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E9" w:rsidRPr="00D17FBA" w:rsidRDefault="001519E9" w:rsidP="001519E9">
      <w:pPr>
        <w:spacing w:after="0" w:line="240" w:lineRule="auto"/>
        <w:rPr>
          <w:rFonts w:ascii="Arial" w:hAnsi="Arial" w:cs="Arial"/>
        </w:rPr>
      </w:pPr>
      <w:bookmarkStart w:id="0" w:name="_GoBack"/>
      <w:bookmarkEnd w:id="0"/>
      <w:r w:rsidRPr="00D17FBA">
        <w:rPr>
          <w:rFonts w:ascii="Arial" w:hAnsi="Arial" w:cs="Arial"/>
        </w:rPr>
        <w:t>Professor: Davie Reneau</w:t>
      </w:r>
    </w:p>
    <w:p w:rsidR="001519E9" w:rsidRPr="00D17FBA" w:rsidRDefault="001519E9" w:rsidP="001519E9">
      <w:pPr>
        <w:spacing w:after="0" w:line="240" w:lineRule="auto"/>
        <w:rPr>
          <w:rFonts w:ascii="Arial" w:hAnsi="Arial" w:cs="Arial"/>
        </w:rPr>
      </w:pPr>
      <w:r w:rsidRPr="00D17FBA">
        <w:rPr>
          <w:rFonts w:ascii="Arial" w:hAnsi="Arial" w:cs="Arial"/>
        </w:rPr>
        <w:t>Office: Art Building 105</w:t>
      </w:r>
    </w:p>
    <w:p w:rsidR="001519E9" w:rsidRPr="00D17FBA" w:rsidRDefault="001519E9" w:rsidP="001519E9">
      <w:pPr>
        <w:spacing w:after="0" w:line="240" w:lineRule="auto"/>
        <w:rPr>
          <w:rFonts w:ascii="Arial" w:hAnsi="Arial" w:cs="Arial"/>
        </w:rPr>
      </w:pPr>
      <w:r w:rsidRPr="00D17FBA">
        <w:rPr>
          <w:rFonts w:ascii="Arial" w:hAnsi="Arial" w:cs="Arial"/>
        </w:rPr>
        <w:t>Office Number: (270) 590 3859</w:t>
      </w:r>
    </w:p>
    <w:p w:rsidR="001519E9" w:rsidRDefault="001519E9" w:rsidP="001519E9">
      <w:pPr>
        <w:spacing w:after="0" w:line="240" w:lineRule="auto"/>
        <w:rPr>
          <w:rFonts w:ascii="Arial" w:hAnsi="Arial" w:cs="Arial"/>
        </w:rPr>
      </w:pPr>
      <w:r w:rsidRPr="00D17FBA">
        <w:rPr>
          <w:rFonts w:ascii="Arial" w:hAnsi="Arial" w:cs="Arial"/>
        </w:rPr>
        <w:t xml:space="preserve">Email: </w:t>
      </w:r>
      <w:hyperlink r:id="rId5" w:history="1">
        <w:r w:rsidRPr="00DD412B">
          <w:rPr>
            <w:rStyle w:val="Hyperlink"/>
            <w:rFonts w:ascii="Arial" w:hAnsi="Arial" w:cs="Arial"/>
          </w:rPr>
          <w:t>dreneau@campbellsville.edu</w:t>
        </w:r>
      </w:hyperlink>
    </w:p>
    <w:p w:rsidR="001519E9" w:rsidRDefault="001519E9" w:rsidP="001519E9">
      <w:pPr>
        <w:spacing w:after="0" w:line="240" w:lineRule="auto"/>
        <w:rPr>
          <w:rFonts w:ascii="Arial" w:hAnsi="Arial" w:cs="Arial"/>
        </w:rPr>
      </w:pPr>
    </w:p>
    <w:p w:rsidR="001519E9" w:rsidRDefault="001519E9" w:rsidP="001519E9">
      <w:pPr>
        <w:spacing w:after="0" w:line="240" w:lineRule="auto"/>
        <w:rPr>
          <w:rFonts w:ascii="Arial" w:hAnsi="Arial" w:cs="Arial"/>
        </w:rPr>
      </w:pPr>
      <w:r>
        <w:rPr>
          <w:rFonts w:ascii="Arial" w:hAnsi="Arial" w:cs="Arial"/>
        </w:rPr>
        <w:t>3-D Design Art 221 3 Credit hours</w:t>
      </w:r>
    </w:p>
    <w:p w:rsidR="008114E9" w:rsidRDefault="001519E9" w:rsidP="001519E9">
      <w:pPr>
        <w:spacing w:after="0" w:line="240" w:lineRule="auto"/>
        <w:rPr>
          <w:rFonts w:ascii="Arial" w:hAnsi="Arial" w:cs="Arial"/>
        </w:rPr>
      </w:pPr>
      <w:r>
        <w:rPr>
          <w:rFonts w:ascii="Arial" w:hAnsi="Arial" w:cs="Arial"/>
        </w:rPr>
        <w:t>Instructor: Davie Reneau</w:t>
      </w:r>
      <w:r>
        <w:rPr>
          <w:rFonts w:ascii="Arial" w:hAnsi="Arial" w:cs="Arial"/>
        </w:rPr>
        <w:tab/>
      </w:r>
      <w:r w:rsidR="008114E9">
        <w:rPr>
          <w:rFonts w:ascii="Arial" w:hAnsi="Arial" w:cs="Arial"/>
        </w:rPr>
        <w:t>(270) 590 3859</w:t>
      </w:r>
    </w:p>
    <w:p w:rsidR="008114E9" w:rsidRDefault="008114E9" w:rsidP="001519E9">
      <w:pPr>
        <w:spacing w:after="0" w:line="240" w:lineRule="auto"/>
        <w:rPr>
          <w:rFonts w:ascii="Arial" w:hAnsi="Arial" w:cs="Arial"/>
        </w:rPr>
      </w:pPr>
    </w:p>
    <w:p w:rsidR="008114E9" w:rsidRPr="008114E9" w:rsidRDefault="008114E9" w:rsidP="008114E9">
      <w:pPr>
        <w:spacing w:after="0" w:line="240" w:lineRule="auto"/>
        <w:rPr>
          <w:rFonts w:ascii="Arial" w:hAnsi="Arial" w:cs="Arial"/>
        </w:rPr>
      </w:pPr>
      <w:r w:rsidRPr="008114E9">
        <w:rPr>
          <w:rFonts w:ascii="Arial" w:hAnsi="Arial" w:cs="Arial"/>
        </w:rPr>
        <w:t>Course Objectives</w:t>
      </w:r>
    </w:p>
    <w:p w:rsidR="008114E9" w:rsidRDefault="008114E9" w:rsidP="008114E9">
      <w:pPr>
        <w:pStyle w:val="ListParagraph"/>
        <w:numPr>
          <w:ilvl w:val="0"/>
          <w:numId w:val="2"/>
        </w:numPr>
        <w:spacing w:after="0" w:line="240" w:lineRule="auto"/>
        <w:rPr>
          <w:rFonts w:ascii="Arial" w:hAnsi="Arial" w:cs="Arial"/>
        </w:rPr>
      </w:pPr>
      <w:r w:rsidRPr="008114E9">
        <w:rPr>
          <w:rFonts w:ascii="Arial" w:hAnsi="Arial" w:cs="Arial"/>
        </w:rPr>
        <w:t xml:space="preserve">To manipulate the visual elements using the principles of design to make assemblages that address specific conceptual problems. Students are required to use </w:t>
      </w:r>
      <w:r w:rsidR="00825394">
        <w:rPr>
          <w:rFonts w:ascii="Arial" w:hAnsi="Arial" w:cs="Arial"/>
        </w:rPr>
        <w:t>metaphor and symbolism in most projects and craftsmanship is a primary consideration.</w:t>
      </w:r>
    </w:p>
    <w:p w:rsidR="00825394" w:rsidRDefault="00825394" w:rsidP="00825394">
      <w:pPr>
        <w:spacing w:after="0" w:line="240" w:lineRule="auto"/>
        <w:rPr>
          <w:rFonts w:ascii="Arial" w:hAnsi="Arial" w:cs="Arial"/>
        </w:rPr>
      </w:pPr>
    </w:p>
    <w:p w:rsidR="00825394" w:rsidRDefault="00825394" w:rsidP="00825394">
      <w:pPr>
        <w:spacing w:after="0" w:line="240" w:lineRule="auto"/>
        <w:rPr>
          <w:rFonts w:ascii="Arial" w:hAnsi="Arial" w:cs="Arial"/>
        </w:rPr>
      </w:pPr>
      <w:r>
        <w:rPr>
          <w:rFonts w:ascii="Arial" w:hAnsi="Arial" w:cs="Arial"/>
        </w:rPr>
        <w:t>Course Structure</w:t>
      </w:r>
    </w:p>
    <w:p w:rsidR="00825394" w:rsidRDefault="00241274" w:rsidP="00825394">
      <w:pPr>
        <w:pStyle w:val="ListParagraph"/>
        <w:numPr>
          <w:ilvl w:val="0"/>
          <w:numId w:val="2"/>
        </w:numPr>
        <w:spacing w:after="0" w:line="240" w:lineRule="auto"/>
        <w:rPr>
          <w:rFonts w:ascii="Arial" w:hAnsi="Arial" w:cs="Arial"/>
        </w:rPr>
      </w:pPr>
      <w:r>
        <w:rPr>
          <w:rFonts w:ascii="Arial" w:hAnsi="Arial" w:cs="Arial"/>
        </w:rPr>
        <w:t xml:space="preserve">For most projects students will research specific artists and works. </w:t>
      </w:r>
      <w:r w:rsidR="007A09BA">
        <w:rPr>
          <w:rFonts w:ascii="Arial" w:hAnsi="Arial" w:cs="Arial"/>
        </w:rPr>
        <w:t>We will then have a group discussion about these artists and works and how they relate to the assigned project. Students will present their ideas to the instructor and their classmates for input then have one-on-one critiques with the instructor as the work is in progress.</w:t>
      </w:r>
    </w:p>
    <w:p w:rsidR="007A09BA" w:rsidRDefault="007A09BA" w:rsidP="007A09BA">
      <w:pPr>
        <w:spacing w:after="0" w:line="240" w:lineRule="auto"/>
        <w:rPr>
          <w:rFonts w:ascii="Arial" w:hAnsi="Arial" w:cs="Arial"/>
        </w:rPr>
      </w:pPr>
    </w:p>
    <w:p w:rsidR="007A09BA" w:rsidRDefault="007A09BA" w:rsidP="007A09BA">
      <w:pPr>
        <w:spacing w:after="0" w:line="240" w:lineRule="auto"/>
        <w:rPr>
          <w:rFonts w:ascii="Arial" w:hAnsi="Arial" w:cs="Arial"/>
        </w:rPr>
      </w:pPr>
      <w:r>
        <w:rPr>
          <w:rFonts w:ascii="Arial" w:hAnsi="Arial" w:cs="Arial"/>
        </w:rPr>
        <w:t xml:space="preserve">Learning Outcomes </w:t>
      </w:r>
    </w:p>
    <w:p w:rsidR="007A09BA" w:rsidRDefault="007A09BA" w:rsidP="007A09BA">
      <w:pPr>
        <w:pStyle w:val="ListParagraph"/>
        <w:numPr>
          <w:ilvl w:val="0"/>
          <w:numId w:val="2"/>
        </w:numPr>
        <w:spacing w:after="0" w:line="240" w:lineRule="auto"/>
        <w:rPr>
          <w:rFonts w:ascii="Arial" w:hAnsi="Arial" w:cs="Arial"/>
        </w:rPr>
      </w:pPr>
      <w:r>
        <w:rPr>
          <w:rFonts w:ascii="Arial" w:hAnsi="Arial" w:cs="Arial"/>
        </w:rPr>
        <w:t xml:space="preserve">Student work will exhibit a mastery of manipulation of the visual elements via the principles of design, finished work will also obviously </w:t>
      </w:r>
      <w:r w:rsidR="00372CE8">
        <w:rPr>
          <w:rFonts w:ascii="Arial" w:hAnsi="Arial" w:cs="Arial"/>
        </w:rPr>
        <w:t>reveal a knowledge and use of metaphor and symbolism as well as a sophisticated sense of craftsmanship.</w:t>
      </w:r>
    </w:p>
    <w:p w:rsidR="00372CE8" w:rsidRDefault="00372CE8" w:rsidP="00372CE8">
      <w:pPr>
        <w:spacing w:after="0" w:line="240" w:lineRule="auto"/>
        <w:rPr>
          <w:rFonts w:ascii="Arial" w:hAnsi="Arial" w:cs="Arial"/>
        </w:rPr>
      </w:pPr>
    </w:p>
    <w:p w:rsidR="00372CE8" w:rsidRDefault="00372CE8" w:rsidP="00372CE8">
      <w:pPr>
        <w:spacing w:after="0" w:line="240" w:lineRule="auto"/>
        <w:rPr>
          <w:rFonts w:ascii="Arial" w:hAnsi="Arial" w:cs="Arial"/>
        </w:rPr>
      </w:pPr>
      <w:r>
        <w:rPr>
          <w:rFonts w:ascii="Arial" w:hAnsi="Arial" w:cs="Arial"/>
        </w:rPr>
        <w:t>Grading</w:t>
      </w:r>
    </w:p>
    <w:p w:rsidR="00076853" w:rsidRDefault="00372CE8" w:rsidP="00076853">
      <w:pPr>
        <w:pStyle w:val="ListParagraph"/>
        <w:numPr>
          <w:ilvl w:val="0"/>
          <w:numId w:val="2"/>
        </w:numPr>
        <w:spacing w:after="0" w:line="240" w:lineRule="auto"/>
        <w:rPr>
          <w:rFonts w:ascii="Arial" w:hAnsi="Arial" w:cs="Arial"/>
        </w:rPr>
      </w:pPr>
      <w:r>
        <w:rPr>
          <w:rFonts w:ascii="Arial" w:hAnsi="Arial" w:cs="Arial"/>
        </w:rPr>
        <w:t>each project is worth 100 points. Points will be added or subtracted based on the quality of the concept and the quality of the craftsmanship</w:t>
      </w:r>
      <w:r w:rsidR="00076853">
        <w:rPr>
          <w:rFonts w:ascii="Arial" w:hAnsi="Arial" w:cs="Arial"/>
        </w:rPr>
        <w:t>. Participation is mandatory in group discussions and critiques.</w:t>
      </w:r>
    </w:p>
    <w:p w:rsidR="00076853" w:rsidRDefault="00076853" w:rsidP="00076853">
      <w:pPr>
        <w:spacing w:after="0" w:line="240" w:lineRule="auto"/>
        <w:rPr>
          <w:rFonts w:ascii="Arial" w:hAnsi="Arial" w:cs="Arial"/>
        </w:rPr>
      </w:pPr>
    </w:p>
    <w:p w:rsidR="00076853" w:rsidRDefault="00076853" w:rsidP="00076853">
      <w:pPr>
        <w:spacing w:after="0" w:line="240" w:lineRule="auto"/>
        <w:rPr>
          <w:rFonts w:ascii="Arial" w:hAnsi="Arial" w:cs="Arial"/>
        </w:rPr>
      </w:pPr>
      <w:r>
        <w:rPr>
          <w:rFonts w:ascii="Arial" w:hAnsi="Arial" w:cs="Arial"/>
        </w:rPr>
        <w:t xml:space="preserve">Attendance </w:t>
      </w:r>
    </w:p>
    <w:p w:rsidR="00076853" w:rsidRDefault="00076853" w:rsidP="00076853">
      <w:pPr>
        <w:pStyle w:val="ListParagraph"/>
        <w:numPr>
          <w:ilvl w:val="0"/>
          <w:numId w:val="2"/>
        </w:numPr>
        <w:spacing w:after="0" w:line="240" w:lineRule="auto"/>
        <w:rPr>
          <w:rFonts w:ascii="Arial" w:hAnsi="Arial" w:cs="Arial"/>
        </w:rPr>
      </w:pPr>
      <w:r>
        <w:rPr>
          <w:rFonts w:ascii="Arial" w:hAnsi="Arial" w:cs="Arial"/>
        </w:rPr>
        <w:t>It is vital for students to come to class, to allow plenty of time to complete projects</w:t>
      </w:r>
      <w:r w:rsidRPr="00076853">
        <w:rPr>
          <w:rFonts w:ascii="Arial" w:hAnsi="Arial" w:cs="Arial"/>
        </w:rPr>
        <w:t xml:space="preserve">. Excessive absences (4 or more) will not be tolerated. We follow the university policy for attendance. Each student will clean their workspace at the end of class and put away all tools. Messiness in the working process is as unacceptable as poor craftsmanship in the final product. </w:t>
      </w:r>
    </w:p>
    <w:p w:rsidR="008F7B8D" w:rsidRDefault="008F7B8D" w:rsidP="008F7B8D">
      <w:pPr>
        <w:spacing w:after="0" w:line="240" w:lineRule="auto"/>
        <w:rPr>
          <w:rFonts w:ascii="Arial" w:hAnsi="Arial" w:cs="Arial"/>
        </w:rPr>
      </w:pPr>
    </w:p>
    <w:p w:rsidR="008F7B8D" w:rsidRDefault="008F7B8D" w:rsidP="008F7B8D">
      <w:pPr>
        <w:spacing w:after="0" w:line="240" w:lineRule="auto"/>
        <w:rPr>
          <w:rFonts w:ascii="Arial" w:hAnsi="Arial" w:cs="Arial"/>
        </w:rPr>
      </w:pPr>
      <w:r>
        <w:rPr>
          <w:rFonts w:ascii="Arial" w:hAnsi="Arial" w:cs="Arial"/>
        </w:rPr>
        <w:t xml:space="preserve">3-D Design Projects </w:t>
      </w:r>
    </w:p>
    <w:p w:rsidR="008F7B8D" w:rsidRDefault="000352AC" w:rsidP="008F7B8D">
      <w:pPr>
        <w:pStyle w:val="ListParagraph"/>
        <w:numPr>
          <w:ilvl w:val="0"/>
          <w:numId w:val="2"/>
        </w:numPr>
        <w:spacing w:after="0" w:line="240" w:lineRule="auto"/>
        <w:rPr>
          <w:rFonts w:ascii="Arial" w:hAnsi="Arial" w:cs="Arial"/>
        </w:rPr>
      </w:pPr>
      <w:r w:rsidRPr="003851C8">
        <w:rPr>
          <w:rFonts w:ascii="Arial" w:hAnsi="Arial" w:cs="Arial"/>
          <w:b/>
        </w:rPr>
        <w:t>Box Project</w:t>
      </w:r>
      <w:r>
        <w:rPr>
          <w:rFonts w:ascii="Arial" w:hAnsi="Arial" w:cs="Arial"/>
        </w:rPr>
        <w:t xml:space="preserve"> – make an assemblage that is contained in or utilizes a box (not cardboard) or container in some way. Arrange found objects and collaged images to reveal something personal or something you feel </w:t>
      </w:r>
      <w:r w:rsidR="003851C8">
        <w:rPr>
          <w:rFonts w:ascii="Arial" w:hAnsi="Arial" w:cs="Arial"/>
        </w:rPr>
        <w:t>strongly</w:t>
      </w:r>
      <w:r>
        <w:rPr>
          <w:rFonts w:ascii="Arial" w:hAnsi="Arial" w:cs="Arial"/>
        </w:rPr>
        <w:t xml:space="preserve"> about</w:t>
      </w:r>
      <w:r w:rsidR="003851C8">
        <w:rPr>
          <w:rFonts w:ascii="Arial" w:hAnsi="Arial" w:cs="Arial"/>
        </w:rPr>
        <w:t>.</w:t>
      </w:r>
    </w:p>
    <w:p w:rsidR="003851C8" w:rsidRDefault="003851C8" w:rsidP="003851C8">
      <w:pPr>
        <w:pStyle w:val="ListParagraph"/>
        <w:spacing w:after="0" w:line="240" w:lineRule="auto"/>
        <w:rPr>
          <w:rFonts w:ascii="Arial" w:hAnsi="Arial" w:cs="Arial"/>
        </w:rPr>
      </w:pPr>
      <w:r>
        <w:rPr>
          <w:rFonts w:ascii="Arial" w:hAnsi="Arial" w:cs="Arial"/>
        </w:rPr>
        <w:t>Research – Joseph Cornell’s work</w:t>
      </w:r>
    </w:p>
    <w:p w:rsidR="003851C8" w:rsidRDefault="003851C8" w:rsidP="003851C8">
      <w:pPr>
        <w:pStyle w:val="ListParagraph"/>
        <w:spacing w:after="0" w:line="240" w:lineRule="auto"/>
        <w:rPr>
          <w:rFonts w:ascii="Arial" w:hAnsi="Arial" w:cs="Arial"/>
        </w:rPr>
      </w:pPr>
    </w:p>
    <w:p w:rsidR="003851C8" w:rsidRDefault="003851C8" w:rsidP="003851C8">
      <w:pPr>
        <w:pStyle w:val="ListParagraph"/>
        <w:numPr>
          <w:ilvl w:val="0"/>
          <w:numId w:val="2"/>
        </w:numPr>
        <w:spacing w:after="0" w:line="240" w:lineRule="auto"/>
        <w:rPr>
          <w:rFonts w:ascii="Arial" w:hAnsi="Arial" w:cs="Arial"/>
        </w:rPr>
      </w:pPr>
      <w:r>
        <w:rPr>
          <w:rFonts w:ascii="Arial" w:hAnsi="Arial" w:cs="Arial"/>
          <w:b/>
        </w:rPr>
        <w:t>Relief Sculptures</w:t>
      </w:r>
      <w:r>
        <w:rPr>
          <w:rFonts w:ascii="Arial" w:hAnsi="Arial" w:cs="Arial"/>
        </w:rPr>
        <w:t xml:space="preserve"> – begin with two flat panes of wood12”x18” then attach small found objects to make an asymmetrical composition and one that is symmetrical and pattern oriented. The two should relate to each other. Both will be painted the same or relating color(s). </w:t>
      </w:r>
    </w:p>
    <w:p w:rsidR="003851C8" w:rsidRDefault="003851C8" w:rsidP="003851C8">
      <w:pPr>
        <w:pStyle w:val="ListParagraph"/>
        <w:spacing w:after="0" w:line="240" w:lineRule="auto"/>
        <w:rPr>
          <w:rFonts w:ascii="Arial" w:hAnsi="Arial" w:cs="Arial"/>
        </w:rPr>
      </w:pPr>
      <w:r w:rsidRPr="003851C8">
        <w:rPr>
          <w:rFonts w:ascii="Arial" w:hAnsi="Arial" w:cs="Arial"/>
        </w:rPr>
        <w:t>Research</w:t>
      </w:r>
      <w:r>
        <w:rPr>
          <w:rFonts w:ascii="Arial" w:hAnsi="Arial" w:cs="Arial"/>
        </w:rPr>
        <w:t xml:space="preserve"> – Louise Nevelson </w:t>
      </w:r>
    </w:p>
    <w:p w:rsidR="003851C8" w:rsidRDefault="003851C8" w:rsidP="003851C8">
      <w:pPr>
        <w:pStyle w:val="ListParagraph"/>
        <w:spacing w:after="0" w:line="240" w:lineRule="auto"/>
        <w:rPr>
          <w:rFonts w:ascii="Arial" w:hAnsi="Arial" w:cs="Arial"/>
        </w:rPr>
      </w:pPr>
    </w:p>
    <w:p w:rsidR="003851C8" w:rsidRDefault="003851C8" w:rsidP="003851C8">
      <w:pPr>
        <w:pStyle w:val="ListParagraph"/>
        <w:numPr>
          <w:ilvl w:val="0"/>
          <w:numId w:val="2"/>
        </w:numPr>
        <w:spacing w:after="0" w:line="240" w:lineRule="auto"/>
        <w:rPr>
          <w:rFonts w:ascii="Arial" w:hAnsi="Arial" w:cs="Arial"/>
        </w:rPr>
      </w:pPr>
      <w:r>
        <w:rPr>
          <w:rFonts w:ascii="Arial" w:hAnsi="Arial" w:cs="Arial"/>
          <w:b/>
        </w:rPr>
        <w:lastRenderedPageBreak/>
        <w:t>Portable Landscape</w:t>
      </w:r>
      <w:r>
        <w:rPr>
          <w:rFonts w:ascii="Arial" w:hAnsi="Arial" w:cs="Arial"/>
        </w:rPr>
        <w:t xml:space="preserve"> – make a small scale, portable landscape that is fitted inside a portable carrying case. Use objects found in nature. Make this a personal secret space that is meaningful to you.</w:t>
      </w:r>
    </w:p>
    <w:p w:rsidR="003851C8" w:rsidRDefault="003851C8" w:rsidP="003851C8">
      <w:pPr>
        <w:pStyle w:val="ListParagraph"/>
        <w:spacing w:after="0" w:line="240" w:lineRule="auto"/>
        <w:rPr>
          <w:rFonts w:ascii="Arial" w:hAnsi="Arial" w:cs="Arial"/>
        </w:rPr>
      </w:pPr>
      <w:r>
        <w:rPr>
          <w:rFonts w:ascii="Arial" w:hAnsi="Arial" w:cs="Arial"/>
        </w:rPr>
        <w:t>Research – Marcel Duchamp (Boite-en-valise)</w:t>
      </w:r>
    </w:p>
    <w:p w:rsidR="003851C8" w:rsidRDefault="003851C8" w:rsidP="003851C8">
      <w:pPr>
        <w:pStyle w:val="ListParagraph"/>
        <w:spacing w:after="0" w:line="240" w:lineRule="auto"/>
        <w:rPr>
          <w:rFonts w:ascii="Arial" w:hAnsi="Arial" w:cs="Arial"/>
        </w:rPr>
      </w:pPr>
    </w:p>
    <w:p w:rsidR="003851C8" w:rsidRPr="003851C8" w:rsidRDefault="003851C8" w:rsidP="003851C8">
      <w:pPr>
        <w:pStyle w:val="ListParagraph"/>
        <w:numPr>
          <w:ilvl w:val="0"/>
          <w:numId w:val="2"/>
        </w:numPr>
        <w:spacing w:after="0" w:line="240" w:lineRule="auto"/>
        <w:rPr>
          <w:rFonts w:ascii="Arial" w:hAnsi="Arial" w:cs="Arial"/>
          <w:b/>
        </w:rPr>
      </w:pPr>
      <w:r>
        <w:rPr>
          <w:rFonts w:ascii="Arial" w:hAnsi="Arial" w:cs="Arial"/>
          <w:b/>
        </w:rPr>
        <w:t>Conceptual Shoes</w:t>
      </w:r>
      <w:r>
        <w:rPr>
          <w:rFonts w:ascii="Arial" w:hAnsi="Arial" w:cs="Arial"/>
        </w:rPr>
        <w:t xml:space="preserve"> – Make a pair of shoes relate visually to, or inspired by a specific place or journey.</w:t>
      </w:r>
    </w:p>
    <w:p w:rsidR="003851C8" w:rsidRDefault="003851C8" w:rsidP="003851C8">
      <w:pPr>
        <w:spacing w:after="0" w:line="240" w:lineRule="auto"/>
        <w:rPr>
          <w:rFonts w:ascii="Arial" w:hAnsi="Arial" w:cs="Arial"/>
          <w:b/>
        </w:rPr>
      </w:pPr>
    </w:p>
    <w:p w:rsidR="00EC1C84" w:rsidRDefault="00EC1C84" w:rsidP="00EC1C84">
      <w:pPr>
        <w:pStyle w:val="ListParagraph"/>
        <w:numPr>
          <w:ilvl w:val="0"/>
          <w:numId w:val="2"/>
        </w:numPr>
        <w:spacing w:after="0" w:line="240" w:lineRule="auto"/>
        <w:rPr>
          <w:rFonts w:ascii="Arial" w:hAnsi="Arial" w:cs="Arial"/>
          <w:b/>
        </w:rPr>
      </w:pPr>
      <w:r>
        <w:rPr>
          <w:rFonts w:ascii="Arial" w:hAnsi="Arial" w:cs="Arial"/>
          <w:b/>
        </w:rPr>
        <w:t>Biographical Relic</w:t>
      </w:r>
      <w:r>
        <w:rPr>
          <w:rFonts w:ascii="Arial" w:hAnsi="Arial" w:cs="Arial"/>
        </w:rPr>
        <w:t xml:space="preserve"> – make an assemblage that brings to mind a specific, well known person in the arts</w:t>
      </w:r>
      <w:r>
        <w:rPr>
          <w:rFonts w:ascii="Arial" w:hAnsi="Arial" w:cs="Arial"/>
          <w:b/>
        </w:rPr>
        <w:t>.</w:t>
      </w:r>
    </w:p>
    <w:p w:rsidR="00EC1C84" w:rsidRDefault="00EC1C84" w:rsidP="00EC1C84">
      <w:pPr>
        <w:spacing w:after="0" w:line="240" w:lineRule="auto"/>
        <w:ind w:left="720"/>
        <w:rPr>
          <w:rFonts w:ascii="Arial" w:hAnsi="Arial" w:cs="Arial"/>
        </w:rPr>
      </w:pPr>
      <w:r>
        <w:rPr>
          <w:rFonts w:ascii="Arial" w:hAnsi="Arial" w:cs="Arial"/>
        </w:rPr>
        <w:t>Research – Judy Chicago, The Dinner Party, Joseph Cornel, Medici Slot Machine, Marisol-John Wayne and others.</w:t>
      </w:r>
    </w:p>
    <w:p w:rsidR="00EC1C84" w:rsidRDefault="00EC1C84" w:rsidP="00EC1C84">
      <w:pPr>
        <w:spacing w:after="0" w:line="240" w:lineRule="auto"/>
        <w:ind w:left="720"/>
        <w:rPr>
          <w:rFonts w:ascii="Arial" w:hAnsi="Arial" w:cs="Arial"/>
        </w:rPr>
      </w:pPr>
    </w:p>
    <w:p w:rsidR="00EC1C84" w:rsidRPr="00EC1C84" w:rsidRDefault="00EC1C84" w:rsidP="00EC1C84">
      <w:pPr>
        <w:pStyle w:val="ListParagraph"/>
        <w:numPr>
          <w:ilvl w:val="0"/>
          <w:numId w:val="2"/>
        </w:numPr>
        <w:spacing w:after="0" w:line="240" w:lineRule="auto"/>
        <w:rPr>
          <w:rFonts w:ascii="Arial" w:hAnsi="Arial" w:cs="Arial"/>
          <w:b/>
        </w:rPr>
      </w:pPr>
      <w:r>
        <w:rPr>
          <w:rFonts w:ascii="Arial" w:hAnsi="Arial" w:cs="Arial"/>
          <w:b/>
        </w:rPr>
        <w:t>Object Sculpture</w:t>
      </w:r>
      <w:r>
        <w:rPr>
          <w:rFonts w:ascii="Arial" w:hAnsi="Arial" w:cs="Arial"/>
        </w:rPr>
        <w:t xml:space="preserve"> – Transform a common object into a sculptural object or situation. Try and make its meaning clever or humorous.</w:t>
      </w:r>
    </w:p>
    <w:p w:rsidR="00EC1C84" w:rsidRDefault="00EC1C84" w:rsidP="00EC1C84">
      <w:pPr>
        <w:pStyle w:val="ListParagraph"/>
        <w:spacing w:after="0" w:line="240" w:lineRule="auto"/>
        <w:rPr>
          <w:rFonts w:ascii="Arial" w:hAnsi="Arial" w:cs="Arial"/>
          <w:b/>
        </w:rPr>
      </w:pPr>
    </w:p>
    <w:p w:rsidR="00E2481A" w:rsidRPr="00BD31C1" w:rsidRDefault="00E2481A" w:rsidP="00E2481A">
      <w:pPr>
        <w:spacing w:after="0" w:line="240" w:lineRule="auto"/>
        <w:rPr>
          <w:rFonts w:ascii="Arial" w:hAnsi="Arial" w:cs="Arial"/>
        </w:rPr>
      </w:pPr>
      <w:r w:rsidRPr="00BD31C1">
        <w:rPr>
          <w:rFonts w:ascii="Arial" w:hAnsi="Arial" w:cs="Arial"/>
        </w:rPr>
        <w:t>Campbellsville University is committed to reasonable accommodations for students who have documented physical and learning disabilities, as well as medical and emotional conditions. If you have documented disability or conditions of this nature, you may be eligible for disability services. Documentation must be from a licensed professional and current in terms of assessment. Please contact the Coordinator of Student Support at (270) 789-5192 to inquire about services.</w:t>
      </w:r>
    </w:p>
    <w:p w:rsidR="00E2481A" w:rsidRPr="00BD31C1"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sidRPr="00BD31C1">
        <w:rPr>
          <w:rFonts w:ascii="Arial" w:hAnsi="Arial" w:cs="Arial"/>
        </w:rPr>
        <w:t>Emergency phone numbers:</w:t>
      </w:r>
      <w:r w:rsidRPr="00BD31C1">
        <w:rPr>
          <w:rFonts w:ascii="Arial" w:hAnsi="Arial" w:cs="Arial"/>
        </w:rPr>
        <w:tab/>
        <w:t>Security Cell Phone: 270-403-3611</w:t>
      </w:r>
    </w:p>
    <w:p w:rsidR="00E2481A"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sidRPr="00BD31C1">
        <w:rPr>
          <w:rFonts w:ascii="Arial" w:hAnsi="Arial" w:cs="Arial"/>
        </w:rPr>
        <w:t>Secu</w:t>
      </w:r>
      <w:r>
        <w:rPr>
          <w:rFonts w:ascii="Arial" w:hAnsi="Arial" w:cs="Arial"/>
        </w:rPr>
        <w:t>rity Office Phone: 270-789-5555</w:t>
      </w:r>
    </w:p>
    <w:p w:rsidR="00E2481A"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sidRPr="00BD31C1">
        <w:rPr>
          <w:rFonts w:ascii="Arial" w:hAnsi="Arial" w:cs="Arial"/>
        </w:rPr>
        <w:t>Campbellsville University and its faculty are committed to assuring a safe and productive educational environment for all students. In order to meet this commitment and comply with the Title IX of the Education Amendments of 1972 and guidance from the Office for Civil Rights, the University requires all responsible employees, which includes faculty members, to report incidents of sexual misconduct shared by students to the Uni</w:t>
      </w:r>
      <w:r>
        <w:rPr>
          <w:rFonts w:ascii="Arial" w:hAnsi="Arial" w:cs="Arial"/>
        </w:rPr>
        <w:t>versity’s Title IX Coordinator.</w:t>
      </w:r>
    </w:p>
    <w:p w:rsidR="00E2481A"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Pr>
          <w:rFonts w:ascii="Arial" w:hAnsi="Arial" w:cs="Arial"/>
        </w:rPr>
        <w:t xml:space="preserve">Title IX Coordinator: </w:t>
      </w:r>
    </w:p>
    <w:p w:rsidR="00E2481A"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sidRPr="00BD31C1">
        <w:rPr>
          <w:rFonts w:ascii="Arial" w:hAnsi="Arial" w:cs="Arial"/>
        </w:rPr>
        <w:t>Terry VanMeter</w:t>
      </w:r>
    </w:p>
    <w:p w:rsidR="00E2481A" w:rsidRPr="00BD31C1" w:rsidRDefault="00E2481A" w:rsidP="00E2481A">
      <w:pPr>
        <w:spacing w:after="0" w:line="240" w:lineRule="auto"/>
        <w:rPr>
          <w:rFonts w:ascii="Arial" w:hAnsi="Arial" w:cs="Arial"/>
        </w:rPr>
      </w:pPr>
      <w:r w:rsidRPr="00BD31C1">
        <w:rPr>
          <w:rFonts w:ascii="Arial" w:hAnsi="Arial" w:cs="Arial"/>
        </w:rPr>
        <w:t>1 University Drive</w:t>
      </w:r>
    </w:p>
    <w:p w:rsidR="00E2481A" w:rsidRPr="00BD31C1" w:rsidRDefault="00E2481A" w:rsidP="00E2481A">
      <w:pPr>
        <w:spacing w:after="0" w:line="240" w:lineRule="auto"/>
        <w:rPr>
          <w:rFonts w:ascii="Arial" w:hAnsi="Arial" w:cs="Arial"/>
        </w:rPr>
      </w:pPr>
      <w:r w:rsidRPr="00BD31C1">
        <w:rPr>
          <w:rFonts w:ascii="Arial" w:hAnsi="Arial" w:cs="Arial"/>
        </w:rPr>
        <w:t>UPO Box 944</w:t>
      </w:r>
    </w:p>
    <w:p w:rsidR="00E2481A" w:rsidRPr="00BD31C1" w:rsidRDefault="00E2481A" w:rsidP="00E2481A">
      <w:pPr>
        <w:spacing w:after="0" w:line="240" w:lineRule="auto"/>
        <w:rPr>
          <w:rFonts w:ascii="Arial" w:hAnsi="Arial" w:cs="Arial"/>
        </w:rPr>
      </w:pPr>
      <w:r w:rsidRPr="00BD31C1">
        <w:rPr>
          <w:rFonts w:ascii="Arial" w:hAnsi="Arial" w:cs="Arial"/>
        </w:rPr>
        <w:t>Administration Office 8A</w:t>
      </w:r>
    </w:p>
    <w:p w:rsidR="00E2481A" w:rsidRPr="00BD31C1" w:rsidRDefault="00E2481A" w:rsidP="00E2481A">
      <w:pPr>
        <w:spacing w:after="0" w:line="240" w:lineRule="auto"/>
        <w:rPr>
          <w:rFonts w:ascii="Arial" w:hAnsi="Arial" w:cs="Arial"/>
        </w:rPr>
      </w:pPr>
      <w:r w:rsidRPr="00BD31C1">
        <w:rPr>
          <w:rFonts w:ascii="Arial" w:hAnsi="Arial" w:cs="Arial"/>
        </w:rPr>
        <w:t>Phone: (270) 789-5016</w:t>
      </w:r>
    </w:p>
    <w:p w:rsidR="00E2481A" w:rsidRPr="00BD31C1" w:rsidRDefault="00E2481A" w:rsidP="00E2481A">
      <w:pPr>
        <w:spacing w:after="0" w:line="240" w:lineRule="auto"/>
        <w:rPr>
          <w:rFonts w:ascii="Arial" w:hAnsi="Arial" w:cs="Arial"/>
        </w:rPr>
      </w:pPr>
      <w:r w:rsidRPr="00BD31C1">
        <w:rPr>
          <w:rFonts w:ascii="Arial" w:hAnsi="Arial" w:cs="Arial"/>
        </w:rPr>
        <w:t>Email:</w:t>
      </w:r>
      <w:r>
        <w:rPr>
          <w:rFonts w:ascii="Arial" w:hAnsi="Arial" w:cs="Arial"/>
        </w:rPr>
        <w:t xml:space="preserve"> twvanmeter@campbellsville.edu </w:t>
      </w:r>
    </w:p>
    <w:p w:rsidR="00E2481A" w:rsidRDefault="00E2481A" w:rsidP="00E2481A">
      <w:pPr>
        <w:spacing w:after="0" w:line="240" w:lineRule="auto"/>
        <w:rPr>
          <w:rFonts w:ascii="Arial" w:hAnsi="Arial" w:cs="Arial"/>
        </w:rPr>
      </w:pPr>
    </w:p>
    <w:p w:rsidR="00E2481A" w:rsidRPr="00BD31C1" w:rsidRDefault="00E2481A" w:rsidP="00E2481A">
      <w:pPr>
        <w:spacing w:after="0" w:line="240" w:lineRule="auto"/>
        <w:rPr>
          <w:rFonts w:ascii="Arial" w:hAnsi="Arial" w:cs="Arial"/>
        </w:rPr>
      </w:pPr>
      <w:r w:rsidRPr="00BD31C1">
        <w:rPr>
          <w:rFonts w:ascii="Arial" w:hAnsi="Arial" w:cs="Arial"/>
        </w:rPr>
        <w:t xml:space="preserve">Information regarding the reporting of sexual violence and the resources that are available to victims of sexual violence is set forth at: </w:t>
      </w:r>
      <w:r>
        <w:rPr>
          <w:rFonts w:ascii="Arial" w:hAnsi="Arial" w:cs="Arial"/>
        </w:rPr>
        <w:t xml:space="preserve">www.campbellsville.edu/titleIX </w:t>
      </w:r>
    </w:p>
    <w:p w:rsidR="00E2481A" w:rsidRDefault="00E2481A" w:rsidP="00E2481A">
      <w:pPr>
        <w:spacing w:after="0" w:line="240" w:lineRule="auto"/>
        <w:rPr>
          <w:rFonts w:ascii="Arial" w:hAnsi="Arial" w:cs="Arial"/>
        </w:rPr>
      </w:pPr>
    </w:p>
    <w:p w:rsidR="00076853" w:rsidRPr="00076853" w:rsidRDefault="00E2481A" w:rsidP="00076853">
      <w:pPr>
        <w:spacing w:after="0" w:line="240" w:lineRule="auto"/>
        <w:rPr>
          <w:rFonts w:ascii="Arial" w:hAnsi="Arial" w:cs="Arial"/>
        </w:rPr>
      </w:pPr>
      <w:r w:rsidRPr="00BD31C1">
        <w:rPr>
          <w:rFonts w:ascii="Arial" w:hAnsi="Arial" w:cs="Arial"/>
        </w:rPr>
        <w:t>IMPORTANT: All Art and Design majors and minors are required to attend all gallery receptions including, senior, faculty, and visiting artists. Unless the student has prior permission from the Art and Design faculty of the department, the student is subject to a 10% deduction from the overall class grade for the semester. These are very important events for the Art and Design Department a</w:t>
      </w:r>
      <w:r>
        <w:rPr>
          <w:rFonts w:ascii="Arial" w:hAnsi="Arial" w:cs="Arial"/>
        </w:rPr>
        <w:t>nd students need to participate.</w:t>
      </w:r>
      <w:r w:rsidR="00587159">
        <w:rPr>
          <w:rFonts w:ascii="Arial" w:hAnsi="Arial" w:cs="Arial"/>
        </w:rPr>
        <w:t xml:space="preserve"> N </w:t>
      </w:r>
      <w:r w:rsidR="001A2CF4">
        <w:rPr>
          <w:rFonts w:ascii="Arial" w:hAnsi="Arial" w:cs="Arial"/>
        </w:rPr>
        <w:t xml:space="preserve"> </w:t>
      </w:r>
    </w:p>
    <w:sectPr w:rsidR="00076853" w:rsidRPr="0007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D730F"/>
    <w:multiLevelType w:val="hybridMultilevel"/>
    <w:tmpl w:val="CF40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43A0F"/>
    <w:multiLevelType w:val="hybridMultilevel"/>
    <w:tmpl w:val="333E4F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E6"/>
    <w:rsid w:val="000352AC"/>
    <w:rsid w:val="00076853"/>
    <w:rsid w:val="001519E9"/>
    <w:rsid w:val="001A2CF4"/>
    <w:rsid w:val="00241274"/>
    <w:rsid w:val="00372CE8"/>
    <w:rsid w:val="003851C8"/>
    <w:rsid w:val="00587159"/>
    <w:rsid w:val="005B2EE4"/>
    <w:rsid w:val="00752767"/>
    <w:rsid w:val="007A09BA"/>
    <w:rsid w:val="008105C5"/>
    <w:rsid w:val="008114E9"/>
    <w:rsid w:val="00825394"/>
    <w:rsid w:val="008F7B8D"/>
    <w:rsid w:val="009202E6"/>
    <w:rsid w:val="00CD2D77"/>
    <w:rsid w:val="00E2481A"/>
    <w:rsid w:val="00EC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5A484-B713-4F31-A70E-AA1E7BBE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9E9"/>
    <w:rPr>
      <w:color w:val="0563C1" w:themeColor="hyperlink"/>
      <w:u w:val="single"/>
    </w:rPr>
  </w:style>
  <w:style w:type="paragraph" w:styleId="ListParagraph">
    <w:name w:val="List Paragraph"/>
    <w:basedOn w:val="Normal"/>
    <w:uiPriority w:val="34"/>
    <w:qFormat/>
    <w:rsid w:val="008114E9"/>
    <w:pPr>
      <w:ind w:left="720"/>
      <w:contextualSpacing/>
    </w:pPr>
  </w:style>
  <w:style w:type="paragraph" w:styleId="BalloonText">
    <w:name w:val="Balloon Text"/>
    <w:basedOn w:val="Normal"/>
    <w:link w:val="BalloonTextChar"/>
    <w:uiPriority w:val="99"/>
    <w:semiHidden/>
    <w:unhideWhenUsed/>
    <w:rsid w:val="001A2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eneau@campbellsvil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workstudy</dc:creator>
  <cp:keywords/>
  <dc:description/>
  <cp:lastModifiedBy>Allen,  Lisa</cp:lastModifiedBy>
  <cp:revision>2</cp:revision>
  <cp:lastPrinted>2016-11-15T18:49:00Z</cp:lastPrinted>
  <dcterms:created xsi:type="dcterms:W3CDTF">2017-07-21T19:38:00Z</dcterms:created>
  <dcterms:modified xsi:type="dcterms:W3CDTF">2017-07-21T19:38:00Z</dcterms:modified>
</cp:coreProperties>
</file>