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CA3" w:rsidRPr="003F45BA" w:rsidRDefault="003F5CA3" w:rsidP="003F5CA3">
      <w:pPr>
        <w:spacing w:after="0" w:line="240" w:lineRule="auto"/>
        <w:jc w:val="center"/>
        <w:rPr>
          <w:rFonts w:ascii="Times New Roman" w:eastAsia="Times New Roman" w:hAnsi="Times New Roman" w:cs="Times New Roman"/>
          <w:b/>
          <w:sz w:val="24"/>
          <w:szCs w:val="24"/>
        </w:rPr>
      </w:pPr>
      <w:r w:rsidRPr="003F45BA">
        <w:rPr>
          <w:rFonts w:ascii="Times New Roman" w:eastAsia="Times New Roman" w:hAnsi="Times New Roman" w:cs="Times New Roman"/>
          <w:b/>
          <w:sz w:val="24"/>
          <w:szCs w:val="24"/>
        </w:rPr>
        <w:t>Campbellsville University</w:t>
      </w:r>
    </w:p>
    <w:p w:rsidR="003F5CA3" w:rsidRPr="003F45BA" w:rsidRDefault="003F5CA3" w:rsidP="003F5CA3">
      <w:pPr>
        <w:spacing w:after="0" w:line="240" w:lineRule="auto"/>
        <w:jc w:val="center"/>
        <w:rPr>
          <w:rFonts w:ascii="Times New Roman" w:eastAsia="Times New Roman" w:hAnsi="Times New Roman" w:cs="Times New Roman"/>
          <w:b/>
          <w:sz w:val="24"/>
          <w:szCs w:val="24"/>
        </w:rPr>
      </w:pPr>
      <w:r w:rsidRPr="003F45BA">
        <w:rPr>
          <w:rFonts w:ascii="Times New Roman" w:eastAsia="Times New Roman" w:hAnsi="Times New Roman" w:cs="Times New Roman"/>
          <w:b/>
          <w:sz w:val="24"/>
          <w:szCs w:val="24"/>
        </w:rPr>
        <w:t xml:space="preserve">ED 607 Graduate Practicum/Seminar </w:t>
      </w:r>
    </w:p>
    <w:p w:rsidR="003F5CA3" w:rsidRPr="003F45BA" w:rsidRDefault="003F5CA3" w:rsidP="003F5CA3">
      <w:pPr>
        <w:spacing w:after="0" w:line="240" w:lineRule="auto"/>
        <w:rPr>
          <w:rFonts w:ascii="Times New Roman" w:eastAsia="Times New Roman" w:hAnsi="Times New Roman" w:cs="Times New Roman"/>
          <w:sz w:val="24"/>
          <w:szCs w:val="24"/>
        </w:rPr>
      </w:pPr>
    </w:p>
    <w:p w:rsidR="003F5CA3" w:rsidRPr="003F45BA" w:rsidRDefault="003F5CA3" w:rsidP="003F5CA3">
      <w:pPr>
        <w:numPr>
          <w:ilvl w:val="0"/>
          <w:numId w:val="6"/>
        </w:numPr>
        <w:spacing w:after="0" w:line="240" w:lineRule="auto"/>
        <w:rPr>
          <w:rFonts w:ascii="Calibri" w:eastAsia="Calibri" w:hAnsi="Calibri" w:cs="Times New Roman"/>
          <w:b/>
          <w:i/>
        </w:rPr>
      </w:pPr>
      <w:r w:rsidRPr="003F45BA">
        <w:rPr>
          <w:rFonts w:ascii="Calibri" w:eastAsia="Calibri" w:hAnsi="Calibri" w:cs="Times New Roman"/>
          <w:b/>
          <w:i/>
        </w:rPr>
        <w:t>Class meets online once per week for 75 minutes.</w:t>
      </w:r>
    </w:p>
    <w:p w:rsidR="003F5CA3" w:rsidRPr="003F45BA" w:rsidRDefault="003F5CA3" w:rsidP="003F5CA3">
      <w:pPr>
        <w:spacing w:after="0" w:line="240" w:lineRule="auto"/>
        <w:rPr>
          <w:rFonts w:ascii="Calibri" w:eastAsia="Calibri" w:hAnsi="Calibri" w:cs="Times New Roman"/>
          <w:b/>
          <w:i/>
        </w:rPr>
      </w:pPr>
      <w:r w:rsidRPr="003F45BA">
        <w:rPr>
          <w:rFonts w:ascii="Calibri" w:eastAsia="Calibri" w:hAnsi="Calibri" w:cs="Times New Roman"/>
          <w:b/>
          <w:i/>
        </w:rPr>
        <w:t xml:space="preserve">Professor: </w:t>
      </w:r>
      <w:r>
        <w:rPr>
          <w:rFonts w:ascii="Calibri" w:eastAsia="Calibri" w:hAnsi="Calibri" w:cs="Times New Roman"/>
          <w:b/>
          <w:i/>
        </w:rPr>
        <w:t>Ms. Norma Wheat</w:t>
      </w:r>
    </w:p>
    <w:p w:rsidR="003F5CA3" w:rsidRPr="003F45BA" w:rsidRDefault="003F5CA3" w:rsidP="003F5CA3">
      <w:pPr>
        <w:spacing w:after="0" w:line="240" w:lineRule="auto"/>
        <w:rPr>
          <w:rFonts w:ascii="Calibri" w:eastAsia="Calibri" w:hAnsi="Calibri" w:cs="Times New Roman"/>
          <w:b/>
          <w:i/>
        </w:rPr>
      </w:pPr>
      <w:r w:rsidRPr="003F45BA">
        <w:rPr>
          <w:rFonts w:ascii="Calibri" w:eastAsia="Calibri" w:hAnsi="Calibri" w:cs="Times New Roman"/>
          <w:b/>
          <w:i/>
        </w:rPr>
        <w:t>Email:</w:t>
      </w:r>
      <w:r>
        <w:rPr>
          <w:rFonts w:ascii="Calibri" w:eastAsia="Calibri" w:hAnsi="Calibri" w:cs="Times New Roman"/>
          <w:b/>
          <w:i/>
        </w:rPr>
        <w:t xml:space="preserve"> nrwheat@campbellsville.edu</w:t>
      </w:r>
      <w:bookmarkStart w:id="0" w:name="_GoBack"/>
      <w:bookmarkEnd w:id="0"/>
      <w:r w:rsidRPr="003F45BA">
        <w:rPr>
          <w:rFonts w:ascii="Calibri" w:eastAsia="Calibri" w:hAnsi="Calibri" w:cs="Times New Roman"/>
          <w:b/>
          <w:i/>
        </w:rPr>
        <w:t xml:space="preserve"> </w:t>
      </w:r>
    </w:p>
    <w:p w:rsidR="003F5CA3" w:rsidRPr="003F45BA" w:rsidRDefault="003F5CA3" w:rsidP="003F5CA3">
      <w:pPr>
        <w:spacing w:after="0" w:line="240" w:lineRule="auto"/>
        <w:rPr>
          <w:rFonts w:ascii="Calibri" w:eastAsia="Calibri" w:hAnsi="Calibri" w:cs="Times New Roman"/>
          <w:b/>
          <w:i/>
        </w:rPr>
      </w:pPr>
    </w:p>
    <w:p w:rsidR="003F5CA3" w:rsidRPr="003F45BA" w:rsidRDefault="003F5CA3" w:rsidP="003F5CA3">
      <w:pPr>
        <w:spacing w:after="0" w:line="240" w:lineRule="auto"/>
        <w:rPr>
          <w:rFonts w:ascii="Times New Roman" w:eastAsia="Times New Roman" w:hAnsi="Times New Roman" w:cs="Times New Roman"/>
          <w:sz w:val="24"/>
          <w:szCs w:val="24"/>
        </w:rPr>
      </w:pPr>
      <w:r w:rsidRPr="003F45BA">
        <w:rPr>
          <w:rFonts w:ascii="Times New Roman" w:eastAsia="Times New Roman" w:hAnsi="Times New Roman" w:cs="Times New Roman"/>
          <w:b/>
          <w:sz w:val="24"/>
          <w:szCs w:val="24"/>
        </w:rPr>
        <w:t>Office Hours:</w:t>
      </w:r>
      <w:r w:rsidRPr="003F45BA">
        <w:rPr>
          <w:rFonts w:ascii="Times New Roman" w:eastAsia="Times New Roman" w:hAnsi="Times New Roman" w:cs="Times New Roman"/>
          <w:sz w:val="24"/>
          <w:szCs w:val="24"/>
        </w:rPr>
        <w:t xml:space="preserve">  Professor </w:t>
      </w:r>
      <w:proofErr w:type="gramStart"/>
      <w:r w:rsidRPr="003F45BA">
        <w:rPr>
          <w:rFonts w:ascii="Times New Roman" w:eastAsia="Times New Roman" w:hAnsi="Times New Roman" w:cs="Times New Roman"/>
          <w:sz w:val="24"/>
          <w:szCs w:val="24"/>
        </w:rPr>
        <w:t>can be reached</w:t>
      </w:r>
      <w:proofErr w:type="gramEnd"/>
      <w:r w:rsidRPr="003F45BA">
        <w:rPr>
          <w:rFonts w:ascii="Times New Roman" w:eastAsia="Times New Roman" w:hAnsi="Times New Roman" w:cs="Times New Roman"/>
          <w:sz w:val="24"/>
          <w:szCs w:val="24"/>
        </w:rPr>
        <w:t xml:space="preserve"> anytime by e-mail or by phone (text or leave a message if no answer).  Email to schedule a time for a face-to-face, telephone or online conference.  I will be online 30 minutes before class and available to stay after class online to answer any questions or concerns. </w:t>
      </w:r>
    </w:p>
    <w:p w:rsidR="003F5CA3" w:rsidRPr="003F45BA" w:rsidRDefault="003F5CA3" w:rsidP="003F5CA3">
      <w:pPr>
        <w:spacing w:after="0" w:line="240" w:lineRule="auto"/>
        <w:rPr>
          <w:rFonts w:ascii="Times New Roman" w:eastAsia="Times New Roman" w:hAnsi="Times New Roman" w:cs="Times New Roman"/>
          <w:sz w:val="24"/>
          <w:szCs w:val="24"/>
        </w:rPr>
      </w:pPr>
    </w:p>
    <w:p w:rsidR="003F5CA3" w:rsidRPr="003F45BA" w:rsidRDefault="003F5CA3" w:rsidP="003F5CA3">
      <w:pPr>
        <w:keepNext/>
        <w:spacing w:after="0" w:line="240" w:lineRule="auto"/>
        <w:jc w:val="center"/>
        <w:outlineLvl w:val="4"/>
        <w:rPr>
          <w:rFonts w:ascii="Times New Roman" w:eastAsia="Times New Roman" w:hAnsi="Times New Roman" w:cs="Times New Roman"/>
          <w:b/>
          <w:bCs/>
          <w:iCs/>
          <w:sz w:val="24"/>
          <w:szCs w:val="24"/>
        </w:rPr>
      </w:pPr>
      <w:r w:rsidRPr="003F45BA">
        <w:rPr>
          <w:rFonts w:ascii="Times New Roman" w:eastAsia="Times New Roman" w:hAnsi="Times New Roman" w:cs="Times New Roman"/>
          <w:b/>
          <w:bCs/>
          <w:iCs/>
          <w:sz w:val="24"/>
          <w:szCs w:val="24"/>
        </w:rPr>
        <w:t>School of Education Conceptual Framework</w:t>
      </w:r>
    </w:p>
    <w:p w:rsidR="003F5CA3" w:rsidRPr="003F45BA" w:rsidRDefault="003F5CA3" w:rsidP="003F5CA3">
      <w:pPr>
        <w:spacing w:after="0" w:line="240" w:lineRule="auto"/>
        <w:jc w:val="center"/>
        <w:rPr>
          <w:rFonts w:ascii="Times New Roman" w:eastAsia="Times New Roman" w:hAnsi="Times New Roman" w:cs="Times New Roman"/>
          <w:b/>
          <w:i/>
          <w:sz w:val="24"/>
          <w:szCs w:val="24"/>
        </w:rPr>
      </w:pPr>
      <w:r w:rsidRPr="003F45BA">
        <w:rPr>
          <w:rFonts w:ascii="Times New Roman" w:eastAsia="Times New Roman" w:hAnsi="Times New Roman" w:cs="Times New Roman"/>
          <w:b/>
          <w:sz w:val="24"/>
          <w:szCs w:val="24"/>
        </w:rPr>
        <w:t xml:space="preserve">Theme: </w:t>
      </w:r>
      <w:r w:rsidRPr="003F45BA">
        <w:rPr>
          <w:rFonts w:ascii="Times New Roman" w:eastAsia="Times New Roman" w:hAnsi="Times New Roman" w:cs="Times New Roman"/>
          <w:b/>
          <w:i/>
          <w:sz w:val="24"/>
          <w:szCs w:val="24"/>
        </w:rPr>
        <w:t>Empowerment for Learning</w:t>
      </w:r>
    </w:p>
    <w:p w:rsidR="003F5CA3" w:rsidRPr="003F45BA" w:rsidRDefault="003F5CA3" w:rsidP="003F5CA3">
      <w:pPr>
        <w:spacing w:after="0" w:line="240" w:lineRule="auto"/>
        <w:jc w:val="center"/>
        <w:rPr>
          <w:rFonts w:ascii="Times New Roman" w:eastAsia="Times New Roman" w:hAnsi="Times New Roman" w:cs="Times New Roman"/>
          <w:sz w:val="28"/>
          <w:szCs w:val="28"/>
        </w:rPr>
      </w:pPr>
      <w:r w:rsidRPr="003F45BA">
        <w:rPr>
          <w:rFonts w:ascii="Times New Roman" w:eastAsia="Times New Roman" w:hAnsi="Times New Roman" w:cs="Times New Roman"/>
          <w:b/>
          <w:sz w:val="24"/>
          <w:szCs w:val="24"/>
        </w:rPr>
        <w:t>Model:</w:t>
      </w:r>
      <w:r w:rsidRPr="003F45BA">
        <w:rPr>
          <w:rFonts w:ascii="Times New Roman" w:eastAsia="Times New Roman" w:hAnsi="Times New Roman" w:cs="Times New Roman"/>
          <w:noProof/>
          <w:sz w:val="20"/>
          <w:szCs w:val="24"/>
        </w:rPr>
        <mc:AlternateContent>
          <mc:Choice Requires="wps">
            <w:drawing>
              <wp:anchor distT="0" distB="0" distL="114300" distR="114300" simplePos="0" relativeHeight="251659264" behindDoc="0" locked="0" layoutInCell="1" allowOverlap="1" wp14:anchorId="236C8A5B" wp14:editId="16049A8E">
                <wp:simplePos x="0" y="0"/>
                <wp:positionH relativeFrom="column">
                  <wp:posOffset>5143500</wp:posOffset>
                </wp:positionH>
                <wp:positionV relativeFrom="paragraph">
                  <wp:posOffset>1113155</wp:posOffset>
                </wp:positionV>
                <wp:extent cx="800100" cy="228600"/>
                <wp:effectExtent l="0" t="0" r="0" b="19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CA3" w:rsidRDefault="003F5CA3" w:rsidP="003F5C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C8A5B" id="_x0000_t202" coordsize="21600,21600" o:spt="202" path="m,l,21600r21600,l21600,xe">
                <v:stroke joinstyle="miter"/>
                <v:path gradientshapeok="t" o:connecttype="rect"/>
              </v:shapetype>
              <v:shape id="Text Box 23" o:spid="_x0000_s1026" type="#_x0000_t202" style="position:absolute;left:0;text-align:left;margin-left:405pt;margin-top:87.65pt;width:6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JXgA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" stroked="f">
                <v:textbox>
                  <w:txbxContent>
                    <w:p w:rsidR="003F5CA3" w:rsidRDefault="003F5CA3" w:rsidP="003F5CA3"/>
                  </w:txbxContent>
                </v:textbox>
              </v:shape>
            </w:pict>
          </mc:Fallback>
        </mc:AlternateContent>
      </w:r>
      <w:r w:rsidRPr="003F45BA">
        <w:rPr>
          <w:rFonts w:ascii="Times New Roman" w:eastAsia="Times New Roman" w:hAnsi="Times New Roman" w:cs="Times New Roman"/>
          <w:sz w:val="24"/>
          <w:szCs w:val="24"/>
        </w:rPr>
        <w:t xml:space="preserve">                 </w:t>
      </w:r>
    </w:p>
    <w:p w:rsidR="003F5CA3" w:rsidRPr="00432DBB" w:rsidRDefault="003F5CA3" w:rsidP="003F5CA3">
      <w:pPr>
        <w:spacing w:after="0" w:line="240" w:lineRule="auto"/>
        <w:jc w:val="center"/>
        <w:rPr>
          <w:rFonts w:ascii="Times New Roman" w:eastAsia="Times New Roman" w:hAnsi="Times New Roman" w:cs="Times New Roman"/>
          <w:b/>
          <w:bCs/>
        </w:rPr>
      </w:pPr>
      <w:r w:rsidRPr="00432DBB">
        <w:rPr>
          <w:rFonts w:ascii="Times New Roman" w:eastAsia="Times New Roman" w:hAnsi="Times New Roman" w:cs="Times New Roman"/>
          <w:b/>
          <w:bCs/>
          <w:noProof/>
        </w:rPr>
        <w:drawing>
          <wp:inline distT="0" distB="0" distL="0" distR="0" wp14:anchorId="49A9F6BA" wp14:editId="186B1FCE">
            <wp:extent cx="3209925" cy="2466975"/>
            <wp:effectExtent l="19050" t="19050" r="28575" b="285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9925" cy="2466975"/>
                    </a:xfrm>
                    <a:prstGeom prst="rect">
                      <a:avLst/>
                    </a:prstGeom>
                    <a:noFill/>
                    <a:ln w="6350" cmpd="sng">
                      <a:solidFill>
                        <a:srgbClr val="000000"/>
                      </a:solidFill>
                      <a:miter lim="800000"/>
                      <a:headEnd/>
                      <a:tailEnd/>
                    </a:ln>
                    <a:effectLst/>
                  </pic:spPr>
                </pic:pic>
              </a:graphicData>
            </a:graphic>
          </wp:inline>
        </w:drawing>
      </w:r>
    </w:p>
    <w:p w:rsidR="003F5CA3" w:rsidRPr="00432DBB" w:rsidRDefault="003F5CA3" w:rsidP="003F5CA3">
      <w:pPr>
        <w:spacing w:after="0" w:line="240" w:lineRule="auto"/>
        <w:rPr>
          <w:rFonts w:ascii="Times New Roman" w:eastAsia="Times New Roman" w:hAnsi="Times New Roman" w:cs="Times New Roman"/>
          <w:b/>
        </w:rPr>
      </w:pPr>
    </w:p>
    <w:p w:rsidR="003F5CA3" w:rsidRPr="00432DBB" w:rsidRDefault="003F5CA3" w:rsidP="003F5CA3">
      <w:pPr>
        <w:spacing w:after="0" w:line="240" w:lineRule="auto"/>
        <w:rPr>
          <w:rFonts w:ascii="Times New Roman" w:eastAsia="Times New Roman" w:hAnsi="Times New Roman" w:cs="Times New Roman"/>
          <w:b/>
        </w:rPr>
      </w:pPr>
      <w:proofErr w:type="gramStart"/>
      <w:r w:rsidRPr="00432DBB">
        <w:rPr>
          <w:rFonts w:ascii="Times New Roman" w:eastAsia="Times New Roman" w:hAnsi="Times New Roman" w:cs="Times New Roman"/>
          <w:b/>
        </w:rPr>
        <w:t>3</w:t>
      </w:r>
      <w:proofErr w:type="gramEnd"/>
      <w:r w:rsidRPr="00432DBB">
        <w:rPr>
          <w:rFonts w:ascii="Times New Roman" w:eastAsia="Times New Roman" w:hAnsi="Times New Roman" w:cs="Times New Roman"/>
          <w:b/>
        </w:rPr>
        <w:t xml:space="preserve"> credit hours</w:t>
      </w:r>
    </w:p>
    <w:p w:rsidR="003F5CA3" w:rsidRPr="00432DBB" w:rsidRDefault="003F5CA3" w:rsidP="003F5CA3">
      <w:pPr>
        <w:spacing w:after="0" w:line="240" w:lineRule="auto"/>
        <w:rPr>
          <w:rFonts w:ascii="Times New Roman" w:eastAsia="Times New Roman" w:hAnsi="Times New Roman" w:cs="Times New Roman"/>
          <w:b/>
          <w:bCs/>
        </w:rPr>
      </w:pPr>
      <w:r w:rsidRPr="00432DBB">
        <w:rPr>
          <w:rFonts w:ascii="Times New Roman" w:eastAsia="Times New Roman" w:hAnsi="Times New Roman" w:cs="Times New Roman"/>
          <w:b/>
          <w:bCs/>
        </w:rPr>
        <w:t>Text and Supplies</w:t>
      </w:r>
    </w:p>
    <w:p w:rsidR="003F5CA3" w:rsidRPr="00432DBB" w:rsidRDefault="003F5CA3" w:rsidP="003F5CA3">
      <w:pPr>
        <w:spacing w:after="0" w:line="240" w:lineRule="auto"/>
        <w:rPr>
          <w:rFonts w:ascii="Times New Roman" w:eastAsia="Times New Roman" w:hAnsi="Times New Roman" w:cs="Times New Roman"/>
        </w:rPr>
      </w:pPr>
      <w:proofErr w:type="gramStart"/>
      <w:r w:rsidRPr="00432DBB">
        <w:rPr>
          <w:rFonts w:ascii="Times New Roman" w:eastAsia="Times New Roman" w:hAnsi="Times New Roman" w:cs="Times New Roman"/>
        </w:rPr>
        <w:t>Specific readings will be assigned by the professor</w:t>
      </w:r>
      <w:proofErr w:type="gramEnd"/>
      <w:r w:rsidRPr="00432DBB">
        <w:rPr>
          <w:rFonts w:ascii="Times New Roman" w:eastAsia="Times New Roman" w:hAnsi="Times New Roman" w:cs="Times New Roman"/>
        </w:rPr>
        <w:t>.</w:t>
      </w:r>
    </w:p>
    <w:p w:rsidR="003F5CA3" w:rsidRPr="00432DBB" w:rsidRDefault="003F5CA3" w:rsidP="003F5CA3">
      <w:pPr>
        <w:spacing w:after="0" w:line="240" w:lineRule="auto"/>
        <w:rPr>
          <w:rFonts w:ascii="Times New Roman" w:eastAsia="Times New Roman" w:hAnsi="Times New Roman" w:cs="Times New Roman"/>
        </w:rPr>
      </w:pPr>
    </w:p>
    <w:p w:rsidR="003F5CA3" w:rsidRPr="00432DBB" w:rsidRDefault="003F5CA3" w:rsidP="003F5CA3">
      <w:pPr>
        <w:spacing w:after="0" w:line="240" w:lineRule="auto"/>
        <w:rPr>
          <w:rFonts w:ascii="Times New Roman" w:eastAsia="Times New Roman" w:hAnsi="Times New Roman" w:cs="Times New Roman"/>
        </w:rPr>
      </w:pPr>
      <w:r w:rsidRPr="00432DBB">
        <w:rPr>
          <w:rFonts w:ascii="Times New Roman" w:eastAsia="Times New Roman" w:hAnsi="Times New Roman" w:cs="Times New Roman"/>
          <w:b/>
        </w:rPr>
        <w:t>Course Description</w:t>
      </w:r>
      <w:r w:rsidRPr="00432DBB">
        <w:rPr>
          <w:rFonts w:ascii="Times New Roman" w:eastAsia="Times New Roman" w:hAnsi="Times New Roman" w:cs="Times New Roman"/>
        </w:rPr>
        <w:t xml:space="preserve"> </w:t>
      </w:r>
    </w:p>
    <w:p w:rsidR="003F5CA3" w:rsidRPr="00432DBB" w:rsidRDefault="003F5CA3" w:rsidP="003F5CA3">
      <w:pPr>
        <w:shd w:val="clear" w:color="auto" w:fill="FFFFFF" w:themeFill="background1"/>
        <w:spacing w:after="0" w:line="240" w:lineRule="auto"/>
        <w:rPr>
          <w:rFonts w:ascii="Times New Roman" w:eastAsia="Times New Roman" w:hAnsi="Times New Roman" w:cs="Times New Roman"/>
        </w:rPr>
      </w:pPr>
      <w:r w:rsidRPr="00432DBB">
        <w:rPr>
          <w:rFonts w:ascii="Times New Roman" w:eastAsia="Times New Roman" w:hAnsi="Times New Roman" w:cs="Times New Roman"/>
        </w:rPr>
        <w:t xml:space="preserve">This course provides an opportunity for students to apply best instructional practice in a middle school field base setting.   This will provide opportunity to translate theory learned into practice by submitting several projects directly related to the idiosyncrasies of middle school students. All MAT candidates will develop portfolio-ready artifacts and engage in meaning field experiences.  </w:t>
      </w:r>
      <w:r w:rsidRPr="00C76A2F">
        <w:rPr>
          <w:rFonts w:ascii="Times New Roman" w:eastAsia="Times New Roman" w:hAnsi="Times New Roman" w:cs="Times New Roman"/>
        </w:rPr>
        <w:t xml:space="preserve">The pre-student teaching portfolio </w:t>
      </w:r>
      <w:proofErr w:type="gramStart"/>
      <w:r w:rsidRPr="00C76A2F">
        <w:rPr>
          <w:rFonts w:ascii="Times New Roman" w:eastAsia="Times New Roman" w:hAnsi="Times New Roman" w:cs="Times New Roman"/>
        </w:rPr>
        <w:t>is submitted</w:t>
      </w:r>
      <w:proofErr w:type="gramEnd"/>
      <w:r w:rsidRPr="00C76A2F">
        <w:rPr>
          <w:rFonts w:ascii="Times New Roman" w:eastAsia="Times New Roman" w:hAnsi="Times New Roman" w:cs="Times New Roman"/>
        </w:rPr>
        <w:t xml:space="preserve"> for traditional candidates. For Alternative candidates, the CAP 7 portfolio </w:t>
      </w:r>
      <w:proofErr w:type="gramStart"/>
      <w:r w:rsidRPr="00C76A2F">
        <w:rPr>
          <w:rFonts w:ascii="Times New Roman" w:eastAsia="Times New Roman" w:hAnsi="Times New Roman" w:cs="Times New Roman"/>
        </w:rPr>
        <w:t>is submitted</w:t>
      </w:r>
      <w:proofErr w:type="gramEnd"/>
      <w:r w:rsidRPr="00C76A2F">
        <w:rPr>
          <w:rFonts w:ascii="Times New Roman" w:eastAsia="Times New Roman" w:hAnsi="Times New Roman" w:cs="Times New Roman"/>
        </w:rPr>
        <w:t>. The portfolio demonstrates mastery of the KTS and the components integrate the KAS.</w:t>
      </w:r>
    </w:p>
    <w:p w:rsidR="003F5CA3" w:rsidRPr="00432DBB" w:rsidRDefault="003F5CA3" w:rsidP="003F5CA3">
      <w:pPr>
        <w:spacing w:after="0" w:line="240" w:lineRule="auto"/>
        <w:rPr>
          <w:rFonts w:ascii="Times New Roman" w:eastAsia="Times New Roman" w:hAnsi="Times New Roman" w:cs="Times New Roman"/>
          <w:b/>
        </w:rPr>
      </w:pPr>
    </w:p>
    <w:p w:rsidR="003F5CA3" w:rsidRPr="00432DBB" w:rsidRDefault="003F5CA3" w:rsidP="003F5CA3">
      <w:pPr>
        <w:spacing w:after="0" w:line="240" w:lineRule="auto"/>
        <w:rPr>
          <w:rFonts w:ascii="Times New Roman" w:eastAsia="Times New Roman" w:hAnsi="Times New Roman" w:cs="Times New Roman"/>
          <w:b/>
        </w:rPr>
      </w:pPr>
    </w:p>
    <w:p w:rsidR="003F5CA3" w:rsidRPr="00432DBB" w:rsidRDefault="003F5CA3" w:rsidP="003F5CA3">
      <w:pPr>
        <w:spacing w:after="0" w:line="240" w:lineRule="auto"/>
        <w:rPr>
          <w:rFonts w:ascii="Times New Roman" w:eastAsia="Times New Roman" w:hAnsi="Times New Roman" w:cs="Times New Roman"/>
          <w:b/>
        </w:rPr>
      </w:pPr>
      <w:r w:rsidRPr="00432DBB">
        <w:rPr>
          <w:rFonts w:ascii="Times New Roman" w:eastAsia="Times New Roman" w:hAnsi="Times New Roman" w:cs="Times New Roman"/>
          <w:b/>
        </w:rPr>
        <w:t>School of Education Mission Statement:</w:t>
      </w:r>
    </w:p>
    <w:p w:rsidR="003F5CA3" w:rsidRPr="00432DBB" w:rsidRDefault="003F5CA3" w:rsidP="003F5CA3">
      <w:pPr>
        <w:spacing w:after="0" w:line="240" w:lineRule="auto"/>
        <w:rPr>
          <w:rFonts w:ascii="Times New Roman" w:eastAsia="Times New Roman" w:hAnsi="Times New Roman" w:cs="Times New Roman"/>
        </w:rPr>
      </w:pPr>
      <w:r w:rsidRPr="00432DBB">
        <w:rPr>
          <w:rFonts w:ascii="Times New Roman" w:eastAsia="Times New Roman" w:hAnsi="Times New Roman" w:cs="Times New Roman"/>
        </w:rPr>
        <w:t xml:space="preserve">In support of the institutional mission, the mission of the teacher education program is to prepare teachers for their respective fields in society by providing an academic infrastructure based on scholarship, service and Christian leadership. The primary goal of the program is to advance scholars who are competent, </w:t>
      </w:r>
      <w:r w:rsidRPr="00432DBB">
        <w:rPr>
          <w:rFonts w:ascii="Times New Roman" w:eastAsia="Times New Roman" w:hAnsi="Times New Roman" w:cs="Times New Roman"/>
        </w:rPr>
        <w:lastRenderedPageBreak/>
        <w:t xml:space="preserve">caring and qualified, who can positively </w:t>
      </w:r>
      <w:proofErr w:type="gramStart"/>
      <w:r w:rsidRPr="00432DBB">
        <w:rPr>
          <w:rFonts w:ascii="Times New Roman" w:eastAsia="Times New Roman" w:hAnsi="Times New Roman" w:cs="Times New Roman"/>
        </w:rPr>
        <w:t>impact</w:t>
      </w:r>
      <w:proofErr w:type="gramEnd"/>
      <w:r w:rsidRPr="00432DBB">
        <w:rPr>
          <w:rFonts w:ascii="Times New Roman" w:eastAsia="Times New Roman" w:hAnsi="Times New Roman" w:cs="Times New Roman"/>
        </w:rPr>
        <w:t xml:space="preserve"> student learning, and who are committed to life-long learning in a global society. </w:t>
      </w:r>
    </w:p>
    <w:p w:rsidR="003F5CA3" w:rsidRPr="00432DBB" w:rsidRDefault="003F5CA3" w:rsidP="003F5CA3">
      <w:pPr>
        <w:spacing w:after="0" w:line="240" w:lineRule="auto"/>
        <w:rPr>
          <w:rFonts w:ascii="Times New Roman" w:eastAsia="Times New Roman" w:hAnsi="Times New Roman" w:cs="Times New Roman"/>
        </w:rPr>
      </w:pPr>
      <w:r w:rsidRPr="00432DBB">
        <w:rPr>
          <w:rFonts w:ascii="Times New Roman" w:eastAsia="Times New Roman" w:hAnsi="Times New Roman" w:cs="Times New Roman"/>
        </w:rPr>
        <w:t>Since research has demonstrated that the teacher is most important factor affecting student learning, the teacher education program is committed to preparing candidates who are empowered and effective servant leaders in the classrooms, schools, communities and throughout the world.</w:t>
      </w:r>
    </w:p>
    <w:p w:rsidR="003F5CA3" w:rsidRPr="00432DBB" w:rsidRDefault="003F5CA3" w:rsidP="003F5CA3">
      <w:pPr>
        <w:spacing w:after="0" w:line="240" w:lineRule="auto"/>
        <w:rPr>
          <w:rFonts w:ascii="Times New Roman" w:eastAsia="Times New Roman" w:hAnsi="Times New Roman" w:cs="Times New Roman"/>
        </w:rPr>
      </w:pPr>
    </w:p>
    <w:p w:rsidR="003F5CA3" w:rsidRPr="00432DBB" w:rsidRDefault="003F5CA3" w:rsidP="003F5CA3">
      <w:pPr>
        <w:spacing w:after="0" w:line="240" w:lineRule="auto"/>
        <w:rPr>
          <w:rFonts w:ascii="Times New Roman" w:eastAsia="Times New Roman" w:hAnsi="Times New Roman" w:cs="Times New Roman"/>
        </w:rPr>
      </w:pPr>
      <w:r w:rsidRPr="00432DBB">
        <w:rPr>
          <w:rFonts w:ascii="Times New Roman" w:eastAsia="Times New Roman" w:hAnsi="Times New Roman" w:cs="Times New Roman"/>
        </w:rPr>
        <w:t xml:space="preserve">The teacher education program is a performance-based process that strives to achieve this mission globally by </w:t>
      </w:r>
    </w:p>
    <w:p w:rsidR="003F5CA3" w:rsidRPr="00432DBB" w:rsidRDefault="003F5CA3" w:rsidP="003F5CA3">
      <w:pPr>
        <w:numPr>
          <w:ilvl w:val="0"/>
          <w:numId w:val="1"/>
        </w:numPr>
        <w:tabs>
          <w:tab w:val="num" w:pos="1080"/>
        </w:tabs>
        <w:spacing w:after="0" w:line="240" w:lineRule="auto"/>
        <w:rPr>
          <w:rFonts w:ascii="Times New Roman" w:eastAsia="Times New Roman" w:hAnsi="Times New Roman" w:cs="Times New Roman"/>
          <w:b/>
          <w:bCs/>
        </w:rPr>
      </w:pPr>
      <w:r w:rsidRPr="00432DBB">
        <w:rPr>
          <w:rFonts w:ascii="Times New Roman" w:eastAsia="Times New Roman" w:hAnsi="Times New Roman" w:cs="Times New Roman"/>
        </w:rPr>
        <w:t xml:space="preserve">preparing teachers who demonstrate the knowledge, skills and dispositions to plan, implement and evaluate instruction to assure that all students learn and perform at high levels, </w:t>
      </w:r>
    </w:p>
    <w:p w:rsidR="003F5CA3" w:rsidRPr="00432DBB" w:rsidRDefault="003F5CA3" w:rsidP="003F5CA3">
      <w:pPr>
        <w:numPr>
          <w:ilvl w:val="0"/>
          <w:numId w:val="1"/>
        </w:numPr>
        <w:tabs>
          <w:tab w:val="num" w:pos="1080"/>
        </w:tabs>
        <w:spacing w:after="0" w:line="240" w:lineRule="auto"/>
        <w:rPr>
          <w:rFonts w:ascii="Times New Roman" w:eastAsia="Times New Roman" w:hAnsi="Times New Roman" w:cs="Times New Roman"/>
          <w:b/>
          <w:bCs/>
        </w:rPr>
      </w:pPr>
      <w:r w:rsidRPr="00432DBB">
        <w:rPr>
          <w:rFonts w:ascii="Times New Roman" w:eastAsia="Times New Roman" w:hAnsi="Times New Roman" w:cs="Times New Roman"/>
        </w:rPr>
        <w:t>honoring, understanding, and respecting diverse voices and communities in society,</w:t>
      </w:r>
    </w:p>
    <w:p w:rsidR="003F5CA3" w:rsidRPr="00432DBB" w:rsidRDefault="003F5CA3" w:rsidP="003F5CA3">
      <w:pPr>
        <w:numPr>
          <w:ilvl w:val="0"/>
          <w:numId w:val="1"/>
        </w:numPr>
        <w:tabs>
          <w:tab w:val="num" w:pos="1080"/>
        </w:tabs>
        <w:spacing w:after="0" w:line="240" w:lineRule="auto"/>
        <w:rPr>
          <w:rFonts w:ascii="Times New Roman" w:eastAsia="Times New Roman" w:hAnsi="Times New Roman" w:cs="Times New Roman"/>
          <w:b/>
          <w:bCs/>
        </w:rPr>
      </w:pPr>
      <w:r w:rsidRPr="00432DBB">
        <w:rPr>
          <w:rFonts w:ascii="Times New Roman" w:eastAsia="Times New Roman" w:hAnsi="Times New Roman" w:cs="Times New Roman"/>
        </w:rPr>
        <w:t>establishing partnerships and collaborating with  the professional community,</w:t>
      </w:r>
    </w:p>
    <w:p w:rsidR="003F5CA3" w:rsidRPr="00432DBB" w:rsidRDefault="003F5CA3" w:rsidP="003F5CA3">
      <w:pPr>
        <w:numPr>
          <w:ilvl w:val="0"/>
          <w:numId w:val="1"/>
        </w:numPr>
        <w:tabs>
          <w:tab w:val="num" w:pos="1080"/>
        </w:tabs>
        <w:spacing w:after="0" w:line="240" w:lineRule="auto"/>
        <w:rPr>
          <w:rFonts w:ascii="Times New Roman" w:eastAsia="Times New Roman" w:hAnsi="Times New Roman" w:cs="Times New Roman"/>
        </w:rPr>
      </w:pPr>
      <w:proofErr w:type="gramStart"/>
      <w:r w:rsidRPr="00432DBB">
        <w:rPr>
          <w:rFonts w:ascii="Times New Roman" w:eastAsia="Times New Roman" w:hAnsi="Times New Roman" w:cs="Times New Roman"/>
        </w:rPr>
        <w:t>supporting</w:t>
      </w:r>
      <w:proofErr w:type="gramEnd"/>
      <w:r w:rsidRPr="00432DBB">
        <w:rPr>
          <w:rFonts w:ascii="Times New Roman" w:eastAsia="Times New Roman" w:hAnsi="Times New Roman" w:cs="Times New Roman"/>
        </w:rPr>
        <w:t xml:space="preserve"> and enhancing Christian characteristics of servant leadership.</w:t>
      </w:r>
    </w:p>
    <w:p w:rsidR="003F5CA3" w:rsidRPr="00432DBB" w:rsidRDefault="003F5CA3" w:rsidP="003F5CA3">
      <w:pPr>
        <w:spacing w:after="0" w:line="240" w:lineRule="auto"/>
        <w:rPr>
          <w:rFonts w:ascii="Times New Roman" w:eastAsia="Times New Roman" w:hAnsi="Times New Roman" w:cs="Times New Roman"/>
          <w:b/>
          <w:sz w:val="24"/>
          <w:szCs w:val="24"/>
        </w:rPr>
      </w:pPr>
    </w:p>
    <w:p w:rsidR="003F5CA3" w:rsidRPr="00432DBB" w:rsidRDefault="003F5CA3" w:rsidP="003F5CA3">
      <w:pPr>
        <w:spacing w:after="0" w:line="240" w:lineRule="auto"/>
        <w:rPr>
          <w:rFonts w:ascii="Times New Roman" w:eastAsia="Times New Roman" w:hAnsi="Times New Roman" w:cs="Times New Roman"/>
          <w:b/>
          <w:sz w:val="24"/>
          <w:szCs w:val="24"/>
        </w:rPr>
      </w:pPr>
      <w:r w:rsidRPr="00432DBB">
        <w:rPr>
          <w:rFonts w:ascii="Times New Roman" w:eastAsia="Times New Roman" w:hAnsi="Times New Roman" w:cs="Times New Roman"/>
          <w:b/>
          <w:sz w:val="24"/>
          <w:szCs w:val="24"/>
        </w:rPr>
        <w:t>Alignment with Curricular Guidelines and National Standards:</w:t>
      </w:r>
    </w:p>
    <w:p w:rsidR="003F5CA3" w:rsidRPr="00432DBB" w:rsidRDefault="003F5CA3" w:rsidP="003F5CA3">
      <w:pPr>
        <w:autoSpaceDE w:val="0"/>
        <w:autoSpaceDN w:val="0"/>
        <w:adjustRightInd w:val="0"/>
        <w:spacing w:after="0" w:line="240" w:lineRule="auto"/>
        <w:rPr>
          <w:rFonts w:ascii="Calibri" w:eastAsia="Times New Roman" w:hAnsi="Calibri" w:cs="Times New Roman"/>
          <w:b/>
          <w:bCs/>
        </w:rPr>
      </w:pPr>
    </w:p>
    <w:p w:rsidR="003F5CA3" w:rsidRPr="00432DBB" w:rsidRDefault="003F5CA3" w:rsidP="003F5CA3">
      <w:pPr>
        <w:shd w:val="clear" w:color="auto" w:fill="C00000"/>
        <w:autoSpaceDE w:val="0"/>
        <w:autoSpaceDN w:val="0"/>
        <w:adjustRightInd w:val="0"/>
        <w:spacing w:after="0" w:line="240" w:lineRule="auto"/>
        <w:ind w:hanging="90"/>
        <w:rPr>
          <w:rFonts w:ascii="Times New Roman" w:eastAsia="Times New Roman" w:hAnsi="Times New Roman" w:cs="Times New Roman"/>
          <w:b/>
          <w:bCs/>
        </w:rPr>
      </w:pPr>
    </w:p>
    <w:p w:rsidR="003F5CA3" w:rsidRPr="00432DBB" w:rsidRDefault="003F5CA3" w:rsidP="003F5CA3">
      <w:pPr>
        <w:shd w:val="clear" w:color="auto" w:fill="C00000"/>
        <w:autoSpaceDE w:val="0"/>
        <w:autoSpaceDN w:val="0"/>
        <w:adjustRightInd w:val="0"/>
        <w:spacing w:after="0" w:line="240" w:lineRule="auto"/>
        <w:ind w:hanging="90"/>
        <w:rPr>
          <w:rFonts w:ascii="Times New Roman" w:eastAsia="Times New Roman" w:hAnsi="Times New Roman" w:cs="Times New Roman"/>
          <w:b/>
          <w:bCs/>
        </w:rPr>
      </w:pPr>
      <w:r w:rsidRPr="00432DBB">
        <w:rPr>
          <w:rFonts w:ascii="Times New Roman" w:eastAsia="Times New Roman" w:hAnsi="Times New Roman" w:cs="Times New Roman"/>
          <w:b/>
          <w:bCs/>
        </w:rPr>
        <w:t>Association of Middle Level Education (AMLE)</w:t>
      </w:r>
      <w:r w:rsidRPr="00432DBB">
        <w:rPr>
          <w:rFonts w:ascii="Times New Roman" w:eastAsia="Times New Roman" w:hAnsi="Times New Roman" w:cs="Times New Roman"/>
          <w:bCs/>
        </w:rPr>
        <w:t xml:space="preserve">   </w:t>
      </w:r>
    </w:p>
    <w:tbl>
      <w:tblPr>
        <w:tblW w:w="96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0"/>
      </w:tblGrid>
      <w:tr w:rsidR="003F5CA3" w:rsidRPr="00432DBB" w:rsidTr="0012511D">
        <w:trPr>
          <w:trHeight w:val="520"/>
        </w:trPr>
        <w:tc>
          <w:tcPr>
            <w:tcW w:w="9620" w:type="dxa"/>
          </w:tcPr>
          <w:p w:rsidR="003F5CA3" w:rsidRPr="00432DBB" w:rsidRDefault="003F5CA3" w:rsidP="0012511D">
            <w:pPr>
              <w:autoSpaceDE w:val="0"/>
              <w:autoSpaceDN w:val="0"/>
              <w:adjustRightInd w:val="0"/>
              <w:spacing w:after="0" w:line="240" w:lineRule="auto"/>
              <w:rPr>
                <w:rFonts w:ascii="Times New Roman" w:eastAsia="Times New Roman" w:hAnsi="Times New Roman" w:cs="Times New Roman"/>
                <w:bCs/>
                <w:sz w:val="20"/>
                <w:szCs w:val="20"/>
              </w:rPr>
            </w:pPr>
            <w:r w:rsidRPr="00432DBB">
              <w:rPr>
                <w:rFonts w:ascii="Times New Roman" w:eastAsia="Times New Roman" w:hAnsi="Times New Roman" w:cs="Times New Roman"/>
                <w:bCs/>
                <w:sz w:val="20"/>
                <w:szCs w:val="20"/>
              </w:rPr>
              <w:t xml:space="preserve">Principle A The Learner and Learning </w:t>
            </w:r>
          </w:p>
          <w:p w:rsidR="003F5CA3" w:rsidRPr="00432DBB" w:rsidRDefault="003F5CA3" w:rsidP="0012511D">
            <w:pPr>
              <w:autoSpaceDE w:val="0"/>
              <w:autoSpaceDN w:val="0"/>
              <w:adjustRightInd w:val="0"/>
              <w:spacing w:after="0" w:line="240" w:lineRule="auto"/>
              <w:ind w:left="80" w:firstLine="720"/>
              <w:rPr>
                <w:rFonts w:ascii="Times New Roman" w:eastAsia="Times New Roman" w:hAnsi="Times New Roman" w:cs="Times New Roman"/>
                <w:bCs/>
                <w:sz w:val="20"/>
                <w:szCs w:val="20"/>
              </w:rPr>
            </w:pPr>
            <w:r w:rsidRPr="00432DBB">
              <w:rPr>
                <w:rFonts w:ascii="Times New Roman" w:eastAsia="Times New Roman" w:hAnsi="Times New Roman" w:cs="Times New Roman"/>
                <w:bCs/>
                <w:sz w:val="20"/>
                <w:szCs w:val="20"/>
              </w:rPr>
              <w:t xml:space="preserve"> Standard 1: Young Adolescent Development                     </w:t>
            </w:r>
          </w:p>
        </w:tc>
      </w:tr>
      <w:tr w:rsidR="003F5CA3" w:rsidRPr="00432DBB" w:rsidTr="0012511D">
        <w:trPr>
          <w:trHeight w:val="785"/>
        </w:trPr>
        <w:tc>
          <w:tcPr>
            <w:tcW w:w="9620" w:type="dxa"/>
          </w:tcPr>
          <w:p w:rsidR="003F5CA3" w:rsidRPr="00432DBB" w:rsidRDefault="003F5CA3" w:rsidP="0012511D">
            <w:pPr>
              <w:autoSpaceDE w:val="0"/>
              <w:autoSpaceDN w:val="0"/>
              <w:adjustRightInd w:val="0"/>
              <w:spacing w:after="0" w:line="240" w:lineRule="auto"/>
              <w:rPr>
                <w:rFonts w:ascii="Times New Roman" w:eastAsia="Times New Roman" w:hAnsi="Times New Roman" w:cs="Times New Roman"/>
                <w:bCs/>
                <w:sz w:val="20"/>
                <w:szCs w:val="20"/>
              </w:rPr>
            </w:pPr>
            <w:r w:rsidRPr="00432DBB">
              <w:rPr>
                <w:rFonts w:ascii="Times New Roman" w:eastAsia="Times New Roman" w:hAnsi="Times New Roman" w:cs="Times New Roman"/>
                <w:bCs/>
                <w:sz w:val="20"/>
                <w:szCs w:val="20"/>
              </w:rPr>
              <w:t>Principle B Middle Level Curriculum</w:t>
            </w:r>
          </w:p>
          <w:p w:rsidR="003F5CA3" w:rsidRPr="00432DBB" w:rsidRDefault="003F5CA3" w:rsidP="0012511D">
            <w:pPr>
              <w:autoSpaceDE w:val="0"/>
              <w:autoSpaceDN w:val="0"/>
              <w:adjustRightInd w:val="0"/>
              <w:spacing w:after="0" w:line="240" w:lineRule="auto"/>
              <w:ind w:left="80"/>
              <w:rPr>
                <w:rFonts w:ascii="Times New Roman" w:eastAsia="Times New Roman" w:hAnsi="Times New Roman" w:cs="Times New Roman"/>
                <w:bCs/>
                <w:sz w:val="20"/>
                <w:szCs w:val="20"/>
              </w:rPr>
            </w:pPr>
            <w:r w:rsidRPr="00432DBB">
              <w:rPr>
                <w:rFonts w:ascii="Times New Roman" w:eastAsia="Times New Roman" w:hAnsi="Times New Roman" w:cs="Times New Roman"/>
                <w:bCs/>
                <w:sz w:val="20"/>
                <w:szCs w:val="20"/>
              </w:rPr>
              <w:t xml:space="preserve">              Standard 2: Middle Level Curriculum</w:t>
            </w:r>
          </w:p>
          <w:p w:rsidR="003F5CA3" w:rsidRPr="00432DBB" w:rsidRDefault="003F5CA3" w:rsidP="0012511D">
            <w:pPr>
              <w:autoSpaceDE w:val="0"/>
              <w:autoSpaceDN w:val="0"/>
              <w:adjustRightInd w:val="0"/>
              <w:spacing w:after="0" w:line="240" w:lineRule="auto"/>
              <w:ind w:left="80"/>
              <w:rPr>
                <w:rFonts w:ascii="Times New Roman" w:eastAsia="Times New Roman" w:hAnsi="Times New Roman" w:cs="Times New Roman"/>
                <w:bCs/>
                <w:sz w:val="20"/>
                <w:szCs w:val="20"/>
              </w:rPr>
            </w:pPr>
            <w:r w:rsidRPr="00432DBB">
              <w:rPr>
                <w:rFonts w:ascii="Times New Roman" w:eastAsia="Times New Roman" w:hAnsi="Times New Roman" w:cs="Times New Roman"/>
                <w:bCs/>
                <w:sz w:val="20"/>
                <w:szCs w:val="20"/>
              </w:rPr>
              <w:t xml:space="preserve">              Standard 3: Middle Level Philosophy and School Organization</w:t>
            </w:r>
          </w:p>
        </w:tc>
      </w:tr>
      <w:tr w:rsidR="003F5CA3" w:rsidRPr="00432DBB" w:rsidTr="0012511D">
        <w:trPr>
          <w:trHeight w:val="511"/>
        </w:trPr>
        <w:tc>
          <w:tcPr>
            <w:tcW w:w="9620" w:type="dxa"/>
          </w:tcPr>
          <w:p w:rsidR="003F5CA3" w:rsidRPr="00432DBB" w:rsidRDefault="003F5CA3" w:rsidP="0012511D">
            <w:pPr>
              <w:autoSpaceDE w:val="0"/>
              <w:autoSpaceDN w:val="0"/>
              <w:adjustRightInd w:val="0"/>
              <w:spacing w:after="0" w:line="240" w:lineRule="auto"/>
              <w:rPr>
                <w:rFonts w:ascii="Times New Roman" w:eastAsia="Times New Roman" w:hAnsi="Times New Roman" w:cs="Times New Roman"/>
                <w:bCs/>
                <w:sz w:val="20"/>
                <w:szCs w:val="20"/>
              </w:rPr>
            </w:pPr>
            <w:r w:rsidRPr="00432DBB">
              <w:rPr>
                <w:rFonts w:ascii="Times New Roman" w:eastAsia="Times New Roman" w:hAnsi="Times New Roman" w:cs="Times New Roman"/>
                <w:bCs/>
                <w:sz w:val="20"/>
                <w:szCs w:val="20"/>
              </w:rPr>
              <w:t>Principle C Middle Level Instructional Practice</w:t>
            </w:r>
          </w:p>
          <w:p w:rsidR="003F5CA3" w:rsidRPr="00432DBB" w:rsidRDefault="003F5CA3" w:rsidP="0012511D">
            <w:pPr>
              <w:autoSpaceDE w:val="0"/>
              <w:autoSpaceDN w:val="0"/>
              <w:adjustRightInd w:val="0"/>
              <w:spacing w:after="0" w:line="240" w:lineRule="auto"/>
              <w:ind w:left="80"/>
              <w:rPr>
                <w:rFonts w:ascii="Times New Roman" w:eastAsia="Times New Roman" w:hAnsi="Times New Roman" w:cs="Times New Roman"/>
                <w:bCs/>
                <w:sz w:val="20"/>
                <w:szCs w:val="20"/>
              </w:rPr>
            </w:pPr>
            <w:r w:rsidRPr="00432DBB">
              <w:rPr>
                <w:rFonts w:ascii="Times New Roman" w:eastAsia="Times New Roman" w:hAnsi="Times New Roman" w:cs="Times New Roman"/>
                <w:bCs/>
                <w:sz w:val="20"/>
                <w:szCs w:val="20"/>
              </w:rPr>
              <w:tab/>
              <w:t xml:space="preserve"> Standard 4: Middle Level Instruction and Assessmen</w:t>
            </w:r>
            <w:r>
              <w:rPr>
                <w:rFonts w:ascii="Times New Roman" w:eastAsia="Times New Roman" w:hAnsi="Times New Roman" w:cs="Times New Roman"/>
                <w:bCs/>
                <w:sz w:val="20"/>
                <w:szCs w:val="20"/>
              </w:rPr>
              <w:t>t</w:t>
            </w:r>
          </w:p>
        </w:tc>
      </w:tr>
      <w:tr w:rsidR="003F5CA3" w:rsidRPr="00432DBB" w:rsidTr="0012511D">
        <w:trPr>
          <w:trHeight w:val="566"/>
        </w:trPr>
        <w:tc>
          <w:tcPr>
            <w:tcW w:w="9620" w:type="dxa"/>
          </w:tcPr>
          <w:p w:rsidR="003F5CA3" w:rsidRPr="00432DBB" w:rsidRDefault="003F5CA3" w:rsidP="0012511D">
            <w:pPr>
              <w:autoSpaceDE w:val="0"/>
              <w:autoSpaceDN w:val="0"/>
              <w:adjustRightInd w:val="0"/>
              <w:spacing w:after="0" w:line="240" w:lineRule="auto"/>
              <w:rPr>
                <w:rFonts w:ascii="Times New Roman" w:eastAsia="Times New Roman" w:hAnsi="Times New Roman" w:cs="Times New Roman"/>
                <w:bCs/>
                <w:sz w:val="20"/>
                <w:szCs w:val="20"/>
              </w:rPr>
            </w:pPr>
            <w:r w:rsidRPr="00432DBB">
              <w:rPr>
                <w:rFonts w:ascii="Times New Roman" w:eastAsia="Times New Roman" w:hAnsi="Times New Roman" w:cs="Times New Roman"/>
                <w:bCs/>
                <w:sz w:val="20"/>
                <w:szCs w:val="20"/>
              </w:rPr>
              <w:t>Principle D Professional Responsibilities</w:t>
            </w:r>
          </w:p>
          <w:p w:rsidR="003F5CA3" w:rsidRPr="00432DBB" w:rsidRDefault="003F5CA3" w:rsidP="0012511D">
            <w:pPr>
              <w:autoSpaceDE w:val="0"/>
              <w:autoSpaceDN w:val="0"/>
              <w:adjustRightInd w:val="0"/>
              <w:spacing w:after="0" w:line="240" w:lineRule="auto"/>
              <w:ind w:left="80"/>
              <w:rPr>
                <w:rFonts w:ascii="Times New Roman" w:eastAsia="Times New Roman" w:hAnsi="Times New Roman" w:cs="Times New Roman"/>
                <w:bCs/>
                <w:sz w:val="20"/>
                <w:szCs w:val="20"/>
              </w:rPr>
            </w:pPr>
            <w:r w:rsidRPr="00432DBB">
              <w:rPr>
                <w:rFonts w:ascii="Times New Roman" w:eastAsia="Times New Roman" w:hAnsi="Times New Roman" w:cs="Times New Roman"/>
                <w:bCs/>
                <w:sz w:val="20"/>
                <w:szCs w:val="20"/>
              </w:rPr>
              <w:t xml:space="preserve">              Standard 5 Middle Level Professional Roles</w:t>
            </w:r>
          </w:p>
        </w:tc>
      </w:tr>
    </w:tbl>
    <w:p w:rsidR="003F5CA3" w:rsidRPr="00432DBB" w:rsidRDefault="003F5CA3" w:rsidP="003F5CA3">
      <w:pPr>
        <w:autoSpaceDE w:val="0"/>
        <w:autoSpaceDN w:val="0"/>
        <w:adjustRightInd w:val="0"/>
        <w:spacing w:after="0" w:line="240" w:lineRule="auto"/>
        <w:rPr>
          <w:rFonts w:ascii="Times New Roman" w:eastAsia="Times New Roman" w:hAnsi="Times New Roman" w:cs="Times New Roman"/>
          <w:bCs/>
        </w:rPr>
      </w:pP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7"/>
      </w:tblGrid>
      <w:tr w:rsidR="003F5CA3" w:rsidRPr="003F45BA" w:rsidTr="0012511D">
        <w:tc>
          <w:tcPr>
            <w:tcW w:w="5000" w:type="pct"/>
            <w:tcBorders>
              <w:bottom w:val="single" w:sz="4" w:space="0" w:color="auto"/>
            </w:tcBorders>
            <w:shd w:val="clear" w:color="auto" w:fill="C00000"/>
            <w:vAlign w:val="center"/>
          </w:tcPr>
          <w:p w:rsidR="003F5CA3" w:rsidRPr="003F45BA" w:rsidRDefault="003F5CA3" w:rsidP="0012511D">
            <w:pPr>
              <w:spacing w:after="0" w:line="240" w:lineRule="auto"/>
              <w:rPr>
                <w:rFonts w:ascii="Times New Roman" w:eastAsia="Times New Roman" w:hAnsi="Times New Roman" w:cs="Times New Roman"/>
                <w:b/>
              </w:rPr>
            </w:pPr>
          </w:p>
          <w:p w:rsidR="003F5CA3" w:rsidRPr="003F45BA" w:rsidRDefault="003F5CA3" w:rsidP="0012511D">
            <w:pPr>
              <w:spacing w:after="0" w:line="240" w:lineRule="auto"/>
              <w:rPr>
                <w:rFonts w:ascii="Times New Roman" w:eastAsia="Times New Roman" w:hAnsi="Times New Roman" w:cs="Times New Roman"/>
                <w:b/>
              </w:rPr>
            </w:pPr>
            <w:r w:rsidRPr="003F45BA">
              <w:rPr>
                <w:rFonts w:ascii="Times New Roman" w:eastAsia="Times New Roman" w:hAnsi="Times New Roman" w:cs="Times New Roman"/>
                <w:b/>
              </w:rPr>
              <w:t xml:space="preserve">Kentucky Teacher Standards </w:t>
            </w:r>
          </w:p>
        </w:tc>
      </w:tr>
      <w:tr w:rsidR="003F5CA3" w:rsidRPr="003F45BA" w:rsidTr="0012511D">
        <w:tc>
          <w:tcPr>
            <w:tcW w:w="5000" w:type="pct"/>
            <w:tcBorders>
              <w:top w:val="single" w:sz="4" w:space="0" w:color="auto"/>
              <w:left w:val="single" w:sz="4" w:space="0" w:color="auto"/>
              <w:bottom w:val="single" w:sz="4" w:space="0" w:color="auto"/>
              <w:right w:val="single" w:sz="4" w:space="0" w:color="auto"/>
            </w:tcBorders>
            <w:shd w:val="clear" w:color="auto" w:fill="auto"/>
          </w:tcPr>
          <w:p w:rsidR="003F5CA3" w:rsidRPr="003F45BA" w:rsidRDefault="003F5CA3" w:rsidP="0012511D">
            <w:pPr>
              <w:spacing w:after="0" w:line="240" w:lineRule="auto"/>
              <w:rPr>
                <w:rFonts w:ascii="Times New Roman" w:eastAsia="Calibri" w:hAnsi="Times New Roman" w:cs="Times New Roman"/>
                <w:sz w:val="20"/>
                <w:szCs w:val="20"/>
              </w:rPr>
            </w:pPr>
            <w:r w:rsidRPr="003F45BA">
              <w:rPr>
                <w:rFonts w:ascii="Times New Roman" w:eastAsia="Calibri" w:hAnsi="Times New Roman" w:cs="Times New Roman"/>
                <w:sz w:val="20"/>
                <w:szCs w:val="20"/>
              </w:rPr>
              <w:t>Standard 1: The teacher demonstrates applied content knowledge</w:t>
            </w:r>
          </w:p>
        </w:tc>
      </w:tr>
      <w:tr w:rsidR="003F5CA3" w:rsidRPr="003F45BA" w:rsidTr="0012511D">
        <w:tc>
          <w:tcPr>
            <w:tcW w:w="5000" w:type="pct"/>
            <w:tcBorders>
              <w:top w:val="single" w:sz="4" w:space="0" w:color="auto"/>
              <w:left w:val="single" w:sz="4" w:space="0" w:color="auto"/>
              <w:bottom w:val="single" w:sz="4" w:space="0" w:color="auto"/>
              <w:right w:val="single" w:sz="4" w:space="0" w:color="auto"/>
            </w:tcBorders>
            <w:shd w:val="clear" w:color="auto" w:fill="auto"/>
          </w:tcPr>
          <w:p w:rsidR="003F5CA3" w:rsidRPr="003F45BA" w:rsidRDefault="003F5CA3" w:rsidP="0012511D">
            <w:pPr>
              <w:spacing w:after="0" w:line="240" w:lineRule="auto"/>
              <w:rPr>
                <w:rFonts w:ascii="Times New Roman" w:eastAsia="Calibri" w:hAnsi="Times New Roman" w:cs="Times New Roman"/>
                <w:sz w:val="20"/>
                <w:szCs w:val="20"/>
              </w:rPr>
            </w:pPr>
            <w:r w:rsidRPr="003F45BA">
              <w:rPr>
                <w:rFonts w:ascii="Times New Roman" w:eastAsia="Calibri" w:hAnsi="Times New Roman" w:cs="Times New Roman"/>
                <w:sz w:val="20"/>
                <w:szCs w:val="20"/>
              </w:rPr>
              <w:t>Standard 2: The teacher designs and plans instruction</w:t>
            </w:r>
          </w:p>
        </w:tc>
      </w:tr>
      <w:tr w:rsidR="003F5CA3" w:rsidRPr="003F45BA" w:rsidTr="0012511D">
        <w:tc>
          <w:tcPr>
            <w:tcW w:w="5000" w:type="pct"/>
            <w:tcBorders>
              <w:top w:val="single" w:sz="4" w:space="0" w:color="auto"/>
              <w:left w:val="single" w:sz="4" w:space="0" w:color="auto"/>
              <w:bottom w:val="single" w:sz="4" w:space="0" w:color="auto"/>
              <w:right w:val="single" w:sz="4" w:space="0" w:color="auto"/>
            </w:tcBorders>
            <w:shd w:val="clear" w:color="auto" w:fill="auto"/>
          </w:tcPr>
          <w:p w:rsidR="003F5CA3" w:rsidRPr="003F45BA" w:rsidRDefault="003F5CA3" w:rsidP="0012511D">
            <w:pPr>
              <w:spacing w:after="0" w:line="240" w:lineRule="auto"/>
              <w:rPr>
                <w:rFonts w:ascii="Times New Roman" w:eastAsia="Calibri" w:hAnsi="Times New Roman" w:cs="Times New Roman"/>
                <w:sz w:val="20"/>
                <w:szCs w:val="20"/>
              </w:rPr>
            </w:pPr>
            <w:r w:rsidRPr="003F45BA">
              <w:rPr>
                <w:rFonts w:ascii="Times New Roman" w:eastAsia="Calibri" w:hAnsi="Times New Roman" w:cs="Times New Roman"/>
                <w:sz w:val="20"/>
                <w:szCs w:val="20"/>
              </w:rPr>
              <w:t>Standard 3: The teacher creates and maintains learning climate</w:t>
            </w:r>
          </w:p>
        </w:tc>
      </w:tr>
      <w:tr w:rsidR="003F5CA3" w:rsidRPr="003F45BA" w:rsidTr="0012511D">
        <w:tc>
          <w:tcPr>
            <w:tcW w:w="5000" w:type="pct"/>
            <w:tcBorders>
              <w:top w:val="single" w:sz="4" w:space="0" w:color="auto"/>
              <w:left w:val="single" w:sz="4" w:space="0" w:color="auto"/>
              <w:bottom w:val="single" w:sz="4" w:space="0" w:color="auto"/>
              <w:right w:val="single" w:sz="4" w:space="0" w:color="auto"/>
            </w:tcBorders>
            <w:shd w:val="clear" w:color="auto" w:fill="auto"/>
          </w:tcPr>
          <w:p w:rsidR="003F5CA3" w:rsidRPr="003F45BA" w:rsidRDefault="003F5CA3" w:rsidP="0012511D">
            <w:pPr>
              <w:spacing w:after="0" w:line="240" w:lineRule="auto"/>
              <w:rPr>
                <w:rFonts w:ascii="Times New Roman" w:eastAsia="Calibri" w:hAnsi="Times New Roman" w:cs="Times New Roman"/>
                <w:sz w:val="20"/>
                <w:szCs w:val="20"/>
              </w:rPr>
            </w:pPr>
            <w:r w:rsidRPr="003F45BA">
              <w:rPr>
                <w:rFonts w:ascii="Times New Roman" w:eastAsia="Calibri" w:hAnsi="Times New Roman" w:cs="Times New Roman"/>
                <w:sz w:val="20"/>
                <w:szCs w:val="20"/>
              </w:rPr>
              <w:t>Standard 4: The teacher implements and manages Instruction</w:t>
            </w:r>
          </w:p>
        </w:tc>
      </w:tr>
      <w:tr w:rsidR="003F5CA3" w:rsidRPr="003F45BA" w:rsidTr="0012511D">
        <w:tc>
          <w:tcPr>
            <w:tcW w:w="5000" w:type="pct"/>
            <w:tcBorders>
              <w:top w:val="single" w:sz="4" w:space="0" w:color="auto"/>
              <w:left w:val="single" w:sz="4" w:space="0" w:color="auto"/>
              <w:bottom w:val="single" w:sz="4" w:space="0" w:color="auto"/>
              <w:right w:val="single" w:sz="4" w:space="0" w:color="auto"/>
            </w:tcBorders>
            <w:shd w:val="clear" w:color="auto" w:fill="auto"/>
          </w:tcPr>
          <w:p w:rsidR="003F5CA3" w:rsidRPr="003F45BA" w:rsidRDefault="003F5CA3" w:rsidP="0012511D">
            <w:pPr>
              <w:spacing w:after="0" w:line="240" w:lineRule="auto"/>
              <w:rPr>
                <w:rFonts w:ascii="Times New Roman" w:eastAsia="Calibri" w:hAnsi="Times New Roman" w:cs="Times New Roman"/>
                <w:sz w:val="20"/>
                <w:szCs w:val="20"/>
              </w:rPr>
            </w:pPr>
            <w:r w:rsidRPr="003F45BA">
              <w:rPr>
                <w:rFonts w:ascii="Times New Roman" w:eastAsia="Calibri" w:hAnsi="Times New Roman" w:cs="Times New Roman"/>
                <w:sz w:val="20"/>
                <w:szCs w:val="20"/>
              </w:rPr>
              <w:t>Standard 5: The teacher assesses and communicates learning results</w:t>
            </w:r>
          </w:p>
        </w:tc>
      </w:tr>
      <w:tr w:rsidR="003F5CA3" w:rsidRPr="003F45BA" w:rsidTr="0012511D">
        <w:tc>
          <w:tcPr>
            <w:tcW w:w="5000" w:type="pct"/>
            <w:tcBorders>
              <w:top w:val="single" w:sz="4" w:space="0" w:color="auto"/>
              <w:left w:val="single" w:sz="4" w:space="0" w:color="auto"/>
              <w:bottom w:val="single" w:sz="4" w:space="0" w:color="auto"/>
              <w:right w:val="single" w:sz="4" w:space="0" w:color="auto"/>
            </w:tcBorders>
            <w:shd w:val="clear" w:color="auto" w:fill="auto"/>
          </w:tcPr>
          <w:p w:rsidR="003F5CA3" w:rsidRPr="003F45BA" w:rsidRDefault="003F5CA3" w:rsidP="0012511D">
            <w:pPr>
              <w:spacing w:after="0" w:line="240" w:lineRule="auto"/>
              <w:rPr>
                <w:rFonts w:ascii="Times New Roman" w:eastAsia="Calibri" w:hAnsi="Times New Roman" w:cs="Times New Roman"/>
                <w:sz w:val="20"/>
                <w:szCs w:val="20"/>
              </w:rPr>
            </w:pPr>
            <w:r w:rsidRPr="003F45BA">
              <w:rPr>
                <w:rFonts w:ascii="Times New Roman" w:eastAsia="Calibri" w:hAnsi="Times New Roman" w:cs="Times New Roman"/>
                <w:sz w:val="20"/>
                <w:szCs w:val="20"/>
              </w:rPr>
              <w:t>Standard 6: The teacher demonstrates the implementation of technology</w:t>
            </w:r>
          </w:p>
        </w:tc>
      </w:tr>
      <w:tr w:rsidR="003F5CA3" w:rsidRPr="003F45BA" w:rsidTr="0012511D">
        <w:tc>
          <w:tcPr>
            <w:tcW w:w="5000" w:type="pct"/>
            <w:tcBorders>
              <w:top w:val="single" w:sz="4" w:space="0" w:color="auto"/>
              <w:left w:val="single" w:sz="4" w:space="0" w:color="auto"/>
              <w:bottom w:val="single" w:sz="4" w:space="0" w:color="auto"/>
              <w:right w:val="single" w:sz="4" w:space="0" w:color="auto"/>
            </w:tcBorders>
            <w:shd w:val="clear" w:color="auto" w:fill="auto"/>
          </w:tcPr>
          <w:p w:rsidR="003F5CA3" w:rsidRPr="003F45BA" w:rsidRDefault="003F5CA3" w:rsidP="0012511D">
            <w:pPr>
              <w:spacing w:after="0" w:line="240" w:lineRule="auto"/>
              <w:rPr>
                <w:rFonts w:ascii="Times New Roman" w:eastAsia="Calibri" w:hAnsi="Times New Roman" w:cs="Times New Roman"/>
                <w:sz w:val="20"/>
                <w:szCs w:val="20"/>
              </w:rPr>
            </w:pPr>
            <w:r w:rsidRPr="003F45BA">
              <w:rPr>
                <w:rFonts w:ascii="Times New Roman" w:eastAsia="Calibri" w:hAnsi="Times New Roman" w:cs="Times New Roman"/>
                <w:sz w:val="20"/>
                <w:szCs w:val="20"/>
              </w:rPr>
              <w:t>Standard 7: Reflects on and evaluates teaching and learning</w:t>
            </w:r>
          </w:p>
        </w:tc>
      </w:tr>
      <w:tr w:rsidR="003F5CA3" w:rsidRPr="003F45BA" w:rsidTr="0012511D">
        <w:tc>
          <w:tcPr>
            <w:tcW w:w="5000" w:type="pct"/>
            <w:tcBorders>
              <w:top w:val="single" w:sz="4" w:space="0" w:color="auto"/>
              <w:left w:val="single" w:sz="4" w:space="0" w:color="auto"/>
              <w:bottom w:val="single" w:sz="4" w:space="0" w:color="auto"/>
              <w:right w:val="single" w:sz="4" w:space="0" w:color="auto"/>
            </w:tcBorders>
            <w:shd w:val="clear" w:color="auto" w:fill="auto"/>
          </w:tcPr>
          <w:p w:rsidR="003F5CA3" w:rsidRPr="003F45BA" w:rsidRDefault="003F5CA3" w:rsidP="0012511D">
            <w:pPr>
              <w:spacing w:after="0" w:line="240" w:lineRule="auto"/>
              <w:rPr>
                <w:rFonts w:ascii="Times New Roman" w:eastAsia="Calibri" w:hAnsi="Times New Roman" w:cs="Times New Roman"/>
                <w:sz w:val="20"/>
                <w:szCs w:val="20"/>
              </w:rPr>
            </w:pPr>
            <w:r w:rsidRPr="003F45BA">
              <w:rPr>
                <w:rFonts w:ascii="Times New Roman" w:eastAsia="Calibri" w:hAnsi="Times New Roman" w:cs="Times New Roman"/>
                <w:sz w:val="20"/>
                <w:szCs w:val="20"/>
              </w:rPr>
              <w:t>Standard 8: Collaborates with colleagues/parents/others</w:t>
            </w:r>
          </w:p>
        </w:tc>
      </w:tr>
      <w:tr w:rsidR="003F5CA3" w:rsidRPr="003F45BA" w:rsidTr="0012511D">
        <w:tc>
          <w:tcPr>
            <w:tcW w:w="5000" w:type="pct"/>
            <w:tcBorders>
              <w:top w:val="single" w:sz="4" w:space="0" w:color="auto"/>
              <w:left w:val="single" w:sz="4" w:space="0" w:color="auto"/>
              <w:bottom w:val="single" w:sz="4" w:space="0" w:color="auto"/>
              <w:right w:val="single" w:sz="4" w:space="0" w:color="auto"/>
            </w:tcBorders>
            <w:shd w:val="clear" w:color="auto" w:fill="auto"/>
          </w:tcPr>
          <w:p w:rsidR="003F5CA3" w:rsidRPr="003F45BA" w:rsidRDefault="003F5CA3" w:rsidP="0012511D">
            <w:pPr>
              <w:spacing w:after="0" w:line="240" w:lineRule="auto"/>
              <w:rPr>
                <w:rFonts w:ascii="Times New Roman" w:eastAsia="Calibri" w:hAnsi="Times New Roman" w:cs="Times New Roman"/>
                <w:sz w:val="20"/>
                <w:szCs w:val="20"/>
              </w:rPr>
            </w:pPr>
            <w:r w:rsidRPr="003F45BA">
              <w:rPr>
                <w:rFonts w:ascii="Times New Roman" w:eastAsia="Calibri" w:hAnsi="Times New Roman" w:cs="Times New Roman"/>
                <w:sz w:val="20"/>
                <w:szCs w:val="20"/>
              </w:rPr>
              <w:t>Standard 9: Evaluates teaching and implements professional development</w:t>
            </w:r>
          </w:p>
        </w:tc>
      </w:tr>
      <w:tr w:rsidR="003F5CA3" w:rsidRPr="003F45BA" w:rsidTr="0012511D">
        <w:tc>
          <w:tcPr>
            <w:tcW w:w="5000" w:type="pct"/>
            <w:tcBorders>
              <w:top w:val="single" w:sz="4" w:space="0" w:color="auto"/>
              <w:left w:val="single" w:sz="4" w:space="0" w:color="auto"/>
              <w:bottom w:val="single" w:sz="4" w:space="0" w:color="auto"/>
              <w:right w:val="single" w:sz="4" w:space="0" w:color="auto"/>
            </w:tcBorders>
            <w:shd w:val="clear" w:color="auto" w:fill="auto"/>
          </w:tcPr>
          <w:p w:rsidR="003F5CA3" w:rsidRPr="003F45BA" w:rsidRDefault="003F5CA3" w:rsidP="0012511D">
            <w:pPr>
              <w:spacing w:after="0" w:line="240" w:lineRule="auto"/>
              <w:rPr>
                <w:rFonts w:ascii="Times New Roman" w:eastAsia="Calibri" w:hAnsi="Times New Roman" w:cs="Times New Roman"/>
                <w:sz w:val="20"/>
                <w:szCs w:val="20"/>
              </w:rPr>
            </w:pPr>
            <w:r w:rsidRPr="003F45BA">
              <w:rPr>
                <w:rFonts w:ascii="Times New Roman" w:eastAsia="Calibri" w:hAnsi="Times New Roman" w:cs="Times New Roman"/>
                <w:sz w:val="20"/>
                <w:szCs w:val="20"/>
              </w:rPr>
              <w:t>Standard 10: Provides leadership within school/community/profession</w:t>
            </w:r>
          </w:p>
        </w:tc>
      </w:tr>
    </w:tbl>
    <w:p w:rsidR="003F5CA3" w:rsidRPr="003F45BA" w:rsidRDefault="003F5CA3" w:rsidP="003F5CA3">
      <w:pPr>
        <w:autoSpaceDE w:val="0"/>
        <w:autoSpaceDN w:val="0"/>
        <w:adjustRightInd w:val="0"/>
        <w:spacing w:after="0" w:line="240" w:lineRule="auto"/>
        <w:rPr>
          <w:rFonts w:ascii="Times New Roman" w:eastAsia="Times New Roman" w:hAnsi="Times New Roman" w:cs="Times New Roman"/>
          <w:bCs/>
        </w:rPr>
      </w:pPr>
    </w:p>
    <w:p w:rsidR="003F5CA3" w:rsidRPr="00432DBB" w:rsidRDefault="003F5CA3" w:rsidP="003F5CA3">
      <w:pPr>
        <w:autoSpaceDE w:val="0"/>
        <w:autoSpaceDN w:val="0"/>
        <w:adjustRightInd w:val="0"/>
        <w:spacing w:after="0" w:line="240" w:lineRule="auto"/>
        <w:rPr>
          <w:rFonts w:ascii="Times New Roman" w:eastAsia="Times New Roman" w:hAnsi="Times New Roman" w:cs="Times New Roman"/>
          <w:bCs/>
        </w:rPr>
      </w:pP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7"/>
      </w:tblGrid>
      <w:tr w:rsidR="003F5CA3" w:rsidRPr="00432DBB" w:rsidTr="0012511D">
        <w:tc>
          <w:tcPr>
            <w:tcW w:w="5000" w:type="pct"/>
            <w:tcBorders>
              <w:bottom w:val="single" w:sz="4" w:space="0" w:color="auto"/>
            </w:tcBorders>
            <w:shd w:val="clear" w:color="auto" w:fill="C00000"/>
            <w:vAlign w:val="center"/>
          </w:tcPr>
          <w:p w:rsidR="003F5CA3" w:rsidRPr="00432DBB" w:rsidRDefault="003F5CA3" w:rsidP="0012511D">
            <w:pPr>
              <w:spacing w:after="0" w:line="240" w:lineRule="auto"/>
              <w:rPr>
                <w:rFonts w:ascii="Times New Roman" w:eastAsia="Times New Roman" w:hAnsi="Times New Roman" w:cs="Times New Roman"/>
                <w:b/>
              </w:rPr>
            </w:pPr>
          </w:p>
          <w:p w:rsidR="003F5CA3" w:rsidRPr="00432DBB" w:rsidRDefault="003F5CA3" w:rsidP="0012511D">
            <w:pPr>
              <w:spacing w:after="0" w:line="240" w:lineRule="auto"/>
              <w:rPr>
                <w:rFonts w:ascii="Times New Roman" w:eastAsia="Times New Roman" w:hAnsi="Times New Roman" w:cs="Times New Roman"/>
                <w:b/>
              </w:rPr>
            </w:pPr>
            <w:r w:rsidRPr="00432DBB">
              <w:rPr>
                <w:rFonts w:ascii="Times New Roman" w:eastAsia="Times New Roman" w:hAnsi="Times New Roman" w:cs="Times New Roman"/>
                <w:b/>
              </w:rPr>
              <w:t>Diversity Proficiencies</w:t>
            </w:r>
          </w:p>
        </w:tc>
      </w:tr>
      <w:tr w:rsidR="003F5CA3" w:rsidRPr="00432DBB" w:rsidTr="0012511D">
        <w:tc>
          <w:tcPr>
            <w:tcW w:w="5000" w:type="pct"/>
            <w:tcBorders>
              <w:top w:val="single" w:sz="4" w:space="0" w:color="auto"/>
              <w:left w:val="single" w:sz="4" w:space="0" w:color="auto"/>
              <w:bottom w:val="single" w:sz="4" w:space="0" w:color="auto"/>
              <w:right w:val="single" w:sz="4" w:space="0" w:color="auto"/>
            </w:tcBorders>
            <w:shd w:val="clear" w:color="auto" w:fill="auto"/>
          </w:tcPr>
          <w:p w:rsidR="003F5CA3" w:rsidRPr="00432DBB" w:rsidRDefault="003F5CA3" w:rsidP="0012511D">
            <w:pPr>
              <w:spacing w:after="0" w:line="240" w:lineRule="auto"/>
              <w:rPr>
                <w:rFonts w:ascii="Calibri" w:eastAsia="Calibri" w:hAnsi="Calibri" w:cs="Times New Roman"/>
                <w:b/>
                <w:sz w:val="20"/>
                <w:szCs w:val="20"/>
              </w:rPr>
            </w:pPr>
            <w:r w:rsidRPr="00432DBB">
              <w:rPr>
                <w:rFonts w:ascii="Times New Roman" w:eastAsia="Calibri" w:hAnsi="Times New Roman" w:cs="Times New Roman"/>
                <w:sz w:val="20"/>
                <w:szCs w:val="20"/>
              </w:rPr>
              <w:t>2.2 Uses contextual data to design instruction relevant to students.</w:t>
            </w:r>
          </w:p>
        </w:tc>
      </w:tr>
      <w:tr w:rsidR="003F5CA3" w:rsidRPr="00432DBB" w:rsidTr="0012511D">
        <w:tc>
          <w:tcPr>
            <w:tcW w:w="5000" w:type="pct"/>
            <w:tcBorders>
              <w:top w:val="single" w:sz="4" w:space="0" w:color="auto"/>
              <w:left w:val="single" w:sz="4" w:space="0" w:color="auto"/>
              <w:bottom w:val="single" w:sz="4" w:space="0" w:color="auto"/>
              <w:right w:val="single" w:sz="4" w:space="0" w:color="auto"/>
            </w:tcBorders>
            <w:shd w:val="clear" w:color="auto" w:fill="auto"/>
          </w:tcPr>
          <w:p w:rsidR="003F5CA3" w:rsidRPr="00432DBB" w:rsidRDefault="003F5CA3" w:rsidP="0012511D">
            <w:pPr>
              <w:spacing w:after="0" w:line="240" w:lineRule="auto"/>
              <w:rPr>
                <w:rFonts w:ascii="Calibri" w:eastAsia="Calibri" w:hAnsi="Calibri" w:cs="Times New Roman"/>
                <w:b/>
                <w:sz w:val="20"/>
                <w:szCs w:val="20"/>
              </w:rPr>
            </w:pPr>
            <w:r w:rsidRPr="00432DBB">
              <w:rPr>
                <w:rFonts w:ascii="Times New Roman" w:eastAsia="Calibri" w:hAnsi="Times New Roman" w:cs="Times New Roman"/>
                <w:sz w:val="20"/>
                <w:szCs w:val="20"/>
              </w:rPr>
              <w:t>3.3 Values and supports student diversity and addresses individual needs.</w:t>
            </w:r>
          </w:p>
        </w:tc>
      </w:tr>
      <w:tr w:rsidR="003F5CA3" w:rsidRPr="00432DBB" w:rsidTr="0012511D">
        <w:tc>
          <w:tcPr>
            <w:tcW w:w="5000" w:type="pct"/>
            <w:tcBorders>
              <w:top w:val="single" w:sz="4" w:space="0" w:color="auto"/>
              <w:left w:val="single" w:sz="4" w:space="0" w:color="auto"/>
              <w:bottom w:val="single" w:sz="4" w:space="0" w:color="auto"/>
              <w:right w:val="single" w:sz="4" w:space="0" w:color="auto"/>
            </w:tcBorders>
            <w:shd w:val="clear" w:color="auto" w:fill="auto"/>
          </w:tcPr>
          <w:p w:rsidR="003F5CA3" w:rsidRPr="00432DBB" w:rsidRDefault="003F5CA3" w:rsidP="0012511D">
            <w:pPr>
              <w:spacing w:after="0" w:line="240" w:lineRule="auto"/>
              <w:rPr>
                <w:rFonts w:ascii="Calibri" w:eastAsia="Calibri" w:hAnsi="Calibri" w:cs="Times New Roman"/>
                <w:b/>
                <w:sz w:val="20"/>
                <w:szCs w:val="20"/>
              </w:rPr>
            </w:pPr>
            <w:r w:rsidRPr="00432DBB">
              <w:rPr>
                <w:rFonts w:ascii="Times New Roman" w:eastAsia="Calibri" w:hAnsi="Times New Roman" w:cs="Times New Roman"/>
                <w:sz w:val="20"/>
                <w:szCs w:val="20"/>
              </w:rPr>
              <w:t>4.2 Implements instruction based on diverse student needs and assessment data.</w:t>
            </w:r>
          </w:p>
        </w:tc>
      </w:tr>
      <w:tr w:rsidR="003F5CA3" w:rsidRPr="00432DBB" w:rsidTr="0012511D">
        <w:tc>
          <w:tcPr>
            <w:tcW w:w="5000" w:type="pct"/>
            <w:tcBorders>
              <w:top w:val="single" w:sz="4" w:space="0" w:color="auto"/>
              <w:left w:val="single" w:sz="4" w:space="0" w:color="auto"/>
              <w:bottom w:val="single" w:sz="4" w:space="0" w:color="auto"/>
              <w:right w:val="single" w:sz="4" w:space="0" w:color="auto"/>
            </w:tcBorders>
            <w:shd w:val="clear" w:color="auto" w:fill="auto"/>
          </w:tcPr>
          <w:p w:rsidR="003F5CA3" w:rsidRPr="00432DBB" w:rsidRDefault="003F5CA3" w:rsidP="0012511D">
            <w:pPr>
              <w:spacing w:after="0" w:line="240" w:lineRule="auto"/>
              <w:rPr>
                <w:rFonts w:ascii="Calibri" w:eastAsia="Calibri" w:hAnsi="Calibri" w:cs="Times New Roman"/>
                <w:b/>
                <w:sz w:val="20"/>
                <w:szCs w:val="20"/>
              </w:rPr>
            </w:pPr>
            <w:r w:rsidRPr="00432DBB">
              <w:rPr>
                <w:rFonts w:ascii="Times New Roman" w:eastAsia="Calibri" w:hAnsi="Times New Roman" w:cs="Times New Roman"/>
                <w:sz w:val="20"/>
                <w:szCs w:val="20"/>
              </w:rPr>
              <w:t>5.4 Describes, analyzes, and evaluates student performance data.</w:t>
            </w:r>
          </w:p>
        </w:tc>
      </w:tr>
      <w:tr w:rsidR="003F5CA3" w:rsidRPr="00432DBB" w:rsidTr="0012511D">
        <w:tc>
          <w:tcPr>
            <w:tcW w:w="5000" w:type="pct"/>
            <w:tcBorders>
              <w:top w:val="single" w:sz="4" w:space="0" w:color="auto"/>
              <w:left w:val="single" w:sz="4" w:space="0" w:color="auto"/>
              <w:bottom w:val="single" w:sz="4" w:space="0" w:color="auto"/>
              <w:right w:val="single" w:sz="4" w:space="0" w:color="auto"/>
            </w:tcBorders>
            <w:shd w:val="clear" w:color="auto" w:fill="auto"/>
          </w:tcPr>
          <w:p w:rsidR="003F5CA3" w:rsidRPr="00432DBB" w:rsidRDefault="003F5CA3" w:rsidP="0012511D">
            <w:pPr>
              <w:spacing w:after="0" w:line="240" w:lineRule="auto"/>
              <w:rPr>
                <w:rFonts w:ascii="Times New Roman" w:eastAsia="Calibri" w:hAnsi="Times New Roman" w:cs="Times New Roman"/>
                <w:sz w:val="20"/>
                <w:szCs w:val="20"/>
              </w:rPr>
            </w:pPr>
            <w:r w:rsidRPr="00432DBB">
              <w:rPr>
                <w:rFonts w:ascii="Times New Roman" w:eastAsia="Calibri" w:hAnsi="Times New Roman" w:cs="Times New Roman"/>
                <w:sz w:val="20"/>
                <w:szCs w:val="20"/>
              </w:rPr>
              <w:t xml:space="preserve">8.1 Identifies students where learning </w:t>
            </w:r>
            <w:proofErr w:type="gramStart"/>
            <w:r w:rsidRPr="00432DBB">
              <w:rPr>
                <w:rFonts w:ascii="Times New Roman" w:eastAsia="Calibri" w:hAnsi="Times New Roman" w:cs="Times New Roman"/>
                <w:sz w:val="20"/>
                <w:szCs w:val="20"/>
              </w:rPr>
              <w:t>could be enhanced</w:t>
            </w:r>
            <w:proofErr w:type="gramEnd"/>
            <w:r w:rsidRPr="00432DBB">
              <w:rPr>
                <w:rFonts w:ascii="Times New Roman" w:eastAsia="Calibri" w:hAnsi="Times New Roman" w:cs="Times New Roman"/>
                <w:sz w:val="20"/>
                <w:szCs w:val="20"/>
              </w:rPr>
              <w:t xml:space="preserve"> by collaboration.</w:t>
            </w:r>
          </w:p>
        </w:tc>
      </w:tr>
    </w:tbl>
    <w:p w:rsidR="003F5CA3" w:rsidRPr="00432DBB" w:rsidRDefault="003F5CA3" w:rsidP="003F5CA3">
      <w:pPr>
        <w:spacing w:after="0" w:line="240" w:lineRule="auto"/>
        <w:rPr>
          <w:rFonts w:ascii="Times New Roman" w:eastAsia="Calibri" w:hAnsi="Times New Roman" w:cs="Times New Roman"/>
          <w:sz w:val="24"/>
          <w:szCs w:val="24"/>
        </w:rPr>
      </w:pP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2376"/>
        <w:gridCol w:w="5787"/>
      </w:tblGrid>
      <w:tr w:rsidR="003F5CA3" w:rsidRPr="00CB270F" w:rsidTr="0012511D">
        <w:trPr>
          <w:trHeight w:val="491"/>
        </w:trPr>
        <w:tc>
          <w:tcPr>
            <w:tcW w:w="5000" w:type="pct"/>
            <w:gridSpan w:val="3"/>
            <w:tcBorders>
              <w:bottom w:val="single" w:sz="4" w:space="0" w:color="auto"/>
            </w:tcBorders>
            <w:shd w:val="clear" w:color="auto" w:fill="C00000"/>
          </w:tcPr>
          <w:p w:rsidR="003F5CA3" w:rsidRPr="00CB270F" w:rsidRDefault="003F5CA3" w:rsidP="0012511D">
            <w:pPr>
              <w:shd w:val="clear" w:color="auto" w:fill="FFFFFF" w:themeFill="background1"/>
              <w:spacing w:after="0" w:line="240" w:lineRule="auto"/>
              <w:rPr>
                <w:rFonts w:ascii="Times New Roman" w:eastAsia="Times New Roman" w:hAnsi="Times New Roman" w:cs="Times New Roman"/>
                <w:b/>
                <w:bCs/>
                <w:szCs w:val="24"/>
              </w:rPr>
            </w:pPr>
          </w:p>
          <w:p w:rsidR="003F5CA3" w:rsidRPr="00CB270F" w:rsidRDefault="003F5CA3" w:rsidP="0012511D">
            <w:pPr>
              <w:shd w:val="clear" w:color="auto" w:fill="FFFFFF" w:themeFill="background1"/>
              <w:spacing w:after="0" w:line="240" w:lineRule="auto"/>
              <w:rPr>
                <w:rFonts w:ascii="Times New Roman" w:eastAsia="Times New Roman" w:hAnsi="Times New Roman" w:cs="Times New Roman"/>
                <w:sz w:val="24"/>
                <w:szCs w:val="24"/>
              </w:rPr>
            </w:pPr>
            <w:r w:rsidRPr="00CB270F">
              <w:rPr>
                <w:rFonts w:ascii="Times New Roman" w:eastAsia="Times New Roman" w:hAnsi="Times New Roman" w:cs="Times New Roman"/>
                <w:b/>
                <w:bCs/>
                <w:szCs w:val="24"/>
              </w:rPr>
              <w:t>Teacher Professional Growth and Effectiveness Standards (TPGES)</w:t>
            </w:r>
          </w:p>
        </w:tc>
      </w:tr>
      <w:tr w:rsidR="003F5CA3" w:rsidRPr="00CB270F" w:rsidTr="0012511D">
        <w:trPr>
          <w:trHeight w:val="238"/>
        </w:trPr>
        <w:tc>
          <w:tcPr>
            <w:tcW w:w="586" w:type="pct"/>
            <w:vMerge w:val="restart"/>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Calibri" w:hAnsi="Times New Roman" w:cs="Times New Roman"/>
                <w:sz w:val="20"/>
                <w:szCs w:val="20"/>
              </w:rPr>
            </w:pPr>
            <w:r w:rsidRPr="00CB270F">
              <w:rPr>
                <w:rFonts w:ascii="Times New Roman" w:eastAsia="Calibri" w:hAnsi="Times New Roman" w:cs="Times New Roman"/>
                <w:bCs/>
                <w:sz w:val="20"/>
                <w:szCs w:val="20"/>
              </w:rPr>
              <w:t>Domain 1</w:t>
            </w:r>
          </w:p>
        </w:tc>
        <w:tc>
          <w:tcPr>
            <w:tcW w:w="1285" w:type="pct"/>
            <w:vMerge w:val="restart"/>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Times New Roman" w:hAnsi="Times New Roman" w:cs="Times New Roman"/>
                <w:bCs/>
                <w:sz w:val="20"/>
                <w:szCs w:val="20"/>
              </w:rPr>
            </w:pPr>
            <w:r w:rsidRPr="00CB270F">
              <w:rPr>
                <w:rFonts w:ascii="Times New Roman" w:eastAsia="Times New Roman" w:hAnsi="Times New Roman" w:cs="Times New Roman"/>
                <w:bCs/>
                <w:sz w:val="20"/>
                <w:szCs w:val="20"/>
              </w:rPr>
              <w:t>Planning and Preparation</w:t>
            </w:r>
          </w:p>
          <w:p w:rsidR="003F5CA3" w:rsidRPr="00CB270F" w:rsidRDefault="003F5CA3" w:rsidP="0012511D">
            <w:pPr>
              <w:shd w:val="clear" w:color="auto" w:fill="FFFFFF" w:themeFill="background1"/>
              <w:spacing w:after="0" w:line="240" w:lineRule="auto"/>
              <w:rPr>
                <w:rFonts w:ascii="Times New Roman" w:eastAsia="Calibri" w:hAnsi="Times New Roman" w:cs="Times New Roman"/>
                <w:sz w:val="20"/>
                <w:szCs w:val="20"/>
              </w:rPr>
            </w:pPr>
          </w:p>
        </w:tc>
        <w:tc>
          <w:tcPr>
            <w:tcW w:w="3129" w:type="pct"/>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Calibri" w:hAnsi="Times New Roman" w:cs="Times New Roman"/>
                <w:sz w:val="20"/>
                <w:szCs w:val="20"/>
              </w:rPr>
            </w:pPr>
            <w:r w:rsidRPr="00CB270F">
              <w:rPr>
                <w:rFonts w:ascii="Times New Roman" w:eastAsia="Calibri" w:hAnsi="Times New Roman" w:cs="Times New Roman"/>
                <w:bCs/>
                <w:sz w:val="20"/>
                <w:szCs w:val="20"/>
              </w:rPr>
              <w:t>B – Demonstrating Knowledge of Students</w:t>
            </w:r>
          </w:p>
        </w:tc>
      </w:tr>
      <w:tr w:rsidR="003F5CA3" w:rsidRPr="00CB270F" w:rsidTr="0012511D">
        <w:trPr>
          <w:trHeight w:val="253"/>
        </w:trPr>
        <w:tc>
          <w:tcPr>
            <w:tcW w:w="586" w:type="pct"/>
            <w:vMerge/>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Calibri" w:hAnsi="Times New Roman" w:cs="Times New Roman"/>
                <w:bCs/>
                <w:sz w:val="20"/>
                <w:szCs w:val="20"/>
              </w:rPr>
            </w:pPr>
          </w:p>
        </w:tc>
        <w:tc>
          <w:tcPr>
            <w:tcW w:w="1285" w:type="pct"/>
            <w:vMerge/>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Times New Roman" w:hAnsi="Times New Roman" w:cs="Times New Roman"/>
                <w:bCs/>
                <w:sz w:val="20"/>
                <w:szCs w:val="20"/>
              </w:rPr>
            </w:pPr>
          </w:p>
        </w:tc>
        <w:tc>
          <w:tcPr>
            <w:tcW w:w="3129" w:type="pct"/>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Calibri" w:hAnsi="Times New Roman" w:cs="Times New Roman"/>
                <w:bCs/>
                <w:sz w:val="20"/>
                <w:szCs w:val="20"/>
              </w:rPr>
            </w:pPr>
            <w:r w:rsidRPr="00CB270F">
              <w:rPr>
                <w:rFonts w:ascii="Times New Roman" w:eastAsia="Calibri" w:hAnsi="Times New Roman" w:cs="Times New Roman"/>
                <w:bCs/>
                <w:sz w:val="20"/>
                <w:szCs w:val="20"/>
              </w:rPr>
              <w:t>C – Selecting Instructional Outcome</w:t>
            </w:r>
          </w:p>
        </w:tc>
      </w:tr>
      <w:tr w:rsidR="003F5CA3" w:rsidRPr="00CB270F" w:rsidTr="0012511D">
        <w:trPr>
          <w:trHeight w:val="163"/>
        </w:trPr>
        <w:tc>
          <w:tcPr>
            <w:tcW w:w="586" w:type="pct"/>
            <w:vMerge w:val="restart"/>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Calibri" w:hAnsi="Times New Roman" w:cs="Times New Roman"/>
                <w:sz w:val="20"/>
                <w:szCs w:val="20"/>
              </w:rPr>
            </w:pPr>
            <w:r w:rsidRPr="00CB270F">
              <w:rPr>
                <w:rFonts w:ascii="Times New Roman" w:eastAsia="Calibri" w:hAnsi="Times New Roman" w:cs="Times New Roman"/>
                <w:bCs/>
                <w:sz w:val="20"/>
                <w:szCs w:val="20"/>
              </w:rPr>
              <w:t>Domain 2</w:t>
            </w:r>
          </w:p>
        </w:tc>
        <w:tc>
          <w:tcPr>
            <w:tcW w:w="1285" w:type="pct"/>
            <w:vMerge w:val="restart"/>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Times New Roman" w:hAnsi="Times New Roman" w:cs="Times New Roman"/>
                <w:bCs/>
                <w:sz w:val="20"/>
                <w:szCs w:val="20"/>
              </w:rPr>
            </w:pPr>
            <w:r w:rsidRPr="00CB270F">
              <w:rPr>
                <w:rFonts w:ascii="Times New Roman" w:eastAsia="Times New Roman" w:hAnsi="Times New Roman" w:cs="Times New Roman"/>
                <w:bCs/>
                <w:sz w:val="20"/>
                <w:szCs w:val="20"/>
              </w:rPr>
              <w:t>Classroom Environment</w:t>
            </w:r>
          </w:p>
          <w:p w:rsidR="003F5CA3" w:rsidRPr="00CB270F" w:rsidRDefault="003F5CA3" w:rsidP="0012511D">
            <w:pPr>
              <w:shd w:val="clear" w:color="auto" w:fill="FFFFFF" w:themeFill="background1"/>
              <w:spacing w:after="0" w:line="240" w:lineRule="auto"/>
              <w:rPr>
                <w:rFonts w:ascii="Times New Roman" w:eastAsia="Calibri" w:hAnsi="Times New Roman" w:cs="Times New Roman"/>
                <w:sz w:val="20"/>
                <w:szCs w:val="20"/>
              </w:rPr>
            </w:pPr>
          </w:p>
        </w:tc>
        <w:tc>
          <w:tcPr>
            <w:tcW w:w="3129" w:type="pct"/>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Calibri" w:hAnsi="Times New Roman" w:cs="Times New Roman"/>
                <w:sz w:val="20"/>
                <w:szCs w:val="20"/>
              </w:rPr>
            </w:pPr>
            <w:r w:rsidRPr="00CB270F">
              <w:rPr>
                <w:rFonts w:ascii="Times New Roman" w:eastAsia="Calibri" w:hAnsi="Times New Roman" w:cs="Times New Roman"/>
                <w:bCs/>
                <w:sz w:val="20"/>
                <w:szCs w:val="20"/>
              </w:rPr>
              <w:t>A – Creating and Environment of Respect and Rapport</w:t>
            </w:r>
          </w:p>
        </w:tc>
      </w:tr>
      <w:tr w:rsidR="003F5CA3" w:rsidRPr="00CB270F" w:rsidTr="0012511D">
        <w:trPr>
          <w:trHeight w:val="104"/>
        </w:trPr>
        <w:tc>
          <w:tcPr>
            <w:tcW w:w="586" w:type="pct"/>
            <w:vMerge/>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Calibri" w:hAnsi="Times New Roman" w:cs="Times New Roman"/>
                <w:sz w:val="20"/>
                <w:szCs w:val="20"/>
              </w:rPr>
            </w:pPr>
          </w:p>
        </w:tc>
        <w:tc>
          <w:tcPr>
            <w:tcW w:w="1285" w:type="pct"/>
            <w:vMerge/>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Calibri" w:hAnsi="Times New Roman" w:cs="Times New Roman"/>
                <w:sz w:val="20"/>
                <w:szCs w:val="20"/>
              </w:rPr>
            </w:pPr>
          </w:p>
        </w:tc>
        <w:tc>
          <w:tcPr>
            <w:tcW w:w="3129" w:type="pct"/>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jc w:val="both"/>
              <w:rPr>
                <w:rFonts w:ascii="Times New Roman" w:eastAsia="Times New Roman" w:hAnsi="Times New Roman" w:cs="Times New Roman"/>
                <w:sz w:val="20"/>
                <w:szCs w:val="20"/>
              </w:rPr>
            </w:pPr>
            <w:r w:rsidRPr="00CB270F">
              <w:rPr>
                <w:rFonts w:ascii="Times New Roman" w:eastAsia="Times New Roman" w:hAnsi="Times New Roman" w:cs="Times New Roman"/>
                <w:bCs/>
                <w:sz w:val="20"/>
                <w:szCs w:val="20"/>
              </w:rPr>
              <w:t>D – Managing Student Behavior</w:t>
            </w:r>
          </w:p>
        </w:tc>
      </w:tr>
      <w:tr w:rsidR="003F5CA3" w:rsidRPr="00CB270F" w:rsidTr="0012511D">
        <w:trPr>
          <w:trHeight w:val="238"/>
        </w:trPr>
        <w:tc>
          <w:tcPr>
            <w:tcW w:w="586" w:type="pct"/>
            <w:vMerge w:val="restart"/>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Calibri" w:hAnsi="Times New Roman" w:cs="Times New Roman"/>
                <w:sz w:val="20"/>
                <w:szCs w:val="20"/>
              </w:rPr>
            </w:pPr>
            <w:r w:rsidRPr="00CB270F">
              <w:rPr>
                <w:rFonts w:ascii="Times New Roman" w:eastAsia="Calibri" w:hAnsi="Times New Roman" w:cs="Times New Roman"/>
                <w:bCs/>
                <w:sz w:val="20"/>
                <w:szCs w:val="20"/>
              </w:rPr>
              <w:t>Domain 3</w:t>
            </w:r>
          </w:p>
        </w:tc>
        <w:tc>
          <w:tcPr>
            <w:tcW w:w="1285" w:type="pct"/>
            <w:vMerge w:val="restart"/>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Times New Roman" w:hAnsi="Times New Roman" w:cs="Times New Roman"/>
                <w:bCs/>
                <w:sz w:val="20"/>
                <w:szCs w:val="20"/>
              </w:rPr>
            </w:pPr>
            <w:r w:rsidRPr="00CB270F">
              <w:rPr>
                <w:rFonts w:ascii="Times New Roman" w:eastAsia="Times New Roman" w:hAnsi="Times New Roman" w:cs="Times New Roman"/>
                <w:bCs/>
                <w:sz w:val="20"/>
                <w:szCs w:val="20"/>
              </w:rPr>
              <w:t>Instruction</w:t>
            </w:r>
          </w:p>
          <w:p w:rsidR="003F5CA3" w:rsidRPr="00CB270F" w:rsidRDefault="003F5CA3" w:rsidP="0012511D">
            <w:pPr>
              <w:shd w:val="clear" w:color="auto" w:fill="FFFFFF" w:themeFill="background1"/>
              <w:spacing w:after="0" w:line="240" w:lineRule="auto"/>
              <w:rPr>
                <w:rFonts w:ascii="Times New Roman" w:eastAsia="Calibri" w:hAnsi="Times New Roman" w:cs="Times New Roman"/>
                <w:sz w:val="20"/>
                <w:szCs w:val="20"/>
              </w:rPr>
            </w:pPr>
          </w:p>
          <w:p w:rsidR="003F5CA3" w:rsidRPr="00CB270F" w:rsidRDefault="003F5CA3" w:rsidP="0012511D">
            <w:pPr>
              <w:shd w:val="clear" w:color="auto" w:fill="FFFFFF" w:themeFill="background1"/>
              <w:spacing w:after="0" w:line="240" w:lineRule="auto"/>
              <w:rPr>
                <w:rFonts w:ascii="Times New Roman" w:eastAsia="Calibri" w:hAnsi="Times New Roman" w:cs="Times New Roman"/>
                <w:sz w:val="20"/>
                <w:szCs w:val="20"/>
              </w:rPr>
            </w:pPr>
          </w:p>
          <w:p w:rsidR="003F5CA3" w:rsidRPr="00CB270F" w:rsidRDefault="003F5CA3" w:rsidP="0012511D">
            <w:pPr>
              <w:shd w:val="clear" w:color="auto" w:fill="FFFFFF" w:themeFill="background1"/>
              <w:spacing w:after="0" w:line="240" w:lineRule="auto"/>
              <w:rPr>
                <w:rFonts w:ascii="Times New Roman" w:eastAsia="Calibri" w:hAnsi="Times New Roman" w:cs="Times New Roman"/>
                <w:sz w:val="20"/>
                <w:szCs w:val="20"/>
              </w:rPr>
            </w:pPr>
          </w:p>
          <w:p w:rsidR="003F5CA3" w:rsidRPr="00CB270F" w:rsidRDefault="003F5CA3" w:rsidP="0012511D">
            <w:pPr>
              <w:shd w:val="clear" w:color="auto" w:fill="FFFFFF" w:themeFill="background1"/>
              <w:spacing w:after="0" w:line="240" w:lineRule="auto"/>
              <w:rPr>
                <w:rFonts w:ascii="Times New Roman" w:eastAsia="Calibri" w:hAnsi="Times New Roman" w:cs="Times New Roman"/>
                <w:sz w:val="20"/>
                <w:szCs w:val="20"/>
              </w:rPr>
            </w:pPr>
          </w:p>
        </w:tc>
        <w:tc>
          <w:tcPr>
            <w:tcW w:w="3129" w:type="pct"/>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Times New Roman" w:hAnsi="Times New Roman" w:cs="Times New Roman"/>
                <w:bCs/>
                <w:sz w:val="20"/>
                <w:szCs w:val="20"/>
              </w:rPr>
            </w:pPr>
            <w:r w:rsidRPr="00CB270F">
              <w:rPr>
                <w:rFonts w:ascii="Times New Roman" w:eastAsia="Times New Roman" w:hAnsi="Times New Roman" w:cs="Times New Roman"/>
                <w:bCs/>
                <w:sz w:val="20"/>
                <w:szCs w:val="20"/>
              </w:rPr>
              <w:t>A – Communicating with Students</w:t>
            </w:r>
          </w:p>
        </w:tc>
      </w:tr>
      <w:tr w:rsidR="003F5CA3" w:rsidRPr="00CB270F" w:rsidTr="0012511D">
        <w:trPr>
          <w:trHeight w:val="240"/>
        </w:trPr>
        <w:tc>
          <w:tcPr>
            <w:tcW w:w="586" w:type="pct"/>
            <w:vMerge/>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Calibri" w:hAnsi="Times New Roman" w:cs="Times New Roman"/>
                <w:bCs/>
                <w:sz w:val="20"/>
                <w:szCs w:val="20"/>
              </w:rPr>
            </w:pPr>
          </w:p>
        </w:tc>
        <w:tc>
          <w:tcPr>
            <w:tcW w:w="1285" w:type="pct"/>
            <w:vMerge/>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Times New Roman" w:hAnsi="Times New Roman" w:cs="Times New Roman"/>
                <w:bCs/>
                <w:sz w:val="20"/>
                <w:szCs w:val="20"/>
              </w:rPr>
            </w:pPr>
          </w:p>
        </w:tc>
        <w:tc>
          <w:tcPr>
            <w:tcW w:w="3129" w:type="pct"/>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Calibri" w:hAnsi="Times New Roman" w:cs="Times New Roman"/>
                <w:sz w:val="20"/>
                <w:szCs w:val="20"/>
              </w:rPr>
            </w:pPr>
            <w:r w:rsidRPr="00CB270F">
              <w:rPr>
                <w:rFonts w:ascii="Times New Roman" w:eastAsia="Calibri" w:hAnsi="Times New Roman" w:cs="Times New Roman"/>
                <w:bCs/>
                <w:sz w:val="20"/>
                <w:szCs w:val="20"/>
              </w:rPr>
              <w:t>B – Using Questions and Discussion Techniques</w:t>
            </w:r>
          </w:p>
        </w:tc>
      </w:tr>
      <w:tr w:rsidR="003F5CA3" w:rsidRPr="00CB270F" w:rsidTr="0012511D">
        <w:trPr>
          <w:trHeight w:val="258"/>
        </w:trPr>
        <w:tc>
          <w:tcPr>
            <w:tcW w:w="586" w:type="pct"/>
            <w:vMerge/>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Calibri" w:hAnsi="Times New Roman" w:cs="Times New Roman"/>
                <w:bCs/>
                <w:sz w:val="20"/>
                <w:szCs w:val="20"/>
              </w:rPr>
            </w:pPr>
          </w:p>
        </w:tc>
        <w:tc>
          <w:tcPr>
            <w:tcW w:w="1285" w:type="pct"/>
            <w:vMerge/>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Times New Roman" w:hAnsi="Times New Roman" w:cs="Times New Roman"/>
                <w:bCs/>
                <w:sz w:val="20"/>
                <w:szCs w:val="20"/>
              </w:rPr>
            </w:pPr>
          </w:p>
        </w:tc>
        <w:tc>
          <w:tcPr>
            <w:tcW w:w="3129" w:type="pct"/>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Calibri" w:hAnsi="Times New Roman" w:cs="Times New Roman"/>
                <w:sz w:val="20"/>
                <w:szCs w:val="20"/>
              </w:rPr>
            </w:pPr>
            <w:r w:rsidRPr="00CB270F">
              <w:rPr>
                <w:rFonts w:ascii="Times New Roman" w:eastAsia="Calibri" w:hAnsi="Times New Roman" w:cs="Times New Roman"/>
                <w:bCs/>
                <w:sz w:val="20"/>
                <w:szCs w:val="20"/>
              </w:rPr>
              <w:t>C – Engaging Students in Learning</w:t>
            </w:r>
          </w:p>
        </w:tc>
      </w:tr>
      <w:tr w:rsidR="003F5CA3" w:rsidRPr="00CB270F" w:rsidTr="0012511D">
        <w:trPr>
          <w:trHeight w:val="258"/>
        </w:trPr>
        <w:tc>
          <w:tcPr>
            <w:tcW w:w="586" w:type="pct"/>
            <w:vMerge/>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Calibri" w:hAnsi="Times New Roman" w:cs="Times New Roman"/>
                <w:bCs/>
                <w:sz w:val="20"/>
                <w:szCs w:val="20"/>
              </w:rPr>
            </w:pPr>
          </w:p>
        </w:tc>
        <w:tc>
          <w:tcPr>
            <w:tcW w:w="1285" w:type="pct"/>
            <w:vMerge/>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Times New Roman" w:hAnsi="Times New Roman" w:cs="Times New Roman"/>
                <w:bCs/>
                <w:sz w:val="20"/>
                <w:szCs w:val="20"/>
              </w:rPr>
            </w:pPr>
          </w:p>
        </w:tc>
        <w:tc>
          <w:tcPr>
            <w:tcW w:w="3129" w:type="pct"/>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Times New Roman" w:hAnsi="Times New Roman" w:cs="Times New Roman"/>
                <w:bCs/>
                <w:sz w:val="20"/>
                <w:szCs w:val="20"/>
              </w:rPr>
            </w:pPr>
            <w:r w:rsidRPr="00CB270F">
              <w:rPr>
                <w:rFonts w:ascii="Times New Roman" w:eastAsia="Times New Roman" w:hAnsi="Times New Roman" w:cs="Times New Roman"/>
                <w:bCs/>
                <w:sz w:val="20"/>
                <w:szCs w:val="20"/>
              </w:rPr>
              <w:t>D – Using Assessment in Instruction</w:t>
            </w:r>
          </w:p>
        </w:tc>
      </w:tr>
      <w:tr w:rsidR="003F5CA3" w:rsidRPr="00CB270F" w:rsidTr="0012511D">
        <w:trPr>
          <w:trHeight w:val="238"/>
        </w:trPr>
        <w:tc>
          <w:tcPr>
            <w:tcW w:w="586" w:type="pct"/>
            <w:vMerge/>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Calibri" w:hAnsi="Times New Roman" w:cs="Times New Roman"/>
                <w:bCs/>
                <w:sz w:val="20"/>
                <w:szCs w:val="20"/>
              </w:rPr>
            </w:pPr>
          </w:p>
        </w:tc>
        <w:tc>
          <w:tcPr>
            <w:tcW w:w="1285" w:type="pct"/>
            <w:vMerge/>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Times New Roman" w:hAnsi="Times New Roman" w:cs="Times New Roman"/>
                <w:bCs/>
                <w:sz w:val="20"/>
                <w:szCs w:val="20"/>
              </w:rPr>
            </w:pPr>
          </w:p>
        </w:tc>
        <w:tc>
          <w:tcPr>
            <w:tcW w:w="3129" w:type="pct"/>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Times New Roman" w:hAnsi="Times New Roman" w:cs="Times New Roman"/>
                <w:bCs/>
                <w:sz w:val="20"/>
                <w:szCs w:val="20"/>
              </w:rPr>
            </w:pPr>
            <w:r w:rsidRPr="00CB270F">
              <w:rPr>
                <w:rFonts w:ascii="Times New Roman" w:eastAsia="Times New Roman" w:hAnsi="Times New Roman" w:cs="Times New Roman"/>
                <w:bCs/>
                <w:sz w:val="20"/>
                <w:szCs w:val="20"/>
              </w:rPr>
              <w:t>E – Demonstrating Flexibility and Responsiveness</w:t>
            </w:r>
          </w:p>
        </w:tc>
      </w:tr>
      <w:tr w:rsidR="003F5CA3" w:rsidRPr="00CB270F" w:rsidTr="0012511D">
        <w:trPr>
          <w:trHeight w:val="124"/>
        </w:trPr>
        <w:tc>
          <w:tcPr>
            <w:tcW w:w="586" w:type="pct"/>
            <w:vMerge w:val="restart"/>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Calibri" w:hAnsi="Times New Roman" w:cs="Times New Roman"/>
                <w:bCs/>
                <w:sz w:val="20"/>
                <w:szCs w:val="20"/>
              </w:rPr>
            </w:pPr>
            <w:r w:rsidRPr="00CB270F">
              <w:rPr>
                <w:rFonts w:ascii="Times New Roman" w:eastAsia="Calibri" w:hAnsi="Times New Roman" w:cs="Times New Roman"/>
                <w:bCs/>
                <w:sz w:val="20"/>
                <w:szCs w:val="20"/>
              </w:rPr>
              <w:t>Domain 4</w:t>
            </w:r>
          </w:p>
          <w:p w:rsidR="003F5CA3" w:rsidRPr="00CB270F" w:rsidRDefault="003F5CA3" w:rsidP="0012511D">
            <w:pPr>
              <w:shd w:val="clear" w:color="auto" w:fill="FFFFFF" w:themeFill="background1"/>
              <w:spacing w:after="0" w:line="240" w:lineRule="auto"/>
              <w:rPr>
                <w:rFonts w:ascii="Times New Roman" w:eastAsia="Calibri" w:hAnsi="Times New Roman" w:cs="Times New Roman"/>
                <w:bCs/>
                <w:sz w:val="20"/>
                <w:szCs w:val="20"/>
              </w:rPr>
            </w:pPr>
          </w:p>
          <w:p w:rsidR="003F5CA3" w:rsidRPr="00CB270F" w:rsidRDefault="003F5CA3" w:rsidP="0012511D">
            <w:pPr>
              <w:shd w:val="clear" w:color="auto" w:fill="FFFFFF" w:themeFill="background1"/>
              <w:spacing w:after="0" w:line="240" w:lineRule="auto"/>
              <w:rPr>
                <w:rFonts w:ascii="Times New Roman" w:eastAsia="Calibri" w:hAnsi="Times New Roman" w:cs="Times New Roman"/>
                <w:bCs/>
                <w:sz w:val="20"/>
                <w:szCs w:val="20"/>
              </w:rPr>
            </w:pPr>
          </w:p>
          <w:p w:rsidR="003F5CA3" w:rsidRPr="00CB270F" w:rsidRDefault="003F5CA3" w:rsidP="0012511D">
            <w:pPr>
              <w:shd w:val="clear" w:color="auto" w:fill="FFFFFF" w:themeFill="background1"/>
              <w:spacing w:after="0" w:line="240" w:lineRule="auto"/>
              <w:rPr>
                <w:rFonts w:ascii="Times New Roman" w:eastAsia="Calibri" w:hAnsi="Times New Roman" w:cs="Times New Roman"/>
                <w:sz w:val="20"/>
                <w:szCs w:val="20"/>
              </w:rPr>
            </w:pPr>
          </w:p>
        </w:tc>
        <w:tc>
          <w:tcPr>
            <w:tcW w:w="1285" w:type="pct"/>
            <w:vMerge w:val="restart"/>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Times New Roman" w:hAnsi="Times New Roman" w:cs="Times New Roman"/>
                <w:bCs/>
                <w:sz w:val="20"/>
                <w:szCs w:val="20"/>
              </w:rPr>
            </w:pPr>
            <w:r w:rsidRPr="00CB270F">
              <w:rPr>
                <w:rFonts w:ascii="Times New Roman" w:eastAsia="Times New Roman" w:hAnsi="Times New Roman" w:cs="Times New Roman"/>
                <w:bCs/>
                <w:sz w:val="20"/>
                <w:szCs w:val="20"/>
              </w:rPr>
              <w:t>Professional Responsibilities</w:t>
            </w:r>
          </w:p>
          <w:p w:rsidR="003F5CA3" w:rsidRPr="00CB270F" w:rsidRDefault="003F5CA3" w:rsidP="0012511D">
            <w:pPr>
              <w:shd w:val="clear" w:color="auto" w:fill="FFFFFF" w:themeFill="background1"/>
              <w:spacing w:after="0" w:line="240" w:lineRule="auto"/>
              <w:rPr>
                <w:rFonts w:ascii="Times New Roman" w:eastAsia="Calibri" w:hAnsi="Times New Roman" w:cs="Times New Roman"/>
                <w:sz w:val="20"/>
                <w:szCs w:val="20"/>
              </w:rPr>
            </w:pPr>
          </w:p>
          <w:p w:rsidR="003F5CA3" w:rsidRPr="00CB270F" w:rsidRDefault="003F5CA3" w:rsidP="0012511D">
            <w:pPr>
              <w:shd w:val="clear" w:color="auto" w:fill="FFFFFF" w:themeFill="background1"/>
              <w:spacing w:after="0" w:line="240" w:lineRule="auto"/>
              <w:rPr>
                <w:rFonts w:ascii="Times New Roman" w:eastAsia="Calibri" w:hAnsi="Times New Roman" w:cs="Times New Roman"/>
                <w:sz w:val="20"/>
                <w:szCs w:val="20"/>
              </w:rPr>
            </w:pPr>
          </w:p>
          <w:p w:rsidR="003F5CA3" w:rsidRPr="00CB270F" w:rsidRDefault="003F5CA3" w:rsidP="0012511D">
            <w:pPr>
              <w:shd w:val="clear" w:color="auto" w:fill="FFFFFF" w:themeFill="background1"/>
              <w:spacing w:after="0" w:line="240" w:lineRule="auto"/>
              <w:rPr>
                <w:rFonts w:ascii="Times New Roman" w:eastAsia="Calibri" w:hAnsi="Times New Roman" w:cs="Times New Roman"/>
                <w:sz w:val="20"/>
                <w:szCs w:val="20"/>
              </w:rPr>
            </w:pPr>
          </w:p>
          <w:p w:rsidR="003F5CA3" w:rsidRPr="00CB270F" w:rsidRDefault="003F5CA3" w:rsidP="0012511D">
            <w:pPr>
              <w:shd w:val="clear" w:color="auto" w:fill="FFFFFF" w:themeFill="background1"/>
              <w:spacing w:after="0" w:line="240" w:lineRule="auto"/>
              <w:rPr>
                <w:rFonts w:ascii="Times New Roman" w:eastAsia="Calibri" w:hAnsi="Times New Roman" w:cs="Times New Roman"/>
                <w:sz w:val="20"/>
                <w:szCs w:val="20"/>
              </w:rPr>
            </w:pPr>
          </w:p>
        </w:tc>
        <w:tc>
          <w:tcPr>
            <w:tcW w:w="3129" w:type="pct"/>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Times New Roman" w:hAnsi="Times New Roman" w:cs="Times New Roman"/>
                <w:bCs/>
                <w:sz w:val="20"/>
                <w:szCs w:val="20"/>
              </w:rPr>
            </w:pPr>
            <w:r w:rsidRPr="00CB270F">
              <w:rPr>
                <w:rFonts w:ascii="Times New Roman" w:eastAsia="Times New Roman" w:hAnsi="Times New Roman" w:cs="Times New Roman"/>
                <w:bCs/>
                <w:sz w:val="20"/>
                <w:szCs w:val="20"/>
              </w:rPr>
              <w:t>A – Reflecting on Teaching</w:t>
            </w:r>
          </w:p>
        </w:tc>
      </w:tr>
      <w:tr w:rsidR="003F5CA3" w:rsidRPr="00CB270F" w:rsidTr="0012511D">
        <w:trPr>
          <w:trHeight w:val="124"/>
        </w:trPr>
        <w:tc>
          <w:tcPr>
            <w:tcW w:w="586" w:type="pct"/>
            <w:vMerge/>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Calibri" w:hAnsi="Times New Roman" w:cs="Times New Roman"/>
                <w:bCs/>
                <w:sz w:val="20"/>
                <w:szCs w:val="20"/>
              </w:rPr>
            </w:pPr>
          </w:p>
        </w:tc>
        <w:tc>
          <w:tcPr>
            <w:tcW w:w="1285" w:type="pct"/>
            <w:vMerge/>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Times New Roman" w:hAnsi="Times New Roman" w:cs="Times New Roman"/>
                <w:bCs/>
                <w:sz w:val="20"/>
                <w:szCs w:val="20"/>
              </w:rPr>
            </w:pPr>
          </w:p>
        </w:tc>
        <w:tc>
          <w:tcPr>
            <w:tcW w:w="3129" w:type="pct"/>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Times New Roman" w:hAnsi="Times New Roman" w:cs="Times New Roman"/>
                <w:bCs/>
                <w:sz w:val="20"/>
                <w:szCs w:val="20"/>
              </w:rPr>
            </w:pPr>
            <w:r w:rsidRPr="00CB270F">
              <w:rPr>
                <w:rFonts w:ascii="Times New Roman" w:eastAsia="Times New Roman" w:hAnsi="Times New Roman" w:cs="Times New Roman"/>
                <w:bCs/>
                <w:sz w:val="20"/>
                <w:szCs w:val="20"/>
              </w:rPr>
              <w:t>B – Maintaining Accurate Records</w:t>
            </w:r>
          </w:p>
        </w:tc>
      </w:tr>
      <w:tr w:rsidR="003F5CA3" w:rsidRPr="00CB270F" w:rsidTr="0012511D">
        <w:trPr>
          <w:trHeight w:val="240"/>
        </w:trPr>
        <w:tc>
          <w:tcPr>
            <w:tcW w:w="586" w:type="pct"/>
            <w:vMerge/>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Calibri" w:hAnsi="Times New Roman" w:cs="Times New Roman"/>
                <w:bCs/>
                <w:sz w:val="20"/>
                <w:szCs w:val="20"/>
              </w:rPr>
            </w:pPr>
          </w:p>
        </w:tc>
        <w:tc>
          <w:tcPr>
            <w:tcW w:w="1285" w:type="pct"/>
            <w:vMerge/>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Times New Roman" w:hAnsi="Times New Roman" w:cs="Times New Roman"/>
                <w:bCs/>
                <w:sz w:val="20"/>
                <w:szCs w:val="20"/>
              </w:rPr>
            </w:pPr>
          </w:p>
        </w:tc>
        <w:tc>
          <w:tcPr>
            <w:tcW w:w="3129" w:type="pct"/>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Times New Roman" w:hAnsi="Times New Roman" w:cs="Times New Roman"/>
                <w:bCs/>
                <w:sz w:val="20"/>
                <w:szCs w:val="20"/>
              </w:rPr>
            </w:pPr>
            <w:r w:rsidRPr="00CB270F">
              <w:rPr>
                <w:rFonts w:ascii="Times New Roman" w:eastAsia="Times New Roman" w:hAnsi="Times New Roman" w:cs="Times New Roman"/>
                <w:bCs/>
                <w:sz w:val="20"/>
                <w:szCs w:val="20"/>
              </w:rPr>
              <w:t>C – Communicating with Families</w:t>
            </w:r>
          </w:p>
        </w:tc>
      </w:tr>
      <w:tr w:rsidR="003F5CA3" w:rsidRPr="00CB270F" w:rsidTr="0012511D">
        <w:trPr>
          <w:trHeight w:val="238"/>
        </w:trPr>
        <w:tc>
          <w:tcPr>
            <w:tcW w:w="586" w:type="pct"/>
            <w:vMerge/>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Calibri" w:hAnsi="Times New Roman" w:cs="Times New Roman"/>
                <w:bCs/>
                <w:sz w:val="20"/>
                <w:szCs w:val="20"/>
              </w:rPr>
            </w:pPr>
          </w:p>
        </w:tc>
        <w:tc>
          <w:tcPr>
            <w:tcW w:w="1285" w:type="pct"/>
            <w:vMerge/>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Times New Roman" w:hAnsi="Times New Roman" w:cs="Times New Roman"/>
                <w:bCs/>
                <w:sz w:val="20"/>
                <w:szCs w:val="20"/>
              </w:rPr>
            </w:pPr>
          </w:p>
        </w:tc>
        <w:tc>
          <w:tcPr>
            <w:tcW w:w="3129" w:type="pct"/>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Calibri" w:hAnsi="Times New Roman" w:cs="Times New Roman"/>
                <w:sz w:val="20"/>
                <w:szCs w:val="20"/>
              </w:rPr>
            </w:pPr>
            <w:r w:rsidRPr="00CB270F">
              <w:rPr>
                <w:rFonts w:ascii="Times New Roman" w:eastAsia="Calibri" w:hAnsi="Times New Roman" w:cs="Times New Roman"/>
                <w:bCs/>
                <w:sz w:val="20"/>
                <w:szCs w:val="20"/>
              </w:rPr>
              <w:t>D – Participating in a Professional Community</w:t>
            </w:r>
          </w:p>
        </w:tc>
      </w:tr>
      <w:tr w:rsidR="003F5CA3" w:rsidRPr="00CB270F" w:rsidTr="0012511D">
        <w:trPr>
          <w:trHeight w:val="186"/>
        </w:trPr>
        <w:tc>
          <w:tcPr>
            <w:tcW w:w="586" w:type="pct"/>
            <w:vMerge/>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Calibri" w:hAnsi="Times New Roman" w:cs="Times New Roman"/>
                <w:bCs/>
                <w:sz w:val="20"/>
                <w:szCs w:val="20"/>
              </w:rPr>
            </w:pPr>
          </w:p>
        </w:tc>
        <w:tc>
          <w:tcPr>
            <w:tcW w:w="1285" w:type="pct"/>
            <w:vMerge/>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Times New Roman" w:hAnsi="Times New Roman" w:cs="Times New Roman"/>
                <w:bCs/>
                <w:sz w:val="20"/>
                <w:szCs w:val="20"/>
              </w:rPr>
            </w:pPr>
          </w:p>
        </w:tc>
        <w:tc>
          <w:tcPr>
            <w:tcW w:w="3129" w:type="pct"/>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Calibri" w:hAnsi="Times New Roman" w:cs="Times New Roman"/>
                <w:sz w:val="20"/>
                <w:szCs w:val="20"/>
              </w:rPr>
            </w:pPr>
            <w:r w:rsidRPr="00CB270F">
              <w:rPr>
                <w:rFonts w:ascii="Times New Roman" w:eastAsia="Calibri" w:hAnsi="Times New Roman" w:cs="Times New Roman"/>
                <w:bCs/>
                <w:sz w:val="20"/>
                <w:szCs w:val="20"/>
              </w:rPr>
              <w:t>E – Growing and Developing Professionally</w:t>
            </w:r>
          </w:p>
        </w:tc>
      </w:tr>
      <w:tr w:rsidR="003F5CA3" w:rsidRPr="00CB270F" w:rsidTr="0012511D">
        <w:trPr>
          <w:trHeight w:val="285"/>
        </w:trPr>
        <w:tc>
          <w:tcPr>
            <w:tcW w:w="586" w:type="pct"/>
            <w:vMerge/>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Calibri" w:hAnsi="Times New Roman" w:cs="Times New Roman"/>
                <w:bCs/>
                <w:sz w:val="20"/>
                <w:szCs w:val="20"/>
              </w:rPr>
            </w:pPr>
          </w:p>
        </w:tc>
        <w:tc>
          <w:tcPr>
            <w:tcW w:w="1285" w:type="pct"/>
            <w:vMerge/>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Times New Roman" w:hAnsi="Times New Roman" w:cs="Times New Roman"/>
                <w:bCs/>
                <w:sz w:val="20"/>
                <w:szCs w:val="20"/>
              </w:rPr>
            </w:pPr>
          </w:p>
        </w:tc>
        <w:tc>
          <w:tcPr>
            <w:tcW w:w="3129" w:type="pct"/>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Times New Roman" w:hAnsi="Times New Roman" w:cs="Times New Roman"/>
                <w:bCs/>
                <w:sz w:val="20"/>
                <w:szCs w:val="20"/>
              </w:rPr>
            </w:pPr>
            <w:r w:rsidRPr="00CB270F">
              <w:rPr>
                <w:rFonts w:ascii="Times New Roman" w:eastAsia="Times New Roman" w:hAnsi="Times New Roman" w:cs="Times New Roman"/>
                <w:bCs/>
                <w:sz w:val="20"/>
                <w:szCs w:val="20"/>
              </w:rPr>
              <w:t>F – Demonstrating Professionalism</w:t>
            </w:r>
          </w:p>
        </w:tc>
      </w:tr>
    </w:tbl>
    <w:p w:rsidR="003F5CA3" w:rsidRPr="00CB270F" w:rsidRDefault="003F5CA3" w:rsidP="003F5CA3">
      <w:pPr>
        <w:shd w:val="clear" w:color="auto" w:fill="FFFFFF" w:themeFill="background1"/>
        <w:spacing w:after="0" w:line="240" w:lineRule="auto"/>
        <w:rPr>
          <w:rFonts w:ascii="Times New Roman" w:eastAsia="Times New Roman" w:hAnsi="Times New Roman" w:cs="Times New Roman"/>
          <w:b/>
          <w:bCs/>
          <w:u w:val="single"/>
        </w:rPr>
      </w:pP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7"/>
      </w:tblGrid>
      <w:tr w:rsidR="003F5CA3" w:rsidRPr="00CB270F" w:rsidTr="0012511D">
        <w:tc>
          <w:tcPr>
            <w:tcW w:w="5000" w:type="pct"/>
            <w:tcBorders>
              <w:bottom w:val="single" w:sz="4" w:space="0" w:color="auto"/>
            </w:tcBorders>
            <w:shd w:val="clear" w:color="auto" w:fill="FFFFFF" w:themeFill="background1"/>
            <w:vAlign w:val="center"/>
          </w:tcPr>
          <w:p w:rsidR="003F5CA3" w:rsidRPr="00CB270F" w:rsidRDefault="003F5CA3" w:rsidP="0012511D">
            <w:pPr>
              <w:shd w:val="clear" w:color="auto" w:fill="FFFFFF" w:themeFill="background1"/>
              <w:spacing w:after="0" w:line="240" w:lineRule="auto"/>
              <w:rPr>
                <w:rFonts w:ascii="Times New Roman" w:eastAsia="Times New Roman" w:hAnsi="Times New Roman" w:cs="Times New Roman"/>
                <w:b/>
              </w:rPr>
            </w:pPr>
          </w:p>
          <w:p w:rsidR="003F5CA3" w:rsidRPr="00CB270F" w:rsidRDefault="003F5CA3" w:rsidP="0012511D">
            <w:pPr>
              <w:shd w:val="clear" w:color="auto" w:fill="FFFFFF" w:themeFill="background1"/>
              <w:spacing w:after="0" w:line="240" w:lineRule="auto"/>
              <w:rPr>
                <w:rFonts w:ascii="Times New Roman" w:eastAsia="Times New Roman" w:hAnsi="Times New Roman" w:cs="Times New Roman"/>
                <w:b/>
              </w:rPr>
            </w:pPr>
            <w:r w:rsidRPr="00CB270F">
              <w:rPr>
                <w:rFonts w:ascii="Times New Roman" w:eastAsia="Times New Roman" w:hAnsi="Times New Roman" w:cs="Times New Roman"/>
                <w:b/>
              </w:rPr>
              <w:t>ISTE NET-Teachers</w:t>
            </w:r>
          </w:p>
        </w:tc>
      </w:tr>
      <w:tr w:rsidR="003F5CA3" w:rsidRPr="00CB270F" w:rsidTr="0012511D">
        <w:tc>
          <w:tcPr>
            <w:tcW w:w="5000" w:type="pct"/>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3F5CA3">
            <w:pPr>
              <w:numPr>
                <w:ilvl w:val="0"/>
                <w:numId w:val="10"/>
              </w:numPr>
              <w:shd w:val="clear" w:color="auto" w:fill="FFFFFF" w:themeFill="background1"/>
              <w:spacing w:after="0" w:line="240" w:lineRule="auto"/>
              <w:contextualSpacing/>
              <w:rPr>
                <w:rFonts w:ascii="Times New Roman" w:eastAsia="Calibri" w:hAnsi="Times New Roman" w:cs="Times New Roman"/>
                <w:sz w:val="20"/>
                <w:szCs w:val="20"/>
              </w:rPr>
            </w:pPr>
            <w:r w:rsidRPr="00CB270F">
              <w:rPr>
                <w:rFonts w:ascii="Times New Roman" w:eastAsia="Calibri" w:hAnsi="Times New Roman" w:cs="Times New Roman"/>
                <w:sz w:val="20"/>
                <w:szCs w:val="20"/>
              </w:rPr>
              <w:t>Technology operations and concepts</w:t>
            </w:r>
          </w:p>
          <w:p w:rsidR="003F5CA3" w:rsidRPr="00CB270F" w:rsidRDefault="003F5CA3" w:rsidP="0012511D">
            <w:pPr>
              <w:shd w:val="clear" w:color="auto" w:fill="FFFFFF" w:themeFill="background1"/>
              <w:spacing w:after="0" w:line="240" w:lineRule="auto"/>
              <w:ind w:left="360"/>
              <w:contextualSpacing/>
              <w:rPr>
                <w:rFonts w:ascii="Times New Roman" w:eastAsia="Calibri" w:hAnsi="Times New Roman" w:cs="Times New Roman"/>
                <w:sz w:val="20"/>
                <w:szCs w:val="20"/>
              </w:rPr>
            </w:pPr>
            <w:r w:rsidRPr="00CB270F">
              <w:rPr>
                <w:rFonts w:ascii="Times New Roman" w:eastAsia="Calibri" w:hAnsi="Times New Roman" w:cs="Times New Roman"/>
                <w:sz w:val="20"/>
                <w:szCs w:val="20"/>
              </w:rPr>
              <w:t>Teacher demonstrates a sound understanding of technology operations and concepts.</w:t>
            </w:r>
          </w:p>
        </w:tc>
      </w:tr>
      <w:tr w:rsidR="003F5CA3" w:rsidRPr="00CB270F" w:rsidTr="0012511D">
        <w:tc>
          <w:tcPr>
            <w:tcW w:w="5000" w:type="pct"/>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3F5CA3">
            <w:pPr>
              <w:numPr>
                <w:ilvl w:val="0"/>
                <w:numId w:val="10"/>
              </w:numPr>
              <w:shd w:val="clear" w:color="auto" w:fill="FFFFFF" w:themeFill="background1"/>
              <w:spacing w:after="0" w:line="240" w:lineRule="auto"/>
              <w:contextualSpacing/>
              <w:rPr>
                <w:rFonts w:ascii="Times New Roman" w:eastAsia="Calibri" w:hAnsi="Times New Roman" w:cs="Times New Roman"/>
                <w:sz w:val="20"/>
                <w:szCs w:val="20"/>
              </w:rPr>
            </w:pPr>
            <w:r w:rsidRPr="00CB270F">
              <w:rPr>
                <w:rFonts w:ascii="Times New Roman" w:eastAsia="Calibri" w:hAnsi="Times New Roman" w:cs="Times New Roman"/>
                <w:sz w:val="20"/>
                <w:szCs w:val="20"/>
              </w:rPr>
              <w:t>Planning and designing learning environments and experiences.</w:t>
            </w:r>
          </w:p>
          <w:p w:rsidR="003F5CA3" w:rsidRPr="00CB270F" w:rsidRDefault="003F5CA3" w:rsidP="0012511D">
            <w:pPr>
              <w:shd w:val="clear" w:color="auto" w:fill="FFFFFF" w:themeFill="background1"/>
              <w:spacing w:after="0" w:line="240" w:lineRule="auto"/>
              <w:ind w:left="360"/>
              <w:contextualSpacing/>
              <w:rPr>
                <w:rFonts w:ascii="Times New Roman" w:eastAsia="Calibri" w:hAnsi="Times New Roman" w:cs="Times New Roman"/>
                <w:sz w:val="20"/>
                <w:szCs w:val="20"/>
              </w:rPr>
            </w:pPr>
            <w:r w:rsidRPr="00CB270F">
              <w:rPr>
                <w:rFonts w:ascii="Times New Roman" w:eastAsia="Calibri" w:hAnsi="Times New Roman" w:cs="Times New Roman"/>
                <w:sz w:val="20"/>
                <w:szCs w:val="20"/>
              </w:rPr>
              <w:t>Teachers plan and design effective learning environments and experiences supported by technology.</w:t>
            </w:r>
          </w:p>
        </w:tc>
      </w:tr>
      <w:tr w:rsidR="003F5CA3" w:rsidRPr="00CB270F" w:rsidTr="0012511D">
        <w:tc>
          <w:tcPr>
            <w:tcW w:w="5000" w:type="pct"/>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3F5CA3">
            <w:pPr>
              <w:numPr>
                <w:ilvl w:val="0"/>
                <w:numId w:val="10"/>
              </w:numPr>
              <w:shd w:val="clear" w:color="auto" w:fill="FFFFFF" w:themeFill="background1"/>
              <w:spacing w:after="0" w:line="240" w:lineRule="auto"/>
              <w:contextualSpacing/>
              <w:rPr>
                <w:rFonts w:ascii="Times New Roman" w:eastAsia="Calibri" w:hAnsi="Times New Roman" w:cs="Times New Roman"/>
                <w:sz w:val="20"/>
                <w:szCs w:val="20"/>
              </w:rPr>
            </w:pPr>
            <w:r w:rsidRPr="00CB270F">
              <w:rPr>
                <w:rFonts w:ascii="Times New Roman" w:eastAsia="Calibri" w:hAnsi="Times New Roman" w:cs="Times New Roman"/>
                <w:sz w:val="20"/>
                <w:szCs w:val="20"/>
              </w:rPr>
              <w:t>Teaching, learning, and the curriculum.</w:t>
            </w:r>
          </w:p>
          <w:p w:rsidR="003F5CA3" w:rsidRPr="00CB270F" w:rsidRDefault="003F5CA3" w:rsidP="0012511D">
            <w:pPr>
              <w:shd w:val="clear" w:color="auto" w:fill="FFFFFF" w:themeFill="background1"/>
              <w:spacing w:after="0" w:line="240" w:lineRule="auto"/>
              <w:ind w:left="360"/>
              <w:contextualSpacing/>
              <w:rPr>
                <w:rFonts w:ascii="Times New Roman" w:eastAsia="Calibri" w:hAnsi="Times New Roman" w:cs="Times New Roman"/>
                <w:sz w:val="20"/>
                <w:szCs w:val="20"/>
              </w:rPr>
            </w:pPr>
            <w:r w:rsidRPr="00CB270F">
              <w:rPr>
                <w:rFonts w:ascii="Times New Roman" w:eastAsia="Calibri" w:hAnsi="Times New Roman" w:cs="Times New Roman"/>
                <w:sz w:val="20"/>
                <w:szCs w:val="20"/>
              </w:rPr>
              <w:t>Teachers implement curriculum plans that include methods and strategies for applying technology to maximize student learning.</w:t>
            </w:r>
          </w:p>
        </w:tc>
      </w:tr>
      <w:tr w:rsidR="003F5CA3" w:rsidRPr="00CB270F" w:rsidTr="0012511D">
        <w:tc>
          <w:tcPr>
            <w:tcW w:w="5000" w:type="pct"/>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3F5CA3">
            <w:pPr>
              <w:numPr>
                <w:ilvl w:val="0"/>
                <w:numId w:val="10"/>
              </w:numPr>
              <w:shd w:val="clear" w:color="auto" w:fill="FFFFFF" w:themeFill="background1"/>
              <w:spacing w:after="0" w:line="240" w:lineRule="auto"/>
              <w:contextualSpacing/>
              <w:rPr>
                <w:rFonts w:ascii="Times New Roman" w:eastAsia="Calibri" w:hAnsi="Times New Roman" w:cs="Times New Roman"/>
                <w:sz w:val="20"/>
                <w:szCs w:val="20"/>
              </w:rPr>
            </w:pPr>
            <w:r w:rsidRPr="00CB270F">
              <w:rPr>
                <w:rFonts w:ascii="Times New Roman" w:eastAsia="Calibri" w:hAnsi="Times New Roman" w:cs="Times New Roman"/>
                <w:sz w:val="20"/>
                <w:szCs w:val="20"/>
              </w:rPr>
              <w:t>Assessment and evaluation.</w:t>
            </w:r>
          </w:p>
          <w:p w:rsidR="003F5CA3" w:rsidRPr="00CB270F" w:rsidRDefault="003F5CA3" w:rsidP="0012511D">
            <w:pPr>
              <w:shd w:val="clear" w:color="auto" w:fill="FFFFFF" w:themeFill="background1"/>
              <w:spacing w:after="0" w:line="240" w:lineRule="auto"/>
              <w:ind w:left="360"/>
              <w:contextualSpacing/>
              <w:rPr>
                <w:rFonts w:ascii="Times New Roman" w:eastAsia="Calibri" w:hAnsi="Times New Roman" w:cs="Times New Roman"/>
                <w:sz w:val="20"/>
                <w:szCs w:val="20"/>
              </w:rPr>
            </w:pPr>
            <w:r w:rsidRPr="00CB270F">
              <w:rPr>
                <w:rFonts w:ascii="Times New Roman" w:eastAsia="Calibri" w:hAnsi="Times New Roman" w:cs="Times New Roman"/>
                <w:sz w:val="20"/>
                <w:szCs w:val="20"/>
              </w:rPr>
              <w:t>Teachers apply technology to facilitate a variety of effective assessment and evaluation strategies.</w:t>
            </w:r>
          </w:p>
        </w:tc>
      </w:tr>
      <w:tr w:rsidR="003F5CA3" w:rsidRPr="00CB270F" w:rsidTr="0012511D">
        <w:tc>
          <w:tcPr>
            <w:tcW w:w="5000" w:type="pct"/>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3F5CA3">
            <w:pPr>
              <w:numPr>
                <w:ilvl w:val="0"/>
                <w:numId w:val="10"/>
              </w:numPr>
              <w:shd w:val="clear" w:color="auto" w:fill="FFFFFF" w:themeFill="background1"/>
              <w:spacing w:after="0" w:line="240" w:lineRule="auto"/>
              <w:contextualSpacing/>
              <w:rPr>
                <w:rFonts w:ascii="Times New Roman" w:eastAsia="Calibri" w:hAnsi="Times New Roman" w:cs="Times New Roman"/>
                <w:sz w:val="20"/>
                <w:szCs w:val="20"/>
              </w:rPr>
            </w:pPr>
            <w:r w:rsidRPr="00CB270F">
              <w:rPr>
                <w:rFonts w:ascii="Times New Roman" w:eastAsia="Calibri" w:hAnsi="Times New Roman" w:cs="Times New Roman"/>
                <w:sz w:val="20"/>
                <w:szCs w:val="20"/>
              </w:rPr>
              <w:t>Productivity and professional practice.</w:t>
            </w:r>
          </w:p>
          <w:p w:rsidR="003F5CA3" w:rsidRPr="00CB270F" w:rsidRDefault="003F5CA3" w:rsidP="0012511D">
            <w:pPr>
              <w:shd w:val="clear" w:color="auto" w:fill="FFFFFF" w:themeFill="background1"/>
              <w:spacing w:after="0" w:line="240" w:lineRule="auto"/>
              <w:ind w:left="360"/>
              <w:contextualSpacing/>
              <w:rPr>
                <w:rFonts w:ascii="Times New Roman" w:eastAsia="Calibri" w:hAnsi="Times New Roman" w:cs="Times New Roman"/>
                <w:sz w:val="20"/>
                <w:szCs w:val="20"/>
              </w:rPr>
            </w:pPr>
            <w:r w:rsidRPr="00CB270F">
              <w:rPr>
                <w:rFonts w:ascii="Times New Roman" w:eastAsia="Calibri" w:hAnsi="Times New Roman" w:cs="Times New Roman"/>
                <w:sz w:val="20"/>
                <w:szCs w:val="20"/>
              </w:rPr>
              <w:t>Teachers use technology to enhance their productivity and professional practice.</w:t>
            </w:r>
          </w:p>
        </w:tc>
      </w:tr>
      <w:tr w:rsidR="003F5CA3" w:rsidRPr="00CB270F" w:rsidTr="0012511D">
        <w:tc>
          <w:tcPr>
            <w:tcW w:w="5000" w:type="pct"/>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3F5CA3">
            <w:pPr>
              <w:numPr>
                <w:ilvl w:val="0"/>
                <w:numId w:val="10"/>
              </w:numPr>
              <w:shd w:val="clear" w:color="auto" w:fill="FFFFFF" w:themeFill="background1"/>
              <w:spacing w:after="0" w:line="240" w:lineRule="auto"/>
              <w:contextualSpacing/>
              <w:rPr>
                <w:rFonts w:ascii="Times New Roman" w:eastAsia="Calibri" w:hAnsi="Times New Roman" w:cs="Times New Roman"/>
                <w:sz w:val="20"/>
                <w:szCs w:val="20"/>
              </w:rPr>
            </w:pPr>
            <w:r w:rsidRPr="00CB270F">
              <w:rPr>
                <w:rFonts w:ascii="Times New Roman" w:eastAsia="Calibri" w:hAnsi="Times New Roman" w:cs="Times New Roman"/>
                <w:sz w:val="20"/>
                <w:szCs w:val="20"/>
              </w:rPr>
              <w:t>Social, ethical, legal, and human issues.</w:t>
            </w:r>
          </w:p>
          <w:p w:rsidR="003F5CA3" w:rsidRPr="00CB270F" w:rsidRDefault="003F5CA3" w:rsidP="0012511D">
            <w:pPr>
              <w:shd w:val="clear" w:color="auto" w:fill="FFFFFF" w:themeFill="background1"/>
              <w:spacing w:after="0" w:line="240" w:lineRule="auto"/>
              <w:ind w:left="360"/>
              <w:contextualSpacing/>
              <w:rPr>
                <w:rFonts w:ascii="Times New Roman" w:eastAsia="Calibri" w:hAnsi="Times New Roman" w:cs="Times New Roman"/>
                <w:sz w:val="20"/>
                <w:szCs w:val="20"/>
              </w:rPr>
            </w:pPr>
            <w:r w:rsidRPr="00CB270F">
              <w:rPr>
                <w:rFonts w:ascii="Times New Roman" w:eastAsia="Calibri" w:hAnsi="Times New Roman" w:cs="Times New Roman"/>
                <w:sz w:val="20"/>
                <w:szCs w:val="20"/>
              </w:rPr>
              <w:t>Teachers understand the social, ethical, legal, and human issues surrounding the use of technology in PK-12 schools and apply those principles in practice.</w:t>
            </w:r>
          </w:p>
        </w:tc>
      </w:tr>
    </w:tbl>
    <w:p w:rsidR="003F5CA3" w:rsidRPr="00CB270F" w:rsidRDefault="003F5CA3" w:rsidP="003F5CA3">
      <w:pPr>
        <w:shd w:val="clear" w:color="auto" w:fill="FFFFFF" w:themeFill="background1"/>
        <w:spacing w:after="0" w:line="240" w:lineRule="auto"/>
        <w:rPr>
          <w:rFonts w:ascii="Times New Roman" w:eastAsia="Times New Roman" w:hAnsi="Times New Roman" w:cs="Times New Roman"/>
          <w:b/>
          <w:bCs/>
          <w:u w:val="single"/>
        </w:rPr>
      </w:pP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7"/>
      </w:tblGrid>
      <w:tr w:rsidR="003F5CA3" w:rsidRPr="00CB270F" w:rsidTr="0012511D">
        <w:tc>
          <w:tcPr>
            <w:tcW w:w="5000" w:type="pct"/>
            <w:tcBorders>
              <w:bottom w:val="single" w:sz="4" w:space="0" w:color="auto"/>
            </w:tcBorders>
            <w:shd w:val="clear" w:color="auto" w:fill="FFFFFF" w:themeFill="background1"/>
            <w:vAlign w:val="center"/>
          </w:tcPr>
          <w:p w:rsidR="003F5CA3" w:rsidRPr="00CB270F" w:rsidRDefault="003F5CA3" w:rsidP="0012511D">
            <w:pPr>
              <w:shd w:val="clear" w:color="auto" w:fill="FFFFFF" w:themeFill="background1"/>
              <w:spacing w:after="0" w:line="240" w:lineRule="auto"/>
              <w:rPr>
                <w:rFonts w:ascii="Times New Roman" w:eastAsia="Times New Roman" w:hAnsi="Times New Roman" w:cs="Times New Roman"/>
                <w:b/>
              </w:rPr>
            </w:pPr>
          </w:p>
          <w:p w:rsidR="003F5CA3" w:rsidRPr="00CB270F" w:rsidRDefault="003F5CA3" w:rsidP="0012511D">
            <w:pPr>
              <w:shd w:val="clear" w:color="auto" w:fill="FFFFFF" w:themeFill="background1"/>
              <w:spacing w:after="0" w:line="240" w:lineRule="auto"/>
              <w:rPr>
                <w:rFonts w:ascii="Times New Roman" w:eastAsia="Times New Roman" w:hAnsi="Times New Roman" w:cs="Times New Roman"/>
                <w:b/>
              </w:rPr>
            </w:pPr>
            <w:r w:rsidRPr="00CB270F">
              <w:rPr>
                <w:rFonts w:ascii="Times New Roman" w:eastAsia="Times New Roman" w:hAnsi="Times New Roman" w:cs="Times New Roman"/>
                <w:b/>
              </w:rPr>
              <w:t>International Literacy Association Standards (ILA)</w:t>
            </w:r>
          </w:p>
        </w:tc>
      </w:tr>
      <w:tr w:rsidR="003F5CA3" w:rsidRPr="00CB270F" w:rsidTr="0012511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3F5CA3" w:rsidRPr="00CB270F" w:rsidRDefault="003F5CA3" w:rsidP="0012511D">
            <w:pPr>
              <w:shd w:val="clear" w:color="auto" w:fill="FFFFFF" w:themeFill="background1"/>
              <w:spacing w:after="0" w:line="240" w:lineRule="auto"/>
              <w:rPr>
                <w:rFonts w:ascii="Times New Roman" w:eastAsia="Calibri" w:hAnsi="Times New Roman" w:cs="Times New Roman"/>
                <w:sz w:val="20"/>
                <w:szCs w:val="20"/>
              </w:rPr>
            </w:pPr>
            <w:r w:rsidRPr="00CB270F">
              <w:rPr>
                <w:rFonts w:ascii="Times New Roman" w:eastAsia="Calibri" w:hAnsi="Times New Roman" w:cs="Times New Roman"/>
                <w:sz w:val="20"/>
                <w:szCs w:val="20"/>
              </w:rPr>
              <w:t>Standard 1: Foundational Knowledge</w:t>
            </w:r>
          </w:p>
        </w:tc>
      </w:tr>
      <w:tr w:rsidR="003F5CA3" w:rsidRPr="00CB270F" w:rsidTr="0012511D">
        <w:tc>
          <w:tcPr>
            <w:tcW w:w="5000" w:type="pct"/>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Calibri" w:hAnsi="Times New Roman" w:cs="Times New Roman"/>
                <w:sz w:val="20"/>
                <w:szCs w:val="20"/>
              </w:rPr>
            </w:pPr>
            <w:r w:rsidRPr="00CB270F">
              <w:rPr>
                <w:rFonts w:ascii="Times New Roman" w:eastAsia="Calibri" w:hAnsi="Times New Roman" w:cs="Times New Roman"/>
                <w:sz w:val="20"/>
                <w:szCs w:val="20"/>
              </w:rPr>
              <w:t>Standard 2: Curriculum and Instruction</w:t>
            </w:r>
          </w:p>
        </w:tc>
      </w:tr>
      <w:tr w:rsidR="003F5CA3" w:rsidRPr="00CB270F" w:rsidTr="0012511D">
        <w:tc>
          <w:tcPr>
            <w:tcW w:w="5000" w:type="pct"/>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Calibri" w:hAnsi="Times New Roman" w:cs="Times New Roman"/>
                <w:sz w:val="20"/>
                <w:szCs w:val="20"/>
              </w:rPr>
            </w:pPr>
            <w:r w:rsidRPr="00CB270F">
              <w:rPr>
                <w:rFonts w:ascii="Times New Roman" w:eastAsia="Calibri" w:hAnsi="Times New Roman" w:cs="Times New Roman"/>
                <w:sz w:val="20"/>
                <w:szCs w:val="20"/>
              </w:rPr>
              <w:t>Standard 3:Assessment and Evaluation</w:t>
            </w:r>
          </w:p>
        </w:tc>
      </w:tr>
      <w:tr w:rsidR="003F5CA3" w:rsidRPr="00CB270F" w:rsidTr="0012511D">
        <w:tc>
          <w:tcPr>
            <w:tcW w:w="5000" w:type="pct"/>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Calibri" w:hAnsi="Times New Roman" w:cs="Times New Roman"/>
                <w:sz w:val="20"/>
                <w:szCs w:val="20"/>
              </w:rPr>
            </w:pPr>
            <w:r w:rsidRPr="00CB270F">
              <w:rPr>
                <w:rFonts w:ascii="Times New Roman" w:eastAsia="Calibri" w:hAnsi="Times New Roman" w:cs="Times New Roman"/>
                <w:sz w:val="20"/>
                <w:szCs w:val="20"/>
              </w:rPr>
              <w:t>Standard 4: Diversity</w:t>
            </w:r>
          </w:p>
        </w:tc>
      </w:tr>
      <w:tr w:rsidR="003F5CA3" w:rsidRPr="00CB270F" w:rsidTr="0012511D">
        <w:tc>
          <w:tcPr>
            <w:tcW w:w="5000" w:type="pct"/>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Calibri" w:hAnsi="Times New Roman" w:cs="Times New Roman"/>
                <w:sz w:val="20"/>
                <w:szCs w:val="20"/>
              </w:rPr>
            </w:pPr>
            <w:r w:rsidRPr="00CB270F">
              <w:rPr>
                <w:rFonts w:ascii="Times New Roman" w:eastAsia="Calibri" w:hAnsi="Times New Roman" w:cs="Times New Roman"/>
                <w:sz w:val="20"/>
                <w:szCs w:val="20"/>
              </w:rPr>
              <w:t>Standard 5: Literate Environment</w:t>
            </w:r>
          </w:p>
        </w:tc>
      </w:tr>
      <w:tr w:rsidR="003F5CA3" w:rsidRPr="00CB270F" w:rsidTr="0012511D">
        <w:tc>
          <w:tcPr>
            <w:tcW w:w="5000" w:type="pct"/>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hd w:val="clear" w:color="auto" w:fill="FFFFFF" w:themeFill="background1"/>
              <w:spacing w:after="0" w:line="240" w:lineRule="auto"/>
              <w:rPr>
                <w:rFonts w:ascii="Times New Roman" w:eastAsia="Calibri" w:hAnsi="Times New Roman" w:cs="Times New Roman"/>
                <w:sz w:val="20"/>
                <w:szCs w:val="20"/>
              </w:rPr>
            </w:pPr>
            <w:r w:rsidRPr="00CB270F">
              <w:rPr>
                <w:rFonts w:ascii="Times New Roman" w:eastAsia="Calibri" w:hAnsi="Times New Roman" w:cs="Times New Roman"/>
                <w:sz w:val="20"/>
                <w:szCs w:val="20"/>
              </w:rPr>
              <w:t>Standard 6: Professional Learning and Leadership</w:t>
            </w:r>
          </w:p>
        </w:tc>
      </w:tr>
    </w:tbl>
    <w:p w:rsidR="003F5CA3" w:rsidRPr="00CB270F" w:rsidRDefault="003F5CA3" w:rsidP="003F5CA3">
      <w:pPr>
        <w:spacing w:after="0" w:line="240" w:lineRule="auto"/>
        <w:rPr>
          <w:rFonts w:ascii="Times New Roman" w:eastAsia="Times New Roman" w:hAnsi="Times New Roman" w:cs="Times New Roman"/>
          <w:b/>
          <w:bCs/>
          <w:u w:val="single"/>
        </w:rPr>
      </w:pP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7"/>
      </w:tblGrid>
      <w:tr w:rsidR="003F5CA3" w:rsidRPr="00CB270F" w:rsidTr="0012511D">
        <w:trPr>
          <w:trHeight w:val="377"/>
        </w:trPr>
        <w:tc>
          <w:tcPr>
            <w:tcW w:w="5000" w:type="pct"/>
            <w:tcBorders>
              <w:bottom w:val="single" w:sz="4" w:space="0" w:color="auto"/>
            </w:tcBorders>
            <w:shd w:val="clear" w:color="auto" w:fill="C00000"/>
            <w:vAlign w:val="bottom"/>
          </w:tcPr>
          <w:p w:rsidR="003F5CA3" w:rsidRPr="00CB270F" w:rsidRDefault="003F5CA3" w:rsidP="0012511D">
            <w:pPr>
              <w:spacing w:after="0" w:line="240" w:lineRule="auto"/>
              <w:rPr>
                <w:rFonts w:ascii="Times New Roman" w:eastAsia="Times New Roman" w:hAnsi="Times New Roman" w:cs="Times New Roman"/>
              </w:rPr>
            </w:pPr>
            <w:r w:rsidRPr="00CB270F">
              <w:rPr>
                <w:rFonts w:ascii="Times New Roman" w:eastAsia="Times New Roman" w:hAnsi="Times New Roman" w:cs="Times New Roman"/>
                <w:sz w:val="24"/>
                <w:szCs w:val="24"/>
              </w:rPr>
              <w:t>Council for Exceptional Children Standards</w:t>
            </w:r>
          </w:p>
        </w:tc>
      </w:tr>
      <w:tr w:rsidR="003F5CA3" w:rsidRPr="00CB270F" w:rsidTr="0012511D">
        <w:trPr>
          <w:trHeight w:val="241"/>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
          <w:p w:rsidR="003F5CA3" w:rsidRPr="00CB270F" w:rsidRDefault="003F5CA3" w:rsidP="0012511D">
            <w:pPr>
              <w:spacing w:after="0" w:line="240" w:lineRule="auto"/>
              <w:rPr>
                <w:rFonts w:ascii="Times New Roman" w:hAnsi="Times New Roman" w:cs="Times New Roman"/>
                <w:sz w:val="20"/>
                <w:szCs w:val="20"/>
              </w:rPr>
            </w:pPr>
            <w:r w:rsidRPr="00CB270F">
              <w:rPr>
                <w:rFonts w:ascii="Times New Roman" w:eastAsia="Times New Roman" w:hAnsi="Times New Roman" w:cs="Times New Roman"/>
                <w:sz w:val="20"/>
                <w:szCs w:val="20"/>
              </w:rPr>
              <w:t>Standard #1-Foundations: ICC1K1, ICC1K3, ICC1K7, ICC1K8, BD1K2, BD1K3, LD1K</w:t>
            </w:r>
          </w:p>
        </w:tc>
      </w:tr>
      <w:tr w:rsidR="003F5CA3" w:rsidRPr="00CB270F" w:rsidTr="0012511D">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
          <w:p w:rsidR="003F5CA3" w:rsidRPr="00CB270F" w:rsidRDefault="003F5CA3" w:rsidP="0012511D">
            <w:pPr>
              <w:spacing w:after="0" w:line="240" w:lineRule="auto"/>
              <w:rPr>
                <w:rFonts w:ascii="Times New Roman" w:eastAsia="Calibri" w:hAnsi="Times New Roman" w:cs="Times New Roman"/>
                <w:sz w:val="20"/>
                <w:szCs w:val="20"/>
              </w:rPr>
            </w:pPr>
            <w:r w:rsidRPr="00CB270F">
              <w:rPr>
                <w:rFonts w:ascii="Times New Roman" w:hAnsi="Times New Roman" w:cs="Times New Roman"/>
                <w:sz w:val="20"/>
                <w:szCs w:val="20"/>
              </w:rPr>
              <w:t>Standard # 2-Development and Characteristics of Learners: ICC2K1, ICC2K7, BD2K1, LD2K3</w:t>
            </w:r>
          </w:p>
        </w:tc>
      </w:tr>
      <w:tr w:rsidR="003F5CA3" w:rsidRPr="00CB270F" w:rsidTr="0012511D">
        <w:trPr>
          <w:trHeight w:val="241"/>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
          <w:p w:rsidR="003F5CA3" w:rsidRPr="00CB270F" w:rsidRDefault="003F5CA3" w:rsidP="0012511D">
            <w:pPr>
              <w:spacing w:after="0" w:line="240" w:lineRule="auto"/>
              <w:rPr>
                <w:rFonts w:ascii="Times New Roman" w:eastAsia="Times New Roman" w:hAnsi="Times New Roman" w:cs="Times New Roman"/>
                <w:sz w:val="20"/>
                <w:szCs w:val="20"/>
              </w:rPr>
            </w:pPr>
            <w:r w:rsidRPr="00CB270F">
              <w:rPr>
                <w:rFonts w:ascii="Times New Roman" w:eastAsia="Times New Roman" w:hAnsi="Times New Roman" w:cs="Times New Roman"/>
                <w:sz w:val="20"/>
                <w:szCs w:val="20"/>
              </w:rPr>
              <w:t>Standard #3-Individual Learning Differences: ICC3K1, ICC3K4, LD3K1</w:t>
            </w:r>
          </w:p>
        </w:tc>
      </w:tr>
      <w:tr w:rsidR="003F5CA3" w:rsidRPr="00CB270F" w:rsidTr="0012511D">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
          <w:p w:rsidR="003F5CA3" w:rsidRPr="00CB270F" w:rsidRDefault="003F5CA3" w:rsidP="0012511D">
            <w:pPr>
              <w:spacing w:after="0" w:line="240" w:lineRule="auto"/>
              <w:rPr>
                <w:rFonts w:ascii="Times New Roman" w:eastAsia="Times New Roman" w:hAnsi="Times New Roman" w:cs="Times New Roman"/>
                <w:sz w:val="20"/>
                <w:szCs w:val="20"/>
              </w:rPr>
            </w:pPr>
            <w:r w:rsidRPr="00CB270F">
              <w:rPr>
                <w:rFonts w:ascii="Times New Roman" w:eastAsia="Times New Roman" w:hAnsi="Times New Roman" w:cs="Times New Roman"/>
                <w:sz w:val="20"/>
                <w:szCs w:val="20"/>
              </w:rPr>
              <w:t>Standard # 4-Instructional Strategies: ICC4S1, ICC4S3, ICC4S5, ICC4S6, BD4S1, BD4S2, LD4K1, LD4S1, LD4S7, LD4S8, LD4S9, LD4S10, LD4S11</w:t>
            </w:r>
          </w:p>
        </w:tc>
      </w:tr>
      <w:tr w:rsidR="003F5CA3" w:rsidRPr="00CB270F" w:rsidTr="0012511D">
        <w:trPr>
          <w:trHeight w:val="241"/>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
          <w:p w:rsidR="003F5CA3" w:rsidRPr="00CB270F" w:rsidRDefault="003F5CA3" w:rsidP="0012511D">
            <w:pPr>
              <w:spacing w:after="0" w:line="240" w:lineRule="auto"/>
              <w:rPr>
                <w:rFonts w:ascii="Times New Roman" w:eastAsia="Times New Roman" w:hAnsi="Times New Roman" w:cs="Times New Roman"/>
                <w:sz w:val="20"/>
                <w:szCs w:val="20"/>
              </w:rPr>
            </w:pPr>
            <w:r w:rsidRPr="00CB270F">
              <w:rPr>
                <w:rFonts w:ascii="Times New Roman" w:eastAsia="Times New Roman" w:hAnsi="Times New Roman" w:cs="Times New Roman"/>
                <w:sz w:val="20"/>
                <w:szCs w:val="20"/>
              </w:rPr>
              <w:t>Standard #5-Learning Environments and Social Interactions: ICC5K1, ICC5K8, ICC5S1, ICC5S3, ICC5S13</w:t>
            </w:r>
          </w:p>
        </w:tc>
      </w:tr>
      <w:tr w:rsidR="003F5CA3" w:rsidRPr="00CB270F" w:rsidTr="0012511D">
        <w:trPr>
          <w:trHeight w:val="241"/>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
          <w:p w:rsidR="003F5CA3" w:rsidRPr="00CB270F" w:rsidRDefault="003F5CA3" w:rsidP="0012511D">
            <w:pPr>
              <w:spacing w:after="0" w:line="240" w:lineRule="auto"/>
              <w:rPr>
                <w:rFonts w:ascii="Times New Roman" w:eastAsia="Times New Roman" w:hAnsi="Times New Roman" w:cs="Times New Roman"/>
                <w:sz w:val="20"/>
                <w:szCs w:val="20"/>
              </w:rPr>
            </w:pPr>
            <w:r w:rsidRPr="00CB270F">
              <w:rPr>
                <w:rFonts w:ascii="Times New Roman" w:eastAsia="Times New Roman" w:hAnsi="Times New Roman" w:cs="Times New Roman"/>
                <w:sz w:val="20"/>
                <w:szCs w:val="20"/>
              </w:rPr>
              <w:t>Standard # 6-Communication: ICC6K1, ICC6K4, LD6S1, ICC6S2</w:t>
            </w:r>
          </w:p>
        </w:tc>
      </w:tr>
      <w:tr w:rsidR="003F5CA3" w:rsidRPr="00CB270F" w:rsidTr="0012511D">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
          <w:p w:rsidR="003F5CA3" w:rsidRPr="00CB270F" w:rsidRDefault="003F5CA3" w:rsidP="0012511D">
            <w:pPr>
              <w:spacing w:after="0" w:line="240" w:lineRule="auto"/>
              <w:rPr>
                <w:rFonts w:ascii="Times New Roman" w:eastAsia="Times New Roman" w:hAnsi="Times New Roman" w:cs="Times New Roman"/>
                <w:sz w:val="20"/>
                <w:szCs w:val="20"/>
              </w:rPr>
            </w:pPr>
            <w:r w:rsidRPr="00CB270F">
              <w:rPr>
                <w:rFonts w:ascii="Times New Roman" w:eastAsia="Times New Roman" w:hAnsi="Times New Roman" w:cs="Times New Roman"/>
                <w:sz w:val="20"/>
                <w:szCs w:val="20"/>
              </w:rPr>
              <w:lastRenderedPageBreak/>
              <w:t>Standard #7-Instructional Planning: ICC7S2, CC7S9, ICC7S11, BD7S2,</w:t>
            </w:r>
          </w:p>
        </w:tc>
      </w:tr>
      <w:tr w:rsidR="003F5CA3" w:rsidRPr="00CB270F" w:rsidTr="0012511D">
        <w:trPr>
          <w:trHeight w:val="241"/>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
          <w:p w:rsidR="003F5CA3" w:rsidRPr="00CB270F" w:rsidRDefault="003F5CA3" w:rsidP="0012511D">
            <w:pPr>
              <w:spacing w:after="0" w:line="240" w:lineRule="auto"/>
              <w:rPr>
                <w:rFonts w:ascii="Times New Roman" w:eastAsia="Times New Roman" w:hAnsi="Times New Roman" w:cs="Times New Roman"/>
                <w:sz w:val="20"/>
                <w:szCs w:val="20"/>
              </w:rPr>
            </w:pPr>
            <w:r w:rsidRPr="00CB270F">
              <w:rPr>
                <w:rFonts w:ascii="Times New Roman" w:eastAsia="Times New Roman" w:hAnsi="Times New Roman" w:cs="Times New Roman"/>
                <w:sz w:val="20"/>
                <w:szCs w:val="20"/>
              </w:rPr>
              <w:t>Standard #8-Assessment: ICC8K2, ICC8S2, ICC8S3, ICC8S4, ICC8S7, BD8S1, BD8S2, LD8K2</w:t>
            </w:r>
          </w:p>
        </w:tc>
      </w:tr>
      <w:tr w:rsidR="003F5CA3" w:rsidRPr="00CB270F" w:rsidTr="0012511D">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
          <w:p w:rsidR="003F5CA3" w:rsidRPr="00CB270F" w:rsidRDefault="003F5CA3" w:rsidP="0012511D">
            <w:pPr>
              <w:spacing w:after="0" w:line="240" w:lineRule="auto"/>
              <w:rPr>
                <w:rFonts w:ascii="Times New Roman" w:eastAsia="Times New Roman" w:hAnsi="Times New Roman" w:cs="Times New Roman"/>
                <w:sz w:val="20"/>
                <w:szCs w:val="20"/>
              </w:rPr>
            </w:pPr>
            <w:r w:rsidRPr="00CB270F">
              <w:rPr>
                <w:rFonts w:ascii="Times New Roman" w:eastAsia="Times New Roman" w:hAnsi="Times New Roman" w:cs="Times New Roman"/>
                <w:sz w:val="20"/>
                <w:szCs w:val="20"/>
              </w:rPr>
              <w:t>Standard #9-Professional and Ethical Practice: ICC9S1, ICC9K4</w:t>
            </w:r>
          </w:p>
          <w:p w:rsidR="003F5CA3" w:rsidRPr="00CB270F" w:rsidRDefault="003F5CA3" w:rsidP="0012511D">
            <w:pPr>
              <w:spacing w:after="0" w:line="240" w:lineRule="auto"/>
              <w:rPr>
                <w:rFonts w:ascii="Times New Roman" w:hAnsi="Times New Roman" w:cs="Times New Roman"/>
                <w:sz w:val="20"/>
                <w:szCs w:val="20"/>
              </w:rPr>
            </w:pPr>
            <w:r w:rsidRPr="00CB270F">
              <w:rPr>
                <w:rFonts w:ascii="Times New Roman" w:eastAsia="Times New Roman" w:hAnsi="Times New Roman" w:cs="Times New Roman"/>
                <w:sz w:val="20"/>
                <w:szCs w:val="20"/>
              </w:rPr>
              <w:t>ICC9S6, LD9K</w:t>
            </w:r>
          </w:p>
        </w:tc>
      </w:tr>
      <w:tr w:rsidR="003F5CA3" w:rsidRPr="00CB270F" w:rsidTr="0012511D">
        <w:trPr>
          <w:trHeight w:val="215"/>
        </w:trPr>
        <w:tc>
          <w:tcPr>
            <w:tcW w:w="5000" w:type="pct"/>
            <w:tcBorders>
              <w:top w:val="single" w:sz="4" w:space="0" w:color="auto"/>
              <w:left w:val="single" w:sz="4" w:space="0" w:color="auto"/>
              <w:bottom w:val="single" w:sz="4" w:space="0" w:color="auto"/>
              <w:right w:val="single" w:sz="4" w:space="0" w:color="auto"/>
            </w:tcBorders>
            <w:shd w:val="clear" w:color="auto" w:fill="auto"/>
          </w:tcPr>
          <w:p w:rsidR="003F5CA3" w:rsidRPr="00CB270F" w:rsidRDefault="003F5CA3" w:rsidP="0012511D">
            <w:pPr>
              <w:spacing w:after="0" w:line="240" w:lineRule="auto"/>
              <w:rPr>
                <w:rFonts w:ascii="Times New Roman" w:hAnsi="Times New Roman" w:cs="Times New Roman"/>
                <w:sz w:val="20"/>
                <w:szCs w:val="20"/>
              </w:rPr>
            </w:pPr>
            <w:r w:rsidRPr="00CB270F">
              <w:rPr>
                <w:rFonts w:ascii="Times New Roman" w:eastAsia="Times New Roman" w:hAnsi="Times New Roman" w:cs="Times New Roman"/>
                <w:sz w:val="20"/>
                <w:szCs w:val="20"/>
              </w:rPr>
              <w:t>Standard # 10-Collaboration: ICC10K1, ICC10K3, ICC10S1, ICC10S6, BD10S1, LD10K2</w:t>
            </w:r>
          </w:p>
        </w:tc>
      </w:tr>
    </w:tbl>
    <w:p w:rsidR="003F5CA3" w:rsidRPr="00CB270F" w:rsidRDefault="003F5CA3" w:rsidP="003F5CA3">
      <w:pPr>
        <w:spacing w:after="0" w:line="240" w:lineRule="auto"/>
        <w:rPr>
          <w:rFonts w:ascii="Times New Roman" w:eastAsia="Times New Roman" w:hAnsi="Times New Roman" w:cs="Times New Roman"/>
          <w:b/>
          <w:bCs/>
          <w:u w:val="single"/>
        </w:rPr>
      </w:pPr>
    </w:p>
    <w:tbl>
      <w:tblPr>
        <w:tblStyle w:val="TableGrid18"/>
        <w:tblW w:w="0" w:type="auto"/>
        <w:tblLook w:val="04A0" w:firstRow="1" w:lastRow="0" w:firstColumn="1" w:lastColumn="0" w:noHBand="0" w:noVBand="1"/>
      </w:tblPr>
      <w:tblGrid>
        <w:gridCol w:w="9350"/>
      </w:tblGrid>
      <w:tr w:rsidR="003F5CA3" w:rsidRPr="00CB270F" w:rsidTr="0012511D">
        <w:trPr>
          <w:trHeight w:val="400"/>
        </w:trPr>
        <w:tc>
          <w:tcPr>
            <w:tcW w:w="9732" w:type="dxa"/>
            <w:shd w:val="clear" w:color="auto" w:fill="C00000"/>
            <w:vAlign w:val="bottom"/>
          </w:tcPr>
          <w:p w:rsidR="003F5CA3" w:rsidRPr="00CB270F" w:rsidRDefault="003F5CA3" w:rsidP="0012511D">
            <w:pPr>
              <w:tabs>
                <w:tab w:val="left" w:pos="-720"/>
              </w:tabs>
              <w:suppressAutoHyphens/>
            </w:pPr>
            <w:proofErr w:type="spellStart"/>
            <w:r w:rsidRPr="00CB270F">
              <w:t>InTASC</w:t>
            </w:r>
            <w:proofErr w:type="spellEnd"/>
          </w:p>
        </w:tc>
      </w:tr>
    </w:tbl>
    <w:p w:rsidR="003F5CA3" w:rsidRPr="00CB270F" w:rsidRDefault="003F5CA3" w:rsidP="003F5CA3">
      <w:pPr>
        <w:pBdr>
          <w:top w:val="single" w:sz="4" w:space="1" w:color="auto"/>
          <w:left w:val="single" w:sz="4" w:space="4"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0"/>
          <w:szCs w:val="20"/>
        </w:rPr>
      </w:pPr>
      <w:proofErr w:type="spellStart"/>
      <w:r w:rsidRPr="00CB270F">
        <w:rPr>
          <w:rFonts w:ascii="Times New Roman" w:eastAsia="Times New Roman" w:hAnsi="Times New Roman" w:cs="Times New Roman"/>
          <w:sz w:val="20"/>
          <w:szCs w:val="20"/>
        </w:rPr>
        <w:t>InTASC</w:t>
      </w:r>
      <w:proofErr w:type="spellEnd"/>
      <w:r w:rsidRPr="00CB270F">
        <w:rPr>
          <w:rFonts w:ascii="Times New Roman" w:eastAsia="Times New Roman" w:hAnsi="Times New Roman" w:cs="Times New Roman"/>
          <w:sz w:val="20"/>
          <w:szCs w:val="20"/>
        </w:rPr>
        <w:t xml:space="preserve"> </w:t>
      </w:r>
      <w:proofErr w:type="gramStart"/>
      <w:r w:rsidRPr="00CB270F">
        <w:rPr>
          <w:rFonts w:ascii="Times New Roman" w:eastAsia="Times New Roman" w:hAnsi="Times New Roman" w:cs="Times New Roman"/>
          <w:sz w:val="20"/>
          <w:szCs w:val="20"/>
        </w:rPr>
        <w:t>1  Learner</w:t>
      </w:r>
      <w:proofErr w:type="gramEnd"/>
      <w:r w:rsidRPr="00CB270F">
        <w:rPr>
          <w:rFonts w:ascii="Times New Roman" w:eastAsia="Times New Roman" w:hAnsi="Times New Roman" w:cs="Times New Roman"/>
          <w:sz w:val="20"/>
          <w:szCs w:val="20"/>
        </w:rPr>
        <w:t xml:space="preserve"> Development</w:t>
      </w:r>
    </w:p>
    <w:p w:rsidR="003F5CA3" w:rsidRPr="00CB270F" w:rsidRDefault="003F5CA3" w:rsidP="003F5CA3">
      <w:pPr>
        <w:pBdr>
          <w:top w:val="single" w:sz="4" w:space="1" w:color="auto"/>
          <w:left w:val="single" w:sz="4" w:space="4"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0"/>
          <w:szCs w:val="20"/>
        </w:rPr>
      </w:pPr>
      <w:proofErr w:type="spellStart"/>
      <w:r w:rsidRPr="00CB270F">
        <w:rPr>
          <w:rFonts w:ascii="Times New Roman" w:eastAsia="Times New Roman" w:hAnsi="Times New Roman" w:cs="Times New Roman"/>
          <w:sz w:val="20"/>
          <w:szCs w:val="20"/>
        </w:rPr>
        <w:t>InTASC</w:t>
      </w:r>
      <w:proofErr w:type="spellEnd"/>
      <w:r w:rsidRPr="00CB270F">
        <w:rPr>
          <w:rFonts w:ascii="Times New Roman" w:eastAsia="Times New Roman" w:hAnsi="Times New Roman" w:cs="Times New Roman"/>
          <w:sz w:val="20"/>
          <w:szCs w:val="20"/>
        </w:rPr>
        <w:t xml:space="preserve"> </w:t>
      </w:r>
      <w:proofErr w:type="gramStart"/>
      <w:r w:rsidRPr="00CB270F">
        <w:rPr>
          <w:rFonts w:ascii="Times New Roman" w:eastAsia="Times New Roman" w:hAnsi="Times New Roman" w:cs="Times New Roman"/>
          <w:sz w:val="20"/>
          <w:szCs w:val="20"/>
        </w:rPr>
        <w:t>2  Learner</w:t>
      </w:r>
      <w:proofErr w:type="gramEnd"/>
      <w:r w:rsidRPr="00CB270F">
        <w:rPr>
          <w:rFonts w:ascii="Times New Roman" w:eastAsia="Times New Roman" w:hAnsi="Times New Roman" w:cs="Times New Roman"/>
          <w:sz w:val="20"/>
          <w:szCs w:val="20"/>
        </w:rPr>
        <w:t xml:space="preserve"> Differences</w:t>
      </w:r>
    </w:p>
    <w:p w:rsidR="003F5CA3" w:rsidRPr="00CB270F" w:rsidRDefault="003F5CA3" w:rsidP="003F5CA3">
      <w:pPr>
        <w:pBdr>
          <w:top w:val="single" w:sz="4" w:space="1" w:color="auto"/>
          <w:left w:val="single" w:sz="4" w:space="4"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0"/>
          <w:szCs w:val="20"/>
        </w:rPr>
      </w:pPr>
      <w:proofErr w:type="spellStart"/>
      <w:r w:rsidRPr="00CB270F">
        <w:rPr>
          <w:rFonts w:ascii="Times New Roman" w:eastAsia="Times New Roman" w:hAnsi="Times New Roman" w:cs="Times New Roman"/>
          <w:sz w:val="20"/>
          <w:szCs w:val="20"/>
        </w:rPr>
        <w:t>InTASC</w:t>
      </w:r>
      <w:proofErr w:type="spellEnd"/>
      <w:r w:rsidRPr="00CB270F">
        <w:rPr>
          <w:rFonts w:ascii="Times New Roman" w:eastAsia="Times New Roman" w:hAnsi="Times New Roman" w:cs="Times New Roman"/>
          <w:sz w:val="20"/>
          <w:szCs w:val="20"/>
        </w:rPr>
        <w:t xml:space="preserve"> </w:t>
      </w:r>
      <w:proofErr w:type="gramStart"/>
      <w:r w:rsidRPr="00CB270F">
        <w:rPr>
          <w:rFonts w:ascii="Times New Roman" w:eastAsia="Times New Roman" w:hAnsi="Times New Roman" w:cs="Times New Roman"/>
          <w:sz w:val="20"/>
          <w:szCs w:val="20"/>
        </w:rPr>
        <w:t>3  Learning</w:t>
      </w:r>
      <w:proofErr w:type="gramEnd"/>
      <w:r w:rsidRPr="00CB270F">
        <w:rPr>
          <w:rFonts w:ascii="Times New Roman" w:eastAsia="Times New Roman" w:hAnsi="Times New Roman" w:cs="Times New Roman"/>
          <w:sz w:val="20"/>
          <w:szCs w:val="20"/>
        </w:rPr>
        <w:t xml:space="preserve"> Environments</w:t>
      </w:r>
    </w:p>
    <w:p w:rsidR="003F5CA3" w:rsidRPr="00CB270F" w:rsidRDefault="003F5CA3" w:rsidP="003F5CA3">
      <w:pPr>
        <w:pBdr>
          <w:top w:val="single" w:sz="4" w:space="1" w:color="auto"/>
          <w:left w:val="single" w:sz="4" w:space="4"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0"/>
          <w:szCs w:val="20"/>
        </w:rPr>
      </w:pPr>
      <w:proofErr w:type="spellStart"/>
      <w:r w:rsidRPr="00CB270F">
        <w:rPr>
          <w:rFonts w:ascii="Times New Roman" w:eastAsia="Times New Roman" w:hAnsi="Times New Roman" w:cs="Times New Roman"/>
          <w:sz w:val="20"/>
          <w:szCs w:val="20"/>
        </w:rPr>
        <w:t>InTASC</w:t>
      </w:r>
      <w:proofErr w:type="spellEnd"/>
      <w:r w:rsidRPr="00CB270F">
        <w:rPr>
          <w:rFonts w:ascii="Times New Roman" w:eastAsia="Times New Roman" w:hAnsi="Times New Roman" w:cs="Times New Roman"/>
          <w:sz w:val="20"/>
          <w:szCs w:val="20"/>
        </w:rPr>
        <w:t xml:space="preserve"> </w:t>
      </w:r>
      <w:proofErr w:type="gramStart"/>
      <w:r w:rsidRPr="00CB270F">
        <w:rPr>
          <w:rFonts w:ascii="Times New Roman" w:eastAsia="Times New Roman" w:hAnsi="Times New Roman" w:cs="Times New Roman"/>
          <w:sz w:val="20"/>
          <w:szCs w:val="20"/>
        </w:rPr>
        <w:t>4  Content</w:t>
      </w:r>
      <w:proofErr w:type="gramEnd"/>
      <w:r w:rsidRPr="00CB270F">
        <w:rPr>
          <w:rFonts w:ascii="Times New Roman" w:eastAsia="Times New Roman" w:hAnsi="Times New Roman" w:cs="Times New Roman"/>
          <w:sz w:val="20"/>
          <w:szCs w:val="20"/>
        </w:rPr>
        <w:t xml:space="preserve"> Knowledge</w:t>
      </w:r>
    </w:p>
    <w:p w:rsidR="003F5CA3" w:rsidRPr="00CB270F" w:rsidRDefault="003F5CA3" w:rsidP="003F5CA3">
      <w:pPr>
        <w:pBdr>
          <w:top w:val="single" w:sz="4" w:space="1" w:color="auto"/>
          <w:left w:val="single" w:sz="4" w:space="4"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0"/>
          <w:szCs w:val="20"/>
        </w:rPr>
      </w:pPr>
      <w:proofErr w:type="spellStart"/>
      <w:r w:rsidRPr="00CB270F">
        <w:rPr>
          <w:rFonts w:ascii="Times New Roman" w:eastAsia="Times New Roman" w:hAnsi="Times New Roman" w:cs="Times New Roman"/>
          <w:sz w:val="20"/>
          <w:szCs w:val="20"/>
        </w:rPr>
        <w:t>InTASC</w:t>
      </w:r>
      <w:proofErr w:type="spellEnd"/>
      <w:r w:rsidRPr="00CB270F">
        <w:rPr>
          <w:rFonts w:ascii="Times New Roman" w:eastAsia="Times New Roman" w:hAnsi="Times New Roman" w:cs="Times New Roman"/>
          <w:sz w:val="20"/>
          <w:szCs w:val="20"/>
        </w:rPr>
        <w:t xml:space="preserve"> 5 Application of Content</w:t>
      </w:r>
    </w:p>
    <w:p w:rsidR="003F5CA3" w:rsidRPr="00CB270F" w:rsidRDefault="003F5CA3" w:rsidP="003F5CA3">
      <w:pPr>
        <w:pBdr>
          <w:top w:val="single" w:sz="4" w:space="1" w:color="auto"/>
          <w:left w:val="single" w:sz="4" w:space="4"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0"/>
          <w:szCs w:val="20"/>
        </w:rPr>
      </w:pPr>
      <w:proofErr w:type="spellStart"/>
      <w:r w:rsidRPr="00CB270F">
        <w:rPr>
          <w:rFonts w:ascii="Times New Roman" w:eastAsia="Times New Roman" w:hAnsi="Times New Roman" w:cs="Times New Roman"/>
          <w:sz w:val="20"/>
          <w:szCs w:val="20"/>
        </w:rPr>
        <w:t>InTASC</w:t>
      </w:r>
      <w:proofErr w:type="spellEnd"/>
      <w:r w:rsidRPr="00CB270F">
        <w:rPr>
          <w:rFonts w:ascii="Times New Roman" w:eastAsia="Times New Roman" w:hAnsi="Times New Roman" w:cs="Times New Roman"/>
          <w:sz w:val="20"/>
          <w:szCs w:val="20"/>
        </w:rPr>
        <w:t xml:space="preserve"> </w:t>
      </w:r>
      <w:proofErr w:type="gramStart"/>
      <w:r w:rsidRPr="00CB270F">
        <w:rPr>
          <w:rFonts w:ascii="Times New Roman" w:eastAsia="Times New Roman" w:hAnsi="Times New Roman" w:cs="Times New Roman"/>
          <w:sz w:val="20"/>
          <w:szCs w:val="20"/>
        </w:rPr>
        <w:t>6  Assessment</w:t>
      </w:r>
      <w:proofErr w:type="gramEnd"/>
    </w:p>
    <w:p w:rsidR="003F5CA3" w:rsidRPr="00CB270F" w:rsidRDefault="003F5CA3" w:rsidP="003F5CA3">
      <w:pPr>
        <w:pBdr>
          <w:top w:val="single" w:sz="4" w:space="1" w:color="auto"/>
          <w:left w:val="single" w:sz="4" w:space="4"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0"/>
          <w:szCs w:val="20"/>
        </w:rPr>
      </w:pPr>
      <w:proofErr w:type="spellStart"/>
      <w:r w:rsidRPr="00CB270F">
        <w:rPr>
          <w:rFonts w:ascii="Times New Roman" w:eastAsia="Times New Roman" w:hAnsi="Times New Roman" w:cs="Times New Roman"/>
          <w:sz w:val="20"/>
          <w:szCs w:val="20"/>
        </w:rPr>
        <w:t>InTASC</w:t>
      </w:r>
      <w:proofErr w:type="spellEnd"/>
      <w:r w:rsidRPr="00CB270F">
        <w:rPr>
          <w:rFonts w:ascii="Times New Roman" w:eastAsia="Times New Roman" w:hAnsi="Times New Roman" w:cs="Times New Roman"/>
          <w:sz w:val="20"/>
          <w:szCs w:val="20"/>
        </w:rPr>
        <w:t xml:space="preserve"> </w:t>
      </w:r>
      <w:proofErr w:type="gramStart"/>
      <w:r w:rsidRPr="00CB270F">
        <w:rPr>
          <w:rFonts w:ascii="Times New Roman" w:eastAsia="Times New Roman" w:hAnsi="Times New Roman" w:cs="Times New Roman"/>
          <w:sz w:val="20"/>
          <w:szCs w:val="20"/>
        </w:rPr>
        <w:t>7  Planning</w:t>
      </w:r>
      <w:proofErr w:type="gramEnd"/>
      <w:r w:rsidRPr="00CB270F">
        <w:rPr>
          <w:rFonts w:ascii="Times New Roman" w:eastAsia="Times New Roman" w:hAnsi="Times New Roman" w:cs="Times New Roman"/>
          <w:sz w:val="20"/>
          <w:szCs w:val="20"/>
        </w:rPr>
        <w:t xml:space="preserve"> for Instruction</w:t>
      </w:r>
    </w:p>
    <w:p w:rsidR="003F5CA3" w:rsidRPr="00CB270F" w:rsidRDefault="003F5CA3" w:rsidP="003F5CA3">
      <w:pPr>
        <w:pBdr>
          <w:top w:val="single" w:sz="4" w:space="1" w:color="auto"/>
          <w:left w:val="single" w:sz="4" w:space="4"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0"/>
          <w:szCs w:val="20"/>
        </w:rPr>
      </w:pPr>
      <w:proofErr w:type="spellStart"/>
      <w:r w:rsidRPr="00CB270F">
        <w:rPr>
          <w:rFonts w:ascii="Times New Roman" w:eastAsia="Times New Roman" w:hAnsi="Times New Roman" w:cs="Times New Roman"/>
          <w:sz w:val="20"/>
          <w:szCs w:val="20"/>
        </w:rPr>
        <w:t>InTASK</w:t>
      </w:r>
      <w:proofErr w:type="spellEnd"/>
      <w:r w:rsidRPr="00CB270F">
        <w:rPr>
          <w:rFonts w:ascii="Times New Roman" w:eastAsia="Times New Roman" w:hAnsi="Times New Roman" w:cs="Times New Roman"/>
          <w:sz w:val="20"/>
          <w:szCs w:val="20"/>
        </w:rPr>
        <w:t xml:space="preserve"> </w:t>
      </w:r>
      <w:proofErr w:type="gramStart"/>
      <w:r w:rsidRPr="00CB270F">
        <w:rPr>
          <w:rFonts w:ascii="Times New Roman" w:eastAsia="Times New Roman" w:hAnsi="Times New Roman" w:cs="Times New Roman"/>
          <w:sz w:val="20"/>
          <w:szCs w:val="20"/>
        </w:rPr>
        <w:t>8  Instructional</w:t>
      </w:r>
      <w:proofErr w:type="gramEnd"/>
      <w:r w:rsidRPr="00CB270F">
        <w:rPr>
          <w:rFonts w:ascii="Times New Roman" w:eastAsia="Times New Roman" w:hAnsi="Times New Roman" w:cs="Times New Roman"/>
          <w:sz w:val="20"/>
          <w:szCs w:val="20"/>
        </w:rPr>
        <w:t xml:space="preserve"> Strategies</w:t>
      </w:r>
    </w:p>
    <w:p w:rsidR="003F5CA3" w:rsidRPr="00CB270F" w:rsidRDefault="003F5CA3" w:rsidP="003F5CA3">
      <w:pPr>
        <w:pBdr>
          <w:top w:val="single" w:sz="4" w:space="1" w:color="auto"/>
          <w:left w:val="single" w:sz="4" w:space="4"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0"/>
          <w:szCs w:val="20"/>
        </w:rPr>
      </w:pPr>
      <w:proofErr w:type="spellStart"/>
      <w:r w:rsidRPr="00CB270F">
        <w:rPr>
          <w:rFonts w:ascii="Times New Roman" w:eastAsia="Times New Roman" w:hAnsi="Times New Roman" w:cs="Times New Roman"/>
          <w:sz w:val="20"/>
          <w:szCs w:val="20"/>
        </w:rPr>
        <w:t>InTASC</w:t>
      </w:r>
      <w:proofErr w:type="spellEnd"/>
      <w:r w:rsidRPr="00CB270F">
        <w:rPr>
          <w:rFonts w:ascii="Times New Roman" w:eastAsia="Times New Roman" w:hAnsi="Times New Roman" w:cs="Times New Roman"/>
          <w:sz w:val="20"/>
          <w:szCs w:val="20"/>
        </w:rPr>
        <w:t xml:space="preserve"> </w:t>
      </w:r>
      <w:proofErr w:type="gramStart"/>
      <w:r w:rsidRPr="00CB270F">
        <w:rPr>
          <w:rFonts w:ascii="Times New Roman" w:eastAsia="Times New Roman" w:hAnsi="Times New Roman" w:cs="Times New Roman"/>
          <w:sz w:val="20"/>
          <w:szCs w:val="20"/>
        </w:rPr>
        <w:t>9  Professional</w:t>
      </w:r>
      <w:proofErr w:type="gramEnd"/>
      <w:r w:rsidRPr="00CB270F">
        <w:rPr>
          <w:rFonts w:ascii="Times New Roman" w:eastAsia="Times New Roman" w:hAnsi="Times New Roman" w:cs="Times New Roman"/>
          <w:sz w:val="20"/>
          <w:szCs w:val="20"/>
        </w:rPr>
        <w:t xml:space="preserve"> Learning and Ethical Practice</w:t>
      </w:r>
    </w:p>
    <w:p w:rsidR="003F5CA3" w:rsidRPr="00CB270F" w:rsidRDefault="003F5CA3" w:rsidP="003F5CA3">
      <w:pPr>
        <w:pBdr>
          <w:top w:val="single" w:sz="4" w:space="1" w:color="auto"/>
          <w:left w:val="single" w:sz="4" w:space="4"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0"/>
          <w:szCs w:val="20"/>
        </w:rPr>
      </w:pPr>
      <w:proofErr w:type="spellStart"/>
      <w:r w:rsidRPr="00CB270F">
        <w:rPr>
          <w:rFonts w:ascii="Times New Roman" w:eastAsia="Times New Roman" w:hAnsi="Times New Roman" w:cs="Times New Roman"/>
          <w:sz w:val="20"/>
          <w:szCs w:val="20"/>
        </w:rPr>
        <w:t>InTASC</w:t>
      </w:r>
      <w:proofErr w:type="spellEnd"/>
      <w:r w:rsidRPr="00CB270F">
        <w:rPr>
          <w:rFonts w:ascii="Times New Roman" w:eastAsia="Times New Roman" w:hAnsi="Times New Roman" w:cs="Times New Roman"/>
          <w:sz w:val="20"/>
          <w:szCs w:val="20"/>
        </w:rPr>
        <w:t xml:space="preserve"> </w:t>
      </w:r>
      <w:proofErr w:type="gramStart"/>
      <w:r w:rsidRPr="00CB270F">
        <w:rPr>
          <w:rFonts w:ascii="Times New Roman" w:eastAsia="Times New Roman" w:hAnsi="Times New Roman" w:cs="Times New Roman"/>
          <w:sz w:val="20"/>
          <w:szCs w:val="20"/>
        </w:rPr>
        <w:t>10  Leadership</w:t>
      </w:r>
      <w:proofErr w:type="gramEnd"/>
      <w:r w:rsidRPr="00CB270F">
        <w:rPr>
          <w:rFonts w:ascii="Times New Roman" w:eastAsia="Times New Roman" w:hAnsi="Times New Roman" w:cs="Times New Roman"/>
          <w:sz w:val="20"/>
          <w:szCs w:val="20"/>
        </w:rPr>
        <w:t xml:space="preserve"> and Collaboration</w:t>
      </w:r>
    </w:p>
    <w:p w:rsidR="003F5CA3" w:rsidRPr="00CB270F" w:rsidRDefault="003F5CA3" w:rsidP="003F5CA3">
      <w:pPr>
        <w:spacing w:after="0" w:line="240" w:lineRule="auto"/>
        <w:rPr>
          <w:rFonts w:ascii="Times New Roman" w:eastAsia="Times New Roman" w:hAnsi="Times New Roman" w:cs="Times New Roman"/>
          <w:sz w:val="24"/>
          <w:szCs w:val="24"/>
        </w:rPr>
      </w:pPr>
    </w:p>
    <w:tbl>
      <w:tblPr>
        <w:tblStyle w:val="TableGrid18"/>
        <w:tblW w:w="9789" w:type="dxa"/>
        <w:tblLook w:val="04A0" w:firstRow="1" w:lastRow="0" w:firstColumn="1" w:lastColumn="0" w:noHBand="0" w:noVBand="1"/>
      </w:tblPr>
      <w:tblGrid>
        <w:gridCol w:w="9789"/>
      </w:tblGrid>
      <w:tr w:rsidR="003F5CA3" w:rsidRPr="00CB270F" w:rsidTr="0012511D">
        <w:trPr>
          <w:trHeight w:val="561"/>
        </w:trPr>
        <w:tc>
          <w:tcPr>
            <w:tcW w:w="9789" w:type="dxa"/>
            <w:shd w:val="clear" w:color="auto" w:fill="C00000"/>
            <w:vAlign w:val="bottom"/>
          </w:tcPr>
          <w:p w:rsidR="003F5CA3" w:rsidRPr="00CB270F" w:rsidRDefault="003F5CA3" w:rsidP="0012511D">
            <w:pPr>
              <w:rPr>
                <w:b/>
                <w:sz w:val="24"/>
                <w:szCs w:val="24"/>
              </w:rPr>
            </w:pPr>
            <w:r w:rsidRPr="00CB270F">
              <w:rPr>
                <w:b/>
              </w:rPr>
              <w:t>Council for Accreditation of Educator Programs (</w:t>
            </w:r>
            <w:r w:rsidRPr="00CB270F">
              <w:rPr>
                <w:b/>
                <w:i/>
              </w:rPr>
              <w:t>CAEP</w:t>
            </w:r>
            <w:r w:rsidRPr="00CB270F">
              <w:rPr>
                <w:b/>
              </w:rPr>
              <w:t>)</w:t>
            </w:r>
          </w:p>
        </w:tc>
      </w:tr>
    </w:tbl>
    <w:p w:rsidR="003F5CA3" w:rsidRPr="00CB270F" w:rsidRDefault="003F5CA3" w:rsidP="003F5C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z w:val="20"/>
          <w:szCs w:val="20"/>
        </w:rPr>
      </w:pPr>
      <w:r w:rsidRPr="00CB270F">
        <w:rPr>
          <w:rFonts w:ascii="Times New Roman" w:eastAsia="Times New Roman" w:hAnsi="Times New Roman" w:cs="Times New Roman"/>
          <w:sz w:val="20"/>
          <w:szCs w:val="20"/>
        </w:rPr>
        <w:t>Standard 1 Content and Pedagogical Knowledge</w:t>
      </w:r>
    </w:p>
    <w:p w:rsidR="003F5CA3" w:rsidRPr="00CB270F" w:rsidRDefault="003F5CA3" w:rsidP="003F5C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z w:val="20"/>
          <w:szCs w:val="20"/>
        </w:rPr>
      </w:pPr>
      <w:r w:rsidRPr="00CB270F">
        <w:rPr>
          <w:rFonts w:ascii="Times New Roman" w:eastAsia="Times New Roman" w:hAnsi="Times New Roman" w:cs="Times New Roman"/>
          <w:sz w:val="20"/>
          <w:szCs w:val="20"/>
        </w:rPr>
        <w:t xml:space="preserve">Standard </w:t>
      </w:r>
      <w:proofErr w:type="gramStart"/>
      <w:r w:rsidRPr="00CB270F">
        <w:rPr>
          <w:rFonts w:ascii="Times New Roman" w:eastAsia="Times New Roman" w:hAnsi="Times New Roman" w:cs="Times New Roman"/>
          <w:sz w:val="20"/>
          <w:szCs w:val="20"/>
        </w:rPr>
        <w:t>2</w:t>
      </w:r>
      <w:proofErr w:type="gramEnd"/>
      <w:r w:rsidRPr="00CB270F">
        <w:rPr>
          <w:rFonts w:ascii="Times New Roman" w:eastAsia="Times New Roman" w:hAnsi="Times New Roman" w:cs="Times New Roman"/>
          <w:sz w:val="20"/>
          <w:szCs w:val="20"/>
        </w:rPr>
        <w:t xml:space="preserve"> Clinical Partnerships and Practice</w:t>
      </w:r>
    </w:p>
    <w:p w:rsidR="003F5CA3" w:rsidRPr="00CB270F" w:rsidRDefault="003F5CA3" w:rsidP="003F5C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z w:val="20"/>
          <w:szCs w:val="20"/>
        </w:rPr>
      </w:pPr>
      <w:r w:rsidRPr="00CB270F">
        <w:rPr>
          <w:rFonts w:ascii="Times New Roman" w:eastAsia="Times New Roman" w:hAnsi="Times New Roman" w:cs="Times New Roman"/>
          <w:sz w:val="20"/>
          <w:szCs w:val="20"/>
        </w:rPr>
        <w:t>Standard 3 Candidate Quality, Recruitment, and Selectivity</w:t>
      </w:r>
    </w:p>
    <w:p w:rsidR="003F5CA3" w:rsidRPr="00CB270F" w:rsidRDefault="003F5CA3" w:rsidP="003F5C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z w:val="20"/>
          <w:szCs w:val="20"/>
        </w:rPr>
      </w:pPr>
      <w:r w:rsidRPr="00CB270F">
        <w:rPr>
          <w:rFonts w:ascii="Times New Roman" w:eastAsia="Times New Roman" w:hAnsi="Times New Roman" w:cs="Times New Roman"/>
          <w:sz w:val="20"/>
          <w:szCs w:val="20"/>
        </w:rPr>
        <w:t>Standard 5 Provider Quality Assurance and Continuous Improvement</w:t>
      </w:r>
    </w:p>
    <w:p w:rsidR="003F5CA3" w:rsidRPr="00CB270F" w:rsidRDefault="003F5CA3" w:rsidP="003F5CA3">
      <w:pPr>
        <w:spacing w:after="0" w:line="240" w:lineRule="auto"/>
        <w:rPr>
          <w:rFonts w:ascii="Times New Roman" w:eastAsia="Times New Roman" w:hAnsi="Times New Roman" w:cs="Times New Roman"/>
          <w:b/>
          <w:sz w:val="24"/>
          <w:szCs w:val="24"/>
        </w:rPr>
      </w:pPr>
    </w:p>
    <w:p w:rsidR="003F5CA3" w:rsidRPr="00CB270F" w:rsidRDefault="003F5CA3" w:rsidP="003F5CA3">
      <w:pPr>
        <w:spacing w:after="0" w:line="240" w:lineRule="auto"/>
        <w:rPr>
          <w:rFonts w:ascii="Times New Roman" w:eastAsia="Times New Roman" w:hAnsi="Times New Roman" w:cs="Times New Roman"/>
          <w:b/>
          <w:bCs/>
          <w:u w:val="single"/>
        </w:rPr>
      </w:pPr>
    </w:p>
    <w:p w:rsidR="003F5CA3" w:rsidRPr="00CB270F" w:rsidRDefault="003F5CA3" w:rsidP="003F5CA3">
      <w:pPr>
        <w:spacing w:after="0" w:line="240" w:lineRule="auto"/>
        <w:rPr>
          <w:rFonts w:ascii="Times New Roman" w:eastAsia="Times New Roman" w:hAnsi="Times New Roman" w:cs="Times New Roman"/>
          <w:bCs/>
          <w:sz w:val="20"/>
          <w:szCs w:val="24"/>
        </w:rPr>
      </w:pPr>
      <w:r w:rsidRPr="00CB270F">
        <w:rPr>
          <w:rFonts w:ascii="Times New Roman" w:eastAsia="Times New Roman" w:hAnsi="Times New Roman" w:cs="Times New Roman"/>
          <w:b/>
          <w:bCs/>
          <w:u w:val="single"/>
        </w:rPr>
        <w:t>Kentucky Academic Standards and Career College Readiness Standards</w:t>
      </w:r>
    </w:p>
    <w:p w:rsidR="003F5CA3" w:rsidRPr="00CB270F" w:rsidRDefault="003F5CA3" w:rsidP="003F5CA3">
      <w:pPr>
        <w:spacing w:after="0" w:line="240" w:lineRule="auto"/>
        <w:rPr>
          <w:rFonts w:ascii="Times New Roman" w:eastAsia="Times New Roman" w:hAnsi="Times New Roman" w:cs="Times New Roman"/>
          <w:bCs/>
        </w:rPr>
      </w:pPr>
      <w:r w:rsidRPr="00CB270F">
        <w:rPr>
          <w:rFonts w:ascii="Times New Roman" w:eastAsia="Times New Roman" w:hAnsi="Times New Roman" w:cs="Times New Roman"/>
          <w:bCs/>
        </w:rPr>
        <w:t>Students will use the Kentucky Academic Standards in designing learning goals/objectives and assessments.</w:t>
      </w:r>
    </w:p>
    <w:p w:rsidR="003F5CA3" w:rsidRPr="00CB270F" w:rsidRDefault="003F5CA3" w:rsidP="003F5CA3">
      <w:pPr>
        <w:spacing w:after="0" w:line="240" w:lineRule="auto"/>
        <w:rPr>
          <w:rFonts w:ascii="Times New Roman" w:eastAsia="Times New Roman" w:hAnsi="Times New Roman" w:cs="Times New Roman"/>
          <w:bCs/>
        </w:rPr>
      </w:pPr>
      <w:hyperlink r:id="rId6" w:history="1">
        <w:r w:rsidRPr="00CB270F">
          <w:rPr>
            <w:rFonts w:ascii="Times New Roman" w:eastAsia="Times New Roman" w:hAnsi="Times New Roman" w:cs="Times New Roman"/>
            <w:bCs/>
            <w:u w:val="single"/>
          </w:rPr>
          <w:t>http://education.kygov/curriculum/standards/kyacadstand/Documents/Kentucky%20Academic%</w:t>
        </w:r>
      </w:hyperlink>
    </w:p>
    <w:p w:rsidR="003F5CA3" w:rsidRPr="00CB270F" w:rsidRDefault="003F5CA3" w:rsidP="003F5CA3">
      <w:pPr>
        <w:spacing w:after="0" w:line="240" w:lineRule="auto"/>
        <w:rPr>
          <w:rFonts w:ascii="Times New Roman" w:eastAsia="Times New Roman" w:hAnsi="Times New Roman" w:cs="Times New Roman"/>
          <w:bCs/>
        </w:rPr>
      </w:pPr>
      <w:r w:rsidRPr="00CB270F">
        <w:rPr>
          <w:rFonts w:ascii="Times New Roman" w:eastAsia="Times New Roman" w:hAnsi="Times New Roman" w:cs="Times New Roman"/>
          <w:bCs/>
        </w:rPr>
        <w:t>20Standards_Final-</w:t>
      </w:r>
      <w:proofErr w:type="gramStart"/>
      <w:r w:rsidRPr="00CB270F">
        <w:rPr>
          <w:rFonts w:ascii="Times New Roman" w:eastAsia="Times New Roman" w:hAnsi="Times New Roman" w:cs="Times New Roman"/>
          <w:bCs/>
        </w:rPr>
        <w:t>9%2011</w:t>
      </w:r>
      <w:proofErr w:type="gramEnd"/>
      <w:r w:rsidRPr="00CB270F">
        <w:rPr>
          <w:rFonts w:ascii="Times New Roman" w:eastAsia="Times New Roman" w:hAnsi="Times New Roman" w:cs="Times New Roman"/>
          <w:bCs/>
        </w:rPr>
        <w:t xml:space="preserve">%2015.pdf </w:t>
      </w:r>
    </w:p>
    <w:p w:rsidR="003F5CA3" w:rsidRPr="00CB270F" w:rsidRDefault="003F5CA3" w:rsidP="003F5CA3">
      <w:pPr>
        <w:spacing w:after="0" w:line="240" w:lineRule="auto"/>
        <w:rPr>
          <w:rFonts w:ascii="Times New Roman" w:eastAsia="Times New Roman" w:hAnsi="Times New Roman" w:cs="Times New Roman"/>
          <w:b/>
        </w:rPr>
      </w:pPr>
    </w:p>
    <w:p w:rsidR="003F5CA3" w:rsidRPr="00CB270F" w:rsidRDefault="003F5CA3" w:rsidP="003F5CA3">
      <w:pPr>
        <w:spacing w:after="0" w:line="240" w:lineRule="auto"/>
        <w:rPr>
          <w:rFonts w:ascii="Times New Roman" w:eastAsia="Times New Roman" w:hAnsi="Times New Roman" w:cs="Times New Roman"/>
          <w:b/>
        </w:rPr>
      </w:pPr>
      <w:r w:rsidRPr="00CB270F">
        <w:rPr>
          <w:rFonts w:ascii="Times New Roman" w:eastAsia="Times New Roman" w:hAnsi="Times New Roman" w:cs="Times New Roman"/>
          <w:b/>
        </w:rPr>
        <w:t>Modes of Instruction:</w:t>
      </w:r>
    </w:p>
    <w:p w:rsidR="003F5CA3" w:rsidRPr="00CB270F" w:rsidRDefault="003F5CA3" w:rsidP="003F5CA3">
      <w:pPr>
        <w:numPr>
          <w:ilvl w:val="0"/>
          <w:numId w:val="4"/>
        </w:numPr>
        <w:spacing w:after="0" w:line="240" w:lineRule="auto"/>
        <w:rPr>
          <w:rFonts w:ascii="Times New Roman" w:eastAsia="Times New Roman" w:hAnsi="Times New Roman" w:cs="Times New Roman"/>
        </w:rPr>
      </w:pPr>
      <w:r w:rsidRPr="00CB270F">
        <w:rPr>
          <w:rFonts w:ascii="Times New Roman" w:eastAsia="Times New Roman" w:hAnsi="Times New Roman" w:cs="Times New Roman"/>
        </w:rPr>
        <w:t>The instructional methods will include:</w:t>
      </w:r>
    </w:p>
    <w:p w:rsidR="003F5CA3" w:rsidRPr="00CB270F" w:rsidRDefault="003F5CA3" w:rsidP="003F5CA3">
      <w:pPr>
        <w:numPr>
          <w:ilvl w:val="1"/>
          <w:numId w:val="4"/>
        </w:numPr>
        <w:spacing w:after="0" w:line="240" w:lineRule="auto"/>
        <w:rPr>
          <w:rFonts w:ascii="Times New Roman" w:eastAsia="Times New Roman" w:hAnsi="Times New Roman" w:cs="Times New Roman"/>
        </w:rPr>
      </w:pPr>
      <w:r w:rsidRPr="00CB270F">
        <w:rPr>
          <w:rFonts w:ascii="Times New Roman" w:eastAsia="Times New Roman" w:hAnsi="Times New Roman" w:cs="Times New Roman"/>
        </w:rPr>
        <w:t>online learning lessons</w:t>
      </w:r>
    </w:p>
    <w:p w:rsidR="003F5CA3" w:rsidRPr="00CB270F" w:rsidRDefault="003F5CA3" w:rsidP="003F5CA3">
      <w:pPr>
        <w:numPr>
          <w:ilvl w:val="1"/>
          <w:numId w:val="4"/>
        </w:numPr>
        <w:spacing w:after="0" w:line="240" w:lineRule="auto"/>
        <w:rPr>
          <w:rFonts w:ascii="Times New Roman" w:eastAsia="Times New Roman" w:hAnsi="Times New Roman" w:cs="Times New Roman"/>
        </w:rPr>
      </w:pPr>
      <w:r w:rsidRPr="00CB270F">
        <w:rPr>
          <w:rFonts w:ascii="Times New Roman" w:eastAsia="Times New Roman" w:hAnsi="Times New Roman" w:cs="Times New Roman"/>
        </w:rPr>
        <w:t>individual conferencing with instructor</w:t>
      </w:r>
    </w:p>
    <w:p w:rsidR="003F5CA3" w:rsidRPr="00CB270F" w:rsidRDefault="003F5CA3" w:rsidP="003F5CA3">
      <w:pPr>
        <w:numPr>
          <w:ilvl w:val="1"/>
          <w:numId w:val="4"/>
        </w:numPr>
        <w:spacing w:after="0" w:line="240" w:lineRule="auto"/>
        <w:rPr>
          <w:rFonts w:ascii="Times New Roman" w:eastAsia="Times New Roman" w:hAnsi="Times New Roman" w:cs="Times New Roman"/>
        </w:rPr>
      </w:pPr>
      <w:r w:rsidRPr="00CB270F">
        <w:rPr>
          <w:rFonts w:ascii="Times New Roman" w:eastAsia="Times New Roman" w:hAnsi="Times New Roman" w:cs="Times New Roman"/>
        </w:rPr>
        <w:t>online discussion groups</w:t>
      </w:r>
    </w:p>
    <w:p w:rsidR="003F5CA3" w:rsidRPr="00CB270F" w:rsidRDefault="003F5CA3" w:rsidP="003F5CA3">
      <w:pPr>
        <w:numPr>
          <w:ilvl w:val="1"/>
          <w:numId w:val="4"/>
        </w:numPr>
        <w:spacing w:after="0" w:line="240" w:lineRule="auto"/>
        <w:rPr>
          <w:rFonts w:ascii="Times New Roman" w:eastAsia="Times New Roman" w:hAnsi="Times New Roman" w:cs="Times New Roman"/>
        </w:rPr>
      </w:pPr>
      <w:r w:rsidRPr="00CB270F">
        <w:rPr>
          <w:rFonts w:ascii="Times New Roman" w:eastAsia="Times New Roman" w:hAnsi="Times New Roman" w:cs="Times New Roman"/>
        </w:rPr>
        <w:t>online discussion boards</w:t>
      </w:r>
    </w:p>
    <w:p w:rsidR="003F5CA3" w:rsidRPr="00CB270F" w:rsidRDefault="003F5CA3" w:rsidP="003F5CA3">
      <w:pPr>
        <w:numPr>
          <w:ilvl w:val="1"/>
          <w:numId w:val="4"/>
        </w:numPr>
        <w:spacing w:after="0" w:line="240" w:lineRule="auto"/>
        <w:rPr>
          <w:rFonts w:ascii="Times New Roman" w:eastAsia="Times New Roman" w:hAnsi="Times New Roman" w:cs="Times New Roman"/>
        </w:rPr>
      </w:pPr>
      <w:r w:rsidRPr="00CB270F">
        <w:rPr>
          <w:rFonts w:ascii="Times New Roman" w:eastAsia="Times New Roman" w:hAnsi="Times New Roman" w:cs="Times New Roman"/>
        </w:rPr>
        <w:t>teamwork/ cooperative learning activities</w:t>
      </w:r>
    </w:p>
    <w:p w:rsidR="003F5CA3" w:rsidRPr="00CB270F" w:rsidRDefault="003F5CA3" w:rsidP="003F5CA3">
      <w:pPr>
        <w:numPr>
          <w:ilvl w:val="1"/>
          <w:numId w:val="4"/>
        </w:numPr>
        <w:spacing w:after="0" w:line="240" w:lineRule="auto"/>
        <w:rPr>
          <w:rFonts w:ascii="Times New Roman" w:eastAsia="Times New Roman" w:hAnsi="Times New Roman" w:cs="Times New Roman"/>
        </w:rPr>
      </w:pPr>
      <w:r w:rsidRPr="00CB270F">
        <w:rPr>
          <w:rFonts w:ascii="Times New Roman" w:eastAsia="Times New Roman" w:hAnsi="Times New Roman" w:cs="Times New Roman"/>
        </w:rPr>
        <w:t>5-9 site visitation and classroom observations</w:t>
      </w:r>
    </w:p>
    <w:p w:rsidR="003F5CA3" w:rsidRPr="00CB270F" w:rsidRDefault="003F5CA3" w:rsidP="003F5CA3">
      <w:pPr>
        <w:spacing w:after="0" w:line="240" w:lineRule="auto"/>
        <w:rPr>
          <w:rFonts w:ascii="Times New Roman" w:eastAsia="Times New Roman" w:hAnsi="Times New Roman" w:cs="Times New Roman"/>
        </w:rPr>
      </w:pPr>
    </w:p>
    <w:p w:rsidR="003F5CA3" w:rsidRPr="00CB270F" w:rsidRDefault="003F5CA3" w:rsidP="003F5CA3">
      <w:pPr>
        <w:spacing w:after="0" w:line="240" w:lineRule="auto"/>
        <w:rPr>
          <w:rFonts w:ascii="Times New Roman" w:eastAsia="Times New Roman" w:hAnsi="Times New Roman" w:cs="Times New Roman"/>
          <w:b/>
        </w:rPr>
      </w:pPr>
    </w:p>
    <w:p w:rsidR="003F5CA3" w:rsidRPr="00CB270F" w:rsidRDefault="003F5CA3" w:rsidP="003F5CA3">
      <w:pPr>
        <w:spacing w:after="0" w:line="240" w:lineRule="auto"/>
        <w:rPr>
          <w:rFonts w:ascii="Times New Roman" w:eastAsia="Times New Roman" w:hAnsi="Times New Roman" w:cs="Times New Roman"/>
          <w:b/>
          <w:u w:val="single"/>
        </w:rPr>
      </w:pPr>
      <w:r w:rsidRPr="00CB270F">
        <w:rPr>
          <w:rFonts w:ascii="Times New Roman" w:eastAsia="Times New Roman" w:hAnsi="Times New Roman" w:cs="Times New Roman"/>
          <w:b/>
          <w:u w:val="single"/>
        </w:rPr>
        <w:t>Assignments and Assessments</w:t>
      </w:r>
    </w:p>
    <w:p w:rsidR="003F5CA3" w:rsidRPr="00CB270F" w:rsidRDefault="003F5CA3" w:rsidP="003F5CA3">
      <w:pPr>
        <w:spacing w:after="0" w:line="240" w:lineRule="auto"/>
        <w:rPr>
          <w:rFonts w:ascii="Times New Roman" w:eastAsia="Times New Roman" w:hAnsi="Times New Roman" w:cs="Times New Roman"/>
          <w:i/>
        </w:rPr>
      </w:pPr>
      <w:r w:rsidRPr="00CB270F">
        <w:rPr>
          <w:rFonts w:ascii="Times New Roman" w:eastAsia="Times New Roman" w:hAnsi="Times New Roman" w:cs="Times New Roman"/>
          <w:b/>
          <w:i/>
        </w:rPr>
        <w:t xml:space="preserve">NOTE: </w:t>
      </w:r>
      <w:r w:rsidRPr="00CB270F">
        <w:rPr>
          <w:rFonts w:ascii="Times New Roman" w:eastAsia="Times New Roman" w:hAnsi="Times New Roman" w:cs="Times New Roman"/>
          <w:i/>
        </w:rPr>
        <w:t xml:space="preserve">All assignments must be word-processed using Microsoft Word. The course will use Adobe Connect for class time.  For this </w:t>
      </w:r>
      <w:proofErr w:type="gramStart"/>
      <w:r w:rsidRPr="00CB270F">
        <w:rPr>
          <w:rFonts w:ascii="Times New Roman" w:eastAsia="Times New Roman" w:hAnsi="Times New Roman" w:cs="Times New Roman"/>
          <w:i/>
        </w:rPr>
        <w:t>course</w:t>
      </w:r>
      <w:proofErr w:type="gramEnd"/>
      <w:r w:rsidRPr="00CB270F">
        <w:rPr>
          <w:rFonts w:ascii="Times New Roman" w:eastAsia="Times New Roman" w:hAnsi="Times New Roman" w:cs="Times New Roman"/>
          <w:i/>
        </w:rPr>
        <w:t xml:space="preserve"> you will need a headset with a microphone.  In addition, you will need high-speed internet connection.</w:t>
      </w:r>
    </w:p>
    <w:p w:rsidR="003F5CA3" w:rsidRPr="00CB270F" w:rsidRDefault="003F5CA3" w:rsidP="003F5CA3">
      <w:pPr>
        <w:spacing w:after="0" w:line="240" w:lineRule="auto"/>
        <w:rPr>
          <w:rFonts w:ascii="Times New Roman" w:eastAsia="Times New Roman" w:hAnsi="Times New Roman" w:cs="Times New Roman"/>
          <w:i/>
        </w:rPr>
      </w:pPr>
    </w:p>
    <w:p w:rsidR="003F5CA3" w:rsidRPr="00CB270F" w:rsidRDefault="003F5CA3" w:rsidP="003F5CA3">
      <w:pPr>
        <w:spacing w:after="0" w:line="240" w:lineRule="auto"/>
        <w:ind w:firstLine="720"/>
        <w:rPr>
          <w:rFonts w:ascii="Times New Roman" w:eastAsia="Calibri" w:hAnsi="Times New Roman" w:cs="Times New Roman"/>
          <w:b/>
        </w:rPr>
      </w:pPr>
      <w:r w:rsidRPr="00CB270F">
        <w:rPr>
          <w:rFonts w:ascii="Times New Roman" w:eastAsia="Calibri" w:hAnsi="Times New Roman" w:cs="Times New Roman"/>
          <w:b/>
        </w:rPr>
        <w:t xml:space="preserve">All assignments </w:t>
      </w:r>
      <w:proofErr w:type="gramStart"/>
      <w:r w:rsidRPr="00CB270F">
        <w:rPr>
          <w:rFonts w:ascii="Times New Roman" w:eastAsia="Calibri" w:hAnsi="Times New Roman" w:cs="Times New Roman"/>
          <w:b/>
        </w:rPr>
        <w:t>will be turned in</w:t>
      </w:r>
      <w:proofErr w:type="gramEnd"/>
      <w:r w:rsidRPr="00CB270F">
        <w:rPr>
          <w:rFonts w:ascii="Times New Roman" w:eastAsia="Calibri" w:hAnsi="Times New Roman" w:cs="Times New Roman"/>
          <w:b/>
        </w:rPr>
        <w:t xml:space="preserve"> by clicking on that Assignment Icon.  </w:t>
      </w:r>
    </w:p>
    <w:p w:rsidR="003F5CA3" w:rsidRPr="00CB270F" w:rsidRDefault="003F5CA3" w:rsidP="003F5CA3">
      <w:pPr>
        <w:spacing w:after="0" w:line="240" w:lineRule="auto"/>
        <w:ind w:left="720"/>
        <w:rPr>
          <w:rFonts w:ascii="Times New Roman" w:eastAsia="Calibri" w:hAnsi="Times New Roman" w:cs="Times New Roman"/>
          <w:b/>
          <w:u w:val="single"/>
        </w:rPr>
      </w:pPr>
      <w:r w:rsidRPr="00CB270F">
        <w:rPr>
          <w:rFonts w:ascii="Times New Roman" w:eastAsia="Calibri" w:hAnsi="Times New Roman" w:cs="Times New Roman"/>
        </w:rPr>
        <w:lastRenderedPageBreak/>
        <w:t xml:space="preserve">For example, for Discussion Board Week 1, click there and put your response there.  </w:t>
      </w:r>
      <w:proofErr w:type="gramStart"/>
      <w:r w:rsidRPr="00CB270F">
        <w:rPr>
          <w:rFonts w:ascii="Times New Roman" w:eastAsia="Calibri" w:hAnsi="Times New Roman" w:cs="Times New Roman"/>
        </w:rPr>
        <w:t>Or</w:t>
      </w:r>
      <w:proofErr w:type="gramEnd"/>
      <w:r w:rsidRPr="00CB270F">
        <w:rPr>
          <w:rFonts w:ascii="Times New Roman" w:eastAsia="Calibri" w:hAnsi="Times New Roman" w:cs="Times New Roman"/>
        </w:rPr>
        <w:t xml:space="preserve"> for a report to be uploaded, go to that assignment and upload your file(s) there.  Your assignment must be in the assigned locations for grading on the platform’s grade book.  </w:t>
      </w:r>
      <w:r w:rsidRPr="00CB270F">
        <w:rPr>
          <w:rFonts w:ascii="Times New Roman" w:eastAsia="Calibri" w:hAnsi="Times New Roman" w:cs="Times New Roman"/>
          <w:b/>
          <w:u w:val="single"/>
        </w:rPr>
        <w:t>You do not email assignments to the instructor.</w:t>
      </w:r>
    </w:p>
    <w:p w:rsidR="003F5CA3" w:rsidRPr="00CB270F" w:rsidRDefault="003F5CA3" w:rsidP="003F5CA3">
      <w:pPr>
        <w:spacing w:after="0" w:line="240" w:lineRule="auto"/>
        <w:rPr>
          <w:rFonts w:ascii="Times New Roman" w:eastAsia="Times New Roman" w:hAnsi="Times New Roman" w:cs="Times New Roman"/>
        </w:rPr>
      </w:pPr>
    </w:p>
    <w:p w:rsidR="003F5CA3" w:rsidRPr="00CB270F" w:rsidRDefault="003F5CA3" w:rsidP="003F5CA3">
      <w:pPr>
        <w:numPr>
          <w:ilvl w:val="0"/>
          <w:numId w:val="3"/>
        </w:numPr>
        <w:spacing w:after="0" w:line="240" w:lineRule="auto"/>
        <w:rPr>
          <w:rFonts w:ascii="Times New Roman" w:eastAsia="Times New Roman" w:hAnsi="Times New Roman" w:cs="Times New Roman"/>
          <w:b/>
        </w:rPr>
      </w:pPr>
      <w:r w:rsidRPr="00CB270F">
        <w:rPr>
          <w:rFonts w:ascii="Times New Roman" w:eastAsia="Times New Roman" w:hAnsi="Times New Roman" w:cs="Times New Roman"/>
          <w:b/>
        </w:rPr>
        <w:t xml:space="preserve">Course Delivery Method </w:t>
      </w:r>
    </w:p>
    <w:p w:rsidR="003F5CA3" w:rsidRPr="00CB270F" w:rsidRDefault="003F5CA3" w:rsidP="003F5CA3">
      <w:pPr>
        <w:spacing w:after="0" w:line="240" w:lineRule="auto"/>
        <w:ind w:left="720"/>
        <w:rPr>
          <w:rFonts w:ascii="Times New Roman" w:eastAsia="Times New Roman" w:hAnsi="Times New Roman" w:cs="Times New Roman"/>
        </w:rPr>
      </w:pPr>
      <w:r w:rsidRPr="00CB270F">
        <w:rPr>
          <w:rFonts w:ascii="Times New Roman" w:eastAsia="Times New Roman" w:hAnsi="Times New Roman" w:cs="Times New Roman"/>
        </w:rPr>
        <w:t xml:space="preserve">The online course delivery method for this course is </w:t>
      </w:r>
      <w:r w:rsidRPr="00CB270F">
        <w:rPr>
          <w:rFonts w:ascii="Times New Roman" w:eastAsia="Times New Roman" w:hAnsi="Times New Roman" w:cs="Times New Roman"/>
          <w:b/>
        </w:rPr>
        <w:t xml:space="preserve">synchronous.  </w:t>
      </w:r>
      <w:r w:rsidRPr="00CB270F">
        <w:rPr>
          <w:rFonts w:ascii="Times New Roman" w:eastAsia="Times New Roman" w:hAnsi="Times New Roman" w:cs="Times New Roman"/>
        </w:rPr>
        <w:t xml:space="preserve">Synchronous is a communication system that allows sending and receiving information in real-time such as chat, videoconferencing and instant messaging with no time delay thus allowing participants to respond demonstrating understanding of course concepts.  Further, this will allow the instructor to pay close attention to students’ assignments and provide assistance as needed.   </w:t>
      </w:r>
    </w:p>
    <w:p w:rsidR="003F5CA3" w:rsidRPr="00CB270F" w:rsidRDefault="003F5CA3" w:rsidP="003F5CA3">
      <w:pPr>
        <w:spacing w:after="0" w:line="240" w:lineRule="auto"/>
        <w:ind w:left="720"/>
        <w:rPr>
          <w:rFonts w:ascii="Times New Roman" w:eastAsia="Times New Roman" w:hAnsi="Times New Roman" w:cs="Times New Roman"/>
        </w:rPr>
      </w:pPr>
      <w:r w:rsidRPr="00CB270F">
        <w:rPr>
          <w:rFonts w:ascii="Times New Roman" w:eastAsia="Times New Roman" w:hAnsi="Times New Roman" w:cs="Times New Roman"/>
        </w:rPr>
        <w:t xml:space="preserve">During the eight (8) weeks course chat, discussion boards and project presentations are examples of modes of interaction between the instructor and student in discussing content and expected response.  </w:t>
      </w:r>
    </w:p>
    <w:p w:rsidR="003F5CA3" w:rsidRPr="00CB270F" w:rsidRDefault="003F5CA3" w:rsidP="003F5CA3">
      <w:pPr>
        <w:spacing w:after="0" w:line="240" w:lineRule="auto"/>
        <w:ind w:left="720"/>
        <w:rPr>
          <w:rFonts w:ascii="Times New Roman" w:eastAsia="Times New Roman" w:hAnsi="Times New Roman" w:cs="Times New Roman"/>
        </w:rPr>
      </w:pPr>
    </w:p>
    <w:p w:rsidR="003F5CA3" w:rsidRPr="00CB270F" w:rsidRDefault="003F5CA3" w:rsidP="003F5CA3">
      <w:pPr>
        <w:numPr>
          <w:ilvl w:val="0"/>
          <w:numId w:val="3"/>
        </w:numPr>
        <w:spacing w:after="0" w:line="240" w:lineRule="auto"/>
        <w:rPr>
          <w:rFonts w:ascii="Times New Roman" w:eastAsia="Times New Roman" w:hAnsi="Times New Roman" w:cs="Times New Roman"/>
        </w:rPr>
      </w:pPr>
      <w:r w:rsidRPr="00CB270F">
        <w:rPr>
          <w:rFonts w:ascii="Times New Roman" w:eastAsia="Times New Roman" w:hAnsi="Times New Roman" w:cs="Times New Roman"/>
          <w:b/>
        </w:rPr>
        <w:t>Class Participation 100 Points  (KTS 6, 7, 8, 9, 10)  (PGES 1D, 4A,4C,4D,4E)</w:t>
      </w:r>
    </w:p>
    <w:p w:rsidR="003F5CA3" w:rsidRPr="00CB270F" w:rsidRDefault="003F5CA3" w:rsidP="003F5CA3">
      <w:pPr>
        <w:spacing w:after="0" w:line="240" w:lineRule="auto"/>
        <w:ind w:left="720"/>
        <w:rPr>
          <w:rFonts w:ascii="Times New Roman" w:eastAsia="Calibri" w:hAnsi="Times New Roman" w:cs="Times New Roman"/>
        </w:rPr>
      </w:pPr>
      <w:r w:rsidRPr="00CB270F">
        <w:rPr>
          <w:rFonts w:ascii="Times New Roman" w:eastAsia="Calibri" w:hAnsi="Times New Roman" w:cs="Times New Roman"/>
        </w:rPr>
        <w:t xml:space="preserve">Class attendance </w:t>
      </w:r>
      <w:proofErr w:type="gramStart"/>
      <w:r w:rsidRPr="00CB270F">
        <w:rPr>
          <w:rFonts w:ascii="Times New Roman" w:eastAsia="Calibri" w:hAnsi="Times New Roman" w:cs="Times New Roman"/>
        </w:rPr>
        <w:t>will be checked</w:t>
      </w:r>
      <w:proofErr w:type="gramEnd"/>
      <w:r w:rsidRPr="00CB270F">
        <w:rPr>
          <w:rFonts w:ascii="Times New Roman" w:eastAsia="Calibri" w:hAnsi="Times New Roman" w:cs="Times New Roman"/>
        </w:rPr>
        <w:t xml:space="preserve">. All students </w:t>
      </w:r>
      <w:proofErr w:type="gramStart"/>
      <w:r w:rsidRPr="00CB270F">
        <w:rPr>
          <w:rFonts w:ascii="Times New Roman" w:eastAsia="Calibri" w:hAnsi="Times New Roman" w:cs="Times New Roman"/>
        </w:rPr>
        <w:t>are expected</w:t>
      </w:r>
      <w:proofErr w:type="gramEnd"/>
      <w:r w:rsidRPr="00CB270F">
        <w:rPr>
          <w:rFonts w:ascii="Times New Roman" w:eastAsia="Calibri" w:hAnsi="Times New Roman" w:cs="Times New Roman"/>
        </w:rPr>
        <w:t xml:space="preserve"> to attend </w:t>
      </w:r>
      <w:r w:rsidRPr="00CB270F">
        <w:rPr>
          <w:rFonts w:ascii="Times New Roman" w:eastAsia="Calibri" w:hAnsi="Times New Roman" w:cs="Times New Roman"/>
          <w:b/>
        </w:rPr>
        <w:t>ALL</w:t>
      </w:r>
      <w:r w:rsidRPr="00CB270F">
        <w:rPr>
          <w:rFonts w:ascii="Times New Roman" w:eastAsia="Calibri" w:hAnsi="Times New Roman" w:cs="Times New Roman"/>
        </w:rPr>
        <w:t xml:space="preserve"> Class sessions from beginning to end.  </w:t>
      </w:r>
      <w:r w:rsidRPr="00CB270F">
        <w:rPr>
          <w:rFonts w:ascii="Times New Roman" w:eastAsia="Calibri" w:hAnsi="Times New Roman" w:cs="Times New Roman"/>
          <w:b/>
        </w:rPr>
        <w:t>NOTE:</w:t>
      </w:r>
      <w:r w:rsidRPr="00CB270F">
        <w:rPr>
          <w:rFonts w:ascii="Times New Roman" w:eastAsia="Calibri" w:hAnsi="Times New Roman" w:cs="Times New Roman"/>
        </w:rPr>
        <w:t xml:space="preserve">  The only excused absences will be for medical problems and crises – personal or immediate family emergencies.  Job responsibilities are not an excused absence. Please notify the instructor using preferred mode of communication set by the course instructor if you are to be absent. Two total unexcused absences (at instructors discretion) results in an automatic “F” for the course. Students </w:t>
      </w:r>
      <w:proofErr w:type="gramStart"/>
      <w:r w:rsidRPr="00CB270F">
        <w:rPr>
          <w:rFonts w:ascii="Times New Roman" w:eastAsia="Calibri" w:hAnsi="Times New Roman" w:cs="Times New Roman"/>
        </w:rPr>
        <w:t>will be graded</w:t>
      </w:r>
      <w:proofErr w:type="gramEnd"/>
      <w:r w:rsidRPr="00CB270F">
        <w:rPr>
          <w:rFonts w:ascii="Times New Roman" w:eastAsia="Calibri" w:hAnsi="Times New Roman" w:cs="Times New Roman"/>
        </w:rPr>
        <w:t xml:space="preserve"> on their ability to ask pertinent questions and critically discuss issues related to the learning activities of the class (small and large group online discussions, study questions and reflective writing assignments).  See Rubric for specifics.</w:t>
      </w:r>
    </w:p>
    <w:p w:rsidR="003F5CA3" w:rsidRPr="00CB270F" w:rsidRDefault="003F5CA3" w:rsidP="003F5CA3">
      <w:pPr>
        <w:spacing w:after="0" w:line="240" w:lineRule="auto"/>
        <w:ind w:left="720"/>
        <w:rPr>
          <w:rFonts w:ascii="Times New Roman" w:eastAsia="Calibri" w:hAnsi="Times New Roman" w:cs="Times New Roman"/>
        </w:rPr>
      </w:pPr>
      <w:r w:rsidRPr="00CB270F">
        <w:rPr>
          <w:rFonts w:ascii="Times New Roman" w:eastAsia="Calibri" w:hAnsi="Times New Roman" w:cs="Times New Roman"/>
        </w:rPr>
        <w:t xml:space="preserve">Each student </w:t>
      </w:r>
      <w:proofErr w:type="gramStart"/>
      <w:r w:rsidRPr="00CB270F">
        <w:rPr>
          <w:rFonts w:ascii="Times New Roman" w:eastAsia="Calibri" w:hAnsi="Times New Roman" w:cs="Times New Roman"/>
        </w:rPr>
        <w:t>is expected</w:t>
      </w:r>
      <w:proofErr w:type="gramEnd"/>
      <w:r w:rsidRPr="00CB270F">
        <w:rPr>
          <w:rFonts w:ascii="Times New Roman" w:eastAsia="Calibri" w:hAnsi="Times New Roman" w:cs="Times New Roman"/>
        </w:rPr>
        <w:t xml:space="preserve"> to contribute actively in each week’s class session.  This means students </w:t>
      </w:r>
      <w:proofErr w:type="gramStart"/>
      <w:r w:rsidRPr="00CB270F">
        <w:rPr>
          <w:rFonts w:ascii="Times New Roman" w:eastAsia="Calibri" w:hAnsi="Times New Roman" w:cs="Times New Roman"/>
        </w:rPr>
        <w:t>are expected</w:t>
      </w:r>
      <w:proofErr w:type="gramEnd"/>
      <w:r w:rsidRPr="00CB270F">
        <w:rPr>
          <w:rFonts w:ascii="Times New Roman" w:eastAsia="Calibri" w:hAnsi="Times New Roman" w:cs="Times New Roman"/>
        </w:rPr>
        <w:t xml:space="preserve"> to pose good, thoughtful questions and contribute responses that are meaningful to their fellow classmates and educationally relevant.  </w:t>
      </w:r>
      <w:r w:rsidRPr="00CB270F">
        <w:rPr>
          <w:rFonts w:ascii="Times New Roman" w:eastAsia="Calibri" w:hAnsi="Times New Roman" w:cs="Times New Roman"/>
          <w:u w:val="single"/>
        </w:rPr>
        <w:t xml:space="preserve">We will be using Adobe Connect for our class sessions.  This means that you will need a headset available.  Please be prepared </w:t>
      </w:r>
      <w:proofErr w:type="gramStart"/>
      <w:r w:rsidRPr="00CB270F">
        <w:rPr>
          <w:rFonts w:ascii="Times New Roman" w:eastAsia="Calibri" w:hAnsi="Times New Roman" w:cs="Times New Roman"/>
          <w:u w:val="single"/>
        </w:rPr>
        <w:t>to verbally interact</w:t>
      </w:r>
      <w:proofErr w:type="gramEnd"/>
      <w:r w:rsidRPr="00CB270F">
        <w:rPr>
          <w:rFonts w:ascii="Times New Roman" w:eastAsia="Calibri" w:hAnsi="Times New Roman" w:cs="Times New Roman"/>
          <w:u w:val="single"/>
        </w:rPr>
        <w:t xml:space="preserve"> rather than type in responses.  </w:t>
      </w:r>
      <w:r w:rsidRPr="00CB270F">
        <w:rPr>
          <w:rFonts w:ascii="Times New Roman" w:eastAsia="Calibri" w:hAnsi="Times New Roman" w:cs="Times New Roman"/>
        </w:rPr>
        <w:t>Make sure you take any tutorials available to be ready for this interactive course.</w:t>
      </w:r>
    </w:p>
    <w:p w:rsidR="003F5CA3" w:rsidRPr="00CB270F" w:rsidRDefault="003F5CA3" w:rsidP="003F5CA3">
      <w:pPr>
        <w:spacing w:after="0" w:line="240" w:lineRule="auto"/>
        <w:ind w:left="720"/>
        <w:rPr>
          <w:rFonts w:ascii="Times New Roman" w:eastAsia="Calibri" w:hAnsi="Times New Roman" w:cs="Times New Roman"/>
        </w:rPr>
      </w:pPr>
    </w:p>
    <w:p w:rsidR="003F5CA3" w:rsidRPr="00CB270F" w:rsidRDefault="003F5CA3" w:rsidP="003F5CA3">
      <w:pPr>
        <w:spacing w:after="0" w:line="240" w:lineRule="auto"/>
        <w:ind w:left="720"/>
        <w:rPr>
          <w:rFonts w:ascii="Times New Roman" w:eastAsia="Times New Roman" w:hAnsi="Times New Roman" w:cs="Times New Roman"/>
        </w:rPr>
      </w:pPr>
      <w:r w:rsidRPr="00CB270F">
        <w:rPr>
          <w:rFonts w:ascii="Times New Roman" w:eastAsia="Times New Roman" w:hAnsi="Times New Roman" w:cs="Times New Roman"/>
          <w:b/>
        </w:rPr>
        <w:t xml:space="preserve">Online live chats </w:t>
      </w:r>
      <w:proofErr w:type="gramStart"/>
      <w:r w:rsidRPr="00CB270F">
        <w:rPr>
          <w:rFonts w:ascii="Times New Roman" w:eastAsia="Times New Roman" w:hAnsi="Times New Roman" w:cs="Times New Roman"/>
          <w:b/>
        </w:rPr>
        <w:t>are scheduled</w:t>
      </w:r>
      <w:proofErr w:type="gramEnd"/>
      <w:r w:rsidRPr="00CB270F">
        <w:rPr>
          <w:rFonts w:ascii="Times New Roman" w:eastAsia="Times New Roman" w:hAnsi="Times New Roman" w:cs="Times New Roman"/>
          <w:b/>
        </w:rPr>
        <w:t xml:space="preserve"> from 8:00 – 9:15 p.m. on Thursday evenings.  </w:t>
      </w:r>
      <w:r w:rsidRPr="00CB270F">
        <w:rPr>
          <w:rFonts w:ascii="Times New Roman" w:eastAsia="Times New Roman" w:hAnsi="Times New Roman" w:cs="Times New Roman"/>
        </w:rPr>
        <w:t xml:space="preserve">When the weekly Class Session begins, students will refrain from discussing personal issues with each other.  Personal discussion/chat needs are to </w:t>
      </w:r>
      <w:proofErr w:type="gramStart"/>
      <w:r w:rsidRPr="00CB270F">
        <w:rPr>
          <w:rFonts w:ascii="Times New Roman" w:eastAsia="Times New Roman" w:hAnsi="Times New Roman" w:cs="Times New Roman"/>
        </w:rPr>
        <w:t>be done</w:t>
      </w:r>
      <w:proofErr w:type="gramEnd"/>
      <w:r w:rsidRPr="00CB270F">
        <w:rPr>
          <w:rFonts w:ascii="Times New Roman" w:eastAsia="Times New Roman" w:hAnsi="Times New Roman" w:cs="Times New Roman"/>
        </w:rPr>
        <w:t xml:space="preserve"> outside of class time because it is very interruptive of the learning process for others.  The instructor will be available 15-30 minutes before class each week, and that </w:t>
      </w:r>
      <w:proofErr w:type="gramStart"/>
      <w:r w:rsidRPr="00CB270F">
        <w:rPr>
          <w:rFonts w:ascii="Times New Roman" w:eastAsia="Times New Roman" w:hAnsi="Times New Roman" w:cs="Times New Roman"/>
        </w:rPr>
        <w:t>is also</w:t>
      </w:r>
      <w:proofErr w:type="gramEnd"/>
      <w:r w:rsidRPr="00CB270F">
        <w:rPr>
          <w:rFonts w:ascii="Times New Roman" w:eastAsia="Times New Roman" w:hAnsi="Times New Roman" w:cs="Times New Roman"/>
        </w:rPr>
        <w:t xml:space="preserve"> a good time to log in so that you can catch up on the news from your classmates or ask specific questions prior to the start of class.</w:t>
      </w:r>
    </w:p>
    <w:p w:rsidR="003F5CA3" w:rsidRPr="00CB270F" w:rsidRDefault="003F5CA3" w:rsidP="003F5CA3">
      <w:pPr>
        <w:spacing w:after="0" w:line="240" w:lineRule="auto"/>
        <w:ind w:left="720"/>
        <w:rPr>
          <w:rFonts w:ascii="Times New Roman" w:eastAsia="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8"/>
        <w:gridCol w:w="2151"/>
        <w:gridCol w:w="2235"/>
        <w:gridCol w:w="2566"/>
      </w:tblGrid>
      <w:tr w:rsidR="003F5CA3" w:rsidRPr="00CB270F" w:rsidTr="0012511D">
        <w:trPr>
          <w:trHeight w:val="350"/>
        </w:trPr>
        <w:tc>
          <w:tcPr>
            <w:tcW w:w="5000" w:type="pct"/>
            <w:gridSpan w:val="4"/>
            <w:shd w:val="clear" w:color="auto" w:fill="C00000"/>
            <w:vAlign w:val="bottom"/>
          </w:tcPr>
          <w:p w:rsidR="003F5CA3" w:rsidRPr="00CB270F" w:rsidRDefault="003F5CA3" w:rsidP="0012511D">
            <w:pPr>
              <w:spacing w:after="0" w:line="240" w:lineRule="auto"/>
              <w:jc w:val="center"/>
              <w:rPr>
                <w:rFonts w:ascii="Times New Roman" w:eastAsia="Times New Roman" w:hAnsi="Times New Roman" w:cs="Times New Roman"/>
                <w:b/>
              </w:rPr>
            </w:pPr>
            <w:r w:rsidRPr="00CB270F">
              <w:rPr>
                <w:rFonts w:ascii="Times New Roman" w:eastAsia="Times New Roman" w:hAnsi="Times New Roman" w:cs="Times New Roman"/>
                <w:b/>
              </w:rPr>
              <w:t>Rubric for Grading Participation</w:t>
            </w:r>
          </w:p>
        </w:tc>
      </w:tr>
      <w:tr w:rsidR="003F5CA3" w:rsidRPr="00CB270F" w:rsidTr="0012511D">
        <w:tc>
          <w:tcPr>
            <w:tcW w:w="1283" w:type="pct"/>
            <w:shd w:val="clear" w:color="auto" w:fill="auto"/>
            <w:vAlign w:val="center"/>
          </w:tcPr>
          <w:p w:rsidR="003F5CA3" w:rsidRPr="00CB270F" w:rsidRDefault="003F5CA3" w:rsidP="0012511D">
            <w:pPr>
              <w:spacing w:after="0" w:line="240" w:lineRule="auto"/>
              <w:jc w:val="center"/>
              <w:rPr>
                <w:rFonts w:ascii="Times New Roman" w:eastAsia="Times New Roman" w:hAnsi="Times New Roman" w:cs="Times New Roman"/>
                <w:b/>
                <w:sz w:val="18"/>
                <w:szCs w:val="18"/>
              </w:rPr>
            </w:pPr>
          </w:p>
          <w:p w:rsidR="003F5CA3" w:rsidRPr="00CB270F" w:rsidRDefault="003F5CA3" w:rsidP="0012511D">
            <w:pPr>
              <w:spacing w:after="0" w:line="240" w:lineRule="auto"/>
              <w:jc w:val="center"/>
              <w:rPr>
                <w:rFonts w:ascii="Times New Roman" w:eastAsia="Times New Roman" w:hAnsi="Times New Roman" w:cs="Times New Roman"/>
                <w:b/>
                <w:sz w:val="18"/>
                <w:szCs w:val="18"/>
              </w:rPr>
            </w:pPr>
            <w:r w:rsidRPr="00CB270F">
              <w:rPr>
                <w:rFonts w:ascii="Times New Roman" w:eastAsia="Times New Roman" w:hAnsi="Times New Roman" w:cs="Times New Roman"/>
                <w:b/>
                <w:sz w:val="18"/>
                <w:szCs w:val="18"/>
              </w:rPr>
              <w:t>Grade of F</w:t>
            </w:r>
          </w:p>
        </w:tc>
        <w:tc>
          <w:tcPr>
            <w:tcW w:w="1150" w:type="pct"/>
            <w:shd w:val="clear" w:color="auto" w:fill="auto"/>
            <w:vAlign w:val="center"/>
          </w:tcPr>
          <w:p w:rsidR="003F5CA3" w:rsidRPr="00CB270F" w:rsidRDefault="003F5CA3" w:rsidP="0012511D">
            <w:pPr>
              <w:spacing w:after="0" w:line="240" w:lineRule="auto"/>
              <w:jc w:val="center"/>
              <w:rPr>
                <w:rFonts w:ascii="Times New Roman" w:eastAsia="Times New Roman" w:hAnsi="Times New Roman" w:cs="Times New Roman"/>
                <w:b/>
                <w:sz w:val="18"/>
                <w:szCs w:val="18"/>
              </w:rPr>
            </w:pPr>
          </w:p>
          <w:p w:rsidR="003F5CA3" w:rsidRPr="00CB270F" w:rsidRDefault="003F5CA3" w:rsidP="0012511D">
            <w:pPr>
              <w:spacing w:after="0" w:line="240" w:lineRule="auto"/>
              <w:jc w:val="center"/>
              <w:rPr>
                <w:rFonts w:ascii="Times New Roman" w:eastAsia="Times New Roman" w:hAnsi="Times New Roman" w:cs="Times New Roman"/>
                <w:b/>
                <w:sz w:val="18"/>
                <w:szCs w:val="18"/>
              </w:rPr>
            </w:pPr>
            <w:r w:rsidRPr="00CB270F">
              <w:rPr>
                <w:rFonts w:ascii="Times New Roman" w:eastAsia="Times New Roman" w:hAnsi="Times New Roman" w:cs="Times New Roman"/>
                <w:b/>
                <w:sz w:val="18"/>
                <w:szCs w:val="18"/>
              </w:rPr>
              <w:t>Grade of C</w:t>
            </w:r>
          </w:p>
        </w:tc>
        <w:tc>
          <w:tcPr>
            <w:tcW w:w="1195" w:type="pct"/>
            <w:shd w:val="clear" w:color="auto" w:fill="auto"/>
            <w:vAlign w:val="center"/>
          </w:tcPr>
          <w:p w:rsidR="003F5CA3" w:rsidRPr="00CB270F" w:rsidRDefault="003F5CA3" w:rsidP="0012511D">
            <w:pPr>
              <w:spacing w:after="0" w:line="240" w:lineRule="auto"/>
              <w:jc w:val="center"/>
              <w:rPr>
                <w:rFonts w:ascii="Times New Roman" w:eastAsia="Times New Roman" w:hAnsi="Times New Roman" w:cs="Times New Roman"/>
                <w:b/>
                <w:sz w:val="18"/>
                <w:szCs w:val="18"/>
              </w:rPr>
            </w:pPr>
          </w:p>
          <w:p w:rsidR="003F5CA3" w:rsidRPr="00CB270F" w:rsidRDefault="003F5CA3" w:rsidP="0012511D">
            <w:pPr>
              <w:spacing w:after="0" w:line="240" w:lineRule="auto"/>
              <w:jc w:val="center"/>
              <w:rPr>
                <w:rFonts w:ascii="Times New Roman" w:eastAsia="Times New Roman" w:hAnsi="Times New Roman" w:cs="Times New Roman"/>
                <w:b/>
                <w:sz w:val="18"/>
                <w:szCs w:val="18"/>
              </w:rPr>
            </w:pPr>
            <w:r w:rsidRPr="00CB270F">
              <w:rPr>
                <w:rFonts w:ascii="Times New Roman" w:eastAsia="Times New Roman" w:hAnsi="Times New Roman" w:cs="Times New Roman"/>
                <w:b/>
                <w:sz w:val="18"/>
                <w:szCs w:val="18"/>
              </w:rPr>
              <w:t>Grade of B</w:t>
            </w:r>
          </w:p>
        </w:tc>
        <w:tc>
          <w:tcPr>
            <w:tcW w:w="1372" w:type="pct"/>
            <w:shd w:val="clear" w:color="auto" w:fill="auto"/>
            <w:vAlign w:val="center"/>
          </w:tcPr>
          <w:p w:rsidR="003F5CA3" w:rsidRPr="00CB270F" w:rsidRDefault="003F5CA3" w:rsidP="0012511D">
            <w:pPr>
              <w:spacing w:after="0" w:line="240" w:lineRule="auto"/>
              <w:jc w:val="center"/>
              <w:rPr>
                <w:rFonts w:ascii="Times New Roman" w:eastAsia="Times New Roman" w:hAnsi="Times New Roman" w:cs="Times New Roman"/>
                <w:b/>
                <w:sz w:val="18"/>
                <w:szCs w:val="18"/>
              </w:rPr>
            </w:pPr>
          </w:p>
          <w:p w:rsidR="003F5CA3" w:rsidRPr="00CB270F" w:rsidRDefault="003F5CA3" w:rsidP="0012511D">
            <w:pPr>
              <w:spacing w:after="0" w:line="240" w:lineRule="auto"/>
              <w:jc w:val="center"/>
              <w:rPr>
                <w:rFonts w:ascii="Times New Roman" w:eastAsia="Times New Roman" w:hAnsi="Times New Roman" w:cs="Times New Roman"/>
                <w:b/>
                <w:sz w:val="18"/>
                <w:szCs w:val="18"/>
              </w:rPr>
            </w:pPr>
            <w:r w:rsidRPr="00CB270F">
              <w:rPr>
                <w:rFonts w:ascii="Times New Roman" w:eastAsia="Times New Roman" w:hAnsi="Times New Roman" w:cs="Times New Roman"/>
                <w:b/>
                <w:sz w:val="18"/>
                <w:szCs w:val="18"/>
              </w:rPr>
              <w:t>Grade of A</w:t>
            </w:r>
          </w:p>
        </w:tc>
      </w:tr>
      <w:tr w:rsidR="003F5CA3" w:rsidRPr="00CB270F" w:rsidTr="0012511D">
        <w:tc>
          <w:tcPr>
            <w:tcW w:w="1283" w:type="pct"/>
            <w:shd w:val="clear" w:color="auto" w:fill="auto"/>
          </w:tcPr>
          <w:p w:rsidR="003F5CA3" w:rsidRPr="00CB270F" w:rsidRDefault="003F5CA3" w:rsidP="003F5CA3">
            <w:pPr>
              <w:numPr>
                <w:ilvl w:val="0"/>
                <w:numId w:val="7"/>
              </w:numPr>
              <w:spacing w:after="0" w:line="240" w:lineRule="auto"/>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t xml:space="preserve">Exhibiting a significant lack of all of the opportunities in Chat, the Discussion Board, and responses to classmates </w:t>
            </w:r>
          </w:p>
          <w:p w:rsidR="003F5CA3" w:rsidRPr="00CB270F" w:rsidRDefault="003F5CA3" w:rsidP="003F5CA3">
            <w:pPr>
              <w:numPr>
                <w:ilvl w:val="0"/>
                <w:numId w:val="7"/>
              </w:numPr>
              <w:spacing w:after="0" w:line="240" w:lineRule="auto"/>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t xml:space="preserve">Lack of participation in team assignments    </w:t>
            </w:r>
          </w:p>
          <w:p w:rsidR="003F5CA3" w:rsidRPr="00CB270F" w:rsidRDefault="003F5CA3" w:rsidP="003F5CA3">
            <w:pPr>
              <w:numPr>
                <w:ilvl w:val="0"/>
                <w:numId w:val="7"/>
              </w:numPr>
              <w:spacing w:after="0" w:line="240" w:lineRule="auto"/>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t xml:space="preserve"> Having 3 unexcused absences</w:t>
            </w:r>
          </w:p>
          <w:p w:rsidR="003F5CA3" w:rsidRPr="00CB270F" w:rsidRDefault="003F5CA3" w:rsidP="0012511D">
            <w:pPr>
              <w:spacing w:after="0" w:line="240" w:lineRule="auto"/>
              <w:rPr>
                <w:rFonts w:ascii="Times New Roman" w:eastAsia="Times New Roman" w:hAnsi="Times New Roman" w:cs="Times New Roman"/>
                <w:sz w:val="18"/>
                <w:szCs w:val="18"/>
              </w:rPr>
            </w:pPr>
          </w:p>
          <w:p w:rsidR="003F5CA3" w:rsidRPr="00CB270F" w:rsidRDefault="003F5CA3" w:rsidP="0012511D">
            <w:pPr>
              <w:spacing w:after="0" w:line="240" w:lineRule="auto"/>
              <w:rPr>
                <w:rFonts w:ascii="Times New Roman" w:eastAsia="Times New Roman" w:hAnsi="Times New Roman" w:cs="Times New Roman"/>
                <w:sz w:val="18"/>
                <w:szCs w:val="18"/>
              </w:rPr>
            </w:pPr>
          </w:p>
          <w:p w:rsidR="003F5CA3" w:rsidRPr="00CB270F" w:rsidRDefault="003F5CA3" w:rsidP="0012511D">
            <w:pPr>
              <w:spacing w:after="0" w:line="240" w:lineRule="auto"/>
              <w:rPr>
                <w:rFonts w:ascii="Times New Roman" w:eastAsia="Times New Roman" w:hAnsi="Times New Roman" w:cs="Times New Roman"/>
                <w:sz w:val="18"/>
                <w:szCs w:val="18"/>
              </w:rPr>
            </w:pPr>
          </w:p>
          <w:p w:rsidR="003F5CA3" w:rsidRPr="00CB270F" w:rsidRDefault="003F5CA3" w:rsidP="0012511D">
            <w:pPr>
              <w:spacing w:after="0" w:line="240" w:lineRule="auto"/>
              <w:rPr>
                <w:rFonts w:ascii="Times New Roman" w:eastAsia="Times New Roman" w:hAnsi="Times New Roman" w:cs="Times New Roman"/>
                <w:sz w:val="18"/>
                <w:szCs w:val="18"/>
              </w:rPr>
            </w:pPr>
          </w:p>
          <w:p w:rsidR="003F5CA3" w:rsidRPr="00CB270F" w:rsidRDefault="003F5CA3" w:rsidP="0012511D">
            <w:pPr>
              <w:spacing w:after="0" w:line="240" w:lineRule="auto"/>
              <w:rPr>
                <w:rFonts w:ascii="Times New Roman" w:eastAsia="Times New Roman" w:hAnsi="Times New Roman" w:cs="Times New Roman"/>
                <w:sz w:val="18"/>
                <w:szCs w:val="18"/>
              </w:rPr>
            </w:pPr>
          </w:p>
          <w:p w:rsidR="003F5CA3" w:rsidRPr="00CB270F" w:rsidRDefault="003F5CA3" w:rsidP="0012511D">
            <w:pPr>
              <w:spacing w:after="0" w:line="240" w:lineRule="auto"/>
              <w:rPr>
                <w:rFonts w:ascii="Times New Roman" w:eastAsia="Times New Roman" w:hAnsi="Times New Roman" w:cs="Times New Roman"/>
                <w:sz w:val="18"/>
                <w:szCs w:val="18"/>
              </w:rPr>
            </w:pPr>
            <w:r w:rsidRPr="00CB270F">
              <w:rPr>
                <w:rFonts w:ascii="Times New Roman" w:eastAsia="Times New Roman" w:hAnsi="Times New Roman" w:cs="Times New Roman"/>
                <w:sz w:val="18"/>
                <w:szCs w:val="18"/>
              </w:rPr>
              <w:t>Adapted by permission from</w:t>
            </w:r>
          </w:p>
          <w:p w:rsidR="003F5CA3" w:rsidRPr="00CB270F" w:rsidRDefault="003F5CA3" w:rsidP="0012511D">
            <w:pPr>
              <w:spacing w:after="0" w:line="240" w:lineRule="auto"/>
              <w:rPr>
                <w:rFonts w:ascii="Times New Roman" w:eastAsia="Times New Roman" w:hAnsi="Times New Roman" w:cs="Times New Roman"/>
                <w:sz w:val="18"/>
                <w:szCs w:val="18"/>
              </w:rPr>
            </w:pPr>
            <w:r w:rsidRPr="00CB270F">
              <w:rPr>
                <w:rFonts w:ascii="Times New Roman" w:eastAsia="Times New Roman" w:hAnsi="Times New Roman" w:cs="Times New Roman"/>
                <w:sz w:val="18"/>
                <w:szCs w:val="18"/>
              </w:rPr>
              <w:t>Dr. Carol McGregor</w:t>
            </w:r>
          </w:p>
        </w:tc>
        <w:tc>
          <w:tcPr>
            <w:tcW w:w="1150" w:type="pct"/>
            <w:shd w:val="clear" w:color="auto" w:fill="auto"/>
          </w:tcPr>
          <w:p w:rsidR="003F5CA3" w:rsidRPr="00CB270F" w:rsidRDefault="003F5CA3" w:rsidP="003F5CA3">
            <w:pPr>
              <w:numPr>
                <w:ilvl w:val="0"/>
                <w:numId w:val="7"/>
              </w:numPr>
              <w:spacing w:after="0" w:line="240" w:lineRule="auto"/>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lastRenderedPageBreak/>
              <w:t xml:space="preserve">Inconsistent contributions on Chat  </w:t>
            </w:r>
          </w:p>
          <w:p w:rsidR="003F5CA3" w:rsidRPr="00CB270F" w:rsidRDefault="003F5CA3" w:rsidP="003F5CA3">
            <w:pPr>
              <w:numPr>
                <w:ilvl w:val="0"/>
                <w:numId w:val="7"/>
              </w:numPr>
              <w:spacing w:after="0" w:line="240" w:lineRule="auto"/>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t xml:space="preserve">Less than 80% responses on the Discussion Board. </w:t>
            </w:r>
          </w:p>
          <w:p w:rsidR="003F5CA3" w:rsidRPr="00CB270F" w:rsidRDefault="003F5CA3" w:rsidP="003F5CA3">
            <w:pPr>
              <w:numPr>
                <w:ilvl w:val="0"/>
                <w:numId w:val="7"/>
              </w:numPr>
              <w:spacing w:after="0" w:line="240" w:lineRule="auto"/>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t xml:space="preserve">Inconsistent responding to classmates’ postings. </w:t>
            </w:r>
          </w:p>
          <w:p w:rsidR="003F5CA3" w:rsidRPr="00CB270F" w:rsidRDefault="003F5CA3" w:rsidP="003F5CA3">
            <w:pPr>
              <w:numPr>
                <w:ilvl w:val="0"/>
                <w:numId w:val="7"/>
              </w:numPr>
              <w:spacing w:after="0" w:line="240" w:lineRule="auto"/>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t xml:space="preserve">Inconsistent participation in team assignments </w:t>
            </w:r>
          </w:p>
          <w:p w:rsidR="003F5CA3" w:rsidRPr="00CB270F" w:rsidRDefault="003F5CA3" w:rsidP="003F5CA3">
            <w:pPr>
              <w:numPr>
                <w:ilvl w:val="0"/>
                <w:numId w:val="7"/>
              </w:numPr>
              <w:spacing w:after="0" w:line="240" w:lineRule="auto"/>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lastRenderedPageBreak/>
              <w:t xml:space="preserve"> Engaging in personal conversations</w:t>
            </w:r>
          </w:p>
        </w:tc>
        <w:tc>
          <w:tcPr>
            <w:tcW w:w="1195" w:type="pct"/>
            <w:shd w:val="clear" w:color="auto" w:fill="auto"/>
          </w:tcPr>
          <w:p w:rsidR="003F5CA3" w:rsidRPr="00CB270F" w:rsidRDefault="003F5CA3" w:rsidP="003F5CA3">
            <w:pPr>
              <w:numPr>
                <w:ilvl w:val="0"/>
                <w:numId w:val="7"/>
              </w:numPr>
              <w:spacing w:after="0" w:line="240" w:lineRule="auto"/>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lastRenderedPageBreak/>
              <w:t>Somewhat inconsistent contributions during each weekly Chat</w:t>
            </w:r>
          </w:p>
          <w:p w:rsidR="003F5CA3" w:rsidRPr="00CB270F" w:rsidRDefault="003F5CA3" w:rsidP="003F5CA3">
            <w:pPr>
              <w:numPr>
                <w:ilvl w:val="0"/>
                <w:numId w:val="7"/>
              </w:numPr>
              <w:spacing w:after="0" w:line="240" w:lineRule="auto"/>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t>Failing to respond to Discussion Board</w:t>
            </w:r>
          </w:p>
          <w:p w:rsidR="003F5CA3" w:rsidRPr="00CB270F" w:rsidRDefault="003F5CA3" w:rsidP="003F5CA3">
            <w:pPr>
              <w:numPr>
                <w:ilvl w:val="0"/>
                <w:numId w:val="7"/>
              </w:numPr>
              <w:spacing w:after="0" w:line="240" w:lineRule="auto"/>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t>Contributing 1-2 times each week to classmates’ postings on Discussion Board</w:t>
            </w:r>
          </w:p>
          <w:p w:rsidR="003F5CA3" w:rsidRPr="00CB270F" w:rsidRDefault="003F5CA3" w:rsidP="003F5CA3">
            <w:pPr>
              <w:numPr>
                <w:ilvl w:val="0"/>
                <w:numId w:val="7"/>
              </w:numPr>
              <w:spacing w:after="0" w:line="240" w:lineRule="auto"/>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lastRenderedPageBreak/>
              <w:t>Generally good participation in assigned team</w:t>
            </w:r>
          </w:p>
          <w:p w:rsidR="003F5CA3" w:rsidRPr="00CB270F" w:rsidRDefault="003F5CA3" w:rsidP="003F5CA3">
            <w:pPr>
              <w:numPr>
                <w:ilvl w:val="0"/>
                <w:numId w:val="7"/>
              </w:numPr>
              <w:spacing w:after="0" w:line="240" w:lineRule="auto"/>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t>Refraining from personal conversations</w:t>
            </w:r>
          </w:p>
        </w:tc>
        <w:tc>
          <w:tcPr>
            <w:tcW w:w="1372" w:type="pct"/>
            <w:shd w:val="clear" w:color="auto" w:fill="auto"/>
          </w:tcPr>
          <w:p w:rsidR="003F5CA3" w:rsidRPr="00CB270F" w:rsidRDefault="003F5CA3" w:rsidP="003F5CA3">
            <w:pPr>
              <w:numPr>
                <w:ilvl w:val="0"/>
                <w:numId w:val="7"/>
              </w:numPr>
              <w:spacing w:after="0" w:line="240" w:lineRule="auto"/>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lastRenderedPageBreak/>
              <w:t>Consistent attendance and contributions during weekly Chat  sessions</w:t>
            </w:r>
          </w:p>
          <w:p w:rsidR="003F5CA3" w:rsidRPr="00CB270F" w:rsidRDefault="003F5CA3" w:rsidP="003F5CA3">
            <w:pPr>
              <w:numPr>
                <w:ilvl w:val="0"/>
                <w:numId w:val="7"/>
              </w:numPr>
              <w:spacing w:after="0" w:line="240" w:lineRule="auto"/>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t>Contributing each week in recording the Discussion Board responses listed in each lesson</w:t>
            </w:r>
          </w:p>
          <w:p w:rsidR="003F5CA3" w:rsidRPr="00CB270F" w:rsidRDefault="003F5CA3" w:rsidP="003F5CA3">
            <w:pPr>
              <w:numPr>
                <w:ilvl w:val="0"/>
                <w:numId w:val="7"/>
              </w:numPr>
              <w:spacing w:after="0" w:line="240" w:lineRule="auto"/>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t xml:space="preserve">Responding </w:t>
            </w:r>
            <w:r w:rsidRPr="00CB270F">
              <w:rPr>
                <w:rFonts w:ascii="Times New Roman" w:eastAsia="Calibri" w:hAnsi="Times New Roman" w:cs="Times New Roman"/>
                <w:sz w:val="18"/>
                <w:szCs w:val="18"/>
                <w:u w:val="single"/>
              </w:rPr>
              <w:t>EACH WEEK</w:t>
            </w:r>
            <w:r w:rsidRPr="00CB270F">
              <w:rPr>
                <w:rFonts w:ascii="Times New Roman" w:eastAsia="Calibri" w:hAnsi="Times New Roman" w:cs="Times New Roman"/>
                <w:sz w:val="18"/>
                <w:szCs w:val="18"/>
              </w:rPr>
              <w:t xml:space="preserve"> to at least two classmates’ posting on Discussion Board</w:t>
            </w:r>
          </w:p>
          <w:p w:rsidR="003F5CA3" w:rsidRPr="00CB270F" w:rsidRDefault="003F5CA3" w:rsidP="003F5CA3">
            <w:pPr>
              <w:numPr>
                <w:ilvl w:val="0"/>
                <w:numId w:val="7"/>
              </w:numPr>
              <w:spacing w:after="0" w:line="240" w:lineRule="auto"/>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lastRenderedPageBreak/>
              <w:t>Participating fully with assigned team</w:t>
            </w:r>
          </w:p>
          <w:p w:rsidR="003F5CA3" w:rsidRPr="00CB270F" w:rsidRDefault="003F5CA3" w:rsidP="003F5CA3">
            <w:pPr>
              <w:numPr>
                <w:ilvl w:val="0"/>
                <w:numId w:val="7"/>
              </w:numPr>
              <w:spacing w:after="0" w:line="240" w:lineRule="auto"/>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t>Refraining from Personal conversations during class time</w:t>
            </w:r>
          </w:p>
        </w:tc>
      </w:tr>
    </w:tbl>
    <w:p w:rsidR="003F5CA3" w:rsidRPr="00CB270F" w:rsidRDefault="003F5CA3" w:rsidP="003F5CA3">
      <w:pPr>
        <w:spacing w:after="0" w:line="240" w:lineRule="auto"/>
        <w:ind w:firstLine="720"/>
        <w:rPr>
          <w:rFonts w:ascii="Times New Roman" w:eastAsia="Times New Roman" w:hAnsi="Times New Roman" w:cs="Times New Roman"/>
          <w:b/>
        </w:rPr>
      </w:pPr>
    </w:p>
    <w:p w:rsidR="003F5CA3" w:rsidRPr="00CB270F" w:rsidRDefault="003F5CA3" w:rsidP="003F5CA3">
      <w:pPr>
        <w:spacing w:after="0" w:line="240" w:lineRule="auto"/>
        <w:ind w:firstLine="720"/>
        <w:rPr>
          <w:rFonts w:ascii="Times New Roman" w:eastAsia="Times New Roman" w:hAnsi="Times New Roman" w:cs="Times New Roman"/>
          <w:b/>
        </w:rPr>
      </w:pPr>
      <w:r w:rsidRPr="00CB270F">
        <w:rPr>
          <w:rFonts w:ascii="Times New Roman" w:eastAsia="Times New Roman" w:hAnsi="Times New Roman" w:cs="Times New Roman"/>
          <w:b/>
        </w:rPr>
        <w:t>Discussion Boards 50 points (KTS 6, 7, 8, 9) (PGES 1D, 2E, 4C, 4E)</w:t>
      </w:r>
    </w:p>
    <w:p w:rsidR="003F5CA3" w:rsidRPr="00CB270F" w:rsidRDefault="003F5CA3" w:rsidP="003F5CA3">
      <w:pPr>
        <w:spacing w:after="0" w:line="240" w:lineRule="auto"/>
        <w:ind w:left="720"/>
        <w:rPr>
          <w:rFonts w:ascii="Times New Roman" w:eastAsia="Times New Roman" w:hAnsi="Times New Roman" w:cs="Times New Roman"/>
        </w:rPr>
      </w:pPr>
      <w:r w:rsidRPr="00CB270F">
        <w:rPr>
          <w:rFonts w:ascii="Times New Roman" w:eastAsia="Times New Roman" w:hAnsi="Times New Roman" w:cs="Times New Roman"/>
        </w:rPr>
        <w:t xml:space="preserve">A weekly discussion prompt </w:t>
      </w:r>
      <w:proofErr w:type="gramStart"/>
      <w:r w:rsidRPr="00CB270F">
        <w:rPr>
          <w:rFonts w:ascii="Times New Roman" w:eastAsia="Times New Roman" w:hAnsi="Times New Roman" w:cs="Times New Roman"/>
        </w:rPr>
        <w:t>will be posted</w:t>
      </w:r>
      <w:proofErr w:type="gramEnd"/>
      <w:r w:rsidRPr="00CB270F">
        <w:rPr>
          <w:rFonts w:ascii="Times New Roman" w:eastAsia="Times New Roman" w:hAnsi="Times New Roman" w:cs="Times New Roman"/>
        </w:rPr>
        <w:t xml:space="preserve"> in the course.   Your </w:t>
      </w:r>
      <w:r w:rsidRPr="00CB270F">
        <w:rPr>
          <w:rFonts w:ascii="Times New Roman" w:eastAsia="Times New Roman" w:hAnsi="Times New Roman" w:cs="Times New Roman"/>
          <w:b/>
        </w:rPr>
        <w:t>initial post</w:t>
      </w:r>
      <w:r w:rsidRPr="00CB270F">
        <w:rPr>
          <w:rFonts w:ascii="Times New Roman" w:eastAsia="Times New Roman" w:hAnsi="Times New Roman" w:cs="Times New Roman"/>
        </w:rPr>
        <w:t xml:space="preserve"> </w:t>
      </w:r>
      <w:proofErr w:type="gramStart"/>
      <w:r w:rsidRPr="00CB270F">
        <w:rPr>
          <w:rFonts w:ascii="Times New Roman" w:eastAsia="Times New Roman" w:hAnsi="Times New Roman" w:cs="Times New Roman"/>
        </w:rPr>
        <w:t>should be made</w:t>
      </w:r>
      <w:proofErr w:type="gramEnd"/>
      <w:r w:rsidRPr="00CB270F">
        <w:rPr>
          <w:rFonts w:ascii="Times New Roman" w:eastAsia="Times New Roman" w:hAnsi="Times New Roman" w:cs="Times New Roman"/>
        </w:rPr>
        <w:t xml:space="preserve"> prior to </w:t>
      </w:r>
      <w:r w:rsidRPr="00CB270F">
        <w:rPr>
          <w:rFonts w:ascii="Times New Roman" w:eastAsia="Times New Roman" w:hAnsi="Times New Roman" w:cs="Times New Roman"/>
          <w:b/>
        </w:rPr>
        <w:t xml:space="preserve">11:55 p.m. each Sunday. </w:t>
      </w:r>
      <w:r w:rsidRPr="00CB270F">
        <w:rPr>
          <w:rFonts w:ascii="Times New Roman" w:eastAsia="Times New Roman" w:hAnsi="Times New Roman" w:cs="Times New Roman"/>
        </w:rPr>
        <w:t xml:space="preserve"> Discussion boards afford the instructor the opportunity to challenge the learners’ thinking and active participation in their learning.  To be effective, the instructor will be offering constructive comments to the posts. To encourage critical thinking, students will post responses to a minimum of two fellow classmates’ posts.</w:t>
      </w:r>
    </w:p>
    <w:p w:rsidR="003F5CA3" w:rsidRPr="00CB270F" w:rsidRDefault="003F5CA3" w:rsidP="003F5CA3">
      <w:pPr>
        <w:shd w:val="clear" w:color="auto" w:fill="FFFFFF"/>
        <w:spacing w:after="0" w:line="240" w:lineRule="auto"/>
        <w:ind w:left="720"/>
        <w:rPr>
          <w:rFonts w:ascii="Times New Roman" w:eastAsia="Times New Roman" w:hAnsi="Times New Roman" w:cs="Times New Roman"/>
          <w:lang w:val="en"/>
        </w:rPr>
      </w:pPr>
      <w:r w:rsidRPr="00CB270F">
        <w:rPr>
          <w:rFonts w:ascii="Times New Roman" w:eastAsia="Times New Roman" w:hAnsi="Times New Roman" w:cs="Times New Roman"/>
        </w:rPr>
        <w:t>Students will be required to post an educationally relevant and</w:t>
      </w:r>
      <w:r w:rsidRPr="00CB270F">
        <w:rPr>
          <w:rFonts w:ascii="Times New Roman" w:eastAsia="Times New Roman" w:hAnsi="Times New Roman" w:cs="Times New Roman"/>
          <w:lang w:val="en"/>
        </w:rPr>
        <w:t xml:space="preserve"> thoughtful reflection to each prompt.  Your responses/reflection should be supported with research based evidence and professional experiences.</w:t>
      </w:r>
    </w:p>
    <w:p w:rsidR="003F5CA3" w:rsidRPr="00CB270F" w:rsidRDefault="003F5CA3" w:rsidP="003F5CA3">
      <w:pPr>
        <w:shd w:val="clear" w:color="auto" w:fill="FFFFFF"/>
        <w:spacing w:after="0" w:line="240" w:lineRule="auto"/>
        <w:ind w:left="720"/>
        <w:rPr>
          <w:rFonts w:ascii="Times New Roman" w:eastAsia="Times New Roman" w:hAnsi="Times New Roman" w:cs="Times New Roman"/>
          <w:lang w:val="e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2158"/>
        <w:gridCol w:w="2407"/>
        <w:gridCol w:w="2381"/>
      </w:tblGrid>
      <w:tr w:rsidR="003F5CA3" w:rsidRPr="00CB270F" w:rsidTr="0012511D">
        <w:trPr>
          <w:trHeight w:val="377"/>
        </w:trPr>
        <w:tc>
          <w:tcPr>
            <w:tcW w:w="5000" w:type="pct"/>
            <w:gridSpan w:val="4"/>
            <w:shd w:val="clear" w:color="auto" w:fill="C00000"/>
            <w:vAlign w:val="bottom"/>
          </w:tcPr>
          <w:p w:rsidR="003F5CA3" w:rsidRPr="00CB270F" w:rsidRDefault="003F5CA3" w:rsidP="0012511D">
            <w:pPr>
              <w:spacing w:after="0" w:line="240" w:lineRule="auto"/>
              <w:jc w:val="center"/>
              <w:rPr>
                <w:rFonts w:ascii="Times New Roman" w:eastAsia="Calibri" w:hAnsi="Times New Roman" w:cs="Times New Roman"/>
                <w:b/>
                <w:bCs/>
              </w:rPr>
            </w:pPr>
            <w:r w:rsidRPr="00CB270F">
              <w:rPr>
                <w:rFonts w:ascii="Times New Roman" w:eastAsia="Calibri" w:hAnsi="Times New Roman" w:cs="Times New Roman"/>
                <w:b/>
                <w:bCs/>
              </w:rPr>
              <w:t>Discussion Board Rubric</w:t>
            </w:r>
          </w:p>
        </w:tc>
      </w:tr>
      <w:tr w:rsidR="003F5CA3" w:rsidRPr="00CB270F" w:rsidTr="0012511D">
        <w:trPr>
          <w:trHeight w:val="633"/>
        </w:trPr>
        <w:tc>
          <w:tcPr>
            <w:tcW w:w="1286" w:type="pct"/>
            <w:shd w:val="clear" w:color="auto" w:fill="auto"/>
          </w:tcPr>
          <w:p w:rsidR="003F5CA3" w:rsidRPr="00CB270F" w:rsidRDefault="003F5CA3" w:rsidP="0012511D">
            <w:pPr>
              <w:spacing w:after="0" w:line="240" w:lineRule="auto"/>
              <w:jc w:val="center"/>
              <w:rPr>
                <w:rFonts w:ascii="Times New Roman" w:eastAsia="Calibri" w:hAnsi="Times New Roman" w:cs="Times New Roman"/>
                <w:b/>
                <w:sz w:val="20"/>
                <w:szCs w:val="20"/>
              </w:rPr>
            </w:pPr>
            <w:r w:rsidRPr="00CB270F">
              <w:rPr>
                <w:rFonts w:ascii="Times New Roman" w:eastAsia="Calibri" w:hAnsi="Times New Roman" w:cs="Times New Roman"/>
                <w:b/>
                <w:sz w:val="20"/>
                <w:szCs w:val="20"/>
              </w:rPr>
              <w:t>Ineffective –</w:t>
            </w:r>
          </w:p>
          <w:p w:rsidR="003F5CA3" w:rsidRPr="00CB270F" w:rsidRDefault="003F5CA3" w:rsidP="0012511D">
            <w:pPr>
              <w:spacing w:after="0" w:line="240" w:lineRule="auto"/>
              <w:jc w:val="center"/>
              <w:rPr>
                <w:rFonts w:ascii="Times New Roman" w:eastAsia="Calibri" w:hAnsi="Times New Roman" w:cs="Times New Roman"/>
                <w:b/>
                <w:sz w:val="20"/>
                <w:szCs w:val="20"/>
              </w:rPr>
            </w:pPr>
            <w:r w:rsidRPr="00CB270F">
              <w:rPr>
                <w:rFonts w:ascii="Times New Roman" w:eastAsia="Calibri" w:hAnsi="Times New Roman" w:cs="Times New Roman"/>
                <w:b/>
                <w:sz w:val="20"/>
                <w:szCs w:val="20"/>
              </w:rPr>
              <w:t>(0-5 Points)</w:t>
            </w:r>
          </w:p>
          <w:p w:rsidR="003F5CA3" w:rsidRPr="00CB270F" w:rsidRDefault="003F5CA3" w:rsidP="0012511D">
            <w:pPr>
              <w:spacing w:after="0" w:line="240" w:lineRule="auto"/>
              <w:jc w:val="center"/>
              <w:rPr>
                <w:rFonts w:ascii="Times New Roman" w:eastAsia="Calibri" w:hAnsi="Times New Roman" w:cs="Times New Roman"/>
                <w:b/>
                <w:sz w:val="20"/>
                <w:szCs w:val="20"/>
                <w:lang w:val="en"/>
              </w:rPr>
            </w:pPr>
            <w:r w:rsidRPr="00CB270F">
              <w:rPr>
                <w:rFonts w:ascii="Times New Roman" w:eastAsia="Calibri" w:hAnsi="Times New Roman" w:cs="Times New Roman"/>
                <w:b/>
                <w:sz w:val="20"/>
                <w:szCs w:val="20"/>
                <w:lang w:val="en"/>
              </w:rPr>
              <w:t>Grade F</w:t>
            </w:r>
          </w:p>
        </w:tc>
        <w:tc>
          <w:tcPr>
            <w:tcW w:w="1154" w:type="pct"/>
            <w:shd w:val="clear" w:color="auto" w:fill="auto"/>
          </w:tcPr>
          <w:p w:rsidR="003F5CA3" w:rsidRPr="00CB270F" w:rsidRDefault="003F5CA3" w:rsidP="0012511D">
            <w:pPr>
              <w:spacing w:after="0" w:line="240" w:lineRule="auto"/>
              <w:jc w:val="center"/>
              <w:rPr>
                <w:rFonts w:ascii="Times New Roman" w:eastAsia="Calibri" w:hAnsi="Times New Roman" w:cs="Times New Roman"/>
                <w:b/>
                <w:sz w:val="20"/>
                <w:szCs w:val="20"/>
              </w:rPr>
            </w:pPr>
            <w:r w:rsidRPr="00CB270F">
              <w:rPr>
                <w:rFonts w:ascii="Times New Roman" w:eastAsia="Calibri" w:hAnsi="Times New Roman" w:cs="Times New Roman"/>
                <w:b/>
                <w:sz w:val="20"/>
                <w:szCs w:val="20"/>
              </w:rPr>
              <w:t>Developing –</w:t>
            </w:r>
          </w:p>
          <w:p w:rsidR="003F5CA3" w:rsidRPr="00CB270F" w:rsidRDefault="003F5CA3" w:rsidP="0012511D">
            <w:pPr>
              <w:spacing w:after="0" w:line="240" w:lineRule="auto"/>
              <w:jc w:val="center"/>
              <w:rPr>
                <w:rFonts w:ascii="Times New Roman" w:eastAsia="Calibri" w:hAnsi="Times New Roman" w:cs="Times New Roman"/>
                <w:b/>
                <w:sz w:val="20"/>
                <w:szCs w:val="20"/>
              </w:rPr>
            </w:pPr>
            <w:r w:rsidRPr="00CB270F">
              <w:rPr>
                <w:rFonts w:ascii="Times New Roman" w:eastAsia="Calibri" w:hAnsi="Times New Roman" w:cs="Times New Roman"/>
                <w:b/>
                <w:sz w:val="20"/>
                <w:szCs w:val="20"/>
              </w:rPr>
              <w:t>(6-7 Points)</w:t>
            </w:r>
          </w:p>
          <w:p w:rsidR="003F5CA3" w:rsidRPr="00CB270F" w:rsidRDefault="003F5CA3" w:rsidP="0012511D">
            <w:pPr>
              <w:spacing w:after="0" w:line="240" w:lineRule="auto"/>
              <w:jc w:val="center"/>
              <w:rPr>
                <w:rFonts w:ascii="Times New Roman" w:eastAsia="Calibri" w:hAnsi="Times New Roman" w:cs="Times New Roman"/>
                <w:b/>
                <w:sz w:val="20"/>
                <w:szCs w:val="20"/>
                <w:lang w:val="en"/>
              </w:rPr>
            </w:pPr>
            <w:r w:rsidRPr="00CB270F">
              <w:rPr>
                <w:rFonts w:ascii="Times New Roman" w:eastAsia="Calibri" w:hAnsi="Times New Roman" w:cs="Times New Roman"/>
                <w:b/>
                <w:sz w:val="20"/>
                <w:szCs w:val="20"/>
                <w:lang w:val="en"/>
              </w:rPr>
              <w:t>Grade C</w:t>
            </w:r>
          </w:p>
        </w:tc>
        <w:tc>
          <w:tcPr>
            <w:tcW w:w="1287" w:type="pct"/>
            <w:shd w:val="clear" w:color="auto" w:fill="auto"/>
          </w:tcPr>
          <w:p w:rsidR="003F5CA3" w:rsidRPr="00CB270F" w:rsidRDefault="003F5CA3" w:rsidP="0012511D">
            <w:pPr>
              <w:spacing w:after="0" w:line="240" w:lineRule="auto"/>
              <w:jc w:val="center"/>
              <w:rPr>
                <w:rFonts w:ascii="Times New Roman" w:eastAsia="Calibri" w:hAnsi="Times New Roman" w:cs="Times New Roman"/>
                <w:b/>
                <w:sz w:val="20"/>
                <w:szCs w:val="20"/>
              </w:rPr>
            </w:pPr>
            <w:r w:rsidRPr="00CB270F">
              <w:rPr>
                <w:rFonts w:ascii="Times New Roman" w:eastAsia="Calibri" w:hAnsi="Times New Roman" w:cs="Times New Roman"/>
                <w:b/>
                <w:sz w:val="20"/>
                <w:szCs w:val="20"/>
              </w:rPr>
              <w:t>Accomplished –</w:t>
            </w:r>
          </w:p>
          <w:p w:rsidR="003F5CA3" w:rsidRPr="00CB270F" w:rsidRDefault="003F5CA3" w:rsidP="0012511D">
            <w:pPr>
              <w:spacing w:after="0" w:line="240" w:lineRule="auto"/>
              <w:jc w:val="center"/>
              <w:rPr>
                <w:rFonts w:ascii="Times New Roman" w:eastAsia="Calibri" w:hAnsi="Times New Roman" w:cs="Times New Roman"/>
                <w:b/>
                <w:sz w:val="20"/>
                <w:szCs w:val="20"/>
              </w:rPr>
            </w:pPr>
            <w:r w:rsidRPr="00CB270F">
              <w:rPr>
                <w:rFonts w:ascii="Times New Roman" w:eastAsia="Calibri" w:hAnsi="Times New Roman" w:cs="Times New Roman"/>
                <w:b/>
                <w:sz w:val="20"/>
                <w:szCs w:val="20"/>
              </w:rPr>
              <w:t>(8 Points)</w:t>
            </w:r>
          </w:p>
          <w:p w:rsidR="003F5CA3" w:rsidRPr="00CB270F" w:rsidRDefault="003F5CA3" w:rsidP="0012511D">
            <w:pPr>
              <w:spacing w:after="0" w:line="240" w:lineRule="auto"/>
              <w:jc w:val="center"/>
              <w:rPr>
                <w:rFonts w:ascii="Times New Roman" w:eastAsia="Calibri" w:hAnsi="Times New Roman" w:cs="Times New Roman"/>
                <w:b/>
                <w:sz w:val="20"/>
                <w:szCs w:val="20"/>
              </w:rPr>
            </w:pPr>
            <w:r w:rsidRPr="00CB270F">
              <w:rPr>
                <w:rFonts w:ascii="Times New Roman" w:eastAsia="Calibri" w:hAnsi="Times New Roman" w:cs="Times New Roman"/>
                <w:b/>
                <w:sz w:val="20"/>
                <w:szCs w:val="20"/>
              </w:rPr>
              <w:t>Grade B</w:t>
            </w:r>
          </w:p>
        </w:tc>
        <w:tc>
          <w:tcPr>
            <w:tcW w:w="1273" w:type="pct"/>
            <w:shd w:val="clear" w:color="auto" w:fill="auto"/>
          </w:tcPr>
          <w:p w:rsidR="003F5CA3" w:rsidRPr="00CB270F" w:rsidRDefault="003F5CA3" w:rsidP="0012511D">
            <w:pPr>
              <w:spacing w:after="0" w:line="240" w:lineRule="auto"/>
              <w:jc w:val="center"/>
              <w:rPr>
                <w:rFonts w:ascii="Times New Roman" w:eastAsia="Calibri" w:hAnsi="Times New Roman" w:cs="Times New Roman"/>
                <w:b/>
                <w:bCs/>
                <w:sz w:val="20"/>
                <w:szCs w:val="20"/>
              </w:rPr>
            </w:pPr>
            <w:r w:rsidRPr="00CB270F">
              <w:rPr>
                <w:rFonts w:ascii="Times New Roman" w:eastAsia="Calibri" w:hAnsi="Times New Roman" w:cs="Times New Roman"/>
                <w:b/>
                <w:bCs/>
                <w:sz w:val="20"/>
                <w:szCs w:val="20"/>
              </w:rPr>
              <w:t>Exemplar –</w:t>
            </w:r>
          </w:p>
          <w:p w:rsidR="003F5CA3" w:rsidRPr="00CB270F" w:rsidRDefault="003F5CA3" w:rsidP="0012511D">
            <w:pPr>
              <w:spacing w:after="0" w:line="240" w:lineRule="auto"/>
              <w:jc w:val="center"/>
              <w:rPr>
                <w:rFonts w:ascii="Times New Roman" w:eastAsia="Calibri" w:hAnsi="Times New Roman" w:cs="Times New Roman"/>
                <w:b/>
                <w:bCs/>
                <w:sz w:val="20"/>
                <w:szCs w:val="20"/>
              </w:rPr>
            </w:pPr>
            <w:r w:rsidRPr="00CB270F">
              <w:rPr>
                <w:rFonts w:ascii="Times New Roman" w:eastAsia="Calibri" w:hAnsi="Times New Roman" w:cs="Times New Roman"/>
                <w:b/>
                <w:bCs/>
                <w:sz w:val="20"/>
                <w:szCs w:val="20"/>
              </w:rPr>
              <w:t>(9-10 Points)</w:t>
            </w:r>
          </w:p>
          <w:p w:rsidR="003F5CA3" w:rsidRPr="00CB270F" w:rsidRDefault="003F5CA3" w:rsidP="0012511D">
            <w:pPr>
              <w:spacing w:after="0" w:line="240" w:lineRule="auto"/>
              <w:jc w:val="center"/>
              <w:rPr>
                <w:rFonts w:ascii="Times New Roman" w:eastAsia="Calibri" w:hAnsi="Times New Roman" w:cs="Times New Roman"/>
                <w:b/>
                <w:bCs/>
                <w:sz w:val="20"/>
                <w:szCs w:val="20"/>
              </w:rPr>
            </w:pPr>
            <w:r w:rsidRPr="00CB270F">
              <w:rPr>
                <w:rFonts w:ascii="Times New Roman" w:eastAsia="Calibri" w:hAnsi="Times New Roman" w:cs="Times New Roman"/>
                <w:b/>
                <w:bCs/>
                <w:sz w:val="20"/>
                <w:szCs w:val="20"/>
              </w:rPr>
              <w:t>Grade A</w:t>
            </w:r>
          </w:p>
        </w:tc>
      </w:tr>
      <w:tr w:rsidR="003F5CA3" w:rsidRPr="00CB270F" w:rsidTr="0012511D">
        <w:trPr>
          <w:trHeight w:val="7370"/>
        </w:trPr>
        <w:tc>
          <w:tcPr>
            <w:tcW w:w="1286" w:type="pct"/>
            <w:shd w:val="clear" w:color="auto" w:fill="auto"/>
          </w:tcPr>
          <w:p w:rsidR="003F5CA3" w:rsidRPr="00CB270F" w:rsidRDefault="003F5CA3" w:rsidP="0012511D">
            <w:pPr>
              <w:spacing w:before="100" w:beforeAutospacing="1" w:after="100" w:afterAutospacing="1" w:line="240" w:lineRule="auto"/>
              <w:ind w:left="216"/>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t xml:space="preserve">Learner’s postings show little or no evidence that readings were completed. </w:t>
            </w:r>
          </w:p>
          <w:p w:rsidR="003F5CA3" w:rsidRPr="00CB270F" w:rsidRDefault="003F5CA3" w:rsidP="003F5CA3">
            <w:pPr>
              <w:numPr>
                <w:ilvl w:val="0"/>
                <w:numId w:val="8"/>
              </w:numPr>
              <w:spacing w:before="100" w:beforeAutospacing="1" w:after="100" w:afterAutospacing="1" w:line="240" w:lineRule="auto"/>
              <w:ind w:left="216"/>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t xml:space="preserve">  Personal opinions or feelings, or “I agree” or Great  idea” were used without supporting evidence, and with limited or not connections to readings, outside references, research or individual real-life experiences to support </w:t>
            </w:r>
          </w:p>
          <w:p w:rsidR="003F5CA3" w:rsidRPr="00CB270F" w:rsidRDefault="003F5CA3" w:rsidP="003F5CA3">
            <w:pPr>
              <w:numPr>
                <w:ilvl w:val="0"/>
                <w:numId w:val="8"/>
              </w:numPr>
              <w:spacing w:before="100" w:beforeAutospacing="1" w:after="100" w:afterAutospacing="1" w:line="240" w:lineRule="auto"/>
              <w:ind w:left="216"/>
              <w:contextualSpacing/>
              <w:rPr>
                <w:rFonts w:ascii="Times New Roman" w:eastAsia="Calibri" w:hAnsi="Times New Roman" w:cs="Times New Roman"/>
                <w:sz w:val="18"/>
                <w:szCs w:val="18"/>
              </w:rPr>
            </w:pPr>
            <w:proofErr w:type="gramStart"/>
            <w:r w:rsidRPr="00CB270F">
              <w:rPr>
                <w:rFonts w:ascii="Times New Roman" w:eastAsia="Calibri" w:hAnsi="Times New Roman" w:cs="Times New Roman"/>
                <w:sz w:val="18"/>
                <w:szCs w:val="18"/>
              </w:rPr>
              <w:t>important</w:t>
            </w:r>
            <w:proofErr w:type="gramEnd"/>
            <w:r w:rsidRPr="00CB270F">
              <w:rPr>
                <w:rFonts w:ascii="Times New Roman" w:eastAsia="Calibri" w:hAnsi="Times New Roman" w:cs="Times New Roman"/>
                <w:sz w:val="18"/>
                <w:szCs w:val="18"/>
              </w:rPr>
              <w:t xml:space="preserve"> facts.  </w:t>
            </w:r>
          </w:p>
          <w:p w:rsidR="003F5CA3" w:rsidRPr="00CB270F" w:rsidRDefault="003F5CA3" w:rsidP="003F5CA3">
            <w:pPr>
              <w:numPr>
                <w:ilvl w:val="0"/>
                <w:numId w:val="8"/>
              </w:numPr>
              <w:spacing w:before="100" w:beforeAutospacing="1" w:after="100" w:afterAutospacing="1" w:line="240" w:lineRule="auto"/>
              <w:ind w:left="216"/>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t xml:space="preserve">Responses do not build upon ideas of other learners. </w:t>
            </w:r>
          </w:p>
          <w:p w:rsidR="003F5CA3" w:rsidRPr="00CB270F" w:rsidRDefault="003F5CA3" w:rsidP="003F5CA3">
            <w:pPr>
              <w:numPr>
                <w:ilvl w:val="0"/>
                <w:numId w:val="8"/>
              </w:numPr>
              <w:spacing w:before="100" w:beforeAutospacing="1" w:after="100" w:afterAutospacing="1" w:line="240" w:lineRule="auto"/>
              <w:ind w:left="216"/>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t xml:space="preserve">Learner often submitted posts that were not in complete sentences.  </w:t>
            </w:r>
          </w:p>
          <w:p w:rsidR="003F5CA3" w:rsidRPr="00CB270F" w:rsidRDefault="003F5CA3" w:rsidP="003F5CA3">
            <w:pPr>
              <w:numPr>
                <w:ilvl w:val="0"/>
                <w:numId w:val="8"/>
              </w:numPr>
              <w:spacing w:before="100" w:beforeAutospacing="1" w:after="100" w:afterAutospacing="1" w:line="240" w:lineRule="auto"/>
              <w:ind w:left="216"/>
              <w:contextualSpacing/>
              <w:rPr>
                <w:rFonts w:ascii="Times New Roman" w:eastAsia="Calibri" w:hAnsi="Times New Roman" w:cs="Times New Roman"/>
                <w:sz w:val="18"/>
                <w:szCs w:val="18"/>
              </w:rPr>
            </w:pPr>
            <w:proofErr w:type="gramStart"/>
            <w:r w:rsidRPr="00CB270F">
              <w:rPr>
                <w:rFonts w:ascii="Times New Roman" w:eastAsia="Calibri" w:hAnsi="Times New Roman" w:cs="Times New Roman"/>
                <w:sz w:val="18"/>
                <w:szCs w:val="18"/>
              </w:rPr>
              <w:t>Or</w:t>
            </w:r>
            <w:proofErr w:type="gramEnd"/>
            <w:r w:rsidRPr="00CB270F">
              <w:rPr>
                <w:rFonts w:ascii="Times New Roman" w:eastAsia="Calibri" w:hAnsi="Times New Roman" w:cs="Times New Roman"/>
                <w:sz w:val="18"/>
                <w:szCs w:val="18"/>
              </w:rPr>
              <w:t xml:space="preserve"> two or more complete sentences are grammatically incorrect and have greater than 2 spelling errors. </w:t>
            </w:r>
          </w:p>
          <w:p w:rsidR="003F5CA3" w:rsidRPr="00CB270F" w:rsidRDefault="003F5CA3" w:rsidP="003F5CA3">
            <w:pPr>
              <w:numPr>
                <w:ilvl w:val="0"/>
                <w:numId w:val="8"/>
              </w:numPr>
              <w:spacing w:before="100" w:beforeAutospacing="1" w:after="100" w:afterAutospacing="1" w:line="240" w:lineRule="auto"/>
              <w:ind w:left="216"/>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t xml:space="preserve"> The style of writing does not facilitate effective communication. </w:t>
            </w:r>
          </w:p>
          <w:p w:rsidR="003F5CA3" w:rsidRPr="00CB270F" w:rsidRDefault="003F5CA3" w:rsidP="003F5CA3">
            <w:pPr>
              <w:numPr>
                <w:ilvl w:val="0"/>
                <w:numId w:val="8"/>
              </w:numPr>
              <w:spacing w:before="100" w:beforeAutospacing="1" w:after="100" w:afterAutospacing="1" w:line="240" w:lineRule="auto"/>
              <w:ind w:left="216"/>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t xml:space="preserve"> Initial discussion postings and/or responses were not at designated time set by the instructor.</w:t>
            </w:r>
          </w:p>
        </w:tc>
        <w:tc>
          <w:tcPr>
            <w:tcW w:w="1154" w:type="pct"/>
            <w:shd w:val="clear" w:color="auto" w:fill="auto"/>
          </w:tcPr>
          <w:p w:rsidR="003F5CA3" w:rsidRPr="00CB270F" w:rsidRDefault="003F5CA3" w:rsidP="003F5CA3">
            <w:pPr>
              <w:numPr>
                <w:ilvl w:val="0"/>
                <w:numId w:val="8"/>
              </w:numPr>
              <w:spacing w:before="100" w:beforeAutospacing="1" w:after="100" w:afterAutospacing="1" w:line="240" w:lineRule="auto"/>
              <w:ind w:left="216"/>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t xml:space="preserve">It is apparent the learner has read the material, but has not reflected on it in depth.  </w:t>
            </w:r>
          </w:p>
          <w:p w:rsidR="003F5CA3" w:rsidRPr="00CB270F" w:rsidRDefault="003F5CA3" w:rsidP="003F5CA3">
            <w:pPr>
              <w:numPr>
                <w:ilvl w:val="0"/>
                <w:numId w:val="8"/>
              </w:numPr>
              <w:spacing w:before="100" w:beforeAutospacing="1" w:after="100" w:afterAutospacing="1" w:line="240" w:lineRule="auto"/>
              <w:ind w:left="216"/>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t xml:space="preserve">Postings by learner repeat and summarize basic information, and have limited connections to readings, outside references, research or individual real-life experiences to support important facts.  </w:t>
            </w:r>
          </w:p>
          <w:p w:rsidR="003F5CA3" w:rsidRPr="00CB270F" w:rsidRDefault="003F5CA3" w:rsidP="003F5CA3">
            <w:pPr>
              <w:numPr>
                <w:ilvl w:val="0"/>
                <w:numId w:val="8"/>
              </w:numPr>
              <w:spacing w:before="100" w:beforeAutospacing="1" w:after="100" w:afterAutospacing="1" w:line="240" w:lineRule="auto"/>
              <w:ind w:left="216"/>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t xml:space="preserve">Learner responds to most posting of peers several days after initial discussion.  </w:t>
            </w:r>
          </w:p>
          <w:p w:rsidR="003F5CA3" w:rsidRPr="00CB270F" w:rsidRDefault="003F5CA3" w:rsidP="003F5CA3">
            <w:pPr>
              <w:numPr>
                <w:ilvl w:val="0"/>
                <w:numId w:val="8"/>
              </w:numPr>
              <w:spacing w:before="100" w:beforeAutospacing="1" w:after="100" w:afterAutospacing="1" w:line="240" w:lineRule="auto"/>
              <w:ind w:left="216"/>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t xml:space="preserve">Learner posts and responses do not build upon the ideas of other learners.  </w:t>
            </w:r>
          </w:p>
          <w:p w:rsidR="003F5CA3" w:rsidRPr="00CB270F" w:rsidRDefault="003F5CA3" w:rsidP="003F5CA3">
            <w:pPr>
              <w:numPr>
                <w:ilvl w:val="0"/>
                <w:numId w:val="8"/>
              </w:numPr>
              <w:spacing w:before="100" w:beforeAutospacing="1" w:after="100" w:afterAutospacing="1" w:line="240" w:lineRule="auto"/>
              <w:ind w:left="216"/>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t xml:space="preserve">The learner attempts to discuss the topic presented, but does not always express him or herself clearly. </w:t>
            </w:r>
          </w:p>
          <w:p w:rsidR="003F5CA3" w:rsidRPr="00CB270F" w:rsidRDefault="003F5CA3" w:rsidP="003F5CA3">
            <w:pPr>
              <w:numPr>
                <w:ilvl w:val="0"/>
                <w:numId w:val="8"/>
              </w:numPr>
              <w:spacing w:before="100" w:beforeAutospacing="1" w:after="100" w:afterAutospacing="1" w:line="240" w:lineRule="auto"/>
              <w:ind w:left="216"/>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t xml:space="preserve"> Responses include some grammatical, spelling or punctuation errors that distract the reader.</w:t>
            </w:r>
          </w:p>
        </w:tc>
        <w:tc>
          <w:tcPr>
            <w:tcW w:w="1287" w:type="pct"/>
            <w:shd w:val="clear" w:color="auto" w:fill="auto"/>
          </w:tcPr>
          <w:p w:rsidR="003F5CA3" w:rsidRPr="00CB270F" w:rsidRDefault="003F5CA3" w:rsidP="003F5CA3">
            <w:pPr>
              <w:numPr>
                <w:ilvl w:val="0"/>
                <w:numId w:val="8"/>
              </w:numPr>
              <w:spacing w:before="100" w:beforeAutospacing="1" w:after="100" w:afterAutospacing="1" w:line="240" w:lineRule="auto"/>
              <w:ind w:left="216"/>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t xml:space="preserve">Initial response was early, and </w:t>
            </w:r>
            <w:proofErr w:type="gramStart"/>
            <w:r w:rsidRPr="00CB270F">
              <w:rPr>
                <w:rFonts w:ascii="Times New Roman" w:eastAsia="Calibri" w:hAnsi="Times New Roman" w:cs="Times New Roman"/>
                <w:sz w:val="18"/>
                <w:szCs w:val="18"/>
              </w:rPr>
              <w:t>at least two peer responses were made closer to the end of the time allocated/set by the instructor</w:t>
            </w:r>
            <w:proofErr w:type="gramEnd"/>
            <w:r w:rsidRPr="00CB270F">
              <w:rPr>
                <w:rFonts w:ascii="Times New Roman" w:eastAsia="Calibri" w:hAnsi="Times New Roman" w:cs="Times New Roman"/>
                <w:sz w:val="18"/>
                <w:szCs w:val="18"/>
              </w:rPr>
              <w:t xml:space="preserve">.  </w:t>
            </w:r>
          </w:p>
          <w:p w:rsidR="003F5CA3" w:rsidRPr="00CB270F" w:rsidRDefault="003F5CA3" w:rsidP="003F5CA3">
            <w:pPr>
              <w:numPr>
                <w:ilvl w:val="0"/>
                <w:numId w:val="8"/>
              </w:numPr>
              <w:spacing w:before="100" w:beforeAutospacing="1" w:after="100" w:afterAutospacing="1" w:line="240" w:lineRule="auto"/>
              <w:ind w:left="216"/>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t xml:space="preserve">Outside resources, research or individual real-life experiences </w:t>
            </w:r>
            <w:proofErr w:type="gramStart"/>
            <w:r w:rsidRPr="00CB270F">
              <w:rPr>
                <w:rFonts w:ascii="Times New Roman" w:eastAsia="Calibri" w:hAnsi="Times New Roman" w:cs="Times New Roman"/>
                <w:sz w:val="18"/>
                <w:szCs w:val="18"/>
              </w:rPr>
              <w:t>were used</w:t>
            </w:r>
            <w:proofErr w:type="gramEnd"/>
            <w:r w:rsidRPr="00CB270F">
              <w:rPr>
                <w:rFonts w:ascii="Times New Roman" w:eastAsia="Calibri" w:hAnsi="Times New Roman" w:cs="Times New Roman"/>
                <w:sz w:val="18"/>
                <w:szCs w:val="18"/>
              </w:rPr>
              <w:t xml:space="preserve"> to support important facts.   </w:t>
            </w:r>
          </w:p>
          <w:p w:rsidR="003F5CA3" w:rsidRPr="00CB270F" w:rsidRDefault="003F5CA3" w:rsidP="003F5CA3">
            <w:pPr>
              <w:numPr>
                <w:ilvl w:val="0"/>
                <w:numId w:val="8"/>
              </w:numPr>
              <w:spacing w:before="100" w:beforeAutospacing="1" w:after="100" w:afterAutospacing="1" w:line="240" w:lineRule="auto"/>
              <w:ind w:left="216"/>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t xml:space="preserve">Posting reflects an understanding of the prompt presented and or readings required in answering the prompt.  </w:t>
            </w:r>
          </w:p>
          <w:p w:rsidR="003F5CA3" w:rsidRPr="00CB270F" w:rsidRDefault="003F5CA3" w:rsidP="003F5CA3">
            <w:pPr>
              <w:numPr>
                <w:ilvl w:val="0"/>
                <w:numId w:val="8"/>
              </w:numPr>
              <w:spacing w:before="100" w:beforeAutospacing="1" w:after="100" w:afterAutospacing="1" w:line="240" w:lineRule="auto"/>
              <w:ind w:left="216"/>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t xml:space="preserve">Response to the prompt(s) is informed.  However, the learner offers fewer “new” or unique” ideas and relies on the textbook or reading materials to create his/her contribution. </w:t>
            </w:r>
          </w:p>
          <w:p w:rsidR="003F5CA3" w:rsidRPr="00CB270F" w:rsidRDefault="003F5CA3" w:rsidP="003F5CA3">
            <w:pPr>
              <w:numPr>
                <w:ilvl w:val="0"/>
                <w:numId w:val="8"/>
              </w:numPr>
              <w:spacing w:before="100" w:beforeAutospacing="1" w:after="100" w:afterAutospacing="1" w:line="240" w:lineRule="auto"/>
              <w:ind w:left="216"/>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t xml:space="preserve"> The learner adds to the discussion prompt and stays focused.  </w:t>
            </w:r>
          </w:p>
          <w:p w:rsidR="003F5CA3" w:rsidRPr="00CB270F" w:rsidRDefault="003F5CA3" w:rsidP="003F5CA3">
            <w:pPr>
              <w:numPr>
                <w:ilvl w:val="0"/>
                <w:numId w:val="8"/>
              </w:numPr>
              <w:spacing w:before="100" w:beforeAutospacing="1" w:after="100" w:afterAutospacing="1" w:line="240" w:lineRule="auto"/>
              <w:ind w:left="216"/>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t xml:space="preserve">Posts and responses elicit responses and reflections from other learners.  </w:t>
            </w:r>
          </w:p>
          <w:p w:rsidR="003F5CA3" w:rsidRPr="00CB270F" w:rsidRDefault="003F5CA3" w:rsidP="003F5CA3">
            <w:pPr>
              <w:numPr>
                <w:ilvl w:val="0"/>
                <w:numId w:val="8"/>
              </w:numPr>
              <w:spacing w:before="100" w:beforeAutospacing="1" w:after="100" w:afterAutospacing="1" w:line="240" w:lineRule="auto"/>
              <w:ind w:left="216"/>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t xml:space="preserve">The learner shows respect and interest in the viewpoints of the others. </w:t>
            </w:r>
          </w:p>
          <w:p w:rsidR="003F5CA3" w:rsidRPr="00CB270F" w:rsidRDefault="003F5CA3" w:rsidP="003F5CA3">
            <w:pPr>
              <w:numPr>
                <w:ilvl w:val="0"/>
                <w:numId w:val="8"/>
              </w:numPr>
              <w:spacing w:before="100" w:beforeAutospacing="1" w:after="100" w:afterAutospacing="1" w:line="240" w:lineRule="auto"/>
              <w:ind w:left="216"/>
              <w:contextualSpacing/>
              <w:rPr>
                <w:rFonts w:ascii="Times New Roman" w:eastAsia="Calibri" w:hAnsi="Times New Roman" w:cs="Times New Roman"/>
                <w:sz w:val="18"/>
                <w:szCs w:val="18"/>
                <w:lang w:val="en"/>
              </w:rPr>
            </w:pPr>
            <w:r w:rsidRPr="00CB270F">
              <w:rPr>
                <w:rFonts w:ascii="Times New Roman" w:eastAsia="Calibri" w:hAnsi="Times New Roman" w:cs="Times New Roman"/>
                <w:sz w:val="18"/>
                <w:szCs w:val="18"/>
              </w:rPr>
              <w:t>Responses are largely free of grammatical, spelling or punctuation errors.</w:t>
            </w:r>
          </w:p>
        </w:tc>
        <w:tc>
          <w:tcPr>
            <w:tcW w:w="1273" w:type="pct"/>
            <w:shd w:val="clear" w:color="auto" w:fill="auto"/>
          </w:tcPr>
          <w:p w:rsidR="003F5CA3" w:rsidRPr="00CB270F" w:rsidRDefault="003F5CA3" w:rsidP="003F5CA3">
            <w:pPr>
              <w:numPr>
                <w:ilvl w:val="0"/>
                <w:numId w:val="8"/>
              </w:numPr>
              <w:spacing w:before="100" w:beforeAutospacing="1" w:after="100" w:afterAutospacing="1" w:line="240" w:lineRule="auto"/>
              <w:ind w:left="216"/>
              <w:contextualSpacing/>
              <w:rPr>
                <w:rFonts w:ascii="Times New Roman" w:eastAsia="Calibri" w:hAnsi="Times New Roman" w:cs="Times New Roman"/>
                <w:sz w:val="18"/>
                <w:szCs w:val="18"/>
              </w:rPr>
            </w:pPr>
            <w:r w:rsidRPr="00CB270F">
              <w:rPr>
                <w:rFonts w:ascii="Times New Roman" w:eastAsia="Calibri" w:hAnsi="Times New Roman" w:cs="Times New Roman"/>
                <w:bCs/>
                <w:sz w:val="18"/>
                <w:szCs w:val="18"/>
              </w:rPr>
              <w:t>Postings </w:t>
            </w:r>
            <w:r w:rsidRPr="00CB270F">
              <w:rPr>
                <w:rFonts w:ascii="Times New Roman" w:eastAsia="Calibri" w:hAnsi="Times New Roman" w:cs="Times New Roman"/>
                <w:sz w:val="18"/>
                <w:szCs w:val="18"/>
              </w:rPr>
              <w:t xml:space="preserve">present an excellent understanding of the required readings.  </w:t>
            </w:r>
          </w:p>
          <w:p w:rsidR="003F5CA3" w:rsidRPr="00CB270F" w:rsidRDefault="003F5CA3" w:rsidP="003F5CA3">
            <w:pPr>
              <w:numPr>
                <w:ilvl w:val="0"/>
                <w:numId w:val="8"/>
              </w:numPr>
              <w:spacing w:before="100" w:beforeAutospacing="1" w:after="100" w:afterAutospacing="1" w:line="240" w:lineRule="auto"/>
              <w:ind w:left="216"/>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t xml:space="preserve">Outside resources, research or individual real-life experiences </w:t>
            </w:r>
            <w:proofErr w:type="gramStart"/>
            <w:r w:rsidRPr="00CB270F">
              <w:rPr>
                <w:rFonts w:ascii="Times New Roman" w:eastAsia="Calibri" w:hAnsi="Times New Roman" w:cs="Times New Roman"/>
                <w:sz w:val="18"/>
                <w:szCs w:val="18"/>
              </w:rPr>
              <w:t>were used</w:t>
            </w:r>
            <w:proofErr w:type="gramEnd"/>
            <w:r w:rsidRPr="00CB270F">
              <w:rPr>
                <w:rFonts w:ascii="Times New Roman" w:eastAsia="Calibri" w:hAnsi="Times New Roman" w:cs="Times New Roman"/>
                <w:sz w:val="18"/>
                <w:szCs w:val="18"/>
              </w:rPr>
              <w:t xml:space="preserve"> to support important facts.  </w:t>
            </w:r>
          </w:p>
          <w:p w:rsidR="003F5CA3" w:rsidRPr="00CB270F" w:rsidRDefault="003F5CA3" w:rsidP="003F5CA3">
            <w:pPr>
              <w:numPr>
                <w:ilvl w:val="0"/>
                <w:numId w:val="8"/>
              </w:numPr>
              <w:spacing w:before="100" w:beforeAutospacing="1" w:after="100" w:afterAutospacing="1" w:line="240" w:lineRule="auto"/>
              <w:ind w:left="216"/>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t xml:space="preserve"> Initial response to the prompt was early, and two or more peer responses were made early in the time allocated/set by the instructor. </w:t>
            </w:r>
          </w:p>
          <w:p w:rsidR="003F5CA3" w:rsidRPr="00CB270F" w:rsidRDefault="003F5CA3" w:rsidP="003F5CA3">
            <w:pPr>
              <w:numPr>
                <w:ilvl w:val="0"/>
                <w:numId w:val="8"/>
              </w:numPr>
              <w:spacing w:before="100" w:beforeAutospacing="1" w:after="100" w:afterAutospacing="1" w:line="240" w:lineRule="auto"/>
              <w:ind w:left="216"/>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t xml:space="preserve"> Initial response made was insightful and informed demonstrating a sophisticated knowledge/understanding of the content.  </w:t>
            </w:r>
          </w:p>
          <w:p w:rsidR="003F5CA3" w:rsidRPr="00CB270F" w:rsidRDefault="003F5CA3" w:rsidP="003F5CA3">
            <w:pPr>
              <w:numPr>
                <w:ilvl w:val="0"/>
                <w:numId w:val="8"/>
              </w:numPr>
              <w:spacing w:before="100" w:beforeAutospacing="1" w:after="100" w:afterAutospacing="1" w:line="240" w:lineRule="auto"/>
              <w:ind w:left="216"/>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t xml:space="preserve">Responses to other students' posts </w:t>
            </w:r>
            <w:proofErr w:type="gramStart"/>
            <w:r w:rsidRPr="00CB270F">
              <w:rPr>
                <w:rFonts w:ascii="Times New Roman" w:eastAsia="Calibri" w:hAnsi="Times New Roman" w:cs="Times New Roman"/>
                <w:sz w:val="18"/>
                <w:szCs w:val="18"/>
              </w:rPr>
              <w:t>are expertly communicated</w:t>
            </w:r>
            <w:proofErr w:type="gramEnd"/>
            <w:r w:rsidRPr="00CB270F">
              <w:rPr>
                <w:rFonts w:ascii="Times New Roman" w:eastAsia="Calibri" w:hAnsi="Times New Roman" w:cs="Times New Roman"/>
                <w:sz w:val="18"/>
                <w:szCs w:val="18"/>
              </w:rPr>
              <w:t xml:space="preserve"> and are professional in nature.   </w:t>
            </w:r>
          </w:p>
          <w:p w:rsidR="003F5CA3" w:rsidRPr="00CB270F" w:rsidRDefault="003F5CA3" w:rsidP="003F5CA3">
            <w:pPr>
              <w:numPr>
                <w:ilvl w:val="0"/>
                <w:numId w:val="8"/>
              </w:numPr>
              <w:spacing w:before="100" w:beforeAutospacing="1" w:after="100" w:afterAutospacing="1" w:line="240" w:lineRule="auto"/>
              <w:ind w:left="216"/>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t xml:space="preserve">Responses show respect and sensitivity to the viewpoints of others.  The learner remains true to the prompt and stays focused. </w:t>
            </w:r>
          </w:p>
          <w:p w:rsidR="003F5CA3" w:rsidRPr="00CB270F" w:rsidRDefault="003F5CA3" w:rsidP="003F5CA3">
            <w:pPr>
              <w:numPr>
                <w:ilvl w:val="0"/>
                <w:numId w:val="8"/>
              </w:numPr>
              <w:spacing w:before="100" w:beforeAutospacing="1" w:after="100" w:afterAutospacing="1" w:line="240" w:lineRule="auto"/>
              <w:ind w:left="216"/>
              <w:contextualSpacing/>
              <w:rPr>
                <w:rFonts w:ascii="Times New Roman" w:eastAsia="Calibri" w:hAnsi="Times New Roman" w:cs="Times New Roman"/>
                <w:sz w:val="18"/>
                <w:szCs w:val="18"/>
              </w:rPr>
            </w:pPr>
            <w:r w:rsidRPr="00CB270F">
              <w:rPr>
                <w:rFonts w:ascii="Times New Roman" w:eastAsia="Calibri" w:hAnsi="Times New Roman" w:cs="Times New Roman"/>
                <w:sz w:val="18"/>
                <w:szCs w:val="18"/>
              </w:rPr>
              <w:t xml:space="preserve"> Responses are free of grammatical, spelling or punctuation errors.  The style of writing facilitates communication.</w:t>
            </w:r>
          </w:p>
        </w:tc>
      </w:tr>
    </w:tbl>
    <w:p w:rsidR="003F5CA3" w:rsidRPr="00CB270F" w:rsidRDefault="003F5CA3" w:rsidP="003F5CA3">
      <w:pPr>
        <w:spacing w:after="0" w:line="240" w:lineRule="auto"/>
        <w:ind w:firstLine="720"/>
        <w:rPr>
          <w:rFonts w:ascii="Times New Roman" w:eastAsia="Calibri" w:hAnsi="Times New Roman" w:cs="Times New Roman"/>
          <w:b/>
          <w:lang w:val="en"/>
        </w:rPr>
      </w:pPr>
    </w:p>
    <w:p w:rsidR="003F5CA3" w:rsidRPr="00CB270F" w:rsidRDefault="003F5CA3" w:rsidP="003F5CA3">
      <w:pPr>
        <w:spacing w:after="0" w:line="240" w:lineRule="auto"/>
        <w:ind w:firstLine="720"/>
        <w:rPr>
          <w:rFonts w:ascii="Times New Roman" w:eastAsia="Calibri" w:hAnsi="Times New Roman" w:cs="Times New Roman"/>
          <w:b/>
          <w:lang w:val="en"/>
        </w:rPr>
      </w:pPr>
    </w:p>
    <w:p w:rsidR="003F5CA3" w:rsidRPr="00CB270F" w:rsidRDefault="003F5CA3" w:rsidP="003F5CA3">
      <w:pPr>
        <w:spacing w:after="0" w:line="240" w:lineRule="auto"/>
        <w:ind w:firstLine="720"/>
        <w:rPr>
          <w:rFonts w:ascii="Times New Roman" w:eastAsia="Calibri" w:hAnsi="Times New Roman" w:cs="Times New Roman"/>
          <w:b/>
          <w:lang w:val="en"/>
        </w:rPr>
      </w:pPr>
    </w:p>
    <w:p w:rsidR="003F5CA3" w:rsidRPr="00CB270F" w:rsidRDefault="003F5CA3" w:rsidP="003F5CA3">
      <w:pPr>
        <w:spacing w:after="0" w:line="240" w:lineRule="auto"/>
        <w:ind w:firstLine="720"/>
        <w:rPr>
          <w:rFonts w:ascii="Times New Roman" w:eastAsia="Calibri" w:hAnsi="Times New Roman" w:cs="Times New Roman"/>
          <w:b/>
          <w:lang w:val="en"/>
        </w:rPr>
      </w:pPr>
      <w:r w:rsidRPr="00CB270F">
        <w:rPr>
          <w:rFonts w:ascii="Times New Roman" w:eastAsia="Calibri" w:hAnsi="Times New Roman" w:cs="Times New Roman"/>
          <w:b/>
          <w:lang w:val="en"/>
        </w:rPr>
        <w:t xml:space="preserve">Chat and Discussion Netiquette </w:t>
      </w:r>
    </w:p>
    <w:p w:rsidR="003F5CA3" w:rsidRPr="00CB270F" w:rsidRDefault="003F5CA3" w:rsidP="003F5CA3">
      <w:pPr>
        <w:spacing w:after="0" w:line="240" w:lineRule="auto"/>
        <w:ind w:left="720"/>
        <w:rPr>
          <w:rFonts w:ascii="Times New Roman" w:eastAsia="Calibri" w:hAnsi="Times New Roman" w:cs="Times New Roman"/>
        </w:rPr>
      </w:pPr>
      <w:r w:rsidRPr="00CB270F">
        <w:rPr>
          <w:rFonts w:ascii="Times New Roman" w:eastAsia="Calibri" w:hAnsi="Times New Roman" w:cs="Times New Roman"/>
          <w:lang w:val="en"/>
        </w:rPr>
        <w:t xml:space="preserve">Courtesy is expected.  Everyone should be professional of </w:t>
      </w:r>
      <w:proofErr w:type="gramStart"/>
      <w:r w:rsidRPr="00CB270F">
        <w:rPr>
          <w:rFonts w:ascii="Times New Roman" w:eastAsia="Calibri" w:hAnsi="Times New Roman" w:cs="Times New Roman"/>
          <w:lang w:val="en"/>
        </w:rPr>
        <w:t>their</w:t>
      </w:r>
      <w:proofErr w:type="gramEnd"/>
      <w:r w:rsidRPr="00CB270F">
        <w:rPr>
          <w:rFonts w:ascii="Times New Roman" w:eastAsia="Calibri" w:hAnsi="Times New Roman" w:cs="Times New Roman"/>
          <w:lang w:val="en"/>
        </w:rPr>
        <w:t xml:space="preserve"> peers and instructor.  All input </w:t>
      </w:r>
      <w:proofErr w:type="gramStart"/>
      <w:r w:rsidRPr="00CB270F">
        <w:rPr>
          <w:rFonts w:ascii="Times New Roman" w:eastAsia="Calibri" w:hAnsi="Times New Roman" w:cs="Times New Roman"/>
          <w:lang w:val="en"/>
        </w:rPr>
        <w:t>should be directed</w:t>
      </w:r>
      <w:proofErr w:type="gramEnd"/>
      <w:r w:rsidRPr="00CB270F">
        <w:rPr>
          <w:rFonts w:ascii="Times New Roman" w:eastAsia="Calibri" w:hAnsi="Times New Roman" w:cs="Times New Roman"/>
          <w:lang w:val="en"/>
        </w:rPr>
        <w:t xml:space="preserve"> toward the class material.  You are encouraged to email each other and the instructor for other information or for personal discussions. </w:t>
      </w:r>
      <w:r w:rsidRPr="00CB270F">
        <w:rPr>
          <w:rFonts w:ascii="Times New Roman" w:eastAsia="Calibri" w:hAnsi="Times New Roman" w:cs="Times New Roman"/>
        </w:rPr>
        <w:t>Students will refrain from side bar chats during class time.</w:t>
      </w:r>
    </w:p>
    <w:p w:rsidR="003F5CA3" w:rsidRPr="00CB270F" w:rsidRDefault="003F5CA3" w:rsidP="003F5CA3">
      <w:pPr>
        <w:spacing w:after="0" w:line="240" w:lineRule="auto"/>
        <w:ind w:left="720"/>
        <w:rPr>
          <w:rFonts w:ascii="Times New Roman" w:eastAsia="Calibri"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ook w:val="04A0" w:firstRow="1" w:lastRow="0" w:firstColumn="1" w:lastColumn="0" w:noHBand="0" w:noVBand="1"/>
      </w:tblPr>
      <w:tblGrid>
        <w:gridCol w:w="9350"/>
      </w:tblGrid>
      <w:tr w:rsidR="003F5CA3" w:rsidRPr="00CB270F" w:rsidTr="0012511D">
        <w:trPr>
          <w:trHeight w:val="581"/>
        </w:trPr>
        <w:tc>
          <w:tcPr>
            <w:tcW w:w="5000" w:type="pct"/>
            <w:shd w:val="clear" w:color="auto" w:fill="C00000"/>
          </w:tcPr>
          <w:p w:rsidR="003F5CA3" w:rsidRPr="00CB270F" w:rsidRDefault="003F5CA3" w:rsidP="0012511D">
            <w:pPr>
              <w:tabs>
                <w:tab w:val="left" w:pos="8640"/>
              </w:tabs>
              <w:spacing w:after="0" w:line="240" w:lineRule="auto"/>
              <w:rPr>
                <w:rFonts w:ascii="Times New Roman" w:eastAsia="Times New Roman" w:hAnsi="Times New Roman" w:cs="Times New Roman"/>
              </w:rPr>
            </w:pPr>
            <w:r w:rsidRPr="00CB270F">
              <w:rPr>
                <w:rFonts w:ascii="Times New Roman" w:eastAsia="Times New Roman" w:hAnsi="Times New Roman" w:cs="Times New Roman"/>
                <w:i/>
              </w:rPr>
              <w:t xml:space="preserve">Core Rules of Netiquette </w:t>
            </w:r>
            <w:r w:rsidRPr="00CB270F">
              <w:rPr>
                <w:rFonts w:ascii="Times New Roman" w:eastAsia="Times New Roman" w:hAnsi="Times New Roman" w:cs="Times New Roman"/>
              </w:rPr>
              <w:t xml:space="preserve">from the book </w:t>
            </w:r>
            <w:r w:rsidRPr="00CB270F">
              <w:rPr>
                <w:rFonts w:ascii="Times New Roman" w:eastAsia="Times New Roman" w:hAnsi="Times New Roman" w:cs="Times New Roman"/>
                <w:b/>
                <w:i/>
              </w:rPr>
              <w:t>Netiquette</w:t>
            </w:r>
            <w:r w:rsidRPr="00CB270F">
              <w:rPr>
                <w:rFonts w:ascii="Times New Roman" w:eastAsia="Times New Roman" w:hAnsi="Times New Roman" w:cs="Times New Roman"/>
              </w:rPr>
              <w:t xml:space="preserve"> by Virginia </w:t>
            </w:r>
            <w:proofErr w:type="spellStart"/>
            <w:r w:rsidRPr="00CB270F">
              <w:rPr>
                <w:rFonts w:ascii="Times New Roman" w:eastAsia="Times New Roman" w:hAnsi="Times New Roman" w:cs="Times New Roman"/>
              </w:rPr>
              <w:t>Shea</w:t>
            </w:r>
            <w:proofErr w:type="spellEnd"/>
            <w:r w:rsidRPr="00CB270F">
              <w:rPr>
                <w:rFonts w:ascii="Times New Roman" w:eastAsia="Times New Roman" w:hAnsi="Times New Roman" w:cs="Times New Roman"/>
              </w:rPr>
              <w:t>:</w:t>
            </w:r>
          </w:p>
          <w:p w:rsidR="003F5CA3" w:rsidRPr="00CB270F" w:rsidRDefault="003F5CA3" w:rsidP="0012511D">
            <w:pPr>
              <w:tabs>
                <w:tab w:val="left" w:pos="8640"/>
              </w:tabs>
              <w:spacing w:after="0" w:line="240" w:lineRule="auto"/>
              <w:rPr>
                <w:rFonts w:ascii="Times New Roman" w:eastAsia="Times New Roman" w:hAnsi="Times New Roman" w:cs="Times New Roman"/>
                <w:b/>
                <w:sz w:val="24"/>
                <w:szCs w:val="24"/>
              </w:rPr>
            </w:pPr>
            <w:hyperlink r:id="rId7" w:history="1">
              <w:r w:rsidRPr="00CB270F">
                <w:rPr>
                  <w:rFonts w:ascii="Times New Roman" w:eastAsia="Times New Roman" w:hAnsi="Times New Roman" w:cs="Times New Roman"/>
                  <w:sz w:val="24"/>
                  <w:szCs w:val="24"/>
                  <w:u w:val="single"/>
                </w:rPr>
                <w:t>http://www.albion.com/netiquette/corerules.html</w:t>
              </w:r>
            </w:hyperlink>
          </w:p>
        </w:tc>
      </w:tr>
      <w:tr w:rsidR="003F5CA3" w:rsidRPr="00CB270F" w:rsidTr="00125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4"/>
        </w:trPr>
        <w:tc>
          <w:tcPr>
            <w:tcW w:w="5000" w:type="pct"/>
            <w:tcBorders>
              <w:top w:val="single" w:sz="4" w:space="0" w:color="000000"/>
              <w:bottom w:val="single" w:sz="4" w:space="0" w:color="auto"/>
            </w:tcBorders>
            <w:shd w:val="clear" w:color="auto" w:fill="FFFFFF"/>
          </w:tcPr>
          <w:p w:rsidR="003F5CA3" w:rsidRPr="00CB270F" w:rsidRDefault="003F5CA3" w:rsidP="0012511D">
            <w:pPr>
              <w:tabs>
                <w:tab w:val="left" w:pos="8640"/>
              </w:tabs>
              <w:spacing w:after="0" w:line="240" w:lineRule="auto"/>
              <w:rPr>
                <w:rFonts w:ascii="Times New Roman" w:eastAsia="Times New Roman" w:hAnsi="Times New Roman" w:cs="Times New Roman"/>
                <w:b/>
              </w:rPr>
            </w:pPr>
            <w:r w:rsidRPr="00CB270F">
              <w:rPr>
                <w:rFonts w:ascii="Times New Roman" w:eastAsia="Times New Roman" w:hAnsi="Times New Roman" w:cs="Times New Roman"/>
                <w:b/>
              </w:rPr>
              <w:t>Rule 1: Golden Rule – would you say the same thing in a face-to-face situation?</w:t>
            </w:r>
          </w:p>
        </w:tc>
      </w:tr>
      <w:tr w:rsidR="003F5CA3" w:rsidRPr="00CB270F" w:rsidTr="00125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5000" w:type="pct"/>
            <w:tcBorders>
              <w:top w:val="single" w:sz="4" w:space="0" w:color="auto"/>
              <w:bottom w:val="single" w:sz="4" w:space="0" w:color="auto"/>
            </w:tcBorders>
            <w:shd w:val="clear" w:color="auto" w:fill="FFFFFF"/>
          </w:tcPr>
          <w:p w:rsidR="003F5CA3" w:rsidRPr="00CB270F" w:rsidRDefault="003F5CA3" w:rsidP="0012511D">
            <w:pPr>
              <w:tabs>
                <w:tab w:val="left" w:pos="8640"/>
              </w:tabs>
              <w:spacing w:after="0" w:line="240" w:lineRule="auto"/>
              <w:rPr>
                <w:rFonts w:ascii="Times New Roman" w:eastAsia="Times New Roman" w:hAnsi="Times New Roman" w:cs="Times New Roman"/>
                <w:b/>
              </w:rPr>
            </w:pPr>
            <w:r w:rsidRPr="00CB270F">
              <w:rPr>
                <w:rFonts w:ascii="Times New Roman" w:eastAsia="Times New Roman" w:hAnsi="Times New Roman" w:cs="Times New Roman"/>
                <w:b/>
              </w:rPr>
              <w:t>Rule 2: Be ethical – would you behave the same way in real life?</w:t>
            </w:r>
          </w:p>
        </w:tc>
      </w:tr>
      <w:tr w:rsidR="003F5CA3" w:rsidRPr="00CB270F" w:rsidTr="00125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2"/>
        </w:trPr>
        <w:tc>
          <w:tcPr>
            <w:tcW w:w="5000" w:type="pct"/>
            <w:tcBorders>
              <w:top w:val="single" w:sz="4" w:space="0" w:color="auto"/>
              <w:bottom w:val="single" w:sz="4" w:space="0" w:color="auto"/>
            </w:tcBorders>
            <w:shd w:val="clear" w:color="auto" w:fill="FFFFFF"/>
          </w:tcPr>
          <w:p w:rsidR="003F5CA3" w:rsidRPr="00CB270F" w:rsidRDefault="003F5CA3" w:rsidP="0012511D">
            <w:pPr>
              <w:tabs>
                <w:tab w:val="left" w:pos="8640"/>
              </w:tabs>
              <w:spacing w:after="0" w:line="240" w:lineRule="auto"/>
              <w:rPr>
                <w:rFonts w:ascii="Times New Roman" w:eastAsia="Times New Roman" w:hAnsi="Times New Roman" w:cs="Times New Roman"/>
                <w:b/>
              </w:rPr>
            </w:pPr>
            <w:r w:rsidRPr="00CB270F">
              <w:rPr>
                <w:rFonts w:ascii="Times New Roman" w:eastAsia="Times New Roman" w:hAnsi="Times New Roman" w:cs="Times New Roman"/>
                <w:b/>
              </w:rPr>
              <w:t>Rule 3: Eliminate gossip – why start rumors that may create unintended damage?</w:t>
            </w:r>
          </w:p>
        </w:tc>
      </w:tr>
      <w:tr w:rsidR="003F5CA3" w:rsidRPr="00CB270F" w:rsidTr="00125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5000" w:type="pct"/>
            <w:tcBorders>
              <w:top w:val="single" w:sz="4" w:space="0" w:color="auto"/>
              <w:bottom w:val="single" w:sz="4" w:space="0" w:color="auto"/>
            </w:tcBorders>
            <w:shd w:val="clear" w:color="auto" w:fill="FFFFFF"/>
          </w:tcPr>
          <w:p w:rsidR="003F5CA3" w:rsidRPr="00CB270F" w:rsidRDefault="003F5CA3" w:rsidP="0012511D">
            <w:pPr>
              <w:tabs>
                <w:tab w:val="left" w:pos="8640"/>
              </w:tabs>
              <w:spacing w:after="0" w:line="240" w:lineRule="auto"/>
              <w:rPr>
                <w:rFonts w:ascii="Times New Roman" w:eastAsia="Times New Roman" w:hAnsi="Times New Roman" w:cs="Times New Roman"/>
                <w:b/>
              </w:rPr>
            </w:pPr>
            <w:proofErr w:type="gramStart"/>
            <w:r w:rsidRPr="00CB270F">
              <w:rPr>
                <w:rFonts w:ascii="Times New Roman" w:eastAsia="Times New Roman" w:hAnsi="Times New Roman" w:cs="Times New Roman"/>
                <w:b/>
              </w:rPr>
              <w:t>Rule 4: you are only one of many – why require an instant response to your question or assume that everyone will agree with you?</w:t>
            </w:r>
            <w:proofErr w:type="gramEnd"/>
          </w:p>
        </w:tc>
      </w:tr>
      <w:tr w:rsidR="003F5CA3" w:rsidRPr="00CB270F" w:rsidTr="00125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5000" w:type="pct"/>
            <w:tcBorders>
              <w:top w:val="single" w:sz="4" w:space="0" w:color="auto"/>
              <w:bottom w:val="single" w:sz="4" w:space="0" w:color="auto"/>
            </w:tcBorders>
            <w:shd w:val="clear" w:color="auto" w:fill="FFFFFF"/>
          </w:tcPr>
          <w:p w:rsidR="003F5CA3" w:rsidRPr="00CB270F" w:rsidRDefault="003F5CA3" w:rsidP="0012511D">
            <w:pPr>
              <w:tabs>
                <w:tab w:val="left" w:pos="8640"/>
              </w:tabs>
              <w:spacing w:after="0" w:line="240" w:lineRule="auto"/>
              <w:rPr>
                <w:rFonts w:ascii="Times New Roman" w:eastAsia="Times New Roman" w:hAnsi="Times New Roman" w:cs="Times New Roman"/>
                <w:b/>
              </w:rPr>
            </w:pPr>
            <w:proofErr w:type="gramStart"/>
            <w:r w:rsidRPr="00CB270F">
              <w:rPr>
                <w:rFonts w:ascii="Times New Roman" w:eastAsia="Times New Roman" w:hAnsi="Times New Roman" w:cs="Times New Roman"/>
                <w:b/>
              </w:rPr>
              <w:t>Rule 5: Be knowledgeable – why make up information that misleads and invalidates your presence online?</w:t>
            </w:r>
            <w:proofErr w:type="gramEnd"/>
          </w:p>
          <w:p w:rsidR="003F5CA3" w:rsidRPr="00CB270F" w:rsidRDefault="003F5CA3" w:rsidP="0012511D">
            <w:pPr>
              <w:tabs>
                <w:tab w:val="left" w:pos="8640"/>
              </w:tabs>
              <w:spacing w:after="0" w:line="240" w:lineRule="auto"/>
              <w:rPr>
                <w:rFonts w:ascii="Times New Roman" w:eastAsia="Times New Roman" w:hAnsi="Times New Roman" w:cs="Times New Roman"/>
                <w:b/>
              </w:rPr>
            </w:pPr>
          </w:p>
        </w:tc>
      </w:tr>
      <w:tr w:rsidR="003F5CA3" w:rsidRPr="00CB270F" w:rsidTr="00125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8"/>
        </w:trPr>
        <w:tc>
          <w:tcPr>
            <w:tcW w:w="5000" w:type="pct"/>
            <w:tcBorders>
              <w:top w:val="single" w:sz="4" w:space="0" w:color="auto"/>
              <w:bottom w:val="single" w:sz="4" w:space="0" w:color="auto"/>
            </w:tcBorders>
            <w:shd w:val="clear" w:color="auto" w:fill="FFFFFF"/>
          </w:tcPr>
          <w:p w:rsidR="003F5CA3" w:rsidRPr="00CB270F" w:rsidRDefault="003F5CA3" w:rsidP="0012511D">
            <w:pPr>
              <w:tabs>
                <w:tab w:val="left" w:pos="8640"/>
              </w:tabs>
              <w:spacing w:after="0" w:line="240" w:lineRule="auto"/>
              <w:rPr>
                <w:rFonts w:ascii="Times New Roman" w:eastAsia="Times New Roman" w:hAnsi="Times New Roman" w:cs="Times New Roman"/>
                <w:b/>
              </w:rPr>
            </w:pPr>
            <w:r w:rsidRPr="00CB270F">
              <w:rPr>
                <w:rFonts w:ascii="Times New Roman" w:eastAsia="Times New Roman" w:hAnsi="Times New Roman" w:cs="Times New Roman"/>
                <w:b/>
              </w:rPr>
              <w:t>Rule 6: Share knowledge - know what you are talking about from an objective perspective.</w:t>
            </w:r>
          </w:p>
        </w:tc>
      </w:tr>
      <w:tr w:rsidR="003F5CA3" w:rsidRPr="00CB270F" w:rsidTr="00125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5000" w:type="pct"/>
            <w:tcBorders>
              <w:top w:val="single" w:sz="4" w:space="0" w:color="auto"/>
              <w:bottom w:val="single" w:sz="4" w:space="0" w:color="auto"/>
            </w:tcBorders>
            <w:shd w:val="clear" w:color="auto" w:fill="FFFFFF"/>
          </w:tcPr>
          <w:p w:rsidR="003F5CA3" w:rsidRPr="00CB270F" w:rsidRDefault="003F5CA3" w:rsidP="0012511D">
            <w:pPr>
              <w:tabs>
                <w:tab w:val="left" w:pos="8640"/>
              </w:tabs>
              <w:spacing w:after="0" w:line="240" w:lineRule="auto"/>
              <w:rPr>
                <w:rFonts w:ascii="Times New Roman" w:eastAsia="Times New Roman" w:hAnsi="Times New Roman" w:cs="Times New Roman"/>
                <w:b/>
              </w:rPr>
            </w:pPr>
            <w:proofErr w:type="gramStart"/>
            <w:r w:rsidRPr="00CB270F">
              <w:rPr>
                <w:rFonts w:ascii="Times New Roman" w:eastAsia="Times New Roman" w:hAnsi="Times New Roman" w:cs="Times New Roman"/>
                <w:b/>
              </w:rPr>
              <w:t>Rule 7: Control emotions – why add fuel to the fire of another’s antagonism?</w:t>
            </w:r>
            <w:proofErr w:type="gramEnd"/>
          </w:p>
        </w:tc>
      </w:tr>
      <w:tr w:rsidR="003F5CA3" w:rsidRPr="00CB270F" w:rsidTr="00125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5000" w:type="pct"/>
            <w:tcBorders>
              <w:top w:val="single" w:sz="4" w:space="0" w:color="auto"/>
              <w:bottom w:val="single" w:sz="4" w:space="0" w:color="auto"/>
            </w:tcBorders>
            <w:shd w:val="clear" w:color="auto" w:fill="FFFFFF"/>
          </w:tcPr>
          <w:p w:rsidR="003F5CA3" w:rsidRPr="00CB270F" w:rsidRDefault="003F5CA3" w:rsidP="0012511D">
            <w:pPr>
              <w:tabs>
                <w:tab w:val="left" w:pos="8640"/>
              </w:tabs>
              <w:spacing w:after="0" w:line="240" w:lineRule="auto"/>
              <w:rPr>
                <w:rFonts w:ascii="Times New Roman" w:eastAsia="Times New Roman" w:hAnsi="Times New Roman" w:cs="Times New Roman"/>
                <w:b/>
              </w:rPr>
            </w:pPr>
            <w:r w:rsidRPr="00CB270F">
              <w:rPr>
                <w:rFonts w:ascii="Times New Roman" w:eastAsia="Times New Roman" w:hAnsi="Times New Roman" w:cs="Times New Roman"/>
                <w:b/>
              </w:rPr>
              <w:t xml:space="preserve">Rule 8: Privacy – </w:t>
            </w:r>
            <w:proofErr w:type="gramStart"/>
            <w:r w:rsidRPr="00CB270F">
              <w:rPr>
                <w:rFonts w:ascii="Times New Roman" w:eastAsia="Times New Roman" w:hAnsi="Times New Roman" w:cs="Times New Roman"/>
                <w:b/>
              </w:rPr>
              <w:t>don’t</w:t>
            </w:r>
            <w:proofErr w:type="gramEnd"/>
            <w:r w:rsidRPr="00CB270F">
              <w:rPr>
                <w:rFonts w:ascii="Times New Roman" w:eastAsia="Times New Roman" w:hAnsi="Times New Roman" w:cs="Times New Roman"/>
                <w:b/>
              </w:rPr>
              <w:t>’ snoop!</w:t>
            </w:r>
          </w:p>
        </w:tc>
      </w:tr>
      <w:tr w:rsidR="003F5CA3" w:rsidRPr="00CB270F" w:rsidTr="00125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3"/>
        </w:trPr>
        <w:tc>
          <w:tcPr>
            <w:tcW w:w="5000" w:type="pct"/>
            <w:tcBorders>
              <w:top w:val="single" w:sz="4" w:space="0" w:color="auto"/>
            </w:tcBorders>
            <w:shd w:val="clear" w:color="auto" w:fill="FFFFFF"/>
          </w:tcPr>
          <w:p w:rsidR="003F5CA3" w:rsidRPr="00CB270F" w:rsidRDefault="003F5CA3" w:rsidP="0012511D">
            <w:pPr>
              <w:tabs>
                <w:tab w:val="left" w:pos="8640"/>
              </w:tabs>
              <w:spacing w:after="0" w:line="240" w:lineRule="auto"/>
              <w:rPr>
                <w:rFonts w:ascii="Times New Roman" w:eastAsia="Times New Roman" w:hAnsi="Times New Roman" w:cs="Times New Roman"/>
                <w:b/>
              </w:rPr>
            </w:pPr>
            <w:r w:rsidRPr="00CB270F">
              <w:rPr>
                <w:rFonts w:ascii="Times New Roman" w:eastAsia="Times New Roman" w:hAnsi="Times New Roman" w:cs="Times New Roman"/>
                <w:b/>
              </w:rPr>
              <w:t>Rule 9: Be forgiving – we are all human.</w:t>
            </w:r>
          </w:p>
        </w:tc>
      </w:tr>
    </w:tbl>
    <w:p w:rsidR="003F5CA3" w:rsidRPr="00CB270F" w:rsidRDefault="003F5CA3" w:rsidP="003F5CA3">
      <w:pPr>
        <w:tabs>
          <w:tab w:val="left" w:pos="8640"/>
        </w:tabs>
        <w:spacing w:after="0" w:line="240" w:lineRule="auto"/>
        <w:rPr>
          <w:rFonts w:ascii="Times New Roman" w:eastAsia="Times New Roman" w:hAnsi="Times New Roman" w:cs="Times New Roman"/>
          <w:b/>
          <w:sz w:val="24"/>
          <w:szCs w:val="24"/>
        </w:rPr>
      </w:pPr>
    </w:p>
    <w:p w:rsidR="003F5CA3" w:rsidRPr="00CB270F" w:rsidRDefault="003F5CA3" w:rsidP="003F5CA3">
      <w:pPr>
        <w:tabs>
          <w:tab w:val="left" w:pos="8640"/>
        </w:tabs>
        <w:spacing w:after="0" w:line="240" w:lineRule="auto"/>
        <w:rPr>
          <w:rFonts w:ascii="Times New Roman" w:eastAsia="Times New Roman" w:hAnsi="Times New Roman" w:cs="Times New Roman"/>
          <w:b/>
          <w:sz w:val="24"/>
          <w:szCs w:val="24"/>
        </w:rPr>
      </w:pPr>
    </w:p>
    <w:p w:rsidR="003F5CA3" w:rsidRPr="00CB270F" w:rsidRDefault="003F5CA3" w:rsidP="003F5CA3">
      <w:pPr>
        <w:numPr>
          <w:ilvl w:val="0"/>
          <w:numId w:val="2"/>
        </w:numPr>
        <w:shd w:val="clear" w:color="auto" w:fill="FFFFFF" w:themeFill="background1"/>
        <w:tabs>
          <w:tab w:val="left" w:pos="8640"/>
        </w:tabs>
        <w:spacing w:after="0" w:line="240" w:lineRule="auto"/>
        <w:rPr>
          <w:rFonts w:ascii="Times New Roman" w:eastAsia="Times New Roman" w:hAnsi="Times New Roman" w:cs="Times New Roman"/>
          <w:b/>
          <w:sz w:val="24"/>
          <w:szCs w:val="24"/>
        </w:rPr>
      </w:pPr>
      <w:r w:rsidRPr="00CB270F">
        <w:rPr>
          <w:rFonts w:ascii="Times New Roman" w:eastAsia="Times New Roman" w:hAnsi="Times New Roman" w:cs="Times New Roman"/>
          <w:b/>
          <w:sz w:val="24"/>
          <w:szCs w:val="24"/>
        </w:rPr>
        <w:t>Professional Growth Plan  50 Points (KTS 9) (PGES 4E)</w:t>
      </w:r>
    </w:p>
    <w:p w:rsidR="003F5CA3" w:rsidRPr="00CB270F" w:rsidRDefault="003F5CA3" w:rsidP="003F5CA3">
      <w:pPr>
        <w:shd w:val="clear" w:color="auto" w:fill="FFFFFF" w:themeFill="background1"/>
        <w:tabs>
          <w:tab w:val="left" w:pos="8640"/>
        </w:tabs>
        <w:spacing w:after="0" w:line="240" w:lineRule="auto"/>
        <w:ind w:left="720"/>
        <w:rPr>
          <w:rFonts w:ascii="Times New Roman" w:eastAsia="Times New Roman" w:hAnsi="Times New Roman" w:cs="Times New Roman"/>
          <w:sz w:val="24"/>
          <w:szCs w:val="24"/>
        </w:rPr>
      </w:pPr>
      <w:r w:rsidRPr="00CB270F">
        <w:rPr>
          <w:rFonts w:ascii="Times New Roman" w:eastAsia="Times New Roman" w:hAnsi="Times New Roman" w:cs="Times New Roman"/>
          <w:sz w:val="24"/>
          <w:szCs w:val="24"/>
        </w:rPr>
        <w:t xml:space="preserve">Additionally, submit a PGP that reflects your growth as a candidate since the beginning of your program.  Given that you have grown both personally and professionally </w:t>
      </w:r>
      <w:proofErr w:type="gramStart"/>
      <w:r w:rsidRPr="00CB270F">
        <w:rPr>
          <w:rFonts w:ascii="Times New Roman" w:eastAsia="Times New Roman" w:hAnsi="Times New Roman" w:cs="Times New Roman"/>
          <w:sz w:val="24"/>
          <w:szCs w:val="24"/>
        </w:rPr>
        <w:t>as a result</w:t>
      </w:r>
      <w:proofErr w:type="gramEnd"/>
      <w:r w:rsidRPr="00CB270F">
        <w:rPr>
          <w:rFonts w:ascii="Times New Roman" w:eastAsia="Times New Roman" w:hAnsi="Times New Roman" w:cs="Times New Roman"/>
          <w:sz w:val="24"/>
          <w:szCs w:val="24"/>
        </w:rPr>
        <w:t xml:space="preserve"> of your program, this plan should reflect your growth.  In addition to the PGP, you need to revise the PGP Self-</w:t>
      </w:r>
    </w:p>
    <w:p w:rsidR="003F5CA3" w:rsidRPr="00CB270F" w:rsidRDefault="003F5CA3" w:rsidP="003F5CA3">
      <w:pPr>
        <w:shd w:val="clear" w:color="auto" w:fill="FFFFFF" w:themeFill="background1"/>
        <w:tabs>
          <w:tab w:val="left" w:pos="8640"/>
        </w:tabs>
        <w:spacing w:after="0" w:line="240" w:lineRule="auto"/>
        <w:ind w:left="720"/>
        <w:rPr>
          <w:rFonts w:ascii="Times New Roman" w:eastAsia="Times New Roman" w:hAnsi="Times New Roman" w:cs="Times New Roman"/>
          <w:sz w:val="24"/>
          <w:szCs w:val="24"/>
        </w:rPr>
      </w:pPr>
    </w:p>
    <w:p w:rsidR="003F5CA3" w:rsidRPr="00CB270F" w:rsidRDefault="003F5CA3" w:rsidP="003F5CA3">
      <w:pPr>
        <w:shd w:val="clear" w:color="auto" w:fill="FFFFFF" w:themeFill="background1"/>
        <w:tabs>
          <w:tab w:val="left" w:pos="8640"/>
        </w:tabs>
        <w:spacing w:after="0" w:line="240" w:lineRule="auto"/>
        <w:ind w:left="720"/>
        <w:rPr>
          <w:rFonts w:ascii="Times New Roman" w:eastAsia="Times New Roman" w:hAnsi="Times New Roman" w:cs="Times New Roman"/>
          <w:sz w:val="24"/>
          <w:szCs w:val="24"/>
        </w:rPr>
      </w:pPr>
    </w:p>
    <w:p w:rsidR="003F5CA3" w:rsidRPr="00CB270F" w:rsidRDefault="003F5CA3" w:rsidP="003F5CA3">
      <w:pPr>
        <w:shd w:val="clear" w:color="auto" w:fill="FFFFFF" w:themeFill="background1"/>
        <w:tabs>
          <w:tab w:val="left" w:pos="8640"/>
        </w:tabs>
        <w:spacing w:after="0" w:line="240" w:lineRule="auto"/>
        <w:ind w:left="720"/>
        <w:rPr>
          <w:rFonts w:ascii="Times New Roman" w:eastAsia="Times New Roman" w:hAnsi="Times New Roman" w:cs="Times New Roman"/>
          <w:sz w:val="24"/>
          <w:szCs w:val="24"/>
        </w:rPr>
      </w:pPr>
    </w:p>
    <w:p w:rsidR="003F5CA3" w:rsidRPr="00CB270F" w:rsidRDefault="003F5CA3" w:rsidP="003F5CA3">
      <w:pPr>
        <w:shd w:val="clear" w:color="auto" w:fill="FFFFFF" w:themeFill="background1"/>
        <w:tabs>
          <w:tab w:val="left" w:pos="8640"/>
        </w:tabs>
        <w:spacing w:after="0" w:line="240" w:lineRule="auto"/>
        <w:ind w:left="720"/>
        <w:rPr>
          <w:rFonts w:ascii="Times New Roman" w:eastAsia="Times New Roman" w:hAnsi="Times New Roman" w:cs="Times New Roman"/>
          <w:sz w:val="24"/>
          <w:szCs w:val="24"/>
        </w:rPr>
      </w:pPr>
    </w:p>
    <w:p w:rsidR="003F5CA3" w:rsidRPr="00CB270F" w:rsidRDefault="003F5CA3" w:rsidP="003F5CA3">
      <w:pPr>
        <w:shd w:val="clear" w:color="auto" w:fill="FFFFFF" w:themeFill="background1"/>
        <w:tabs>
          <w:tab w:val="left" w:pos="8640"/>
        </w:tabs>
        <w:spacing w:after="0" w:line="240" w:lineRule="auto"/>
        <w:ind w:left="720"/>
        <w:rPr>
          <w:rFonts w:ascii="Times New Roman" w:eastAsia="Times New Roman" w:hAnsi="Times New Roman" w:cs="Times New Roman"/>
          <w:sz w:val="24"/>
          <w:szCs w:val="24"/>
        </w:rPr>
      </w:pPr>
    </w:p>
    <w:p w:rsidR="003F5CA3" w:rsidRPr="00CB270F" w:rsidRDefault="003F5CA3" w:rsidP="003F5CA3">
      <w:pPr>
        <w:shd w:val="clear" w:color="auto" w:fill="FFFFFF" w:themeFill="background1"/>
        <w:tabs>
          <w:tab w:val="left" w:pos="8640"/>
        </w:tabs>
        <w:spacing w:after="0" w:line="240" w:lineRule="auto"/>
        <w:ind w:left="720"/>
        <w:rPr>
          <w:rFonts w:ascii="Times New Roman" w:eastAsia="Times New Roman" w:hAnsi="Times New Roman" w:cs="Times New Roman"/>
          <w:sz w:val="24"/>
          <w:szCs w:val="24"/>
        </w:rPr>
      </w:pPr>
    </w:p>
    <w:p w:rsidR="003F5CA3" w:rsidRPr="00CB270F" w:rsidRDefault="003F5CA3" w:rsidP="003F5CA3">
      <w:pPr>
        <w:shd w:val="clear" w:color="auto" w:fill="FFFFFF" w:themeFill="background1"/>
        <w:tabs>
          <w:tab w:val="left" w:pos="8640"/>
        </w:tabs>
        <w:spacing w:after="0" w:line="240" w:lineRule="auto"/>
        <w:ind w:left="720"/>
        <w:rPr>
          <w:rFonts w:ascii="Times New Roman" w:eastAsia="Times New Roman" w:hAnsi="Times New Roman" w:cs="Times New Roman"/>
          <w:sz w:val="24"/>
          <w:szCs w:val="24"/>
        </w:rPr>
      </w:pPr>
    </w:p>
    <w:p w:rsidR="003F5CA3" w:rsidRPr="00CB270F" w:rsidRDefault="003F5CA3" w:rsidP="003F5CA3">
      <w:pPr>
        <w:shd w:val="clear" w:color="auto" w:fill="FFFFFF" w:themeFill="background1"/>
        <w:tabs>
          <w:tab w:val="left" w:pos="8640"/>
        </w:tabs>
        <w:spacing w:after="0" w:line="240" w:lineRule="auto"/>
        <w:ind w:left="720"/>
        <w:rPr>
          <w:rFonts w:ascii="Times New Roman" w:eastAsia="Times New Roman" w:hAnsi="Times New Roman" w:cs="Times New Roman"/>
          <w:sz w:val="24"/>
          <w:szCs w:val="24"/>
        </w:rPr>
      </w:pPr>
    </w:p>
    <w:p w:rsidR="003F5CA3" w:rsidRPr="00CB270F" w:rsidRDefault="003F5CA3" w:rsidP="003F5CA3">
      <w:pPr>
        <w:shd w:val="clear" w:color="auto" w:fill="FFFFFF" w:themeFill="background1"/>
        <w:tabs>
          <w:tab w:val="left" w:pos="8640"/>
        </w:tabs>
        <w:spacing w:after="0" w:line="240" w:lineRule="auto"/>
        <w:ind w:left="720"/>
        <w:rPr>
          <w:rFonts w:ascii="Times New Roman" w:eastAsia="Times New Roman" w:hAnsi="Times New Roman" w:cs="Times New Roman"/>
          <w:sz w:val="24"/>
          <w:szCs w:val="24"/>
        </w:rPr>
      </w:pPr>
    </w:p>
    <w:p w:rsidR="003F5CA3" w:rsidRPr="00CB270F" w:rsidRDefault="003F5CA3" w:rsidP="003F5CA3">
      <w:pPr>
        <w:shd w:val="clear" w:color="auto" w:fill="FFFFFF" w:themeFill="background1"/>
        <w:tabs>
          <w:tab w:val="left" w:pos="8640"/>
        </w:tabs>
        <w:spacing w:after="0" w:line="240" w:lineRule="auto"/>
        <w:ind w:left="720"/>
        <w:rPr>
          <w:rFonts w:ascii="Times New Roman" w:eastAsia="Times New Roman" w:hAnsi="Times New Roman" w:cs="Times New Roman"/>
          <w:sz w:val="24"/>
          <w:szCs w:val="24"/>
        </w:rPr>
      </w:pPr>
    </w:p>
    <w:p w:rsidR="003F5CA3" w:rsidRPr="00CB270F" w:rsidRDefault="003F5CA3" w:rsidP="003F5CA3">
      <w:pPr>
        <w:shd w:val="clear" w:color="auto" w:fill="FFFFFF" w:themeFill="background1"/>
        <w:tabs>
          <w:tab w:val="left" w:pos="8640"/>
        </w:tabs>
        <w:spacing w:after="0" w:line="240" w:lineRule="auto"/>
        <w:ind w:left="720"/>
        <w:rPr>
          <w:rFonts w:ascii="Times New Roman" w:eastAsia="Times New Roman" w:hAnsi="Times New Roman" w:cs="Times New Roman"/>
          <w:sz w:val="24"/>
          <w:szCs w:val="24"/>
        </w:rPr>
      </w:pPr>
    </w:p>
    <w:p w:rsidR="003F5CA3" w:rsidRPr="00CB270F" w:rsidRDefault="003F5CA3" w:rsidP="003F5CA3">
      <w:pPr>
        <w:shd w:val="clear" w:color="auto" w:fill="FFFFFF" w:themeFill="background1"/>
        <w:tabs>
          <w:tab w:val="left" w:pos="8640"/>
        </w:tabs>
        <w:spacing w:after="0" w:line="240" w:lineRule="auto"/>
        <w:ind w:left="720"/>
        <w:rPr>
          <w:rFonts w:ascii="Times New Roman" w:eastAsia="Times New Roman" w:hAnsi="Times New Roman" w:cs="Times New Roman"/>
          <w:sz w:val="24"/>
          <w:szCs w:val="24"/>
        </w:rPr>
      </w:pPr>
    </w:p>
    <w:p w:rsidR="003F5CA3" w:rsidRPr="00CB270F" w:rsidRDefault="003F5CA3" w:rsidP="003F5CA3">
      <w:pPr>
        <w:shd w:val="clear" w:color="auto" w:fill="FFFFFF" w:themeFill="background1"/>
        <w:tabs>
          <w:tab w:val="left" w:pos="8640"/>
        </w:tabs>
        <w:spacing w:after="0" w:line="240" w:lineRule="auto"/>
        <w:ind w:left="720"/>
        <w:rPr>
          <w:rFonts w:ascii="Times New Roman" w:eastAsia="Times New Roman" w:hAnsi="Times New Roman" w:cs="Times New Roman"/>
          <w:sz w:val="24"/>
          <w:szCs w:val="24"/>
        </w:rPr>
      </w:pPr>
    </w:p>
    <w:p w:rsidR="003F5CA3" w:rsidRPr="00CB270F" w:rsidRDefault="003F5CA3" w:rsidP="003F5CA3">
      <w:pPr>
        <w:shd w:val="clear" w:color="auto" w:fill="FFFFFF" w:themeFill="background1"/>
        <w:tabs>
          <w:tab w:val="left" w:pos="8640"/>
        </w:tabs>
        <w:spacing w:after="0" w:line="240" w:lineRule="auto"/>
        <w:ind w:left="720"/>
        <w:rPr>
          <w:rFonts w:ascii="Times New Roman" w:eastAsia="Times New Roman" w:hAnsi="Times New Roman" w:cs="Times New Roman"/>
          <w:sz w:val="24"/>
          <w:szCs w:val="24"/>
        </w:rPr>
      </w:pPr>
    </w:p>
    <w:p w:rsidR="003F5CA3" w:rsidRPr="00CB270F" w:rsidRDefault="003F5CA3" w:rsidP="003F5CA3">
      <w:pPr>
        <w:shd w:val="clear" w:color="auto" w:fill="FFFFFF" w:themeFill="background1"/>
        <w:tabs>
          <w:tab w:val="left" w:pos="8640"/>
        </w:tabs>
        <w:spacing w:after="0" w:line="240" w:lineRule="auto"/>
        <w:ind w:left="720"/>
        <w:rPr>
          <w:rFonts w:ascii="Times New Roman" w:eastAsia="Times New Roman" w:hAnsi="Times New Roman" w:cs="Times New Roman"/>
          <w:sz w:val="24"/>
          <w:szCs w:val="24"/>
        </w:rPr>
      </w:pPr>
    </w:p>
    <w:p w:rsidR="003F5CA3" w:rsidRPr="00CB270F" w:rsidRDefault="003F5CA3" w:rsidP="003F5CA3">
      <w:pPr>
        <w:shd w:val="clear" w:color="auto" w:fill="FFFFFF" w:themeFill="background1"/>
        <w:tabs>
          <w:tab w:val="left" w:pos="8640"/>
        </w:tabs>
        <w:spacing w:after="0" w:line="240" w:lineRule="auto"/>
        <w:ind w:left="720"/>
        <w:rPr>
          <w:rFonts w:ascii="Times New Roman" w:eastAsia="Times New Roman" w:hAnsi="Times New Roman" w:cs="Times New Roman"/>
          <w:sz w:val="24"/>
          <w:szCs w:val="24"/>
        </w:rPr>
      </w:pPr>
    </w:p>
    <w:p w:rsidR="003F5CA3" w:rsidRPr="00CB270F" w:rsidRDefault="003F5CA3" w:rsidP="003F5CA3">
      <w:pPr>
        <w:shd w:val="clear" w:color="auto" w:fill="FFFFFF" w:themeFill="background1"/>
        <w:tabs>
          <w:tab w:val="left" w:pos="8640"/>
        </w:tabs>
        <w:spacing w:after="0" w:line="240" w:lineRule="auto"/>
        <w:ind w:left="720"/>
        <w:rPr>
          <w:rFonts w:ascii="Times New Roman" w:eastAsia="Times New Roman" w:hAnsi="Times New Roman" w:cs="Times New Roman"/>
          <w:sz w:val="24"/>
          <w:szCs w:val="24"/>
        </w:rPr>
      </w:pPr>
    </w:p>
    <w:p w:rsidR="003F5CA3" w:rsidRPr="00CB270F" w:rsidRDefault="003F5CA3" w:rsidP="003F5CA3">
      <w:pPr>
        <w:shd w:val="clear" w:color="auto" w:fill="FFFFFF" w:themeFill="background1"/>
        <w:tabs>
          <w:tab w:val="left" w:pos="8640"/>
        </w:tabs>
        <w:spacing w:after="0" w:line="240" w:lineRule="auto"/>
        <w:ind w:left="720"/>
        <w:rPr>
          <w:rFonts w:ascii="Times New Roman" w:eastAsia="Times New Roman" w:hAnsi="Times New Roman" w:cs="Times New Roman"/>
          <w:sz w:val="24"/>
          <w:szCs w:val="24"/>
        </w:rPr>
      </w:pPr>
    </w:p>
    <w:p w:rsidR="003F5CA3" w:rsidRPr="00CB270F" w:rsidRDefault="003F5CA3" w:rsidP="003F5CA3">
      <w:pPr>
        <w:shd w:val="clear" w:color="auto" w:fill="FFFFFF" w:themeFill="background1"/>
        <w:tabs>
          <w:tab w:val="left" w:pos="8640"/>
        </w:tabs>
        <w:spacing w:after="0" w:line="240" w:lineRule="auto"/>
        <w:ind w:left="720"/>
        <w:rPr>
          <w:rFonts w:ascii="Times New Roman" w:eastAsia="Times New Roman" w:hAnsi="Times New Roman" w:cs="Times New Roman"/>
          <w:sz w:val="24"/>
          <w:szCs w:val="24"/>
        </w:rPr>
      </w:pPr>
    </w:p>
    <w:p w:rsidR="003F5CA3" w:rsidRPr="00CB270F" w:rsidRDefault="003F5CA3" w:rsidP="003F5CA3">
      <w:pPr>
        <w:shd w:val="clear" w:color="auto" w:fill="FFFFFF" w:themeFill="background1"/>
        <w:tabs>
          <w:tab w:val="left" w:pos="8640"/>
        </w:tabs>
        <w:spacing w:after="0" w:line="240" w:lineRule="auto"/>
        <w:ind w:left="720"/>
        <w:rPr>
          <w:rFonts w:ascii="Times New Roman" w:eastAsia="Times New Roman" w:hAnsi="Times New Roman" w:cs="Times New Roman"/>
          <w:sz w:val="24"/>
          <w:szCs w:val="24"/>
        </w:rPr>
      </w:pPr>
    </w:p>
    <w:p w:rsidR="003F5CA3" w:rsidRPr="00CB270F" w:rsidRDefault="003F5CA3" w:rsidP="003F5CA3">
      <w:pPr>
        <w:shd w:val="clear" w:color="auto" w:fill="FFFFFF" w:themeFill="background1"/>
        <w:tabs>
          <w:tab w:val="left" w:pos="8640"/>
        </w:tabs>
        <w:spacing w:after="0" w:line="240" w:lineRule="auto"/>
        <w:ind w:left="720"/>
        <w:rPr>
          <w:rFonts w:ascii="Times New Roman" w:eastAsia="Times New Roman" w:hAnsi="Times New Roman" w:cs="Times New Roman"/>
          <w:sz w:val="24"/>
          <w:szCs w:val="24"/>
        </w:rPr>
      </w:pPr>
    </w:p>
    <w:p w:rsidR="003F5CA3" w:rsidRPr="00CB270F" w:rsidRDefault="003F5CA3" w:rsidP="003F5CA3">
      <w:pPr>
        <w:shd w:val="clear" w:color="auto" w:fill="FFFFFF" w:themeFill="background1"/>
        <w:tabs>
          <w:tab w:val="left" w:pos="8640"/>
        </w:tabs>
        <w:spacing w:after="0" w:line="240" w:lineRule="auto"/>
        <w:ind w:left="720"/>
        <w:rPr>
          <w:rFonts w:ascii="Times New Roman" w:eastAsia="Times New Roman" w:hAnsi="Times New Roman" w:cs="Times New Roman"/>
          <w:sz w:val="24"/>
          <w:szCs w:val="24"/>
        </w:rPr>
      </w:pPr>
      <w:r w:rsidRPr="00CB270F">
        <w:rPr>
          <w:rFonts w:ascii="Times New Roman" w:eastAsia="Times New Roman" w:hAnsi="Times New Roman" w:cs="Times New Roman"/>
          <w:sz w:val="24"/>
          <w:szCs w:val="24"/>
        </w:rPr>
        <w:t xml:space="preserve">Assessment and submit with the PGP. </w:t>
      </w:r>
      <w:r w:rsidRPr="00CB270F">
        <w:rPr>
          <w:rFonts w:ascii="Times New Roman" w:eastAsia="Times New Roman" w:hAnsi="Times New Roman" w:cs="Times New Roman"/>
          <w:b/>
          <w:sz w:val="24"/>
          <w:szCs w:val="24"/>
        </w:rPr>
        <w:t>(See Sources of Evidence on the School of Education website). This is included in the portfolios.</w:t>
      </w:r>
    </w:p>
    <w:p w:rsidR="003F5CA3" w:rsidRPr="00CB270F" w:rsidRDefault="003F5CA3" w:rsidP="003F5CA3">
      <w:pPr>
        <w:spacing w:after="0" w:line="240" w:lineRule="auto"/>
        <w:ind w:left="360"/>
        <w:contextualSpacing/>
        <w:rPr>
          <w:rFonts w:ascii="Times New Roman" w:eastAsia="Calibri" w:hAnsi="Times New Roman" w:cs="Times New Roman"/>
        </w:rPr>
      </w:pPr>
    </w:p>
    <w:tbl>
      <w:tblPr>
        <w:tblpPr w:leftFromText="180" w:rightFromText="180" w:vertAnchor="page" w:horzAnchor="margin" w:tblpY="2161"/>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2628"/>
        <w:gridCol w:w="2790"/>
        <w:gridCol w:w="2520"/>
      </w:tblGrid>
      <w:tr w:rsidR="003F5CA3" w:rsidRPr="00CB270F" w:rsidTr="0012511D">
        <w:trPr>
          <w:cantSplit/>
          <w:trHeight w:val="443"/>
        </w:trPr>
        <w:tc>
          <w:tcPr>
            <w:tcW w:w="9558" w:type="dxa"/>
            <w:gridSpan w:val="4"/>
            <w:shd w:val="clear" w:color="auto" w:fill="C00000"/>
            <w:vAlign w:val="center"/>
          </w:tcPr>
          <w:p w:rsidR="003F5CA3" w:rsidRPr="00CB270F" w:rsidRDefault="003F5CA3" w:rsidP="0012511D">
            <w:pPr>
              <w:spacing w:after="0" w:line="240" w:lineRule="auto"/>
              <w:jc w:val="center"/>
              <w:rPr>
                <w:rFonts w:ascii="Times New Roman" w:eastAsia="Calibri" w:hAnsi="Times New Roman" w:cs="Times New Roman"/>
                <w:b/>
              </w:rPr>
            </w:pPr>
            <w:r w:rsidRPr="00CB270F">
              <w:rPr>
                <w:rFonts w:ascii="Times New Roman" w:eastAsia="Calibri" w:hAnsi="Times New Roman" w:cs="Times New Roman"/>
                <w:b/>
              </w:rPr>
              <w:t>Journal Article Scoring Rubric</w:t>
            </w:r>
          </w:p>
        </w:tc>
      </w:tr>
      <w:tr w:rsidR="003F5CA3" w:rsidRPr="00CB270F" w:rsidTr="0012511D">
        <w:trPr>
          <w:cantSplit/>
          <w:trHeight w:val="983"/>
        </w:trPr>
        <w:tc>
          <w:tcPr>
            <w:tcW w:w="1620" w:type="dxa"/>
            <w:vAlign w:val="center"/>
          </w:tcPr>
          <w:p w:rsidR="003F5CA3" w:rsidRPr="00CB270F" w:rsidRDefault="003F5CA3" w:rsidP="0012511D">
            <w:pPr>
              <w:spacing w:after="0" w:line="240" w:lineRule="auto"/>
              <w:rPr>
                <w:rFonts w:ascii="Times New Roman" w:eastAsia="Calibri" w:hAnsi="Times New Roman" w:cs="Times New Roman"/>
                <w:b/>
                <w:sz w:val="20"/>
                <w:szCs w:val="20"/>
              </w:rPr>
            </w:pPr>
            <w:r w:rsidRPr="00CB270F">
              <w:rPr>
                <w:rFonts w:ascii="Times New Roman" w:eastAsia="Calibri" w:hAnsi="Times New Roman" w:cs="Times New Roman"/>
                <w:b/>
                <w:sz w:val="20"/>
                <w:szCs w:val="20"/>
              </w:rPr>
              <w:t>Writing Conventions</w:t>
            </w:r>
          </w:p>
        </w:tc>
        <w:tc>
          <w:tcPr>
            <w:tcW w:w="2628" w:type="dxa"/>
            <w:vAlign w:val="center"/>
          </w:tcPr>
          <w:p w:rsidR="003F5CA3" w:rsidRPr="00CB270F" w:rsidRDefault="003F5CA3" w:rsidP="0012511D">
            <w:pPr>
              <w:spacing w:after="0" w:line="240" w:lineRule="auto"/>
              <w:jc w:val="center"/>
              <w:rPr>
                <w:rFonts w:ascii="Times New Roman" w:eastAsia="Calibri" w:hAnsi="Times New Roman" w:cs="Times New Roman"/>
                <w:b/>
                <w:sz w:val="20"/>
                <w:szCs w:val="20"/>
              </w:rPr>
            </w:pPr>
            <w:r w:rsidRPr="00CB270F">
              <w:rPr>
                <w:rFonts w:ascii="Times New Roman" w:eastAsia="Calibri" w:hAnsi="Times New Roman" w:cs="Times New Roman"/>
                <w:b/>
                <w:sz w:val="20"/>
                <w:szCs w:val="20"/>
              </w:rPr>
              <w:t>(A)</w:t>
            </w:r>
          </w:p>
          <w:p w:rsidR="003F5CA3" w:rsidRPr="00CB270F" w:rsidRDefault="003F5CA3" w:rsidP="0012511D">
            <w:pPr>
              <w:spacing w:after="0" w:line="240" w:lineRule="auto"/>
              <w:jc w:val="center"/>
              <w:rPr>
                <w:rFonts w:ascii="Times New Roman" w:eastAsia="Calibri" w:hAnsi="Times New Roman" w:cs="Times New Roman"/>
                <w:b/>
                <w:sz w:val="20"/>
                <w:szCs w:val="20"/>
              </w:rPr>
            </w:pPr>
            <w:r w:rsidRPr="00CB270F">
              <w:rPr>
                <w:rFonts w:ascii="Times New Roman" w:eastAsia="Calibri" w:hAnsi="Times New Roman" w:cs="Times New Roman"/>
                <w:b/>
                <w:sz w:val="20"/>
                <w:szCs w:val="20"/>
              </w:rPr>
              <w:t>90-100</w:t>
            </w:r>
          </w:p>
        </w:tc>
        <w:tc>
          <w:tcPr>
            <w:tcW w:w="2790" w:type="dxa"/>
            <w:vAlign w:val="center"/>
          </w:tcPr>
          <w:p w:rsidR="003F5CA3" w:rsidRPr="00CB270F" w:rsidRDefault="003F5CA3" w:rsidP="0012511D">
            <w:pPr>
              <w:spacing w:after="0" w:line="240" w:lineRule="auto"/>
              <w:jc w:val="center"/>
              <w:rPr>
                <w:rFonts w:ascii="Times New Roman" w:eastAsia="Calibri" w:hAnsi="Times New Roman" w:cs="Times New Roman"/>
                <w:b/>
                <w:sz w:val="20"/>
                <w:szCs w:val="20"/>
              </w:rPr>
            </w:pPr>
            <w:r w:rsidRPr="00CB270F">
              <w:rPr>
                <w:rFonts w:ascii="Times New Roman" w:eastAsia="Calibri" w:hAnsi="Times New Roman" w:cs="Times New Roman"/>
                <w:b/>
                <w:sz w:val="20"/>
                <w:szCs w:val="20"/>
              </w:rPr>
              <w:t>(B)</w:t>
            </w:r>
          </w:p>
          <w:p w:rsidR="003F5CA3" w:rsidRPr="00CB270F" w:rsidRDefault="003F5CA3" w:rsidP="0012511D">
            <w:pPr>
              <w:spacing w:after="0" w:line="240" w:lineRule="auto"/>
              <w:jc w:val="center"/>
              <w:rPr>
                <w:rFonts w:ascii="Times New Roman" w:eastAsia="Calibri" w:hAnsi="Times New Roman" w:cs="Times New Roman"/>
                <w:b/>
                <w:sz w:val="20"/>
                <w:szCs w:val="20"/>
              </w:rPr>
            </w:pPr>
            <w:r w:rsidRPr="00CB270F">
              <w:rPr>
                <w:rFonts w:ascii="Times New Roman" w:eastAsia="Calibri" w:hAnsi="Times New Roman" w:cs="Times New Roman"/>
                <w:b/>
                <w:sz w:val="20"/>
                <w:szCs w:val="20"/>
              </w:rPr>
              <w:t>80-89</w:t>
            </w:r>
          </w:p>
        </w:tc>
        <w:tc>
          <w:tcPr>
            <w:tcW w:w="2520" w:type="dxa"/>
            <w:vAlign w:val="center"/>
          </w:tcPr>
          <w:p w:rsidR="003F5CA3" w:rsidRPr="00CB270F" w:rsidRDefault="003F5CA3" w:rsidP="0012511D">
            <w:pPr>
              <w:spacing w:after="0" w:line="240" w:lineRule="auto"/>
              <w:jc w:val="center"/>
              <w:rPr>
                <w:rFonts w:ascii="Times New Roman" w:eastAsia="Calibri" w:hAnsi="Times New Roman" w:cs="Times New Roman"/>
                <w:b/>
                <w:sz w:val="20"/>
                <w:szCs w:val="20"/>
              </w:rPr>
            </w:pPr>
            <w:r w:rsidRPr="00CB270F">
              <w:rPr>
                <w:rFonts w:ascii="Times New Roman" w:eastAsia="Calibri" w:hAnsi="Times New Roman" w:cs="Times New Roman"/>
                <w:b/>
                <w:sz w:val="20"/>
                <w:szCs w:val="20"/>
              </w:rPr>
              <w:t>(C)</w:t>
            </w:r>
          </w:p>
          <w:p w:rsidR="003F5CA3" w:rsidRPr="00CB270F" w:rsidRDefault="003F5CA3" w:rsidP="0012511D">
            <w:pPr>
              <w:spacing w:after="0" w:line="240" w:lineRule="auto"/>
              <w:jc w:val="center"/>
              <w:rPr>
                <w:rFonts w:ascii="Times New Roman" w:eastAsia="Calibri" w:hAnsi="Times New Roman" w:cs="Times New Roman"/>
                <w:b/>
                <w:sz w:val="20"/>
                <w:szCs w:val="20"/>
              </w:rPr>
            </w:pPr>
            <w:r w:rsidRPr="00CB270F">
              <w:rPr>
                <w:rFonts w:ascii="Times New Roman" w:eastAsia="Calibri" w:hAnsi="Times New Roman" w:cs="Times New Roman"/>
                <w:b/>
                <w:sz w:val="20"/>
                <w:szCs w:val="20"/>
              </w:rPr>
              <w:t>70-79</w:t>
            </w:r>
          </w:p>
        </w:tc>
      </w:tr>
      <w:tr w:rsidR="003F5CA3" w:rsidRPr="00CB270F" w:rsidTr="0012511D">
        <w:trPr>
          <w:trHeight w:val="498"/>
        </w:trPr>
        <w:tc>
          <w:tcPr>
            <w:tcW w:w="1620" w:type="dxa"/>
          </w:tcPr>
          <w:p w:rsidR="003F5CA3" w:rsidRPr="00CB270F" w:rsidRDefault="003F5CA3" w:rsidP="0012511D">
            <w:pPr>
              <w:tabs>
                <w:tab w:val="left" w:pos="-720"/>
              </w:tabs>
              <w:suppressAutoHyphens/>
              <w:spacing w:after="0" w:line="240" w:lineRule="auto"/>
              <w:rPr>
                <w:rFonts w:ascii="Times New Roman" w:eastAsia="Times New Roman" w:hAnsi="Times New Roman" w:cs="Times New Roman"/>
                <w:b/>
                <w:sz w:val="20"/>
                <w:szCs w:val="20"/>
              </w:rPr>
            </w:pPr>
            <w:r w:rsidRPr="00CB270F">
              <w:rPr>
                <w:rFonts w:ascii="Times New Roman" w:eastAsia="Times New Roman" w:hAnsi="Times New Roman" w:cs="Times New Roman"/>
                <w:b/>
                <w:sz w:val="20"/>
                <w:szCs w:val="20"/>
              </w:rPr>
              <w:t>Ideas and Content</w:t>
            </w:r>
          </w:p>
        </w:tc>
        <w:tc>
          <w:tcPr>
            <w:tcW w:w="2628" w:type="dxa"/>
          </w:tcPr>
          <w:p w:rsidR="003F5CA3" w:rsidRPr="00CB270F" w:rsidRDefault="003F5CA3" w:rsidP="0012511D">
            <w:pPr>
              <w:spacing w:after="0" w:line="240" w:lineRule="auto"/>
              <w:rPr>
                <w:rFonts w:ascii="Times New Roman" w:eastAsia="Calibri" w:hAnsi="Times New Roman" w:cs="Times New Roman"/>
                <w:sz w:val="20"/>
                <w:szCs w:val="20"/>
              </w:rPr>
            </w:pPr>
            <w:r w:rsidRPr="00CB270F">
              <w:rPr>
                <w:rFonts w:ascii="Times New Roman" w:eastAsia="Calibri" w:hAnsi="Times New Roman" w:cs="Times New Roman"/>
                <w:sz w:val="20"/>
                <w:szCs w:val="20"/>
              </w:rPr>
              <w:t xml:space="preserve">Contains an engaging introduction identifying the topic; ideas clearly and elaborates with supporting details; uses appropriate language appropriate to the audience. </w:t>
            </w:r>
          </w:p>
        </w:tc>
        <w:tc>
          <w:tcPr>
            <w:tcW w:w="2790" w:type="dxa"/>
          </w:tcPr>
          <w:p w:rsidR="003F5CA3" w:rsidRPr="00CB270F" w:rsidRDefault="003F5CA3" w:rsidP="0012511D">
            <w:pPr>
              <w:spacing w:after="0" w:line="240" w:lineRule="auto"/>
              <w:rPr>
                <w:rFonts w:ascii="Times New Roman" w:eastAsia="Calibri" w:hAnsi="Times New Roman" w:cs="Times New Roman"/>
                <w:sz w:val="20"/>
                <w:szCs w:val="20"/>
              </w:rPr>
            </w:pPr>
            <w:r w:rsidRPr="00CB270F">
              <w:rPr>
                <w:rFonts w:ascii="Times New Roman" w:eastAsia="Calibri" w:hAnsi="Times New Roman" w:cs="Times New Roman"/>
                <w:sz w:val="20"/>
                <w:szCs w:val="20"/>
              </w:rPr>
              <w:t>Contains and introduction BUT vague in identifying the topic; states ideas but provides limited details; uses appropriate language for the audience.</w:t>
            </w:r>
          </w:p>
        </w:tc>
        <w:tc>
          <w:tcPr>
            <w:tcW w:w="2520" w:type="dxa"/>
          </w:tcPr>
          <w:p w:rsidR="003F5CA3" w:rsidRPr="00CB270F" w:rsidRDefault="003F5CA3" w:rsidP="0012511D">
            <w:pPr>
              <w:spacing w:after="0" w:line="240" w:lineRule="auto"/>
              <w:rPr>
                <w:rFonts w:ascii="Times New Roman" w:eastAsia="Calibri" w:hAnsi="Times New Roman" w:cs="Times New Roman"/>
                <w:sz w:val="20"/>
                <w:szCs w:val="20"/>
              </w:rPr>
            </w:pPr>
            <w:r w:rsidRPr="00CB270F">
              <w:rPr>
                <w:rFonts w:ascii="Times New Roman" w:eastAsia="Calibri" w:hAnsi="Times New Roman" w:cs="Times New Roman"/>
                <w:sz w:val="20"/>
                <w:szCs w:val="20"/>
              </w:rPr>
              <w:t>Very few relevant ideas or information.</w:t>
            </w:r>
          </w:p>
        </w:tc>
      </w:tr>
      <w:tr w:rsidR="003F5CA3" w:rsidRPr="00CB270F" w:rsidTr="0012511D">
        <w:trPr>
          <w:trHeight w:val="498"/>
        </w:trPr>
        <w:tc>
          <w:tcPr>
            <w:tcW w:w="1620" w:type="dxa"/>
            <w:vAlign w:val="center"/>
          </w:tcPr>
          <w:p w:rsidR="003F5CA3" w:rsidRPr="00CB270F" w:rsidRDefault="003F5CA3" w:rsidP="0012511D">
            <w:pPr>
              <w:tabs>
                <w:tab w:val="left" w:pos="-720"/>
              </w:tabs>
              <w:suppressAutoHyphens/>
              <w:spacing w:after="0" w:line="240" w:lineRule="auto"/>
              <w:rPr>
                <w:rFonts w:ascii="Times New Roman" w:eastAsia="Times New Roman" w:hAnsi="Times New Roman" w:cs="Times New Roman"/>
                <w:b/>
                <w:sz w:val="20"/>
                <w:szCs w:val="20"/>
              </w:rPr>
            </w:pPr>
            <w:r w:rsidRPr="00CB270F">
              <w:rPr>
                <w:rFonts w:ascii="Times New Roman" w:eastAsia="Times New Roman" w:hAnsi="Times New Roman" w:cs="Times New Roman"/>
                <w:b/>
                <w:sz w:val="20"/>
                <w:szCs w:val="20"/>
              </w:rPr>
              <w:t>Organization</w:t>
            </w:r>
          </w:p>
          <w:p w:rsidR="003F5CA3" w:rsidRPr="00CB270F" w:rsidRDefault="003F5CA3" w:rsidP="0012511D">
            <w:pPr>
              <w:tabs>
                <w:tab w:val="left" w:pos="-720"/>
              </w:tabs>
              <w:suppressAutoHyphens/>
              <w:spacing w:after="0" w:line="240" w:lineRule="auto"/>
              <w:jc w:val="center"/>
              <w:rPr>
                <w:rFonts w:ascii="Times New Roman" w:eastAsia="Times New Roman" w:hAnsi="Times New Roman" w:cs="Times New Roman"/>
                <w:b/>
                <w:sz w:val="20"/>
                <w:szCs w:val="20"/>
              </w:rPr>
            </w:pPr>
          </w:p>
        </w:tc>
        <w:tc>
          <w:tcPr>
            <w:tcW w:w="2628" w:type="dxa"/>
          </w:tcPr>
          <w:p w:rsidR="003F5CA3" w:rsidRPr="00CB270F" w:rsidRDefault="003F5CA3" w:rsidP="0012511D">
            <w:pPr>
              <w:spacing w:after="0" w:line="240" w:lineRule="auto"/>
              <w:rPr>
                <w:rFonts w:ascii="Times New Roman" w:eastAsia="Calibri" w:hAnsi="Times New Roman" w:cs="Times New Roman"/>
                <w:sz w:val="20"/>
                <w:szCs w:val="20"/>
              </w:rPr>
            </w:pPr>
            <w:r w:rsidRPr="00CB270F">
              <w:rPr>
                <w:rFonts w:ascii="Times New Roman" w:eastAsia="Calibri" w:hAnsi="Times New Roman" w:cs="Times New Roman"/>
                <w:sz w:val="20"/>
                <w:szCs w:val="20"/>
              </w:rPr>
              <w:t>Organization fully appropriate and effective for topic (</w:t>
            </w:r>
            <w:r w:rsidRPr="00CB270F">
              <w:rPr>
                <w:rFonts w:ascii="Times New Roman" w:eastAsia="Calibri" w:hAnsi="Times New Roman" w:cs="Times New Roman"/>
                <w:b/>
                <w:bCs/>
                <w:i/>
                <w:iCs/>
                <w:sz w:val="20"/>
                <w:szCs w:val="20"/>
              </w:rPr>
              <w:t>point of view, unity, paragraphing</w:t>
            </w:r>
            <w:r w:rsidRPr="00CB270F">
              <w:rPr>
                <w:rFonts w:ascii="Times New Roman" w:eastAsia="Calibri" w:hAnsi="Times New Roman" w:cs="Times New Roman"/>
                <w:sz w:val="20"/>
                <w:szCs w:val="20"/>
              </w:rPr>
              <w:t>)</w:t>
            </w:r>
            <w:proofErr w:type="gramStart"/>
            <w:r w:rsidRPr="00CB270F">
              <w:rPr>
                <w:rFonts w:ascii="Times New Roman" w:eastAsia="Calibri" w:hAnsi="Times New Roman" w:cs="Times New Roman"/>
                <w:sz w:val="20"/>
                <w:szCs w:val="20"/>
              </w:rPr>
              <w:t>;</w:t>
            </w:r>
            <w:proofErr w:type="gramEnd"/>
            <w:r w:rsidRPr="00CB270F">
              <w:rPr>
                <w:rFonts w:ascii="Times New Roman" w:eastAsia="Calibri" w:hAnsi="Times New Roman" w:cs="Times New Roman"/>
                <w:sz w:val="20"/>
                <w:szCs w:val="20"/>
              </w:rPr>
              <w:t xml:space="preserve"> very strong introduction &amp; conclusion, thesis statement, topic sentences.</w:t>
            </w:r>
          </w:p>
        </w:tc>
        <w:tc>
          <w:tcPr>
            <w:tcW w:w="2790" w:type="dxa"/>
          </w:tcPr>
          <w:p w:rsidR="003F5CA3" w:rsidRPr="00CB270F" w:rsidRDefault="003F5CA3" w:rsidP="0012511D">
            <w:pPr>
              <w:spacing w:after="0" w:line="240" w:lineRule="auto"/>
              <w:rPr>
                <w:rFonts w:ascii="Times New Roman" w:eastAsia="Calibri" w:hAnsi="Times New Roman" w:cs="Times New Roman"/>
                <w:sz w:val="20"/>
                <w:szCs w:val="20"/>
              </w:rPr>
            </w:pPr>
            <w:r w:rsidRPr="00CB270F">
              <w:rPr>
                <w:rFonts w:ascii="Times New Roman" w:eastAsia="Calibri" w:hAnsi="Times New Roman" w:cs="Times New Roman"/>
                <w:sz w:val="20"/>
                <w:szCs w:val="20"/>
              </w:rPr>
              <w:t>Organization controlled but limited; some paragraphing problems; adequate introduction &amp; conclusion; limited thesis statement &amp; use of topic sentences.</w:t>
            </w:r>
          </w:p>
        </w:tc>
        <w:tc>
          <w:tcPr>
            <w:tcW w:w="2520" w:type="dxa"/>
          </w:tcPr>
          <w:p w:rsidR="003F5CA3" w:rsidRPr="00CB270F" w:rsidRDefault="003F5CA3" w:rsidP="0012511D">
            <w:pPr>
              <w:spacing w:after="0" w:line="240" w:lineRule="auto"/>
              <w:rPr>
                <w:rFonts w:ascii="Times New Roman" w:eastAsia="Calibri" w:hAnsi="Times New Roman" w:cs="Times New Roman"/>
                <w:sz w:val="20"/>
                <w:szCs w:val="20"/>
              </w:rPr>
            </w:pPr>
            <w:r w:rsidRPr="00CB270F">
              <w:rPr>
                <w:rFonts w:ascii="Times New Roman" w:eastAsia="Calibri" w:hAnsi="Times New Roman" w:cs="Times New Roman"/>
                <w:sz w:val="20"/>
                <w:szCs w:val="20"/>
              </w:rPr>
              <w:t>Minimal attempt at paragraphing, often successful; strings of sentences; no introduction or conclusion, thesis statement, topic sentences.</w:t>
            </w:r>
          </w:p>
        </w:tc>
      </w:tr>
      <w:tr w:rsidR="003F5CA3" w:rsidRPr="00CB270F" w:rsidTr="0012511D">
        <w:trPr>
          <w:trHeight w:val="498"/>
        </w:trPr>
        <w:tc>
          <w:tcPr>
            <w:tcW w:w="1620" w:type="dxa"/>
          </w:tcPr>
          <w:p w:rsidR="003F5CA3" w:rsidRPr="00CB270F" w:rsidRDefault="003F5CA3" w:rsidP="0012511D">
            <w:pPr>
              <w:tabs>
                <w:tab w:val="left" w:pos="-720"/>
              </w:tabs>
              <w:suppressAutoHyphens/>
              <w:spacing w:after="0" w:line="240" w:lineRule="auto"/>
              <w:rPr>
                <w:rFonts w:ascii="Times New Roman" w:eastAsia="Times New Roman" w:hAnsi="Times New Roman" w:cs="Times New Roman"/>
                <w:b/>
                <w:sz w:val="20"/>
                <w:szCs w:val="20"/>
              </w:rPr>
            </w:pPr>
            <w:r w:rsidRPr="00CB270F">
              <w:rPr>
                <w:rFonts w:ascii="Times New Roman" w:eastAsia="Times New Roman" w:hAnsi="Times New Roman" w:cs="Times New Roman"/>
                <w:b/>
                <w:sz w:val="20"/>
                <w:szCs w:val="20"/>
              </w:rPr>
              <w:t>Mechanics</w:t>
            </w:r>
          </w:p>
        </w:tc>
        <w:tc>
          <w:tcPr>
            <w:tcW w:w="2628" w:type="dxa"/>
          </w:tcPr>
          <w:p w:rsidR="003F5CA3" w:rsidRPr="00CB270F" w:rsidRDefault="003F5CA3" w:rsidP="0012511D">
            <w:pPr>
              <w:spacing w:after="0" w:line="240" w:lineRule="auto"/>
              <w:rPr>
                <w:rFonts w:ascii="Times New Roman" w:eastAsia="Calibri" w:hAnsi="Times New Roman" w:cs="Times New Roman"/>
                <w:sz w:val="20"/>
                <w:szCs w:val="20"/>
              </w:rPr>
            </w:pPr>
            <w:r w:rsidRPr="00CB270F">
              <w:rPr>
                <w:rFonts w:ascii="Times New Roman" w:eastAsia="Calibri" w:hAnsi="Times New Roman" w:cs="Times New Roman"/>
                <w:sz w:val="20"/>
                <w:szCs w:val="20"/>
              </w:rPr>
              <w:t>Correct form for text type -headings, indentations; correct citations; spelling, capitalization, and punctuation error-free.</w:t>
            </w:r>
          </w:p>
        </w:tc>
        <w:tc>
          <w:tcPr>
            <w:tcW w:w="2790" w:type="dxa"/>
          </w:tcPr>
          <w:p w:rsidR="003F5CA3" w:rsidRPr="00CB270F" w:rsidRDefault="003F5CA3" w:rsidP="0012511D">
            <w:pPr>
              <w:spacing w:after="0" w:line="240" w:lineRule="auto"/>
              <w:rPr>
                <w:rFonts w:ascii="Times New Roman" w:eastAsia="Calibri" w:hAnsi="Times New Roman" w:cs="Times New Roman"/>
                <w:sz w:val="20"/>
                <w:szCs w:val="20"/>
              </w:rPr>
            </w:pPr>
            <w:r w:rsidRPr="00CB270F">
              <w:rPr>
                <w:rFonts w:ascii="Times New Roman" w:eastAsia="Calibri" w:hAnsi="Times New Roman" w:cs="Times New Roman"/>
                <w:sz w:val="20"/>
                <w:szCs w:val="20"/>
              </w:rPr>
              <w:t>Occasional errors in spelling, form, indentations, capitalization, punctuation, and citation; sometimes distracting.</w:t>
            </w:r>
          </w:p>
        </w:tc>
        <w:tc>
          <w:tcPr>
            <w:tcW w:w="2520" w:type="dxa"/>
          </w:tcPr>
          <w:p w:rsidR="003F5CA3" w:rsidRPr="00CB270F" w:rsidRDefault="003F5CA3" w:rsidP="0012511D">
            <w:pPr>
              <w:spacing w:after="0" w:line="240" w:lineRule="auto"/>
              <w:rPr>
                <w:rFonts w:ascii="Times New Roman" w:eastAsia="Calibri" w:hAnsi="Times New Roman" w:cs="Times New Roman"/>
                <w:sz w:val="20"/>
                <w:szCs w:val="20"/>
              </w:rPr>
            </w:pPr>
            <w:r w:rsidRPr="00CB270F">
              <w:rPr>
                <w:rFonts w:ascii="Times New Roman" w:eastAsia="Calibri" w:hAnsi="Times New Roman" w:cs="Times New Roman"/>
                <w:sz w:val="20"/>
                <w:szCs w:val="20"/>
              </w:rPr>
              <w:t>Spelling, form, indentation, capitalization, punctuation, and citation errors throughout.</w:t>
            </w:r>
          </w:p>
        </w:tc>
      </w:tr>
      <w:tr w:rsidR="003F5CA3" w:rsidRPr="00CB270F" w:rsidTr="0012511D">
        <w:trPr>
          <w:trHeight w:val="498"/>
        </w:trPr>
        <w:tc>
          <w:tcPr>
            <w:tcW w:w="1620" w:type="dxa"/>
          </w:tcPr>
          <w:p w:rsidR="003F5CA3" w:rsidRPr="00CB270F" w:rsidRDefault="003F5CA3" w:rsidP="0012511D">
            <w:pPr>
              <w:tabs>
                <w:tab w:val="left" w:pos="-720"/>
              </w:tabs>
              <w:suppressAutoHyphens/>
              <w:spacing w:after="0" w:line="240" w:lineRule="auto"/>
              <w:rPr>
                <w:rFonts w:ascii="Times New Roman" w:eastAsia="Times New Roman" w:hAnsi="Times New Roman" w:cs="Times New Roman"/>
                <w:b/>
                <w:sz w:val="20"/>
                <w:szCs w:val="20"/>
              </w:rPr>
            </w:pPr>
            <w:r w:rsidRPr="00CB270F">
              <w:rPr>
                <w:rFonts w:ascii="Times New Roman" w:eastAsia="Times New Roman" w:hAnsi="Times New Roman" w:cs="Times New Roman"/>
                <w:b/>
                <w:sz w:val="20"/>
                <w:szCs w:val="20"/>
              </w:rPr>
              <w:t>Task Compliance</w:t>
            </w:r>
          </w:p>
        </w:tc>
        <w:tc>
          <w:tcPr>
            <w:tcW w:w="2628" w:type="dxa"/>
          </w:tcPr>
          <w:p w:rsidR="003F5CA3" w:rsidRPr="00CB270F" w:rsidRDefault="003F5CA3" w:rsidP="0012511D">
            <w:pPr>
              <w:spacing w:after="0" w:line="240" w:lineRule="auto"/>
              <w:rPr>
                <w:rFonts w:ascii="Times New Roman" w:eastAsia="Calibri" w:hAnsi="Times New Roman" w:cs="Times New Roman"/>
                <w:sz w:val="20"/>
                <w:szCs w:val="20"/>
              </w:rPr>
            </w:pPr>
            <w:r w:rsidRPr="00CB270F">
              <w:rPr>
                <w:rFonts w:ascii="Times New Roman" w:eastAsia="Calibri" w:hAnsi="Times New Roman" w:cs="Times New Roman"/>
                <w:sz w:val="20"/>
                <w:szCs w:val="20"/>
              </w:rPr>
              <w:t>Fully addresses all aspects of the writing assignment; stays on task throughout.</w:t>
            </w:r>
          </w:p>
          <w:p w:rsidR="003F5CA3" w:rsidRPr="00CB270F" w:rsidRDefault="003F5CA3" w:rsidP="0012511D">
            <w:pPr>
              <w:spacing w:after="0" w:line="240" w:lineRule="auto"/>
              <w:rPr>
                <w:rFonts w:ascii="Times New Roman" w:eastAsia="Calibri" w:hAnsi="Times New Roman" w:cs="Times New Roman"/>
                <w:sz w:val="20"/>
                <w:szCs w:val="20"/>
              </w:rPr>
            </w:pPr>
          </w:p>
        </w:tc>
        <w:tc>
          <w:tcPr>
            <w:tcW w:w="2790" w:type="dxa"/>
          </w:tcPr>
          <w:p w:rsidR="003F5CA3" w:rsidRPr="00CB270F" w:rsidRDefault="003F5CA3" w:rsidP="0012511D">
            <w:pPr>
              <w:spacing w:after="0" w:line="240" w:lineRule="auto"/>
              <w:rPr>
                <w:rFonts w:ascii="Times New Roman" w:eastAsia="Calibri" w:hAnsi="Times New Roman" w:cs="Times New Roman"/>
                <w:sz w:val="20"/>
                <w:szCs w:val="20"/>
              </w:rPr>
            </w:pPr>
            <w:r w:rsidRPr="00CB270F">
              <w:rPr>
                <w:rFonts w:ascii="Times New Roman" w:eastAsia="Calibri" w:hAnsi="Times New Roman" w:cs="Times New Roman"/>
                <w:sz w:val="20"/>
                <w:szCs w:val="20"/>
              </w:rPr>
              <w:t>Addresses part of the writing assignment, but generally writes about the topic and does not address the assignment directly.  Obviously digresses throughout the writing.</w:t>
            </w:r>
          </w:p>
        </w:tc>
        <w:tc>
          <w:tcPr>
            <w:tcW w:w="2520" w:type="dxa"/>
          </w:tcPr>
          <w:p w:rsidR="003F5CA3" w:rsidRPr="00CB270F" w:rsidRDefault="003F5CA3" w:rsidP="0012511D">
            <w:pPr>
              <w:spacing w:after="0" w:line="240" w:lineRule="auto"/>
              <w:rPr>
                <w:rFonts w:ascii="Times New Roman" w:eastAsia="Calibri" w:hAnsi="Times New Roman" w:cs="Times New Roman"/>
                <w:sz w:val="20"/>
                <w:szCs w:val="20"/>
              </w:rPr>
            </w:pPr>
            <w:r w:rsidRPr="00CB270F">
              <w:rPr>
                <w:rFonts w:ascii="Times New Roman" w:eastAsia="Calibri" w:hAnsi="Times New Roman" w:cs="Times New Roman"/>
                <w:sz w:val="20"/>
                <w:szCs w:val="20"/>
              </w:rPr>
              <w:t>Does not address the writing assignment. Off-topic throughout the writing.</w:t>
            </w:r>
          </w:p>
        </w:tc>
      </w:tr>
      <w:tr w:rsidR="003F5CA3" w:rsidRPr="00CB270F" w:rsidTr="0012511D">
        <w:trPr>
          <w:trHeight w:val="1355"/>
        </w:trPr>
        <w:tc>
          <w:tcPr>
            <w:tcW w:w="1620" w:type="dxa"/>
          </w:tcPr>
          <w:p w:rsidR="003F5CA3" w:rsidRPr="00CB270F" w:rsidRDefault="003F5CA3" w:rsidP="0012511D">
            <w:pPr>
              <w:tabs>
                <w:tab w:val="left" w:pos="-720"/>
              </w:tabs>
              <w:suppressAutoHyphens/>
              <w:spacing w:after="0" w:line="240" w:lineRule="auto"/>
              <w:rPr>
                <w:rFonts w:ascii="Times New Roman" w:eastAsia="Times New Roman" w:hAnsi="Times New Roman" w:cs="Times New Roman"/>
                <w:b/>
                <w:sz w:val="20"/>
                <w:szCs w:val="20"/>
              </w:rPr>
            </w:pPr>
            <w:r w:rsidRPr="00CB270F">
              <w:rPr>
                <w:rFonts w:ascii="Times New Roman" w:eastAsia="Times New Roman" w:hAnsi="Times New Roman" w:cs="Times New Roman"/>
                <w:b/>
                <w:sz w:val="20"/>
                <w:szCs w:val="20"/>
              </w:rPr>
              <w:t>APA Style</w:t>
            </w:r>
          </w:p>
        </w:tc>
        <w:tc>
          <w:tcPr>
            <w:tcW w:w="2628" w:type="dxa"/>
          </w:tcPr>
          <w:p w:rsidR="003F5CA3" w:rsidRPr="00CB270F" w:rsidRDefault="003F5CA3" w:rsidP="0012511D">
            <w:pPr>
              <w:spacing w:after="0" w:line="240" w:lineRule="auto"/>
              <w:rPr>
                <w:rFonts w:ascii="Times New Roman" w:eastAsia="Calibri" w:hAnsi="Times New Roman" w:cs="Times New Roman"/>
                <w:sz w:val="20"/>
                <w:szCs w:val="20"/>
              </w:rPr>
            </w:pPr>
            <w:r w:rsidRPr="00CB270F">
              <w:rPr>
                <w:rFonts w:ascii="Times New Roman" w:eastAsia="Calibri" w:hAnsi="Times New Roman" w:cs="Times New Roman"/>
                <w:sz w:val="20"/>
                <w:szCs w:val="20"/>
              </w:rPr>
              <w:t>Consistently and accurately followed the APA guidelines for the assignment; cites correctly ideas and information of others throughout the paper.</w:t>
            </w:r>
          </w:p>
        </w:tc>
        <w:tc>
          <w:tcPr>
            <w:tcW w:w="2790" w:type="dxa"/>
          </w:tcPr>
          <w:p w:rsidR="003F5CA3" w:rsidRPr="00CB270F" w:rsidRDefault="003F5CA3" w:rsidP="0012511D">
            <w:pPr>
              <w:spacing w:after="0" w:line="240" w:lineRule="auto"/>
              <w:rPr>
                <w:rFonts w:ascii="Times New Roman" w:eastAsia="Calibri" w:hAnsi="Times New Roman" w:cs="Times New Roman"/>
                <w:sz w:val="20"/>
                <w:szCs w:val="20"/>
              </w:rPr>
            </w:pPr>
            <w:r w:rsidRPr="00CB270F">
              <w:rPr>
                <w:rFonts w:ascii="Times New Roman" w:eastAsia="Calibri" w:hAnsi="Times New Roman" w:cs="Times New Roman"/>
                <w:sz w:val="20"/>
                <w:szCs w:val="20"/>
              </w:rPr>
              <w:t>Somewhat followed the APA guidelines for the assignment; cites ideas and information of others throughout the paper.</w:t>
            </w:r>
          </w:p>
        </w:tc>
        <w:tc>
          <w:tcPr>
            <w:tcW w:w="2520" w:type="dxa"/>
          </w:tcPr>
          <w:p w:rsidR="003F5CA3" w:rsidRPr="00CB270F" w:rsidRDefault="003F5CA3" w:rsidP="0012511D">
            <w:pPr>
              <w:spacing w:after="0" w:line="240" w:lineRule="auto"/>
              <w:rPr>
                <w:rFonts w:ascii="Times New Roman" w:eastAsia="Calibri" w:hAnsi="Times New Roman" w:cs="Times New Roman"/>
                <w:sz w:val="20"/>
                <w:szCs w:val="20"/>
              </w:rPr>
            </w:pPr>
            <w:r w:rsidRPr="00CB270F">
              <w:rPr>
                <w:rFonts w:ascii="Times New Roman" w:eastAsia="Calibri" w:hAnsi="Times New Roman" w:cs="Times New Roman"/>
                <w:sz w:val="20"/>
                <w:szCs w:val="20"/>
              </w:rPr>
              <w:t>Did not follow the APA guidelines for the assignment; inadequately cites ideas and information throughout the paper.</w:t>
            </w:r>
          </w:p>
        </w:tc>
      </w:tr>
    </w:tbl>
    <w:p w:rsidR="003F5CA3" w:rsidRPr="00CB270F" w:rsidRDefault="003F5CA3" w:rsidP="003F5CA3">
      <w:pPr>
        <w:spacing w:after="0" w:line="240" w:lineRule="auto"/>
        <w:rPr>
          <w:rFonts w:ascii="Times New Roman" w:eastAsia="Calibri" w:hAnsi="Times New Roman" w:cs="Times New Roman"/>
        </w:rPr>
      </w:pPr>
      <w:r w:rsidRPr="00CB270F">
        <w:rPr>
          <w:rFonts w:ascii="Times New Roman" w:eastAsia="Calibri" w:hAnsi="Times New Roman" w:cs="Times New Roman"/>
        </w:rPr>
        <w:t xml:space="preserve">           </w:t>
      </w:r>
    </w:p>
    <w:p w:rsidR="003F5CA3" w:rsidRPr="00CB270F" w:rsidRDefault="003F5CA3" w:rsidP="003F5CA3">
      <w:pPr>
        <w:spacing w:after="0" w:line="240" w:lineRule="auto"/>
        <w:rPr>
          <w:rFonts w:ascii="Times New Roman" w:eastAsia="Calibri" w:hAnsi="Times New Roman" w:cs="Times New Roman"/>
        </w:rPr>
      </w:pPr>
    </w:p>
    <w:p w:rsidR="003F5CA3" w:rsidRPr="00CB270F" w:rsidRDefault="003F5CA3" w:rsidP="003F5CA3">
      <w:pPr>
        <w:spacing w:after="0" w:line="240" w:lineRule="auto"/>
        <w:rPr>
          <w:rFonts w:ascii="Times New Roman" w:eastAsia="Calibri" w:hAnsi="Times New Roman" w:cs="Times New Roman"/>
        </w:rPr>
      </w:pPr>
    </w:p>
    <w:p w:rsidR="003F5CA3" w:rsidRPr="00CB270F" w:rsidRDefault="003F5CA3" w:rsidP="003F5CA3">
      <w:pPr>
        <w:spacing w:after="0" w:line="240" w:lineRule="auto"/>
        <w:rPr>
          <w:rFonts w:ascii="Times New Roman" w:eastAsia="Calibri" w:hAnsi="Times New Roman" w:cs="Times New Roman"/>
        </w:rPr>
      </w:pPr>
    </w:p>
    <w:p w:rsidR="003F5CA3" w:rsidRPr="00CB270F" w:rsidRDefault="003F5CA3" w:rsidP="003F5CA3">
      <w:pPr>
        <w:spacing w:after="0" w:line="240" w:lineRule="auto"/>
        <w:rPr>
          <w:rFonts w:ascii="Times New Roman" w:eastAsia="Calibri" w:hAnsi="Times New Roman" w:cs="Times New Roman"/>
        </w:rPr>
      </w:pPr>
    </w:p>
    <w:p w:rsidR="003F5CA3" w:rsidRPr="00CB270F" w:rsidRDefault="003F5CA3" w:rsidP="003F5CA3">
      <w:pPr>
        <w:spacing w:after="0" w:line="240" w:lineRule="auto"/>
        <w:rPr>
          <w:rFonts w:ascii="Times New Roman" w:eastAsia="Calibri" w:hAnsi="Times New Roman" w:cs="Times New Roman"/>
        </w:rPr>
      </w:pPr>
    </w:p>
    <w:p w:rsidR="003F5CA3" w:rsidRPr="00CB270F" w:rsidRDefault="003F5CA3" w:rsidP="003F5CA3">
      <w:pPr>
        <w:spacing w:after="0" w:line="240" w:lineRule="auto"/>
        <w:rPr>
          <w:rFonts w:ascii="Times New Roman" w:eastAsia="Calibri" w:hAnsi="Times New Roman" w:cs="Times New Roman"/>
        </w:rPr>
      </w:pPr>
    </w:p>
    <w:p w:rsidR="003F5CA3" w:rsidRPr="00CB270F" w:rsidRDefault="003F5CA3" w:rsidP="003F5CA3">
      <w:pPr>
        <w:spacing w:after="0" w:line="240" w:lineRule="auto"/>
        <w:rPr>
          <w:rFonts w:ascii="Times New Roman" w:eastAsia="Calibri" w:hAnsi="Times New Roman" w:cs="Times New Roman"/>
        </w:rPr>
      </w:pPr>
    </w:p>
    <w:p w:rsidR="003F5CA3" w:rsidRPr="00CB270F" w:rsidRDefault="003F5CA3" w:rsidP="003F5CA3">
      <w:pPr>
        <w:spacing w:after="0" w:line="240" w:lineRule="auto"/>
        <w:rPr>
          <w:rFonts w:ascii="Times New Roman" w:eastAsia="Calibri" w:hAnsi="Times New Roman" w:cs="Times New Roman"/>
        </w:rPr>
      </w:pPr>
    </w:p>
    <w:p w:rsidR="003F5CA3" w:rsidRPr="00CB270F" w:rsidRDefault="003F5CA3" w:rsidP="003F5CA3">
      <w:pPr>
        <w:spacing w:after="0" w:line="240" w:lineRule="auto"/>
        <w:rPr>
          <w:rFonts w:ascii="Times New Roman" w:eastAsia="Calibri" w:hAnsi="Times New Roman" w:cs="Times New Roman"/>
        </w:rPr>
      </w:pPr>
    </w:p>
    <w:p w:rsidR="003F5CA3" w:rsidRPr="00CB270F" w:rsidRDefault="003F5CA3" w:rsidP="003F5CA3">
      <w:pPr>
        <w:spacing w:after="0" w:line="240" w:lineRule="auto"/>
        <w:rPr>
          <w:rFonts w:ascii="Times New Roman" w:eastAsia="Calibri" w:hAnsi="Times New Roman" w:cs="Times New Roman"/>
        </w:rPr>
      </w:pPr>
    </w:p>
    <w:p w:rsidR="003F5CA3" w:rsidRPr="00CB270F" w:rsidRDefault="003F5CA3" w:rsidP="003F5CA3">
      <w:pPr>
        <w:spacing w:after="0" w:line="240" w:lineRule="auto"/>
        <w:rPr>
          <w:rFonts w:ascii="Times New Roman" w:eastAsia="Calibri" w:hAnsi="Times New Roman" w:cs="Times New Roman"/>
        </w:rPr>
      </w:pPr>
    </w:p>
    <w:p w:rsidR="003F5CA3" w:rsidRPr="00CB270F" w:rsidRDefault="003F5CA3" w:rsidP="003F5CA3">
      <w:pPr>
        <w:spacing w:after="0" w:line="240" w:lineRule="auto"/>
        <w:rPr>
          <w:rFonts w:ascii="Times New Roman" w:eastAsia="Calibri" w:hAnsi="Times New Roman" w:cs="Times New Roman"/>
        </w:rPr>
      </w:pPr>
    </w:p>
    <w:p w:rsidR="003F5CA3" w:rsidRPr="00CB270F" w:rsidRDefault="003F5CA3" w:rsidP="003F5CA3">
      <w:pPr>
        <w:spacing w:after="0" w:line="240" w:lineRule="auto"/>
        <w:rPr>
          <w:rFonts w:ascii="Times New Roman" w:eastAsia="Calibri" w:hAnsi="Times New Roman" w:cs="Times New Roman"/>
        </w:rPr>
      </w:pPr>
    </w:p>
    <w:p w:rsidR="003F5CA3" w:rsidRPr="00CB270F" w:rsidRDefault="003F5CA3" w:rsidP="003F5CA3">
      <w:pPr>
        <w:spacing w:after="0" w:line="240" w:lineRule="auto"/>
        <w:rPr>
          <w:rFonts w:ascii="Times New Roman" w:eastAsia="Calibri" w:hAnsi="Times New Roman" w:cs="Times New Roman"/>
        </w:rPr>
      </w:pPr>
    </w:p>
    <w:p w:rsidR="003F5CA3" w:rsidRPr="00CB270F" w:rsidRDefault="003F5CA3" w:rsidP="003F5CA3">
      <w:pPr>
        <w:spacing w:after="0" w:line="240" w:lineRule="auto"/>
        <w:rPr>
          <w:rFonts w:ascii="Times New Roman" w:eastAsia="Calibri" w:hAnsi="Times New Roman" w:cs="Times New Roman"/>
        </w:rPr>
      </w:pPr>
    </w:p>
    <w:p w:rsidR="003F5CA3" w:rsidRPr="00CB270F" w:rsidRDefault="003F5CA3" w:rsidP="003F5CA3">
      <w:pPr>
        <w:spacing w:after="0" w:line="240" w:lineRule="auto"/>
        <w:rPr>
          <w:rFonts w:ascii="Times New Roman" w:eastAsia="Calibri" w:hAnsi="Times New Roman" w:cs="Times New Roman"/>
        </w:rPr>
      </w:pPr>
    </w:p>
    <w:p w:rsidR="003F5CA3" w:rsidRPr="00CB270F" w:rsidRDefault="003F5CA3" w:rsidP="003F5CA3">
      <w:pPr>
        <w:spacing w:after="0" w:line="240" w:lineRule="auto"/>
        <w:rPr>
          <w:rFonts w:ascii="Times New Roman" w:eastAsia="Calibri" w:hAnsi="Times New Roman" w:cs="Times New Roman"/>
        </w:rPr>
      </w:pPr>
    </w:p>
    <w:p w:rsidR="003F5CA3" w:rsidRPr="00CB270F" w:rsidRDefault="003F5CA3" w:rsidP="003F5CA3">
      <w:pPr>
        <w:spacing w:after="0" w:line="240" w:lineRule="auto"/>
        <w:rPr>
          <w:rFonts w:ascii="Times New Roman" w:eastAsia="Calibri" w:hAnsi="Times New Roman" w:cs="Times New Roman"/>
        </w:rPr>
      </w:pPr>
      <w:r w:rsidRPr="00CB270F">
        <w:rPr>
          <w:rFonts w:ascii="Times New Roman" w:eastAsia="Calibri" w:hAnsi="Times New Roman" w:cs="Times New Roman"/>
        </w:rPr>
        <w:t xml:space="preserve">             </w:t>
      </w:r>
    </w:p>
    <w:p w:rsidR="003F5CA3" w:rsidRPr="00CB270F" w:rsidRDefault="003F5CA3" w:rsidP="003F5CA3">
      <w:pPr>
        <w:spacing w:after="0" w:line="240" w:lineRule="auto"/>
        <w:rPr>
          <w:rFonts w:ascii="Times New Roman" w:eastAsia="Times New Roman" w:hAnsi="Times New Roman" w:cs="Times New Roman"/>
          <w:vanish/>
          <w:sz w:val="24"/>
          <w:szCs w:val="24"/>
        </w:rPr>
      </w:pPr>
    </w:p>
    <w:p w:rsidR="003F5CA3" w:rsidRPr="00CB270F" w:rsidRDefault="003F5CA3" w:rsidP="003F5CA3">
      <w:pPr>
        <w:spacing w:after="0" w:line="240" w:lineRule="auto"/>
        <w:rPr>
          <w:rFonts w:ascii="Times New Roman" w:eastAsia="Times New Roman" w:hAnsi="Times New Roman" w:cs="Times New Roman"/>
          <w:b/>
          <w:sz w:val="24"/>
          <w:szCs w:val="24"/>
        </w:rPr>
      </w:pPr>
      <w:r w:rsidRPr="00CB270F">
        <w:rPr>
          <w:rFonts w:ascii="Times New Roman" w:eastAsia="Times New Roman" w:hAnsi="Times New Roman" w:cs="Times New Roman"/>
          <w:b/>
          <w:sz w:val="24"/>
          <w:szCs w:val="24"/>
        </w:rPr>
        <w:t>Portfolio 300 Points (KTS 1,2,3,4,5,6,7,8,9,10) (PGES 1,2,3,4)</w:t>
      </w:r>
    </w:p>
    <w:p w:rsidR="003F5CA3" w:rsidRPr="00CB270F" w:rsidRDefault="003F5CA3" w:rsidP="003F5CA3">
      <w:pPr>
        <w:spacing w:after="0" w:line="240" w:lineRule="auto"/>
        <w:rPr>
          <w:rFonts w:ascii="Times New Roman" w:eastAsia="Times New Roman" w:hAnsi="Times New Roman" w:cs="Times New Roman"/>
          <w:sz w:val="24"/>
          <w:szCs w:val="24"/>
        </w:rPr>
      </w:pPr>
    </w:p>
    <w:p w:rsidR="003F5CA3" w:rsidRPr="00CB270F" w:rsidRDefault="003F5CA3" w:rsidP="003F5CA3">
      <w:pPr>
        <w:spacing w:after="0" w:line="240" w:lineRule="auto"/>
        <w:ind w:left="720"/>
        <w:rPr>
          <w:rFonts w:ascii="Times New Roman" w:eastAsia="Times New Roman" w:hAnsi="Times New Roman" w:cs="Times New Roman"/>
          <w:sz w:val="24"/>
          <w:szCs w:val="24"/>
          <w:u w:val="single"/>
        </w:rPr>
      </w:pPr>
      <w:r w:rsidRPr="00CB270F">
        <w:rPr>
          <w:rFonts w:ascii="Times New Roman" w:eastAsia="Times New Roman" w:hAnsi="Times New Roman" w:cs="Times New Roman"/>
          <w:sz w:val="24"/>
          <w:szCs w:val="24"/>
        </w:rPr>
        <w:t xml:space="preserve">Submit a pre-student teaching portfolio (for traditional candidates) and a CAP 7 professional portfolio (for alternative candidates) based on the ten (10) Kentucky Teacher Standards.  The Portfolio Rubric will serve as the guideline for assessing the portfolio.  The portfolio is a collection of students’ best pieces of work demonstrating their understanding of the ten Kentucky Teacher Standards and indicators.  See Student Teaching Approval and the Exit Portfolio Guidelines and rubric for details.  </w:t>
      </w:r>
      <w:proofErr w:type="gramStart"/>
      <w:r w:rsidRPr="00CB270F">
        <w:rPr>
          <w:rFonts w:ascii="Times New Roman" w:eastAsia="Times New Roman" w:hAnsi="Times New Roman" w:cs="Times New Roman"/>
          <w:sz w:val="24"/>
          <w:szCs w:val="24"/>
        </w:rPr>
        <w:t>Additional details will be provided by the course instructor</w:t>
      </w:r>
      <w:proofErr w:type="gramEnd"/>
      <w:r w:rsidRPr="00CB270F">
        <w:rPr>
          <w:rFonts w:ascii="Times New Roman" w:eastAsia="Times New Roman" w:hAnsi="Times New Roman" w:cs="Times New Roman"/>
          <w:sz w:val="24"/>
          <w:szCs w:val="24"/>
        </w:rPr>
        <w:t>.  *</w:t>
      </w:r>
      <w:r w:rsidRPr="00CB270F">
        <w:rPr>
          <w:rFonts w:ascii="Times New Roman" w:eastAsia="Times New Roman" w:hAnsi="Times New Roman" w:cs="Times New Roman"/>
          <w:sz w:val="24"/>
          <w:szCs w:val="24"/>
          <w:u w:val="single"/>
        </w:rPr>
        <w:t>Traditional MAT/MASE initial certification candidates will submit the exit (CAP 7) portfolio during SED 608 Student Teaching.</w:t>
      </w:r>
    </w:p>
    <w:p w:rsidR="003F5CA3" w:rsidRPr="00CB270F" w:rsidRDefault="003F5CA3" w:rsidP="003F5CA3">
      <w:pPr>
        <w:spacing w:after="0" w:line="240" w:lineRule="auto"/>
        <w:ind w:left="720"/>
        <w:rPr>
          <w:rFonts w:ascii="Times New Roman" w:eastAsia="Times New Roman" w:hAnsi="Times New Roman" w:cs="Times New Roman"/>
          <w:sz w:val="24"/>
          <w:szCs w:val="24"/>
        </w:rPr>
      </w:pPr>
    </w:p>
    <w:p w:rsidR="003F5CA3" w:rsidRPr="00CB270F" w:rsidRDefault="003F5CA3" w:rsidP="003F5CA3">
      <w:pPr>
        <w:spacing w:after="0" w:line="240" w:lineRule="auto"/>
        <w:ind w:left="720"/>
        <w:rPr>
          <w:rFonts w:ascii="Times New Roman" w:eastAsia="Times New Roman" w:hAnsi="Times New Roman" w:cs="Times New Roman"/>
          <w:sz w:val="24"/>
          <w:szCs w:val="24"/>
        </w:rPr>
      </w:pPr>
    </w:p>
    <w:p w:rsidR="003F5CA3" w:rsidRPr="00CB270F" w:rsidRDefault="003F5CA3" w:rsidP="003F5CA3">
      <w:pPr>
        <w:spacing w:after="0" w:line="240" w:lineRule="auto"/>
        <w:ind w:left="720"/>
        <w:rPr>
          <w:rFonts w:ascii="Times New Roman" w:eastAsia="Times New Roman" w:hAnsi="Times New Roman" w:cs="Times New Roman"/>
          <w:sz w:val="24"/>
          <w:szCs w:val="24"/>
        </w:rPr>
      </w:pPr>
    </w:p>
    <w:p w:rsidR="003F5CA3" w:rsidRPr="00CB270F" w:rsidRDefault="003F5CA3" w:rsidP="003F5CA3">
      <w:pPr>
        <w:numPr>
          <w:ilvl w:val="0"/>
          <w:numId w:val="2"/>
        </w:numPr>
        <w:spacing w:after="0" w:line="240" w:lineRule="auto"/>
        <w:rPr>
          <w:rFonts w:ascii="Times New Roman" w:eastAsia="Times New Roman" w:hAnsi="Times New Roman" w:cs="Times New Roman"/>
          <w:sz w:val="24"/>
          <w:szCs w:val="24"/>
        </w:rPr>
      </w:pPr>
      <w:r w:rsidRPr="00CB270F">
        <w:rPr>
          <w:rFonts w:ascii="Times New Roman" w:eastAsia="Times New Roman" w:hAnsi="Times New Roman" w:cs="Times New Roman"/>
          <w:b/>
          <w:sz w:val="24"/>
          <w:szCs w:val="24"/>
        </w:rPr>
        <w:t>Field Experience 100 Points (KTS 1, 2, 3, 4, 5, 6, 7, 8, 9,10) (PGES 1,2,3,4)</w:t>
      </w:r>
    </w:p>
    <w:p w:rsidR="003F5CA3" w:rsidRPr="00CB270F" w:rsidRDefault="003F5CA3" w:rsidP="003F5CA3">
      <w:pPr>
        <w:spacing w:after="0" w:line="240" w:lineRule="auto"/>
        <w:ind w:left="720"/>
        <w:rPr>
          <w:rFonts w:ascii="Times New Roman" w:eastAsia="Times New Roman" w:hAnsi="Times New Roman" w:cs="Times New Roman"/>
          <w:sz w:val="24"/>
          <w:szCs w:val="24"/>
        </w:rPr>
      </w:pPr>
      <w:r w:rsidRPr="00CB270F">
        <w:rPr>
          <w:rFonts w:ascii="Times New Roman" w:eastAsia="Times New Roman" w:hAnsi="Times New Roman" w:cs="Times New Roman"/>
          <w:sz w:val="24"/>
          <w:szCs w:val="24"/>
        </w:rPr>
        <w:t xml:space="preserve">Students will participate in </w:t>
      </w:r>
      <w:proofErr w:type="gramStart"/>
      <w:r w:rsidRPr="00CB270F">
        <w:rPr>
          <w:rFonts w:ascii="Times New Roman" w:eastAsia="Times New Roman" w:hAnsi="Times New Roman" w:cs="Times New Roman"/>
          <w:b/>
          <w:sz w:val="24"/>
          <w:szCs w:val="24"/>
          <w:u w:val="single"/>
        </w:rPr>
        <w:t>forty (40)</w:t>
      </w:r>
      <w:r w:rsidRPr="00CB270F">
        <w:rPr>
          <w:rFonts w:ascii="Times New Roman" w:eastAsia="Times New Roman" w:hAnsi="Times New Roman" w:cs="Times New Roman"/>
          <w:sz w:val="24"/>
          <w:szCs w:val="24"/>
        </w:rPr>
        <w:t xml:space="preserve"> hours</w:t>
      </w:r>
      <w:proofErr w:type="gramEnd"/>
      <w:r w:rsidRPr="00CB270F">
        <w:rPr>
          <w:rFonts w:ascii="Times New Roman" w:eastAsia="Times New Roman" w:hAnsi="Times New Roman" w:cs="Times New Roman"/>
          <w:sz w:val="24"/>
          <w:szCs w:val="24"/>
        </w:rPr>
        <w:t xml:space="preserve"> of field experience. Candidates will teach 3-5 lessons in their content area applying Sources of Evidence documentation.    A written reflection of the experiences will be submitted; minimum of </w:t>
      </w:r>
      <w:proofErr w:type="gramStart"/>
      <w:r w:rsidRPr="00CB270F">
        <w:rPr>
          <w:rFonts w:ascii="Times New Roman" w:eastAsia="Times New Roman" w:hAnsi="Times New Roman" w:cs="Times New Roman"/>
          <w:sz w:val="24"/>
          <w:szCs w:val="24"/>
        </w:rPr>
        <w:t>3</w:t>
      </w:r>
      <w:proofErr w:type="gramEnd"/>
      <w:r w:rsidRPr="00CB270F">
        <w:rPr>
          <w:rFonts w:ascii="Times New Roman" w:eastAsia="Times New Roman" w:hAnsi="Times New Roman" w:cs="Times New Roman"/>
          <w:sz w:val="24"/>
          <w:szCs w:val="24"/>
        </w:rPr>
        <w:t xml:space="preserve"> pages.  Grading </w:t>
      </w:r>
      <w:proofErr w:type="gramStart"/>
      <w:r w:rsidRPr="00CB270F">
        <w:rPr>
          <w:rFonts w:ascii="Times New Roman" w:eastAsia="Times New Roman" w:hAnsi="Times New Roman" w:cs="Times New Roman"/>
          <w:sz w:val="24"/>
          <w:szCs w:val="24"/>
        </w:rPr>
        <w:t>will be based</w:t>
      </w:r>
      <w:proofErr w:type="gramEnd"/>
      <w:r w:rsidRPr="00CB270F">
        <w:rPr>
          <w:rFonts w:ascii="Times New Roman" w:eastAsia="Times New Roman" w:hAnsi="Times New Roman" w:cs="Times New Roman"/>
          <w:sz w:val="24"/>
          <w:szCs w:val="24"/>
        </w:rPr>
        <w:t xml:space="preserve"> on depth and clarity.  All field hours for initial certification candidates must upload field hours to KFETS.</w:t>
      </w:r>
    </w:p>
    <w:p w:rsidR="003F5CA3" w:rsidRPr="00CB270F" w:rsidRDefault="003F5CA3" w:rsidP="003F5CA3">
      <w:pPr>
        <w:spacing w:after="0" w:line="240" w:lineRule="auto"/>
        <w:ind w:left="720"/>
        <w:rPr>
          <w:rFonts w:ascii="Times New Roman" w:eastAsia="Times New Roman" w:hAnsi="Times New Roman" w:cs="Times New Roman"/>
          <w:sz w:val="24"/>
          <w:szCs w:val="24"/>
        </w:rPr>
      </w:pPr>
      <w:r w:rsidRPr="00CB270F">
        <w:rPr>
          <w:rFonts w:ascii="Times New Roman" w:eastAsia="Times New Roman" w:hAnsi="Times New Roman" w:cs="Times New Roman"/>
          <w:sz w:val="24"/>
          <w:szCs w:val="24"/>
        </w:rPr>
        <w:t xml:space="preserve">Use a pseudonym (mock) for real names when you write about learners and teachers to keep confidentiality.   Field experience summary form </w:t>
      </w:r>
      <w:proofErr w:type="gramStart"/>
      <w:r w:rsidRPr="00CB270F">
        <w:rPr>
          <w:rFonts w:ascii="Times New Roman" w:eastAsia="Times New Roman" w:hAnsi="Times New Roman" w:cs="Times New Roman"/>
          <w:sz w:val="24"/>
          <w:szCs w:val="24"/>
        </w:rPr>
        <w:t>must be kept</w:t>
      </w:r>
      <w:proofErr w:type="gramEnd"/>
      <w:r w:rsidRPr="00CB270F">
        <w:rPr>
          <w:rFonts w:ascii="Times New Roman" w:eastAsia="Times New Roman" w:hAnsi="Times New Roman" w:cs="Times New Roman"/>
          <w:sz w:val="24"/>
          <w:szCs w:val="24"/>
        </w:rPr>
        <w:t xml:space="preserve"> of the field experience.  Cooperating teacher’s name and contact information </w:t>
      </w:r>
      <w:proofErr w:type="gramStart"/>
      <w:r w:rsidRPr="00CB270F">
        <w:rPr>
          <w:rFonts w:ascii="Times New Roman" w:eastAsia="Times New Roman" w:hAnsi="Times New Roman" w:cs="Times New Roman"/>
          <w:sz w:val="24"/>
          <w:szCs w:val="24"/>
        </w:rPr>
        <w:t>must be provided</w:t>
      </w:r>
      <w:proofErr w:type="gramEnd"/>
      <w:r w:rsidRPr="00CB270F">
        <w:rPr>
          <w:rFonts w:ascii="Times New Roman" w:eastAsia="Times New Roman" w:hAnsi="Times New Roman" w:cs="Times New Roman"/>
          <w:sz w:val="24"/>
          <w:szCs w:val="24"/>
        </w:rPr>
        <w:t xml:space="preserve">.  Instructor will randomly contact the 5-9 teachers.  The </w:t>
      </w:r>
      <w:r w:rsidRPr="00CB270F">
        <w:rPr>
          <w:rFonts w:ascii="Times New Roman" w:eastAsia="Times New Roman" w:hAnsi="Times New Roman" w:cs="Times New Roman"/>
          <w:sz w:val="24"/>
          <w:szCs w:val="24"/>
          <w:u w:val="single"/>
        </w:rPr>
        <w:t xml:space="preserve">original </w:t>
      </w:r>
      <w:r w:rsidRPr="00CB270F">
        <w:rPr>
          <w:rFonts w:ascii="Times New Roman" w:eastAsia="Times New Roman" w:hAnsi="Times New Roman" w:cs="Times New Roman"/>
          <w:sz w:val="24"/>
          <w:szCs w:val="24"/>
        </w:rPr>
        <w:t xml:space="preserve">form and the reflection </w:t>
      </w:r>
      <w:proofErr w:type="gramStart"/>
      <w:r w:rsidRPr="00CB270F">
        <w:rPr>
          <w:rFonts w:ascii="Times New Roman" w:eastAsia="Times New Roman" w:hAnsi="Times New Roman" w:cs="Times New Roman"/>
          <w:sz w:val="24"/>
          <w:szCs w:val="24"/>
        </w:rPr>
        <w:t>must be sent</w:t>
      </w:r>
      <w:proofErr w:type="gramEnd"/>
      <w:r w:rsidRPr="00CB270F">
        <w:rPr>
          <w:rFonts w:ascii="Times New Roman" w:eastAsia="Times New Roman" w:hAnsi="Times New Roman" w:cs="Times New Roman"/>
          <w:sz w:val="24"/>
          <w:szCs w:val="24"/>
        </w:rPr>
        <w:t xml:space="preserve"> to the School of Education office. </w:t>
      </w:r>
      <w:r w:rsidRPr="00CB270F">
        <w:rPr>
          <w:rFonts w:ascii="Times New Roman" w:eastAsia="Times New Roman" w:hAnsi="Times New Roman" w:cs="Times New Roman"/>
          <w:b/>
          <w:sz w:val="24"/>
          <w:szCs w:val="24"/>
        </w:rPr>
        <w:t>A</w:t>
      </w:r>
      <w:r w:rsidRPr="00CB270F">
        <w:rPr>
          <w:rFonts w:ascii="Times New Roman" w:eastAsia="Times New Roman" w:hAnsi="Times New Roman" w:cs="Times New Roman"/>
          <w:sz w:val="24"/>
          <w:szCs w:val="24"/>
        </w:rPr>
        <w:t xml:space="preserve"> </w:t>
      </w:r>
      <w:r w:rsidRPr="00CB270F">
        <w:rPr>
          <w:rFonts w:ascii="Times New Roman" w:eastAsia="Times New Roman" w:hAnsi="Times New Roman" w:cs="Times New Roman"/>
          <w:b/>
          <w:sz w:val="24"/>
          <w:szCs w:val="24"/>
        </w:rPr>
        <w:t xml:space="preserve">copy of the form and the reflection/analysis of the observations need to </w:t>
      </w:r>
      <w:proofErr w:type="gramStart"/>
      <w:r w:rsidRPr="00CB270F">
        <w:rPr>
          <w:rFonts w:ascii="Times New Roman" w:eastAsia="Times New Roman" w:hAnsi="Times New Roman" w:cs="Times New Roman"/>
          <w:b/>
          <w:sz w:val="24"/>
          <w:szCs w:val="24"/>
        </w:rPr>
        <w:t>be sent</w:t>
      </w:r>
      <w:proofErr w:type="gramEnd"/>
      <w:r w:rsidRPr="00CB270F">
        <w:rPr>
          <w:rFonts w:ascii="Times New Roman" w:eastAsia="Times New Roman" w:hAnsi="Times New Roman" w:cs="Times New Roman"/>
          <w:b/>
          <w:sz w:val="24"/>
          <w:szCs w:val="24"/>
        </w:rPr>
        <w:t xml:space="preserve"> to the professor</w:t>
      </w:r>
      <w:r w:rsidRPr="00CB270F">
        <w:rPr>
          <w:rFonts w:ascii="Times New Roman" w:eastAsia="Times New Roman" w:hAnsi="Times New Roman" w:cs="Times New Roman"/>
          <w:sz w:val="24"/>
          <w:szCs w:val="24"/>
        </w:rPr>
        <w:t xml:space="preserve"> (highly important).  The form </w:t>
      </w:r>
      <w:proofErr w:type="gramStart"/>
      <w:r w:rsidRPr="00CB270F">
        <w:rPr>
          <w:rFonts w:ascii="Times New Roman" w:eastAsia="Times New Roman" w:hAnsi="Times New Roman" w:cs="Times New Roman"/>
          <w:sz w:val="24"/>
          <w:szCs w:val="24"/>
        </w:rPr>
        <w:t>must be completed</w:t>
      </w:r>
      <w:proofErr w:type="gramEnd"/>
      <w:r w:rsidRPr="00CB270F">
        <w:rPr>
          <w:rFonts w:ascii="Times New Roman" w:eastAsia="Times New Roman" w:hAnsi="Times New Roman" w:cs="Times New Roman"/>
          <w:sz w:val="24"/>
          <w:szCs w:val="24"/>
        </w:rPr>
        <w:t xml:space="preserve"> in order to receive credit.  </w:t>
      </w:r>
    </w:p>
    <w:p w:rsidR="003F5CA3" w:rsidRPr="00CB270F" w:rsidRDefault="003F5CA3" w:rsidP="003F5CA3">
      <w:pPr>
        <w:spacing w:after="0" w:line="240" w:lineRule="auto"/>
        <w:rPr>
          <w:rFonts w:ascii="Times New Roman" w:eastAsia="Times New Roman" w:hAnsi="Times New Roman" w:cs="Times New Roman"/>
          <w:sz w:val="24"/>
          <w:szCs w:val="24"/>
        </w:rPr>
      </w:pPr>
      <w:r w:rsidRPr="00CB270F">
        <w:rPr>
          <w:rFonts w:ascii="Times New Roman" w:eastAsia="Times New Roman" w:hAnsi="Times New Roman" w:cs="Times New Roman"/>
          <w:sz w:val="24"/>
          <w:szCs w:val="24"/>
        </w:rPr>
        <w:t xml:space="preserve">            Field hours tied to specific assignments, key assessments, and School of Education Field    </w:t>
      </w:r>
    </w:p>
    <w:p w:rsidR="003F5CA3" w:rsidRPr="00CB270F" w:rsidRDefault="003F5CA3" w:rsidP="003F5CA3">
      <w:pPr>
        <w:spacing w:after="0" w:line="240" w:lineRule="auto"/>
        <w:rPr>
          <w:rFonts w:ascii="Times New Roman" w:eastAsia="Times New Roman" w:hAnsi="Times New Roman" w:cs="Times New Roman"/>
          <w:sz w:val="24"/>
          <w:szCs w:val="24"/>
        </w:rPr>
      </w:pPr>
      <w:r w:rsidRPr="00CB270F">
        <w:rPr>
          <w:rFonts w:ascii="Times New Roman" w:eastAsia="Times New Roman" w:hAnsi="Times New Roman" w:cs="Times New Roman"/>
          <w:sz w:val="24"/>
          <w:szCs w:val="24"/>
        </w:rPr>
        <w:t xml:space="preserve">            Experience Forms are required of both the traditional and Option </w:t>
      </w:r>
      <w:proofErr w:type="gramStart"/>
      <w:r w:rsidRPr="00CB270F">
        <w:rPr>
          <w:rFonts w:ascii="Times New Roman" w:eastAsia="Times New Roman" w:hAnsi="Times New Roman" w:cs="Times New Roman"/>
          <w:sz w:val="24"/>
          <w:szCs w:val="24"/>
        </w:rPr>
        <w:t>6</w:t>
      </w:r>
      <w:proofErr w:type="gramEnd"/>
      <w:r w:rsidRPr="00CB270F">
        <w:rPr>
          <w:rFonts w:ascii="Times New Roman" w:eastAsia="Times New Roman" w:hAnsi="Times New Roman" w:cs="Times New Roman"/>
          <w:sz w:val="24"/>
          <w:szCs w:val="24"/>
        </w:rPr>
        <w:t xml:space="preserve"> candidates. Field </w:t>
      </w:r>
    </w:p>
    <w:p w:rsidR="003F5CA3" w:rsidRPr="00CB270F" w:rsidRDefault="003F5CA3" w:rsidP="003F5CA3">
      <w:pPr>
        <w:spacing w:after="0" w:line="240" w:lineRule="auto"/>
        <w:rPr>
          <w:rFonts w:ascii="Times New Roman" w:eastAsia="Times New Roman" w:hAnsi="Times New Roman" w:cs="Times New Roman"/>
          <w:sz w:val="24"/>
          <w:szCs w:val="24"/>
        </w:rPr>
      </w:pPr>
      <w:r w:rsidRPr="00CB270F">
        <w:rPr>
          <w:rFonts w:ascii="Times New Roman" w:eastAsia="Times New Roman" w:hAnsi="Times New Roman" w:cs="Times New Roman"/>
          <w:sz w:val="24"/>
          <w:szCs w:val="24"/>
        </w:rPr>
        <w:t xml:space="preserve">            Experience forms </w:t>
      </w:r>
      <w:proofErr w:type="gramStart"/>
      <w:r w:rsidRPr="00CB270F">
        <w:rPr>
          <w:rFonts w:ascii="Times New Roman" w:eastAsia="Times New Roman" w:hAnsi="Times New Roman" w:cs="Times New Roman"/>
          <w:sz w:val="24"/>
          <w:szCs w:val="24"/>
        </w:rPr>
        <w:t>must be submitted</w:t>
      </w:r>
      <w:proofErr w:type="gramEnd"/>
      <w:r w:rsidRPr="00CB270F">
        <w:rPr>
          <w:rFonts w:ascii="Times New Roman" w:eastAsia="Times New Roman" w:hAnsi="Times New Roman" w:cs="Times New Roman"/>
          <w:sz w:val="24"/>
          <w:szCs w:val="24"/>
        </w:rPr>
        <w:t xml:space="preserve"> to the course professor and the School of Education. </w:t>
      </w:r>
    </w:p>
    <w:p w:rsidR="003F5CA3" w:rsidRPr="00CB270F" w:rsidRDefault="003F5CA3" w:rsidP="003F5CA3">
      <w:pPr>
        <w:spacing w:after="0" w:line="240" w:lineRule="auto"/>
        <w:rPr>
          <w:rFonts w:ascii="Times New Roman" w:eastAsia="Times New Roman" w:hAnsi="Times New Roman" w:cs="Times New Roman"/>
          <w:sz w:val="24"/>
          <w:szCs w:val="24"/>
        </w:rPr>
      </w:pPr>
      <w:r w:rsidRPr="00CB270F">
        <w:rPr>
          <w:rFonts w:ascii="Times New Roman" w:eastAsia="Times New Roman" w:hAnsi="Times New Roman" w:cs="Times New Roman"/>
          <w:sz w:val="24"/>
          <w:szCs w:val="24"/>
        </w:rPr>
        <w:t xml:space="preserve">            Candidates in the traditional program will log field hours into their individual KFETS   </w:t>
      </w:r>
    </w:p>
    <w:p w:rsidR="003F5CA3" w:rsidRPr="00CB270F" w:rsidRDefault="003F5CA3" w:rsidP="003F5CA3">
      <w:pPr>
        <w:spacing w:after="0" w:line="240" w:lineRule="auto"/>
        <w:rPr>
          <w:rFonts w:ascii="Times New Roman" w:eastAsia="Times New Roman" w:hAnsi="Times New Roman" w:cs="Times New Roman"/>
          <w:sz w:val="24"/>
          <w:szCs w:val="24"/>
        </w:rPr>
      </w:pPr>
      <w:r w:rsidRPr="00CB270F">
        <w:rPr>
          <w:rFonts w:ascii="Times New Roman" w:eastAsia="Times New Roman" w:hAnsi="Times New Roman" w:cs="Times New Roman"/>
          <w:sz w:val="24"/>
          <w:szCs w:val="24"/>
        </w:rPr>
        <w:t xml:space="preserve">            </w:t>
      </w:r>
      <w:proofErr w:type="gramStart"/>
      <w:r w:rsidRPr="00CB270F">
        <w:rPr>
          <w:rFonts w:ascii="Times New Roman" w:eastAsia="Times New Roman" w:hAnsi="Times New Roman" w:cs="Times New Roman"/>
          <w:sz w:val="24"/>
          <w:szCs w:val="24"/>
        </w:rPr>
        <w:t>account</w:t>
      </w:r>
      <w:proofErr w:type="gramEnd"/>
      <w:r w:rsidRPr="00CB270F">
        <w:rPr>
          <w:rFonts w:ascii="Times New Roman" w:eastAsia="Times New Roman" w:hAnsi="Times New Roman" w:cs="Times New Roman"/>
          <w:sz w:val="24"/>
          <w:szCs w:val="24"/>
        </w:rPr>
        <w:t>. See field matrix on the School of Education web page for specific assignments.</w:t>
      </w:r>
    </w:p>
    <w:p w:rsidR="003F5CA3" w:rsidRPr="00CB270F" w:rsidRDefault="003F5CA3" w:rsidP="003F5CA3">
      <w:pPr>
        <w:spacing w:after="0" w:line="240" w:lineRule="auto"/>
        <w:rPr>
          <w:rFonts w:ascii="Times New Roman" w:eastAsia="Times New Roman" w:hAnsi="Times New Roman" w:cs="Times New Roman"/>
          <w:sz w:val="24"/>
          <w:szCs w:val="24"/>
        </w:rPr>
      </w:pPr>
      <w:r w:rsidRPr="00CB270F">
        <w:rPr>
          <w:rFonts w:ascii="Times New Roman" w:eastAsia="Times New Roman" w:hAnsi="Times New Roman" w:cs="Times New Roman"/>
          <w:sz w:val="24"/>
          <w:szCs w:val="24"/>
        </w:rPr>
        <w:t xml:space="preserve">            </w:t>
      </w:r>
    </w:p>
    <w:p w:rsidR="003F5CA3" w:rsidRPr="00CB270F" w:rsidRDefault="003F5CA3" w:rsidP="003F5CA3">
      <w:pPr>
        <w:spacing w:after="0" w:line="240" w:lineRule="auto"/>
        <w:ind w:left="720"/>
        <w:rPr>
          <w:rFonts w:ascii="Times New Roman" w:eastAsia="Times New Roman" w:hAnsi="Times New Roman" w:cs="Times New Roman"/>
          <w:sz w:val="24"/>
          <w:szCs w:val="24"/>
        </w:rPr>
      </w:pPr>
    </w:p>
    <w:p w:rsidR="003F5CA3" w:rsidRPr="00CB270F" w:rsidRDefault="003F5CA3" w:rsidP="003F5CA3">
      <w:pPr>
        <w:spacing w:after="0" w:line="240" w:lineRule="auto"/>
        <w:rPr>
          <w:rFonts w:ascii="Times New Roman" w:eastAsia="Times New Roman" w:hAnsi="Times New Roman" w:cs="Times New Roman"/>
          <w:b/>
          <w:sz w:val="24"/>
          <w:szCs w:val="24"/>
        </w:rPr>
      </w:pPr>
      <w:r w:rsidRPr="00CB270F">
        <w:rPr>
          <w:rFonts w:ascii="Times New Roman" w:eastAsia="Times New Roman" w:hAnsi="Times New Roman" w:cs="Times New Roman"/>
          <w:b/>
          <w:sz w:val="24"/>
          <w:szCs w:val="24"/>
        </w:rPr>
        <w:t xml:space="preserve">      Field Experience Activities</w:t>
      </w:r>
    </w:p>
    <w:tbl>
      <w:tblPr>
        <w:tblW w:w="95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510"/>
        <w:gridCol w:w="5130"/>
      </w:tblGrid>
      <w:tr w:rsidR="003F5CA3" w:rsidRPr="00CB270F" w:rsidTr="0012511D">
        <w:trPr>
          <w:trHeight w:val="710"/>
        </w:trPr>
        <w:tc>
          <w:tcPr>
            <w:tcW w:w="900" w:type="dxa"/>
            <w:tcBorders>
              <w:top w:val="single" w:sz="4" w:space="0" w:color="auto"/>
              <w:left w:val="single" w:sz="4" w:space="0" w:color="auto"/>
              <w:bottom w:val="single" w:sz="4" w:space="0" w:color="auto"/>
              <w:right w:val="single" w:sz="4" w:space="0" w:color="auto"/>
            </w:tcBorders>
            <w:shd w:val="clear" w:color="auto" w:fill="C00000"/>
            <w:vAlign w:val="center"/>
          </w:tcPr>
          <w:p w:rsidR="003F5CA3" w:rsidRPr="00CB270F" w:rsidRDefault="003F5CA3" w:rsidP="0012511D">
            <w:pPr>
              <w:spacing w:after="0" w:line="240" w:lineRule="auto"/>
              <w:jc w:val="center"/>
              <w:rPr>
                <w:rFonts w:ascii="Times New Roman" w:eastAsia="Times New Roman" w:hAnsi="Times New Roman" w:cs="Times New Roman"/>
              </w:rPr>
            </w:pPr>
            <w:r w:rsidRPr="00CB270F">
              <w:rPr>
                <w:rFonts w:ascii="Times New Roman" w:eastAsia="Times New Roman" w:hAnsi="Times New Roman" w:cs="Times New Roman"/>
              </w:rPr>
              <w:t xml:space="preserve">Public School </w:t>
            </w:r>
          </w:p>
          <w:p w:rsidR="003F5CA3" w:rsidRPr="00CB270F" w:rsidRDefault="003F5CA3" w:rsidP="0012511D">
            <w:pPr>
              <w:spacing w:after="0" w:line="240" w:lineRule="auto"/>
              <w:jc w:val="center"/>
              <w:rPr>
                <w:rFonts w:ascii="Times New Roman" w:eastAsia="Times New Roman" w:hAnsi="Times New Roman" w:cs="Times New Roman"/>
              </w:rPr>
            </w:pPr>
            <w:r w:rsidRPr="00CB270F">
              <w:rPr>
                <w:rFonts w:ascii="Times New Roman" w:eastAsia="Times New Roman" w:hAnsi="Times New Roman" w:cs="Times New Roman"/>
              </w:rPr>
              <w:lastRenderedPageBreak/>
              <w:t>Field Hours</w:t>
            </w:r>
          </w:p>
        </w:tc>
        <w:tc>
          <w:tcPr>
            <w:tcW w:w="3510" w:type="dxa"/>
            <w:tcBorders>
              <w:top w:val="single" w:sz="4" w:space="0" w:color="auto"/>
              <w:left w:val="single" w:sz="4" w:space="0" w:color="auto"/>
              <w:bottom w:val="single" w:sz="4" w:space="0" w:color="auto"/>
              <w:right w:val="single" w:sz="4" w:space="0" w:color="auto"/>
            </w:tcBorders>
            <w:shd w:val="clear" w:color="auto" w:fill="C00000"/>
          </w:tcPr>
          <w:p w:rsidR="003F5CA3" w:rsidRPr="00CB270F" w:rsidRDefault="003F5CA3" w:rsidP="0012511D">
            <w:pPr>
              <w:spacing w:after="0" w:line="240" w:lineRule="auto"/>
              <w:jc w:val="center"/>
              <w:rPr>
                <w:rFonts w:ascii="Times New Roman" w:eastAsia="Times New Roman" w:hAnsi="Times New Roman" w:cs="Times New Roman"/>
              </w:rPr>
            </w:pPr>
          </w:p>
          <w:p w:rsidR="003F5CA3" w:rsidRPr="00CB270F" w:rsidRDefault="003F5CA3" w:rsidP="0012511D">
            <w:pPr>
              <w:spacing w:after="0" w:line="240" w:lineRule="auto"/>
              <w:jc w:val="center"/>
              <w:rPr>
                <w:rFonts w:ascii="Times New Roman" w:eastAsia="Times New Roman" w:hAnsi="Times New Roman" w:cs="Times New Roman"/>
              </w:rPr>
            </w:pPr>
            <w:r w:rsidRPr="00CB270F">
              <w:rPr>
                <w:rFonts w:ascii="Times New Roman" w:eastAsia="Times New Roman" w:hAnsi="Times New Roman" w:cs="Times New Roman"/>
              </w:rPr>
              <w:t>Purpose/Example of Activities</w:t>
            </w:r>
          </w:p>
        </w:tc>
        <w:tc>
          <w:tcPr>
            <w:tcW w:w="5130" w:type="dxa"/>
            <w:tcBorders>
              <w:top w:val="single" w:sz="4" w:space="0" w:color="auto"/>
              <w:left w:val="single" w:sz="4" w:space="0" w:color="auto"/>
              <w:bottom w:val="single" w:sz="4" w:space="0" w:color="auto"/>
              <w:right w:val="single" w:sz="4" w:space="0" w:color="auto"/>
            </w:tcBorders>
            <w:shd w:val="clear" w:color="auto" w:fill="C00000"/>
          </w:tcPr>
          <w:p w:rsidR="003F5CA3" w:rsidRPr="00CB270F" w:rsidRDefault="003F5CA3" w:rsidP="0012511D">
            <w:pPr>
              <w:spacing w:after="0" w:line="240" w:lineRule="auto"/>
              <w:jc w:val="center"/>
              <w:rPr>
                <w:rFonts w:ascii="Times New Roman" w:eastAsia="Times New Roman" w:hAnsi="Times New Roman" w:cs="Times New Roman"/>
              </w:rPr>
            </w:pPr>
          </w:p>
          <w:p w:rsidR="003F5CA3" w:rsidRPr="00CB270F" w:rsidRDefault="003F5CA3" w:rsidP="0012511D">
            <w:pPr>
              <w:spacing w:after="0" w:line="240" w:lineRule="auto"/>
              <w:jc w:val="center"/>
              <w:rPr>
                <w:rFonts w:ascii="Times New Roman" w:eastAsia="Times New Roman" w:hAnsi="Times New Roman" w:cs="Times New Roman"/>
              </w:rPr>
            </w:pPr>
            <w:r w:rsidRPr="00CB270F">
              <w:rPr>
                <w:rFonts w:ascii="Times New Roman" w:eastAsia="Times New Roman" w:hAnsi="Times New Roman" w:cs="Times New Roman"/>
              </w:rPr>
              <w:lastRenderedPageBreak/>
              <w:t>Purpose/Examples of Activities in Diverse/Alternate Settings</w:t>
            </w:r>
          </w:p>
        </w:tc>
      </w:tr>
      <w:tr w:rsidR="003F5CA3" w:rsidRPr="00CB270F" w:rsidTr="0012511D">
        <w:trPr>
          <w:trHeight w:val="480"/>
        </w:trPr>
        <w:tc>
          <w:tcPr>
            <w:tcW w:w="900" w:type="dxa"/>
            <w:vMerge w:val="restart"/>
          </w:tcPr>
          <w:p w:rsidR="003F5CA3" w:rsidRPr="00CB270F" w:rsidRDefault="003F5CA3" w:rsidP="0012511D">
            <w:pPr>
              <w:spacing w:after="0" w:line="240" w:lineRule="auto"/>
              <w:jc w:val="center"/>
              <w:rPr>
                <w:rFonts w:ascii="Times New Roman" w:eastAsia="Times New Roman" w:hAnsi="Times New Roman" w:cs="Times New Roman"/>
                <w:b/>
              </w:rPr>
            </w:pPr>
            <w:r w:rsidRPr="00CB270F">
              <w:rPr>
                <w:rFonts w:ascii="Times New Roman" w:eastAsia="Times New Roman" w:hAnsi="Times New Roman" w:cs="Times New Roman"/>
                <w:b/>
                <w:highlight w:val="lightGray"/>
              </w:rPr>
              <w:lastRenderedPageBreak/>
              <w:t>40</w:t>
            </w:r>
          </w:p>
        </w:tc>
        <w:tc>
          <w:tcPr>
            <w:tcW w:w="3510" w:type="dxa"/>
            <w:vMerge w:val="restart"/>
          </w:tcPr>
          <w:p w:rsidR="003F5CA3" w:rsidRPr="00CB270F" w:rsidRDefault="003F5CA3" w:rsidP="0012511D">
            <w:pPr>
              <w:spacing w:after="0" w:line="240" w:lineRule="auto"/>
              <w:rPr>
                <w:rFonts w:ascii="Times New Roman" w:eastAsia="Times New Roman" w:hAnsi="Times New Roman" w:cs="Times New Roman"/>
                <w:i/>
              </w:rPr>
            </w:pPr>
            <w:r w:rsidRPr="00CB270F">
              <w:rPr>
                <w:rFonts w:ascii="Times New Roman" w:eastAsia="Times New Roman" w:hAnsi="Times New Roman" w:cs="Times New Roman"/>
                <w:i/>
              </w:rPr>
              <w:t>*Observe in your 5-9 content area (language arts, science, mathematics, social studies co-teaching collaborative classrooms.  Write a reflection.</w:t>
            </w:r>
          </w:p>
          <w:p w:rsidR="003F5CA3" w:rsidRPr="00CB270F" w:rsidRDefault="003F5CA3" w:rsidP="003F5CA3">
            <w:pPr>
              <w:numPr>
                <w:ilvl w:val="0"/>
                <w:numId w:val="5"/>
              </w:numPr>
              <w:spacing w:after="0" w:line="240" w:lineRule="auto"/>
              <w:contextualSpacing/>
              <w:rPr>
                <w:rFonts w:ascii="Times New Roman" w:eastAsia="Calibri" w:hAnsi="Times New Roman" w:cs="Times New Roman"/>
                <w:i/>
              </w:rPr>
            </w:pPr>
            <w:r w:rsidRPr="00CB270F">
              <w:rPr>
                <w:rFonts w:ascii="Times New Roman" w:eastAsia="Calibri" w:hAnsi="Times New Roman" w:cs="Times New Roman"/>
                <w:i/>
              </w:rPr>
              <w:t xml:space="preserve">Observe for accommodations </w:t>
            </w:r>
            <w:proofErr w:type="gramStart"/>
            <w:r w:rsidRPr="00CB270F">
              <w:rPr>
                <w:rFonts w:ascii="Times New Roman" w:eastAsia="Calibri" w:hAnsi="Times New Roman" w:cs="Times New Roman"/>
                <w:i/>
              </w:rPr>
              <w:t>being provided</w:t>
            </w:r>
            <w:proofErr w:type="gramEnd"/>
            <w:r w:rsidRPr="00CB270F">
              <w:rPr>
                <w:rFonts w:ascii="Times New Roman" w:eastAsia="Calibri" w:hAnsi="Times New Roman" w:cs="Times New Roman"/>
                <w:i/>
              </w:rPr>
              <w:t xml:space="preserve"> for linguistically and culturally diverse learners.  </w:t>
            </w:r>
          </w:p>
          <w:p w:rsidR="003F5CA3" w:rsidRPr="00CB270F" w:rsidRDefault="003F5CA3" w:rsidP="003F5CA3">
            <w:pPr>
              <w:numPr>
                <w:ilvl w:val="0"/>
                <w:numId w:val="5"/>
              </w:numPr>
              <w:spacing w:after="0" w:line="240" w:lineRule="auto"/>
              <w:contextualSpacing/>
              <w:rPr>
                <w:rFonts w:ascii="Times New Roman" w:eastAsia="Calibri" w:hAnsi="Times New Roman" w:cs="Times New Roman"/>
                <w:i/>
              </w:rPr>
            </w:pPr>
            <w:r w:rsidRPr="00CB270F">
              <w:rPr>
                <w:rFonts w:ascii="Times New Roman" w:eastAsia="Calibri" w:hAnsi="Times New Roman" w:cs="Times New Roman"/>
                <w:i/>
              </w:rPr>
              <w:t>Observe for the integration of technology into lessons observed.</w:t>
            </w:r>
          </w:p>
          <w:p w:rsidR="003F5CA3" w:rsidRPr="00CB270F" w:rsidRDefault="003F5CA3" w:rsidP="003F5CA3">
            <w:pPr>
              <w:numPr>
                <w:ilvl w:val="0"/>
                <w:numId w:val="5"/>
              </w:numPr>
              <w:spacing w:after="0" w:line="240" w:lineRule="auto"/>
              <w:contextualSpacing/>
              <w:rPr>
                <w:rFonts w:ascii="Times New Roman" w:eastAsia="Calibri" w:hAnsi="Times New Roman" w:cs="Times New Roman"/>
                <w:i/>
              </w:rPr>
            </w:pPr>
            <w:r w:rsidRPr="00CB270F">
              <w:rPr>
                <w:rFonts w:ascii="Times New Roman" w:eastAsia="Calibri" w:hAnsi="Times New Roman" w:cs="Times New Roman"/>
                <w:i/>
              </w:rPr>
              <w:t>Observe for the use of formative assessments.</w:t>
            </w:r>
          </w:p>
          <w:p w:rsidR="003F5CA3" w:rsidRPr="00CB270F" w:rsidRDefault="003F5CA3" w:rsidP="003F5CA3">
            <w:pPr>
              <w:numPr>
                <w:ilvl w:val="0"/>
                <w:numId w:val="5"/>
              </w:numPr>
              <w:spacing w:after="0" w:line="240" w:lineRule="auto"/>
              <w:contextualSpacing/>
              <w:rPr>
                <w:rFonts w:ascii="Times New Roman" w:eastAsia="Calibri" w:hAnsi="Times New Roman" w:cs="Times New Roman"/>
                <w:i/>
              </w:rPr>
            </w:pPr>
            <w:r w:rsidRPr="00CB270F">
              <w:rPr>
                <w:rFonts w:ascii="Times New Roman" w:eastAsia="Calibri" w:hAnsi="Times New Roman" w:cs="Times New Roman"/>
                <w:i/>
              </w:rPr>
              <w:t>Observe for questioning techniques used by the content teachers</w:t>
            </w:r>
          </w:p>
          <w:p w:rsidR="003F5CA3" w:rsidRPr="00CB270F" w:rsidRDefault="003F5CA3" w:rsidP="003F5CA3">
            <w:pPr>
              <w:numPr>
                <w:ilvl w:val="0"/>
                <w:numId w:val="5"/>
              </w:numPr>
              <w:spacing w:after="0" w:line="240" w:lineRule="auto"/>
              <w:contextualSpacing/>
              <w:rPr>
                <w:rFonts w:ascii="Times New Roman" w:eastAsia="Calibri" w:hAnsi="Times New Roman" w:cs="Times New Roman"/>
                <w:i/>
              </w:rPr>
            </w:pPr>
            <w:r w:rsidRPr="00CB270F">
              <w:rPr>
                <w:rFonts w:ascii="Times New Roman" w:eastAsia="Calibri" w:hAnsi="Times New Roman" w:cs="Times New Roman"/>
                <w:i/>
              </w:rPr>
              <w:t xml:space="preserve">What did you see that you </w:t>
            </w:r>
            <w:proofErr w:type="gramStart"/>
            <w:r w:rsidRPr="00CB270F">
              <w:rPr>
                <w:rFonts w:ascii="Times New Roman" w:eastAsia="Calibri" w:hAnsi="Times New Roman" w:cs="Times New Roman"/>
                <w:i/>
              </w:rPr>
              <w:t>will</w:t>
            </w:r>
            <w:proofErr w:type="gramEnd"/>
            <w:r w:rsidRPr="00CB270F">
              <w:rPr>
                <w:rFonts w:ascii="Times New Roman" w:eastAsia="Calibri" w:hAnsi="Times New Roman" w:cs="Times New Roman"/>
                <w:i/>
              </w:rPr>
              <w:t xml:space="preserve"> use in your classroom?</w:t>
            </w:r>
          </w:p>
          <w:p w:rsidR="003F5CA3" w:rsidRPr="00CB270F" w:rsidRDefault="003F5CA3" w:rsidP="003F5CA3">
            <w:pPr>
              <w:numPr>
                <w:ilvl w:val="0"/>
                <w:numId w:val="5"/>
              </w:numPr>
              <w:spacing w:after="0" w:line="240" w:lineRule="auto"/>
              <w:contextualSpacing/>
              <w:rPr>
                <w:rFonts w:ascii="Times New Roman" w:eastAsia="Calibri" w:hAnsi="Times New Roman" w:cs="Times New Roman"/>
                <w:i/>
              </w:rPr>
            </w:pPr>
            <w:r w:rsidRPr="00CB270F">
              <w:rPr>
                <w:rFonts w:ascii="Times New Roman" w:eastAsia="Calibri" w:hAnsi="Times New Roman" w:cs="Times New Roman"/>
                <w:i/>
              </w:rPr>
              <w:t>What would you change?  Why?</w:t>
            </w:r>
          </w:p>
        </w:tc>
        <w:tc>
          <w:tcPr>
            <w:tcW w:w="5130" w:type="dxa"/>
          </w:tcPr>
          <w:p w:rsidR="003F5CA3" w:rsidRPr="00CB270F" w:rsidRDefault="003F5CA3" w:rsidP="0012511D">
            <w:pPr>
              <w:spacing w:after="0" w:line="240" w:lineRule="auto"/>
              <w:rPr>
                <w:rFonts w:ascii="Times New Roman" w:eastAsia="Times New Roman" w:hAnsi="Times New Roman" w:cs="Times New Roman"/>
                <w:i/>
              </w:rPr>
            </w:pPr>
            <w:r w:rsidRPr="00CB270F">
              <w:rPr>
                <w:rFonts w:ascii="Times New Roman" w:eastAsia="Times New Roman" w:hAnsi="Times New Roman" w:cs="Times New Roman"/>
                <w:i/>
              </w:rPr>
              <w:t>*Field hours include observations, tutoring, assisting and instructing, experiences with families and PLCs.</w:t>
            </w:r>
          </w:p>
        </w:tc>
      </w:tr>
      <w:tr w:rsidR="003F5CA3" w:rsidRPr="00CB270F" w:rsidTr="0012511D">
        <w:trPr>
          <w:trHeight w:val="264"/>
        </w:trPr>
        <w:tc>
          <w:tcPr>
            <w:tcW w:w="900" w:type="dxa"/>
            <w:vMerge/>
          </w:tcPr>
          <w:p w:rsidR="003F5CA3" w:rsidRPr="00CB270F" w:rsidRDefault="003F5CA3" w:rsidP="0012511D">
            <w:pPr>
              <w:spacing w:after="0" w:line="240" w:lineRule="auto"/>
              <w:jc w:val="center"/>
              <w:rPr>
                <w:rFonts w:ascii="Times New Roman" w:eastAsia="Times New Roman" w:hAnsi="Times New Roman" w:cs="Times New Roman"/>
                <w:b/>
                <w:highlight w:val="lightGray"/>
              </w:rPr>
            </w:pPr>
          </w:p>
        </w:tc>
        <w:tc>
          <w:tcPr>
            <w:tcW w:w="3510" w:type="dxa"/>
            <w:vMerge/>
          </w:tcPr>
          <w:p w:rsidR="003F5CA3" w:rsidRPr="00CB270F" w:rsidRDefault="003F5CA3" w:rsidP="0012511D">
            <w:pPr>
              <w:spacing w:after="0" w:line="240" w:lineRule="auto"/>
              <w:jc w:val="center"/>
              <w:rPr>
                <w:rFonts w:ascii="Times New Roman" w:eastAsia="Times New Roman" w:hAnsi="Times New Roman" w:cs="Times New Roman"/>
                <w:i/>
              </w:rPr>
            </w:pPr>
          </w:p>
        </w:tc>
        <w:tc>
          <w:tcPr>
            <w:tcW w:w="5130" w:type="dxa"/>
          </w:tcPr>
          <w:p w:rsidR="003F5CA3" w:rsidRPr="00CB270F" w:rsidRDefault="003F5CA3" w:rsidP="0012511D">
            <w:pPr>
              <w:spacing w:after="0" w:line="240" w:lineRule="auto"/>
              <w:rPr>
                <w:rFonts w:ascii="Times New Roman" w:eastAsia="Times New Roman" w:hAnsi="Times New Roman" w:cs="Times New Roman"/>
                <w:i/>
              </w:rPr>
            </w:pPr>
            <w:r w:rsidRPr="00CB270F">
              <w:rPr>
                <w:rFonts w:ascii="Times New Roman" w:eastAsia="Times New Roman" w:hAnsi="Times New Roman" w:cs="Times New Roman"/>
                <w:i/>
              </w:rPr>
              <w:t>*Attend one school board meeting</w:t>
            </w:r>
          </w:p>
        </w:tc>
      </w:tr>
      <w:tr w:rsidR="003F5CA3" w:rsidRPr="00CB270F" w:rsidTr="0012511D">
        <w:trPr>
          <w:trHeight w:val="260"/>
        </w:trPr>
        <w:tc>
          <w:tcPr>
            <w:tcW w:w="900" w:type="dxa"/>
            <w:vMerge/>
          </w:tcPr>
          <w:p w:rsidR="003F5CA3" w:rsidRPr="00CB270F" w:rsidRDefault="003F5CA3" w:rsidP="0012511D">
            <w:pPr>
              <w:spacing w:after="0" w:line="240" w:lineRule="auto"/>
              <w:jc w:val="center"/>
              <w:rPr>
                <w:rFonts w:ascii="Times New Roman" w:eastAsia="Times New Roman" w:hAnsi="Times New Roman" w:cs="Times New Roman"/>
                <w:b/>
              </w:rPr>
            </w:pPr>
          </w:p>
        </w:tc>
        <w:tc>
          <w:tcPr>
            <w:tcW w:w="3510" w:type="dxa"/>
            <w:vMerge/>
          </w:tcPr>
          <w:p w:rsidR="003F5CA3" w:rsidRPr="00CB270F" w:rsidRDefault="003F5CA3" w:rsidP="0012511D">
            <w:pPr>
              <w:spacing w:after="0" w:line="240" w:lineRule="auto"/>
              <w:jc w:val="center"/>
              <w:rPr>
                <w:rFonts w:ascii="Times New Roman" w:eastAsia="Times New Roman" w:hAnsi="Times New Roman" w:cs="Times New Roman"/>
                <w:i/>
              </w:rPr>
            </w:pPr>
          </w:p>
        </w:tc>
        <w:tc>
          <w:tcPr>
            <w:tcW w:w="5130" w:type="dxa"/>
          </w:tcPr>
          <w:p w:rsidR="003F5CA3" w:rsidRPr="00CB270F" w:rsidRDefault="003F5CA3" w:rsidP="0012511D">
            <w:pPr>
              <w:spacing w:after="0" w:line="240" w:lineRule="auto"/>
              <w:rPr>
                <w:rFonts w:ascii="Times New Roman" w:eastAsia="Times New Roman" w:hAnsi="Times New Roman" w:cs="Times New Roman"/>
                <w:i/>
              </w:rPr>
            </w:pPr>
            <w:r w:rsidRPr="00CB270F">
              <w:rPr>
                <w:rFonts w:ascii="Times New Roman" w:eastAsia="Times New Roman" w:hAnsi="Times New Roman" w:cs="Times New Roman"/>
                <w:i/>
              </w:rPr>
              <w:t>*Attend one site-based council meeting</w:t>
            </w:r>
          </w:p>
        </w:tc>
      </w:tr>
      <w:tr w:rsidR="003F5CA3" w:rsidRPr="00CB270F" w:rsidTr="0012511D">
        <w:trPr>
          <w:trHeight w:val="1320"/>
        </w:trPr>
        <w:tc>
          <w:tcPr>
            <w:tcW w:w="900" w:type="dxa"/>
            <w:vMerge/>
          </w:tcPr>
          <w:p w:rsidR="003F5CA3" w:rsidRPr="00CB270F" w:rsidRDefault="003F5CA3" w:rsidP="0012511D">
            <w:pPr>
              <w:spacing w:after="0" w:line="240" w:lineRule="auto"/>
              <w:jc w:val="center"/>
              <w:rPr>
                <w:rFonts w:ascii="Times New Roman" w:eastAsia="Times New Roman" w:hAnsi="Times New Roman" w:cs="Times New Roman"/>
                <w:b/>
              </w:rPr>
            </w:pPr>
          </w:p>
        </w:tc>
        <w:tc>
          <w:tcPr>
            <w:tcW w:w="3510" w:type="dxa"/>
            <w:vMerge/>
          </w:tcPr>
          <w:p w:rsidR="003F5CA3" w:rsidRPr="00CB270F" w:rsidRDefault="003F5CA3" w:rsidP="0012511D">
            <w:pPr>
              <w:spacing w:after="0" w:line="240" w:lineRule="auto"/>
              <w:jc w:val="center"/>
              <w:rPr>
                <w:rFonts w:ascii="Times New Roman" w:eastAsia="Times New Roman" w:hAnsi="Times New Roman" w:cs="Times New Roman"/>
                <w:i/>
              </w:rPr>
            </w:pPr>
          </w:p>
        </w:tc>
        <w:tc>
          <w:tcPr>
            <w:tcW w:w="5130" w:type="dxa"/>
          </w:tcPr>
          <w:p w:rsidR="003F5CA3" w:rsidRPr="00CB270F" w:rsidRDefault="003F5CA3" w:rsidP="0012511D">
            <w:pPr>
              <w:spacing w:after="0" w:line="240" w:lineRule="auto"/>
              <w:rPr>
                <w:rFonts w:ascii="Times New Roman" w:eastAsia="Times New Roman" w:hAnsi="Times New Roman" w:cs="Times New Roman"/>
                <w:i/>
              </w:rPr>
            </w:pPr>
            <w:r w:rsidRPr="00CB270F">
              <w:rPr>
                <w:rFonts w:ascii="Times New Roman" w:eastAsia="Times New Roman" w:hAnsi="Times New Roman" w:cs="Times New Roman"/>
                <w:i/>
              </w:rPr>
              <w:t xml:space="preserve">*Interview </w:t>
            </w:r>
            <w:r w:rsidRPr="00CB270F">
              <w:rPr>
                <w:rFonts w:ascii="Times New Roman" w:eastAsia="Times New Roman" w:hAnsi="Times New Roman" w:cs="Times New Roman"/>
                <w:i/>
                <w:u w:val="single"/>
              </w:rPr>
              <w:t>four</w:t>
            </w:r>
            <w:r w:rsidRPr="00CB270F">
              <w:rPr>
                <w:rFonts w:ascii="Times New Roman" w:eastAsia="Times New Roman" w:hAnsi="Times New Roman" w:cs="Times New Roman"/>
                <w:i/>
              </w:rPr>
              <w:t xml:space="preserve"> (4) from the following list.  Discuss their involvement/role in providing educational and related services to students with disabilities and their families: 1) related service provides such as speech language pathologies, 2) physical therapist, 3) occupational therapist, 4</w:t>
            </w:r>
            <w:proofErr w:type="gramStart"/>
            <w:r w:rsidRPr="00CB270F">
              <w:rPr>
                <w:rFonts w:ascii="Times New Roman" w:eastAsia="Times New Roman" w:hAnsi="Times New Roman" w:cs="Times New Roman"/>
                <w:i/>
              </w:rPr>
              <w:t>)Gifted</w:t>
            </w:r>
            <w:proofErr w:type="gramEnd"/>
            <w:r w:rsidRPr="00CB270F">
              <w:rPr>
                <w:rFonts w:ascii="Times New Roman" w:eastAsia="Times New Roman" w:hAnsi="Times New Roman" w:cs="Times New Roman"/>
                <w:i/>
              </w:rPr>
              <w:t xml:space="preserve"> Education Coordinator, 5) Family Resource Center or Youth Service Center director, 6) food service director, 7) transportation director.  Write a reflection. Include the questions and the interviewees’ response.</w:t>
            </w:r>
          </w:p>
        </w:tc>
      </w:tr>
      <w:tr w:rsidR="003F5CA3" w:rsidRPr="00CB270F" w:rsidTr="0012511D">
        <w:trPr>
          <w:trHeight w:val="885"/>
        </w:trPr>
        <w:tc>
          <w:tcPr>
            <w:tcW w:w="900" w:type="dxa"/>
            <w:vMerge/>
          </w:tcPr>
          <w:p w:rsidR="003F5CA3" w:rsidRPr="00CB270F" w:rsidRDefault="003F5CA3" w:rsidP="0012511D">
            <w:pPr>
              <w:spacing w:after="0" w:line="240" w:lineRule="auto"/>
              <w:jc w:val="center"/>
              <w:rPr>
                <w:rFonts w:ascii="Times New Roman" w:eastAsia="Times New Roman" w:hAnsi="Times New Roman" w:cs="Times New Roman"/>
                <w:b/>
              </w:rPr>
            </w:pPr>
          </w:p>
        </w:tc>
        <w:tc>
          <w:tcPr>
            <w:tcW w:w="3510" w:type="dxa"/>
            <w:vMerge/>
          </w:tcPr>
          <w:p w:rsidR="003F5CA3" w:rsidRPr="00CB270F" w:rsidRDefault="003F5CA3" w:rsidP="0012511D">
            <w:pPr>
              <w:spacing w:after="0" w:line="240" w:lineRule="auto"/>
              <w:jc w:val="center"/>
              <w:rPr>
                <w:rFonts w:ascii="Times New Roman" w:eastAsia="Times New Roman" w:hAnsi="Times New Roman" w:cs="Times New Roman"/>
                <w:i/>
              </w:rPr>
            </w:pPr>
          </w:p>
        </w:tc>
        <w:tc>
          <w:tcPr>
            <w:tcW w:w="5130" w:type="dxa"/>
          </w:tcPr>
          <w:p w:rsidR="003F5CA3" w:rsidRPr="00CB270F" w:rsidRDefault="003F5CA3" w:rsidP="0012511D">
            <w:pPr>
              <w:spacing w:after="0" w:line="240" w:lineRule="auto"/>
              <w:rPr>
                <w:rFonts w:ascii="Times New Roman" w:eastAsia="Times New Roman" w:hAnsi="Times New Roman" w:cs="Times New Roman"/>
                <w:i/>
              </w:rPr>
            </w:pPr>
            <w:r w:rsidRPr="00CB270F">
              <w:rPr>
                <w:rFonts w:ascii="Times New Roman" w:eastAsia="Times New Roman" w:hAnsi="Times New Roman" w:cs="Times New Roman"/>
                <w:i/>
              </w:rPr>
              <w:t>*ARC meeting experiences:</w:t>
            </w:r>
          </w:p>
          <w:p w:rsidR="003F5CA3" w:rsidRPr="00CB270F" w:rsidRDefault="003F5CA3" w:rsidP="003F5CA3">
            <w:pPr>
              <w:numPr>
                <w:ilvl w:val="0"/>
                <w:numId w:val="9"/>
              </w:numPr>
              <w:spacing w:after="0" w:line="240" w:lineRule="auto"/>
              <w:contextualSpacing/>
              <w:rPr>
                <w:rFonts w:ascii="Times New Roman" w:eastAsia="Calibri" w:hAnsi="Times New Roman" w:cs="Times New Roman"/>
                <w:i/>
              </w:rPr>
            </w:pPr>
            <w:r w:rsidRPr="00CB270F">
              <w:rPr>
                <w:rFonts w:ascii="Times New Roman" w:eastAsia="Calibri" w:hAnsi="Times New Roman" w:cs="Times New Roman"/>
                <w:i/>
              </w:rPr>
              <w:t>If in a teaching position, discuss your first experience as a participant in an ARC meeting.  Reflect on your expectation prior to the meeting and those after the meeting.</w:t>
            </w:r>
          </w:p>
        </w:tc>
      </w:tr>
      <w:tr w:rsidR="003F5CA3" w:rsidRPr="00CB270F" w:rsidTr="0012511D">
        <w:trPr>
          <w:trHeight w:val="1835"/>
        </w:trPr>
        <w:tc>
          <w:tcPr>
            <w:tcW w:w="900" w:type="dxa"/>
            <w:vMerge/>
          </w:tcPr>
          <w:p w:rsidR="003F5CA3" w:rsidRPr="00CB270F" w:rsidRDefault="003F5CA3" w:rsidP="0012511D">
            <w:pPr>
              <w:spacing w:after="0" w:line="240" w:lineRule="auto"/>
              <w:jc w:val="center"/>
              <w:rPr>
                <w:rFonts w:ascii="Times New Roman" w:eastAsia="Times New Roman" w:hAnsi="Times New Roman" w:cs="Times New Roman"/>
                <w:b/>
              </w:rPr>
            </w:pPr>
          </w:p>
        </w:tc>
        <w:tc>
          <w:tcPr>
            <w:tcW w:w="3510" w:type="dxa"/>
            <w:vMerge/>
          </w:tcPr>
          <w:p w:rsidR="003F5CA3" w:rsidRPr="00CB270F" w:rsidRDefault="003F5CA3" w:rsidP="0012511D">
            <w:pPr>
              <w:spacing w:after="0" w:line="240" w:lineRule="auto"/>
              <w:jc w:val="center"/>
              <w:rPr>
                <w:rFonts w:ascii="Times New Roman" w:eastAsia="Times New Roman" w:hAnsi="Times New Roman" w:cs="Times New Roman"/>
                <w:i/>
              </w:rPr>
            </w:pPr>
          </w:p>
        </w:tc>
        <w:tc>
          <w:tcPr>
            <w:tcW w:w="5130" w:type="dxa"/>
          </w:tcPr>
          <w:p w:rsidR="003F5CA3" w:rsidRPr="00CB270F" w:rsidRDefault="003F5CA3" w:rsidP="003F5CA3">
            <w:pPr>
              <w:numPr>
                <w:ilvl w:val="0"/>
                <w:numId w:val="9"/>
              </w:numPr>
              <w:spacing w:after="0" w:line="240" w:lineRule="auto"/>
              <w:contextualSpacing/>
              <w:rPr>
                <w:rFonts w:ascii="Times New Roman" w:eastAsia="Calibri" w:hAnsi="Times New Roman" w:cs="Times New Roman"/>
                <w:i/>
              </w:rPr>
            </w:pPr>
            <w:r w:rsidRPr="00CB270F">
              <w:rPr>
                <w:rFonts w:ascii="Times New Roman" w:eastAsia="Calibri" w:hAnsi="Times New Roman" w:cs="Times New Roman"/>
                <w:i/>
              </w:rPr>
              <w:t>If not in a teaching position, interview a regular education teacher, a special education teacher and the ARC chairperson.  Reflect on the differences in the roles and responsibilities of these three committee members in an ARC meeting.</w:t>
            </w:r>
          </w:p>
        </w:tc>
      </w:tr>
    </w:tbl>
    <w:p w:rsidR="003F5CA3" w:rsidRPr="00CB270F" w:rsidRDefault="003F5CA3" w:rsidP="003F5CA3">
      <w:pPr>
        <w:spacing w:after="0" w:line="240" w:lineRule="auto"/>
        <w:ind w:left="720"/>
        <w:rPr>
          <w:rFonts w:ascii="Times New Roman" w:eastAsia="Times New Roman" w:hAnsi="Times New Roman" w:cs="Times New Roman"/>
          <w:b/>
          <w:sz w:val="24"/>
          <w:szCs w:val="24"/>
        </w:rPr>
      </w:pPr>
    </w:p>
    <w:p w:rsidR="003F5CA3" w:rsidRPr="00CB270F" w:rsidRDefault="003F5CA3" w:rsidP="003F5CA3">
      <w:pPr>
        <w:numPr>
          <w:ilvl w:val="0"/>
          <w:numId w:val="2"/>
        </w:numPr>
        <w:spacing w:after="0" w:line="240" w:lineRule="auto"/>
        <w:rPr>
          <w:rFonts w:ascii="Times New Roman" w:eastAsia="Times New Roman" w:hAnsi="Times New Roman" w:cs="Times New Roman"/>
          <w:b/>
          <w:sz w:val="24"/>
          <w:szCs w:val="24"/>
        </w:rPr>
      </w:pPr>
      <w:r w:rsidRPr="00CB270F">
        <w:rPr>
          <w:rFonts w:ascii="Times New Roman" w:eastAsia="Times New Roman" w:hAnsi="Times New Roman" w:cs="Times New Roman"/>
          <w:b/>
          <w:sz w:val="24"/>
          <w:szCs w:val="24"/>
        </w:rPr>
        <w:t>Development / Implementation of leadership project 100 Points (KTS 8, 10) (PGES 4D)</w:t>
      </w:r>
    </w:p>
    <w:p w:rsidR="003F5CA3" w:rsidRPr="00CB270F" w:rsidRDefault="003F5CA3" w:rsidP="003F5CA3">
      <w:pPr>
        <w:spacing w:after="0" w:line="240" w:lineRule="auto"/>
        <w:ind w:left="720"/>
        <w:rPr>
          <w:rFonts w:ascii="Times New Roman" w:eastAsia="Times New Roman" w:hAnsi="Times New Roman" w:cs="Times New Roman"/>
          <w:sz w:val="24"/>
          <w:szCs w:val="24"/>
        </w:rPr>
      </w:pPr>
      <w:r w:rsidRPr="00CB270F">
        <w:rPr>
          <w:rFonts w:ascii="Times New Roman" w:eastAsia="Times New Roman" w:hAnsi="Times New Roman" w:cs="Times New Roman"/>
          <w:sz w:val="24"/>
          <w:szCs w:val="24"/>
        </w:rPr>
        <w:t xml:space="preserve">Candidates will develop and implement a Leadership Plan that involves collaborative efforts outside of one’s classroom. </w:t>
      </w:r>
      <w:r w:rsidRPr="00CB270F">
        <w:rPr>
          <w:rFonts w:ascii="Times New Roman" w:eastAsia="Times New Roman" w:hAnsi="Times New Roman" w:cs="Times New Roman"/>
          <w:i/>
          <w:sz w:val="24"/>
          <w:szCs w:val="24"/>
        </w:rPr>
        <w:t xml:space="preserve"> </w:t>
      </w:r>
      <w:r w:rsidRPr="00CB270F">
        <w:rPr>
          <w:rFonts w:ascii="Times New Roman" w:eastAsia="Times New Roman" w:hAnsi="Times New Roman" w:cs="Times New Roman"/>
          <w:sz w:val="24"/>
          <w:szCs w:val="24"/>
        </w:rPr>
        <w:t xml:space="preserve">Students will follow the Guidelines for Implementing the Leadership project. The Source of Evidence form </w:t>
      </w:r>
      <w:proofErr w:type="gramStart"/>
      <w:r w:rsidRPr="00CB270F">
        <w:rPr>
          <w:rFonts w:ascii="Times New Roman" w:eastAsia="Times New Roman" w:hAnsi="Times New Roman" w:cs="Times New Roman"/>
          <w:sz w:val="24"/>
          <w:szCs w:val="24"/>
        </w:rPr>
        <w:t>must be completed</w:t>
      </w:r>
      <w:proofErr w:type="gramEnd"/>
      <w:r w:rsidRPr="00CB270F">
        <w:rPr>
          <w:rFonts w:ascii="Times New Roman" w:eastAsia="Times New Roman" w:hAnsi="Times New Roman" w:cs="Times New Roman"/>
          <w:sz w:val="24"/>
          <w:szCs w:val="24"/>
        </w:rPr>
        <w:t xml:space="preserve"> in order to receive credit.  Please see Forms and Resources on the School of Education website. Prior to the implementation, the course instructor must review the plan. A scoring rubric will be posted in the course and can be located the School of Education webpage. </w:t>
      </w:r>
    </w:p>
    <w:p w:rsidR="003F5CA3" w:rsidRPr="00CB270F" w:rsidRDefault="003F5CA3" w:rsidP="003F5CA3">
      <w:pPr>
        <w:spacing w:after="0" w:line="240" w:lineRule="auto"/>
        <w:ind w:left="720"/>
        <w:rPr>
          <w:rFonts w:ascii="Times New Roman" w:eastAsia="Times New Roman" w:hAnsi="Times New Roman" w:cs="Times New Roman"/>
          <w:sz w:val="24"/>
          <w:szCs w:val="24"/>
        </w:rPr>
      </w:pPr>
    </w:p>
    <w:p w:rsidR="003F5CA3" w:rsidRPr="00CB270F" w:rsidRDefault="003F5CA3" w:rsidP="003F5CA3">
      <w:pPr>
        <w:spacing w:after="0" w:line="240" w:lineRule="auto"/>
        <w:ind w:left="720"/>
        <w:rPr>
          <w:rFonts w:ascii="Times New Roman" w:eastAsia="Times New Roman" w:hAnsi="Times New Roman" w:cs="Times New Roman"/>
          <w:sz w:val="24"/>
          <w:szCs w:val="24"/>
        </w:rPr>
      </w:pPr>
    </w:p>
    <w:p w:rsidR="003F5CA3" w:rsidRPr="00CB270F" w:rsidRDefault="003F5CA3" w:rsidP="003F5CA3">
      <w:pPr>
        <w:keepNext/>
        <w:spacing w:after="0"/>
        <w:contextualSpacing/>
        <w:outlineLvl w:val="0"/>
        <w:rPr>
          <w:rFonts w:ascii="Times New Roman" w:eastAsia="Calibri" w:hAnsi="Times New Roman" w:cs="Times New Roman"/>
          <w:b/>
          <w:sz w:val="24"/>
          <w:szCs w:val="24"/>
        </w:rPr>
      </w:pPr>
      <w:r w:rsidRPr="00CB270F">
        <w:rPr>
          <w:rFonts w:ascii="Times New Roman" w:eastAsia="Calibri" w:hAnsi="Times New Roman" w:cs="Times New Roman"/>
          <w:b/>
          <w:sz w:val="24"/>
          <w:szCs w:val="24"/>
        </w:rPr>
        <w:t>Alignment</w:t>
      </w:r>
    </w:p>
    <w:p w:rsidR="003F5CA3" w:rsidRPr="00CB270F" w:rsidRDefault="003F5CA3" w:rsidP="003F5CA3">
      <w:pPr>
        <w:keepNext/>
        <w:tabs>
          <w:tab w:val="num" w:pos="0"/>
        </w:tabs>
        <w:spacing w:after="0"/>
        <w:contextualSpacing/>
        <w:jc w:val="center"/>
        <w:outlineLvl w:val="0"/>
        <w:rPr>
          <w:rFonts w:ascii="Times New Roman" w:eastAsia="Calibri" w:hAnsi="Times New Roman" w:cs="Times New Roman"/>
          <w:b/>
          <w:sz w:val="24"/>
          <w:szCs w:val="24"/>
        </w:rPr>
      </w:pPr>
    </w:p>
    <w:tbl>
      <w:tblPr>
        <w:tblStyle w:val="TableGrid18"/>
        <w:tblW w:w="9468" w:type="dxa"/>
        <w:tblLayout w:type="fixed"/>
        <w:tblLook w:val="04A0" w:firstRow="1" w:lastRow="0" w:firstColumn="1" w:lastColumn="0" w:noHBand="0" w:noVBand="1"/>
      </w:tblPr>
      <w:tblGrid>
        <w:gridCol w:w="1458"/>
        <w:gridCol w:w="1260"/>
        <w:gridCol w:w="1350"/>
        <w:gridCol w:w="1620"/>
        <w:gridCol w:w="1710"/>
        <w:gridCol w:w="2070"/>
      </w:tblGrid>
      <w:tr w:rsidR="003F5CA3" w:rsidRPr="00CB270F" w:rsidTr="0012511D">
        <w:tc>
          <w:tcPr>
            <w:tcW w:w="1458" w:type="dxa"/>
          </w:tcPr>
          <w:p w:rsidR="003F5CA3" w:rsidRPr="00CB270F" w:rsidRDefault="003F5CA3" w:rsidP="0012511D">
            <w:pPr>
              <w:rPr>
                <w:b/>
              </w:rPr>
            </w:pPr>
            <w:r w:rsidRPr="00CB270F">
              <w:rPr>
                <w:b/>
              </w:rPr>
              <w:t>Course Assignments</w:t>
            </w:r>
          </w:p>
        </w:tc>
        <w:tc>
          <w:tcPr>
            <w:tcW w:w="1260" w:type="dxa"/>
          </w:tcPr>
          <w:p w:rsidR="003F5CA3" w:rsidRPr="00CB270F" w:rsidRDefault="003F5CA3" w:rsidP="0012511D">
            <w:pPr>
              <w:rPr>
                <w:b/>
              </w:rPr>
            </w:pPr>
            <w:r w:rsidRPr="00CB270F">
              <w:rPr>
                <w:b/>
              </w:rPr>
              <w:t>ILA Literacy Standards</w:t>
            </w:r>
          </w:p>
        </w:tc>
        <w:tc>
          <w:tcPr>
            <w:tcW w:w="1350" w:type="dxa"/>
            <w:tcBorders>
              <w:right w:val="single" w:sz="4" w:space="0" w:color="auto"/>
            </w:tcBorders>
          </w:tcPr>
          <w:p w:rsidR="003F5CA3" w:rsidRPr="00CB270F" w:rsidRDefault="003F5CA3" w:rsidP="0012511D">
            <w:pPr>
              <w:rPr>
                <w:b/>
              </w:rPr>
            </w:pPr>
            <w:r w:rsidRPr="00CB270F">
              <w:rPr>
                <w:b/>
              </w:rPr>
              <w:t xml:space="preserve">KY </w:t>
            </w:r>
          </w:p>
          <w:p w:rsidR="003F5CA3" w:rsidRPr="00CB270F" w:rsidRDefault="003F5CA3" w:rsidP="0012511D">
            <w:pPr>
              <w:rPr>
                <w:b/>
              </w:rPr>
            </w:pPr>
            <w:r w:rsidRPr="00CB270F">
              <w:rPr>
                <w:b/>
              </w:rPr>
              <w:t>Teacher Standards</w:t>
            </w:r>
          </w:p>
        </w:tc>
        <w:tc>
          <w:tcPr>
            <w:tcW w:w="1620" w:type="dxa"/>
          </w:tcPr>
          <w:p w:rsidR="003F5CA3" w:rsidRPr="00CB270F" w:rsidRDefault="003F5CA3" w:rsidP="0012511D">
            <w:pPr>
              <w:rPr>
                <w:b/>
              </w:rPr>
            </w:pPr>
            <w:r w:rsidRPr="00CB270F">
              <w:rPr>
                <w:b/>
              </w:rPr>
              <w:t xml:space="preserve">CAEP &amp; </w:t>
            </w:r>
            <w:proofErr w:type="spellStart"/>
            <w:r w:rsidRPr="00CB270F">
              <w:rPr>
                <w:b/>
              </w:rPr>
              <w:t>InTASC</w:t>
            </w:r>
            <w:proofErr w:type="spellEnd"/>
            <w:r w:rsidRPr="00CB270F">
              <w:rPr>
                <w:b/>
              </w:rPr>
              <w:t xml:space="preserve"> Standards</w:t>
            </w:r>
          </w:p>
        </w:tc>
        <w:tc>
          <w:tcPr>
            <w:tcW w:w="1710" w:type="dxa"/>
          </w:tcPr>
          <w:p w:rsidR="003F5CA3" w:rsidRPr="00CB270F" w:rsidRDefault="003F5CA3" w:rsidP="0012511D">
            <w:pPr>
              <w:rPr>
                <w:b/>
              </w:rPr>
            </w:pPr>
            <w:r w:rsidRPr="00CB270F">
              <w:rPr>
                <w:b/>
              </w:rPr>
              <w:t>EPSB Themes</w:t>
            </w:r>
          </w:p>
        </w:tc>
        <w:tc>
          <w:tcPr>
            <w:tcW w:w="2070" w:type="dxa"/>
          </w:tcPr>
          <w:p w:rsidR="003F5CA3" w:rsidRPr="00CB270F" w:rsidRDefault="003F5CA3" w:rsidP="0012511D">
            <w:pPr>
              <w:rPr>
                <w:b/>
              </w:rPr>
            </w:pPr>
            <w:r w:rsidRPr="00CB270F">
              <w:rPr>
                <w:b/>
              </w:rPr>
              <w:t>Conceptual Framework: Theme Model*</w:t>
            </w:r>
          </w:p>
        </w:tc>
      </w:tr>
      <w:tr w:rsidR="003F5CA3" w:rsidRPr="00CB270F" w:rsidTr="0012511D">
        <w:tc>
          <w:tcPr>
            <w:tcW w:w="1458" w:type="dxa"/>
          </w:tcPr>
          <w:p w:rsidR="003F5CA3" w:rsidRPr="00CB270F" w:rsidRDefault="003F5CA3" w:rsidP="0012511D">
            <w:r w:rsidRPr="00CB270F">
              <w:lastRenderedPageBreak/>
              <w:t>Participation</w:t>
            </w:r>
          </w:p>
          <w:p w:rsidR="003F5CA3" w:rsidRPr="00CB270F" w:rsidRDefault="003F5CA3" w:rsidP="0012511D"/>
        </w:tc>
        <w:tc>
          <w:tcPr>
            <w:tcW w:w="1260" w:type="dxa"/>
          </w:tcPr>
          <w:p w:rsidR="003F5CA3" w:rsidRPr="00CB270F" w:rsidRDefault="003F5CA3" w:rsidP="0012511D">
            <w:r w:rsidRPr="00CB270F">
              <w:t>1-6</w:t>
            </w:r>
          </w:p>
        </w:tc>
        <w:tc>
          <w:tcPr>
            <w:tcW w:w="1350" w:type="dxa"/>
            <w:tcBorders>
              <w:right w:val="single" w:sz="4" w:space="0" w:color="auto"/>
            </w:tcBorders>
          </w:tcPr>
          <w:p w:rsidR="003F5CA3" w:rsidRPr="00CB270F" w:rsidRDefault="003F5CA3" w:rsidP="0012511D">
            <w:r w:rsidRPr="00CB270F">
              <w:t>1,2,4,5,6</w:t>
            </w:r>
          </w:p>
        </w:tc>
        <w:tc>
          <w:tcPr>
            <w:tcW w:w="1620" w:type="dxa"/>
          </w:tcPr>
          <w:p w:rsidR="003F5CA3" w:rsidRPr="00CB270F" w:rsidRDefault="003F5CA3" w:rsidP="0012511D">
            <w:r w:rsidRPr="00CB270F">
              <w:t>CAEP 1</w:t>
            </w:r>
          </w:p>
          <w:p w:rsidR="003F5CA3" w:rsidRPr="00CB270F" w:rsidRDefault="003F5CA3" w:rsidP="0012511D">
            <w:proofErr w:type="spellStart"/>
            <w:r w:rsidRPr="00CB270F">
              <w:t>InTASC</w:t>
            </w:r>
            <w:proofErr w:type="spellEnd"/>
            <w:r w:rsidRPr="00CB270F">
              <w:t xml:space="preserve"> 3,  </w:t>
            </w:r>
          </w:p>
        </w:tc>
        <w:tc>
          <w:tcPr>
            <w:tcW w:w="1710" w:type="dxa"/>
          </w:tcPr>
          <w:p w:rsidR="003F5CA3" w:rsidRPr="00CB270F" w:rsidRDefault="003F5CA3" w:rsidP="0012511D">
            <w:r w:rsidRPr="00CB270F">
              <w:t>Diversity</w:t>
            </w:r>
          </w:p>
          <w:p w:rsidR="003F5CA3" w:rsidRPr="00CB270F" w:rsidRDefault="003F5CA3" w:rsidP="0012511D">
            <w:r w:rsidRPr="00CB270F">
              <w:t xml:space="preserve">Assessment </w:t>
            </w:r>
          </w:p>
          <w:p w:rsidR="003F5CA3" w:rsidRPr="00CB270F" w:rsidRDefault="003F5CA3" w:rsidP="0012511D">
            <w:r w:rsidRPr="00CB270F">
              <w:t>Literacy</w:t>
            </w:r>
          </w:p>
          <w:p w:rsidR="003F5CA3" w:rsidRPr="00CB270F" w:rsidRDefault="003F5CA3" w:rsidP="0012511D">
            <w:r w:rsidRPr="00CB270F">
              <w:t>Closing the achievement gap</w:t>
            </w:r>
          </w:p>
        </w:tc>
        <w:tc>
          <w:tcPr>
            <w:tcW w:w="2070" w:type="dxa"/>
          </w:tcPr>
          <w:p w:rsidR="003F5CA3" w:rsidRPr="00CB270F" w:rsidRDefault="003F5CA3" w:rsidP="0012511D">
            <w:r w:rsidRPr="00CB270F">
              <w:rPr>
                <w:b/>
              </w:rPr>
              <w:t>Theme</w:t>
            </w:r>
            <w:r w:rsidRPr="00CB270F">
              <w:t>: Content</w:t>
            </w:r>
          </w:p>
          <w:p w:rsidR="003F5CA3" w:rsidRPr="00CB270F" w:rsidRDefault="003F5CA3" w:rsidP="0012511D">
            <w:r w:rsidRPr="00CB270F">
              <w:t>Process</w:t>
            </w:r>
          </w:p>
          <w:p w:rsidR="003F5CA3" w:rsidRPr="00CB270F" w:rsidRDefault="003F5CA3" w:rsidP="0012511D">
            <w:r w:rsidRPr="00CB270F">
              <w:t>Self-Efficacy</w:t>
            </w:r>
          </w:p>
          <w:p w:rsidR="003F5CA3" w:rsidRPr="00CB270F" w:rsidRDefault="003F5CA3" w:rsidP="0012511D">
            <w:pPr>
              <w:rPr>
                <w:b/>
              </w:rPr>
            </w:pPr>
            <w:r w:rsidRPr="00CB270F">
              <w:rPr>
                <w:b/>
              </w:rPr>
              <w:t xml:space="preserve">Model: 1, 2, 3, </w:t>
            </w:r>
          </w:p>
          <w:p w:rsidR="003F5CA3" w:rsidRPr="00CB270F" w:rsidRDefault="003F5CA3" w:rsidP="0012511D">
            <w:pPr>
              <w:rPr>
                <w:b/>
              </w:rPr>
            </w:pPr>
            <w:r w:rsidRPr="00CB270F">
              <w:rPr>
                <w:b/>
              </w:rPr>
              <w:t>6, 8</w:t>
            </w:r>
          </w:p>
        </w:tc>
      </w:tr>
      <w:tr w:rsidR="003F5CA3" w:rsidRPr="00CB270F" w:rsidTr="0012511D">
        <w:tc>
          <w:tcPr>
            <w:tcW w:w="1458" w:type="dxa"/>
          </w:tcPr>
          <w:p w:rsidR="003F5CA3" w:rsidRPr="00CB270F" w:rsidRDefault="003F5CA3" w:rsidP="0012511D">
            <w:r w:rsidRPr="00CB270F">
              <w:t>Field</w:t>
            </w:r>
          </w:p>
          <w:p w:rsidR="003F5CA3" w:rsidRPr="00CB270F" w:rsidRDefault="003F5CA3" w:rsidP="0012511D"/>
        </w:tc>
        <w:tc>
          <w:tcPr>
            <w:tcW w:w="1260" w:type="dxa"/>
          </w:tcPr>
          <w:p w:rsidR="003F5CA3" w:rsidRPr="00CB270F" w:rsidRDefault="003F5CA3" w:rsidP="0012511D">
            <w:r w:rsidRPr="00CB270F">
              <w:t xml:space="preserve">2, 4, 5, 6, </w:t>
            </w:r>
          </w:p>
        </w:tc>
        <w:tc>
          <w:tcPr>
            <w:tcW w:w="1350" w:type="dxa"/>
            <w:tcBorders>
              <w:right w:val="single" w:sz="4" w:space="0" w:color="auto"/>
            </w:tcBorders>
          </w:tcPr>
          <w:p w:rsidR="003F5CA3" w:rsidRPr="00CB270F" w:rsidRDefault="003F5CA3" w:rsidP="0012511D">
            <w:r w:rsidRPr="00CB270F">
              <w:t xml:space="preserve">1 -10 </w:t>
            </w:r>
          </w:p>
        </w:tc>
        <w:tc>
          <w:tcPr>
            <w:tcW w:w="1620" w:type="dxa"/>
          </w:tcPr>
          <w:p w:rsidR="003F5CA3" w:rsidRPr="00CB270F" w:rsidRDefault="003F5CA3" w:rsidP="0012511D">
            <w:r w:rsidRPr="00CB270F">
              <w:t>CAEP 1</w:t>
            </w:r>
          </w:p>
          <w:p w:rsidR="003F5CA3" w:rsidRPr="00CB270F" w:rsidRDefault="003F5CA3" w:rsidP="0012511D">
            <w:proofErr w:type="spellStart"/>
            <w:r w:rsidRPr="00CB270F">
              <w:t>InTASC</w:t>
            </w:r>
            <w:proofErr w:type="spellEnd"/>
            <w:r w:rsidRPr="00CB270F">
              <w:t xml:space="preserve"> 1-8  </w:t>
            </w:r>
          </w:p>
        </w:tc>
        <w:tc>
          <w:tcPr>
            <w:tcW w:w="1710" w:type="dxa"/>
          </w:tcPr>
          <w:p w:rsidR="003F5CA3" w:rsidRPr="00CB270F" w:rsidRDefault="003F5CA3" w:rsidP="0012511D">
            <w:r w:rsidRPr="00CB270F">
              <w:t>Diversity</w:t>
            </w:r>
          </w:p>
          <w:p w:rsidR="003F5CA3" w:rsidRPr="00CB270F" w:rsidRDefault="003F5CA3" w:rsidP="0012511D">
            <w:r w:rsidRPr="00CB270F">
              <w:t xml:space="preserve">Assessment </w:t>
            </w:r>
          </w:p>
          <w:p w:rsidR="003F5CA3" w:rsidRPr="00CB270F" w:rsidRDefault="003F5CA3" w:rsidP="0012511D">
            <w:r w:rsidRPr="00CB270F">
              <w:t>Literacy</w:t>
            </w:r>
          </w:p>
          <w:p w:rsidR="003F5CA3" w:rsidRPr="00CB270F" w:rsidRDefault="003F5CA3" w:rsidP="0012511D">
            <w:r w:rsidRPr="00CB270F">
              <w:t>Closing the achievement gap</w:t>
            </w:r>
          </w:p>
        </w:tc>
        <w:tc>
          <w:tcPr>
            <w:tcW w:w="2070" w:type="dxa"/>
          </w:tcPr>
          <w:p w:rsidR="003F5CA3" w:rsidRPr="00CB270F" w:rsidRDefault="003F5CA3" w:rsidP="0012511D">
            <w:r w:rsidRPr="00CB270F">
              <w:rPr>
                <w:b/>
              </w:rPr>
              <w:t>Theme</w:t>
            </w:r>
            <w:r w:rsidRPr="00CB270F">
              <w:t>: Content</w:t>
            </w:r>
          </w:p>
          <w:p w:rsidR="003F5CA3" w:rsidRPr="00CB270F" w:rsidRDefault="003F5CA3" w:rsidP="0012511D">
            <w:r w:rsidRPr="00CB270F">
              <w:t>Process</w:t>
            </w:r>
          </w:p>
          <w:p w:rsidR="003F5CA3" w:rsidRPr="00CB270F" w:rsidRDefault="003F5CA3" w:rsidP="0012511D">
            <w:r w:rsidRPr="00CB270F">
              <w:t>Self- Efficacy</w:t>
            </w:r>
          </w:p>
          <w:p w:rsidR="003F5CA3" w:rsidRPr="00CB270F" w:rsidRDefault="003F5CA3" w:rsidP="0012511D">
            <w:r w:rsidRPr="00CB270F">
              <w:rPr>
                <w:b/>
              </w:rPr>
              <w:t xml:space="preserve">Model: 1-8 </w:t>
            </w:r>
          </w:p>
        </w:tc>
      </w:tr>
      <w:tr w:rsidR="003F5CA3" w:rsidRPr="00CB270F" w:rsidTr="0012511D">
        <w:tc>
          <w:tcPr>
            <w:tcW w:w="1458" w:type="dxa"/>
          </w:tcPr>
          <w:p w:rsidR="003F5CA3" w:rsidRPr="00CB270F" w:rsidRDefault="003F5CA3" w:rsidP="0012511D">
            <w:r w:rsidRPr="00CB270F">
              <w:t>Leadership Project</w:t>
            </w:r>
          </w:p>
        </w:tc>
        <w:tc>
          <w:tcPr>
            <w:tcW w:w="1260" w:type="dxa"/>
          </w:tcPr>
          <w:p w:rsidR="003F5CA3" w:rsidRPr="00CB270F" w:rsidRDefault="003F5CA3" w:rsidP="0012511D">
            <w:r w:rsidRPr="00CB270F">
              <w:t>2, 3, 4,6</w:t>
            </w:r>
          </w:p>
        </w:tc>
        <w:tc>
          <w:tcPr>
            <w:tcW w:w="1350" w:type="dxa"/>
            <w:tcBorders>
              <w:right w:val="single" w:sz="4" w:space="0" w:color="auto"/>
            </w:tcBorders>
          </w:tcPr>
          <w:p w:rsidR="003F5CA3" w:rsidRPr="00CB270F" w:rsidRDefault="003F5CA3" w:rsidP="0012511D">
            <w:r w:rsidRPr="00CB270F">
              <w:t>8, 10</w:t>
            </w:r>
          </w:p>
        </w:tc>
        <w:tc>
          <w:tcPr>
            <w:tcW w:w="1620" w:type="dxa"/>
          </w:tcPr>
          <w:p w:rsidR="003F5CA3" w:rsidRPr="00CB270F" w:rsidRDefault="003F5CA3" w:rsidP="0012511D">
            <w:r w:rsidRPr="00CB270F">
              <w:t xml:space="preserve">CAEP 1,2 </w:t>
            </w:r>
          </w:p>
          <w:p w:rsidR="003F5CA3" w:rsidRPr="00CB270F" w:rsidRDefault="003F5CA3" w:rsidP="0012511D">
            <w:proofErr w:type="spellStart"/>
            <w:r w:rsidRPr="00CB270F">
              <w:t>InTASC</w:t>
            </w:r>
            <w:proofErr w:type="spellEnd"/>
            <w:r w:rsidRPr="00CB270F">
              <w:t xml:space="preserve"> 1-8</w:t>
            </w:r>
          </w:p>
        </w:tc>
        <w:tc>
          <w:tcPr>
            <w:tcW w:w="1710" w:type="dxa"/>
          </w:tcPr>
          <w:p w:rsidR="003F5CA3" w:rsidRPr="00CB270F" w:rsidRDefault="003F5CA3" w:rsidP="0012511D">
            <w:r w:rsidRPr="00CB270F">
              <w:t>Diversity</w:t>
            </w:r>
          </w:p>
          <w:p w:rsidR="003F5CA3" w:rsidRPr="00CB270F" w:rsidRDefault="003F5CA3" w:rsidP="0012511D">
            <w:r w:rsidRPr="00CB270F">
              <w:t xml:space="preserve">Assessment </w:t>
            </w:r>
          </w:p>
          <w:p w:rsidR="003F5CA3" w:rsidRPr="00CB270F" w:rsidRDefault="003F5CA3" w:rsidP="0012511D">
            <w:r w:rsidRPr="00CB270F">
              <w:t>Literacy</w:t>
            </w:r>
          </w:p>
          <w:p w:rsidR="003F5CA3" w:rsidRPr="00CB270F" w:rsidRDefault="003F5CA3" w:rsidP="0012511D">
            <w:r w:rsidRPr="00CB270F">
              <w:t>Closing the achievement gap</w:t>
            </w:r>
          </w:p>
        </w:tc>
        <w:tc>
          <w:tcPr>
            <w:tcW w:w="2070" w:type="dxa"/>
          </w:tcPr>
          <w:p w:rsidR="003F5CA3" w:rsidRPr="00CB270F" w:rsidRDefault="003F5CA3" w:rsidP="0012511D">
            <w:r w:rsidRPr="00CB270F">
              <w:rPr>
                <w:b/>
              </w:rPr>
              <w:t>Theme</w:t>
            </w:r>
            <w:r w:rsidRPr="00CB270F">
              <w:t>: Content</w:t>
            </w:r>
          </w:p>
          <w:p w:rsidR="003F5CA3" w:rsidRPr="00CB270F" w:rsidRDefault="003F5CA3" w:rsidP="0012511D">
            <w:r w:rsidRPr="00CB270F">
              <w:t>Process</w:t>
            </w:r>
          </w:p>
          <w:p w:rsidR="003F5CA3" w:rsidRPr="00CB270F" w:rsidRDefault="003F5CA3" w:rsidP="0012511D">
            <w:r w:rsidRPr="00CB270F">
              <w:t>Self- Efficacy</w:t>
            </w:r>
          </w:p>
          <w:p w:rsidR="003F5CA3" w:rsidRPr="00CB270F" w:rsidRDefault="003F5CA3" w:rsidP="0012511D">
            <w:r w:rsidRPr="00CB270F">
              <w:rPr>
                <w:b/>
              </w:rPr>
              <w:t>Model: 1-8</w:t>
            </w:r>
          </w:p>
        </w:tc>
      </w:tr>
      <w:tr w:rsidR="003F5CA3" w:rsidRPr="00CB270F" w:rsidTr="0012511D">
        <w:tc>
          <w:tcPr>
            <w:tcW w:w="1458" w:type="dxa"/>
          </w:tcPr>
          <w:p w:rsidR="003F5CA3" w:rsidRPr="00CB270F" w:rsidRDefault="003F5CA3" w:rsidP="0012511D">
            <w:r w:rsidRPr="00CB270F">
              <w:t>Professional Growth Plan</w:t>
            </w:r>
          </w:p>
        </w:tc>
        <w:tc>
          <w:tcPr>
            <w:tcW w:w="1260" w:type="dxa"/>
          </w:tcPr>
          <w:p w:rsidR="003F5CA3" w:rsidRPr="00CB270F" w:rsidRDefault="003F5CA3" w:rsidP="0012511D">
            <w:r w:rsidRPr="00CB270F">
              <w:t>3, 6</w:t>
            </w:r>
          </w:p>
        </w:tc>
        <w:tc>
          <w:tcPr>
            <w:tcW w:w="1350" w:type="dxa"/>
            <w:tcBorders>
              <w:right w:val="single" w:sz="4" w:space="0" w:color="auto"/>
            </w:tcBorders>
          </w:tcPr>
          <w:p w:rsidR="003F5CA3" w:rsidRPr="00CB270F" w:rsidRDefault="003F5CA3" w:rsidP="0012511D">
            <w:r w:rsidRPr="00CB270F">
              <w:t>9</w:t>
            </w:r>
          </w:p>
        </w:tc>
        <w:tc>
          <w:tcPr>
            <w:tcW w:w="1620" w:type="dxa"/>
          </w:tcPr>
          <w:p w:rsidR="003F5CA3" w:rsidRPr="00CB270F" w:rsidRDefault="003F5CA3" w:rsidP="0012511D">
            <w:r w:rsidRPr="00CB270F">
              <w:t>CAEP 1</w:t>
            </w:r>
          </w:p>
          <w:p w:rsidR="003F5CA3" w:rsidRPr="00CB270F" w:rsidRDefault="003F5CA3" w:rsidP="0012511D">
            <w:proofErr w:type="spellStart"/>
            <w:r w:rsidRPr="00CB270F">
              <w:t>InTASC</w:t>
            </w:r>
            <w:proofErr w:type="spellEnd"/>
            <w:r w:rsidRPr="00CB270F">
              <w:t xml:space="preserve"> 1, 2, 3, 4, 5, 8</w:t>
            </w:r>
          </w:p>
        </w:tc>
        <w:tc>
          <w:tcPr>
            <w:tcW w:w="1710" w:type="dxa"/>
          </w:tcPr>
          <w:p w:rsidR="003F5CA3" w:rsidRPr="00CB270F" w:rsidRDefault="003F5CA3" w:rsidP="0012511D">
            <w:r w:rsidRPr="00CB270F">
              <w:t>Diversity</w:t>
            </w:r>
          </w:p>
          <w:p w:rsidR="003F5CA3" w:rsidRPr="00CB270F" w:rsidRDefault="003F5CA3" w:rsidP="0012511D">
            <w:r w:rsidRPr="00CB270F">
              <w:t xml:space="preserve">Assessment </w:t>
            </w:r>
          </w:p>
          <w:p w:rsidR="003F5CA3" w:rsidRPr="00CB270F" w:rsidRDefault="003F5CA3" w:rsidP="0012511D">
            <w:r w:rsidRPr="00CB270F">
              <w:t>Literacy</w:t>
            </w:r>
          </w:p>
          <w:p w:rsidR="003F5CA3" w:rsidRPr="00CB270F" w:rsidRDefault="003F5CA3" w:rsidP="0012511D">
            <w:r w:rsidRPr="00CB270F">
              <w:t>Closing the achievement gap</w:t>
            </w:r>
          </w:p>
        </w:tc>
        <w:tc>
          <w:tcPr>
            <w:tcW w:w="2070" w:type="dxa"/>
          </w:tcPr>
          <w:p w:rsidR="003F5CA3" w:rsidRPr="00CB270F" w:rsidRDefault="003F5CA3" w:rsidP="0012511D">
            <w:r w:rsidRPr="00CB270F">
              <w:rPr>
                <w:b/>
              </w:rPr>
              <w:t>Theme</w:t>
            </w:r>
            <w:r w:rsidRPr="00CB270F">
              <w:t>: Content</w:t>
            </w:r>
          </w:p>
          <w:p w:rsidR="003F5CA3" w:rsidRPr="00CB270F" w:rsidRDefault="003F5CA3" w:rsidP="0012511D">
            <w:r w:rsidRPr="00CB270F">
              <w:t>Process</w:t>
            </w:r>
          </w:p>
          <w:p w:rsidR="003F5CA3" w:rsidRPr="00CB270F" w:rsidRDefault="003F5CA3" w:rsidP="0012511D">
            <w:r w:rsidRPr="00CB270F">
              <w:t>Self- Efficacy</w:t>
            </w:r>
          </w:p>
          <w:p w:rsidR="003F5CA3" w:rsidRPr="00CB270F" w:rsidRDefault="003F5CA3" w:rsidP="0012511D">
            <w:r w:rsidRPr="00CB270F">
              <w:rPr>
                <w:b/>
              </w:rPr>
              <w:t xml:space="preserve">Model: 1-8 </w:t>
            </w:r>
          </w:p>
        </w:tc>
      </w:tr>
      <w:tr w:rsidR="003F5CA3" w:rsidRPr="00CB270F" w:rsidTr="0012511D">
        <w:tc>
          <w:tcPr>
            <w:tcW w:w="1458" w:type="dxa"/>
          </w:tcPr>
          <w:p w:rsidR="003F5CA3" w:rsidRPr="00CB270F" w:rsidRDefault="003F5CA3" w:rsidP="0012511D">
            <w:r w:rsidRPr="00CB270F">
              <w:t>Portfolio</w:t>
            </w:r>
          </w:p>
        </w:tc>
        <w:tc>
          <w:tcPr>
            <w:tcW w:w="1260" w:type="dxa"/>
          </w:tcPr>
          <w:p w:rsidR="003F5CA3" w:rsidRPr="00CB270F" w:rsidRDefault="003F5CA3" w:rsidP="0012511D">
            <w:r w:rsidRPr="00CB270F">
              <w:t>1-6</w:t>
            </w:r>
          </w:p>
        </w:tc>
        <w:tc>
          <w:tcPr>
            <w:tcW w:w="1350" w:type="dxa"/>
            <w:tcBorders>
              <w:right w:val="single" w:sz="4" w:space="0" w:color="auto"/>
            </w:tcBorders>
          </w:tcPr>
          <w:p w:rsidR="003F5CA3" w:rsidRPr="00CB270F" w:rsidRDefault="003F5CA3" w:rsidP="0012511D">
            <w:r w:rsidRPr="00CB270F">
              <w:t>1-10</w:t>
            </w:r>
          </w:p>
        </w:tc>
        <w:tc>
          <w:tcPr>
            <w:tcW w:w="1620" w:type="dxa"/>
          </w:tcPr>
          <w:p w:rsidR="003F5CA3" w:rsidRPr="00CB270F" w:rsidRDefault="003F5CA3" w:rsidP="0012511D">
            <w:r w:rsidRPr="00CB270F">
              <w:t xml:space="preserve">CAEP 1, 2, </w:t>
            </w:r>
          </w:p>
          <w:p w:rsidR="003F5CA3" w:rsidRPr="00CB270F" w:rsidRDefault="003F5CA3" w:rsidP="0012511D">
            <w:proofErr w:type="spellStart"/>
            <w:r w:rsidRPr="00CB270F">
              <w:t>InTASC</w:t>
            </w:r>
            <w:proofErr w:type="spellEnd"/>
            <w:r w:rsidRPr="00CB270F">
              <w:t xml:space="preserve"> 1-8 </w:t>
            </w:r>
          </w:p>
        </w:tc>
        <w:tc>
          <w:tcPr>
            <w:tcW w:w="1710" w:type="dxa"/>
          </w:tcPr>
          <w:p w:rsidR="003F5CA3" w:rsidRPr="00CB270F" w:rsidRDefault="003F5CA3" w:rsidP="0012511D">
            <w:r w:rsidRPr="00CB270F">
              <w:t>Diversity</w:t>
            </w:r>
          </w:p>
          <w:p w:rsidR="003F5CA3" w:rsidRPr="00CB270F" w:rsidRDefault="003F5CA3" w:rsidP="0012511D">
            <w:r w:rsidRPr="00CB270F">
              <w:t xml:space="preserve">Assessment </w:t>
            </w:r>
          </w:p>
          <w:p w:rsidR="003F5CA3" w:rsidRPr="00CB270F" w:rsidRDefault="003F5CA3" w:rsidP="0012511D">
            <w:r w:rsidRPr="00CB270F">
              <w:t>Literacy</w:t>
            </w:r>
          </w:p>
          <w:p w:rsidR="003F5CA3" w:rsidRPr="00CB270F" w:rsidRDefault="003F5CA3" w:rsidP="0012511D">
            <w:r w:rsidRPr="00CB270F">
              <w:lastRenderedPageBreak/>
              <w:t>Closing the achievement gap</w:t>
            </w:r>
          </w:p>
        </w:tc>
        <w:tc>
          <w:tcPr>
            <w:tcW w:w="2070" w:type="dxa"/>
          </w:tcPr>
          <w:p w:rsidR="003F5CA3" w:rsidRPr="00CB270F" w:rsidRDefault="003F5CA3" w:rsidP="0012511D">
            <w:r w:rsidRPr="00CB270F">
              <w:rPr>
                <w:b/>
              </w:rPr>
              <w:lastRenderedPageBreak/>
              <w:t>Theme</w:t>
            </w:r>
            <w:r w:rsidRPr="00CB270F">
              <w:t>: Content</w:t>
            </w:r>
          </w:p>
          <w:p w:rsidR="003F5CA3" w:rsidRPr="00CB270F" w:rsidRDefault="003F5CA3" w:rsidP="0012511D">
            <w:r w:rsidRPr="00CB270F">
              <w:t>Process</w:t>
            </w:r>
          </w:p>
          <w:p w:rsidR="003F5CA3" w:rsidRPr="00CB270F" w:rsidRDefault="003F5CA3" w:rsidP="0012511D">
            <w:r w:rsidRPr="00CB270F">
              <w:t>Self-Efficacy</w:t>
            </w:r>
          </w:p>
          <w:p w:rsidR="003F5CA3" w:rsidRPr="00CB270F" w:rsidRDefault="003F5CA3" w:rsidP="0012511D">
            <w:pPr>
              <w:rPr>
                <w:b/>
              </w:rPr>
            </w:pPr>
            <w:r w:rsidRPr="00CB270F">
              <w:rPr>
                <w:b/>
              </w:rPr>
              <w:t>Model: 1-8</w:t>
            </w:r>
          </w:p>
        </w:tc>
      </w:tr>
    </w:tbl>
    <w:p w:rsidR="003F5CA3" w:rsidRPr="00CB270F" w:rsidRDefault="003F5CA3" w:rsidP="003F5CA3">
      <w:pPr>
        <w:spacing w:after="0" w:line="240" w:lineRule="auto"/>
        <w:rPr>
          <w:rFonts w:ascii="Times New Roman" w:eastAsia="Times New Roman" w:hAnsi="Times New Roman" w:cs="Times New Roman"/>
          <w:b/>
          <w:bCs/>
          <w:sz w:val="24"/>
          <w:szCs w:val="24"/>
          <w:lang w:eastAsia="x-none"/>
        </w:rPr>
      </w:pPr>
    </w:p>
    <w:p w:rsidR="003F5CA3" w:rsidRPr="00CB270F" w:rsidRDefault="003F5CA3" w:rsidP="003F5CA3">
      <w:pPr>
        <w:spacing w:after="0" w:line="240" w:lineRule="auto"/>
        <w:rPr>
          <w:rFonts w:ascii="Times New Roman" w:eastAsia="Times New Roman" w:hAnsi="Times New Roman" w:cs="Times New Roman"/>
          <w:b/>
          <w:bCs/>
          <w:sz w:val="24"/>
          <w:szCs w:val="24"/>
          <w:lang w:eastAsia="x-none"/>
        </w:rPr>
      </w:pPr>
    </w:p>
    <w:p w:rsidR="003F5CA3" w:rsidRPr="00CB270F" w:rsidRDefault="003F5CA3" w:rsidP="003F5CA3">
      <w:pPr>
        <w:spacing w:after="0" w:line="240" w:lineRule="auto"/>
        <w:rPr>
          <w:rFonts w:ascii="Times New Roman" w:eastAsia="Times New Roman" w:hAnsi="Times New Roman" w:cs="Times New Roman"/>
          <w:b/>
          <w:bCs/>
          <w:sz w:val="24"/>
          <w:szCs w:val="24"/>
          <w:lang w:eastAsia="x-none"/>
        </w:rPr>
      </w:pPr>
    </w:p>
    <w:p w:rsidR="003F5CA3" w:rsidRPr="00CB270F" w:rsidRDefault="003F5CA3" w:rsidP="003F5CA3">
      <w:pPr>
        <w:spacing w:after="0" w:line="240" w:lineRule="auto"/>
        <w:rPr>
          <w:rFonts w:ascii="Times New Roman" w:eastAsia="Times New Roman" w:hAnsi="Times New Roman" w:cs="Times New Roman"/>
          <w:b/>
          <w:bCs/>
          <w:sz w:val="24"/>
          <w:szCs w:val="24"/>
          <w:lang w:eastAsia="x-none"/>
        </w:rPr>
      </w:pPr>
    </w:p>
    <w:p w:rsidR="003F5CA3" w:rsidRPr="00CB270F" w:rsidRDefault="003F5CA3" w:rsidP="003F5CA3">
      <w:pPr>
        <w:spacing w:after="0" w:line="240" w:lineRule="auto"/>
        <w:rPr>
          <w:rFonts w:ascii="Times New Roman" w:eastAsia="Times New Roman" w:hAnsi="Times New Roman" w:cs="Times New Roman"/>
          <w:b/>
          <w:bCs/>
          <w:sz w:val="24"/>
          <w:szCs w:val="24"/>
          <w:lang w:eastAsia="x-none"/>
        </w:rPr>
      </w:pPr>
      <w:r w:rsidRPr="00CB270F">
        <w:rPr>
          <w:rFonts w:ascii="Times New Roman" w:eastAsia="Times New Roman" w:hAnsi="Times New Roman" w:cs="Times New Roman"/>
          <w:b/>
          <w:bCs/>
          <w:sz w:val="24"/>
          <w:szCs w:val="24"/>
          <w:lang w:val="x-none" w:eastAsia="x-none"/>
        </w:rPr>
        <w:t>Grading System</w:t>
      </w:r>
    </w:p>
    <w:p w:rsidR="003F5CA3" w:rsidRPr="00CB270F" w:rsidRDefault="003F5CA3" w:rsidP="003F5CA3">
      <w:pPr>
        <w:spacing w:after="0" w:line="240" w:lineRule="auto"/>
        <w:ind w:left="720"/>
        <w:rPr>
          <w:rFonts w:ascii="Times New Roman" w:eastAsia="Times New Roman" w:hAnsi="Times New Roman" w:cs="Times New Roman"/>
          <w:b/>
          <w:bCs/>
          <w:i/>
          <w:sz w:val="24"/>
          <w:szCs w:val="24"/>
          <w:lang w:eastAsia="x-none"/>
        </w:rPr>
      </w:pPr>
      <w:r w:rsidRPr="00CB270F">
        <w:rPr>
          <w:rFonts w:ascii="Times New Roman" w:eastAsia="Times New Roman" w:hAnsi="Times New Roman" w:cs="Times New Roman"/>
          <w:b/>
          <w:bCs/>
          <w:i/>
          <w:sz w:val="24"/>
          <w:szCs w:val="24"/>
          <w:lang w:eastAsia="x-none"/>
        </w:rPr>
        <w:t xml:space="preserve">NOTE: Your grade </w:t>
      </w:r>
      <w:proofErr w:type="gramStart"/>
      <w:r w:rsidRPr="00CB270F">
        <w:rPr>
          <w:rFonts w:ascii="Times New Roman" w:eastAsia="Times New Roman" w:hAnsi="Times New Roman" w:cs="Times New Roman"/>
          <w:b/>
          <w:bCs/>
          <w:i/>
          <w:sz w:val="24"/>
          <w:szCs w:val="24"/>
          <w:lang w:eastAsia="x-none"/>
        </w:rPr>
        <w:t>will not be released</w:t>
      </w:r>
      <w:proofErr w:type="gramEnd"/>
      <w:r w:rsidRPr="00CB270F">
        <w:rPr>
          <w:rFonts w:ascii="Times New Roman" w:eastAsia="Times New Roman" w:hAnsi="Times New Roman" w:cs="Times New Roman"/>
          <w:b/>
          <w:bCs/>
          <w:i/>
          <w:sz w:val="24"/>
          <w:szCs w:val="24"/>
          <w:lang w:eastAsia="x-none"/>
        </w:rPr>
        <w:t xml:space="preserve"> without submission of the course evaluation. The professor only receives information on whether the evaluation </w:t>
      </w:r>
      <w:proofErr w:type="gramStart"/>
      <w:r w:rsidRPr="00CB270F">
        <w:rPr>
          <w:rFonts w:ascii="Times New Roman" w:eastAsia="Times New Roman" w:hAnsi="Times New Roman" w:cs="Times New Roman"/>
          <w:b/>
          <w:bCs/>
          <w:i/>
          <w:sz w:val="24"/>
          <w:szCs w:val="24"/>
          <w:lang w:eastAsia="x-none"/>
        </w:rPr>
        <w:t>was submitted</w:t>
      </w:r>
      <w:proofErr w:type="gramEnd"/>
      <w:r w:rsidRPr="00CB270F">
        <w:rPr>
          <w:rFonts w:ascii="Times New Roman" w:eastAsia="Times New Roman" w:hAnsi="Times New Roman" w:cs="Times New Roman"/>
          <w:b/>
          <w:bCs/>
          <w:i/>
          <w:sz w:val="24"/>
          <w:szCs w:val="24"/>
          <w:lang w:eastAsia="x-none"/>
        </w:rPr>
        <w:t>; identity is never disclosed.</w:t>
      </w:r>
    </w:p>
    <w:p w:rsidR="003F5CA3" w:rsidRPr="00CB270F" w:rsidRDefault="003F5CA3" w:rsidP="003F5CA3">
      <w:pPr>
        <w:spacing w:after="0" w:line="240" w:lineRule="auto"/>
        <w:rPr>
          <w:rFonts w:ascii="Times New Roman" w:eastAsia="Times New Roman" w:hAnsi="Times New Roman" w:cs="Times New Roman"/>
          <w:b/>
          <w:bCs/>
          <w:sz w:val="24"/>
          <w:szCs w:val="24"/>
          <w:lang w:eastAsia="x-none"/>
        </w:rPr>
      </w:pPr>
    </w:p>
    <w:p w:rsidR="003F5CA3" w:rsidRPr="00CB270F" w:rsidRDefault="003F5CA3" w:rsidP="003F5CA3">
      <w:pPr>
        <w:spacing w:after="0" w:line="240" w:lineRule="auto"/>
        <w:ind w:firstLine="720"/>
        <w:rPr>
          <w:rFonts w:ascii="Times New Roman" w:eastAsia="Times New Roman" w:hAnsi="Times New Roman" w:cs="Times New Roman"/>
          <w:b/>
          <w:bCs/>
          <w:sz w:val="24"/>
          <w:szCs w:val="24"/>
          <w:lang w:val="x-none" w:eastAsia="x-none"/>
        </w:rPr>
      </w:pPr>
      <w:r w:rsidRPr="00CB270F">
        <w:rPr>
          <w:rFonts w:ascii="Times New Roman" w:eastAsia="Times New Roman" w:hAnsi="Times New Roman" w:cs="Times New Roman"/>
          <w:b/>
          <w:bCs/>
          <w:sz w:val="24"/>
          <w:szCs w:val="24"/>
          <w:lang w:val="x-none" w:eastAsia="x-none"/>
        </w:rPr>
        <w:t xml:space="preserve">Assignments                                                           </w:t>
      </w:r>
      <w:r w:rsidRPr="00CB270F">
        <w:rPr>
          <w:rFonts w:ascii="Times New Roman" w:eastAsia="Times New Roman" w:hAnsi="Times New Roman" w:cs="Times New Roman"/>
          <w:b/>
          <w:bCs/>
          <w:sz w:val="24"/>
          <w:szCs w:val="24"/>
          <w:lang w:eastAsia="x-none"/>
        </w:rPr>
        <w:t xml:space="preserve"> </w:t>
      </w:r>
      <w:r w:rsidRPr="00CB270F">
        <w:rPr>
          <w:rFonts w:ascii="Times New Roman" w:eastAsia="Times New Roman" w:hAnsi="Times New Roman" w:cs="Times New Roman"/>
          <w:b/>
          <w:bCs/>
          <w:sz w:val="24"/>
          <w:szCs w:val="24"/>
          <w:lang w:val="x-none" w:eastAsia="x-none"/>
        </w:rPr>
        <w:t>Points</w:t>
      </w:r>
    </w:p>
    <w:p w:rsidR="003F5CA3" w:rsidRPr="00CB270F" w:rsidRDefault="003F5CA3" w:rsidP="003F5CA3">
      <w:pPr>
        <w:tabs>
          <w:tab w:val="left" w:pos="5040"/>
        </w:tabs>
        <w:spacing w:after="0" w:line="240" w:lineRule="auto"/>
        <w:ind w:firstLine="720"/>
        <w:rPr>
          <w:rFonts w:ascii="Times New Roman" w:eastAsia="Times New Roman" w:hAnsi="Times New Roman" w:cs="Times New Roman"/>
          <w:bCs/>
          <w:sz w:val="24"/>
          <w:szCs w:val="24"/>
          <w:lang w:eastAsia="x-none"/>
        </w:rPr>
      </w:pPr>
      <w:r w:rsidRPr="00CB270F">
        <w:rPr>
          <w:rFonts w:ascii="Times New Roman" w:eastAsia="Times New Roman" w:hAnsi="Times New Roman" w:cs="Times New Roman"/>
          <w:bCs/>
          <w:sz w:val="24"/>
          <w:szCs w:val="24"/>
          <w:lang w:val="x-none" w:eastAsia="x-none"/>
        </w:rPr>
        <w:t>Participation</w:t>
      </w:r>
      <w:r w:rsidRPr="00CB270F">
        <w:rPr>
          <w:rFonts w:ascii="Times New Roman" w:eastAsia="Times New Roman" w:hAnsi="Times New Roman" w:cs="Times New Roman"/>
          <w:bCs/>
          <w:sz w:val="24"/>
          <w:szCs w:val="24"/>
          <w:lang w:val="x-none" w:eastAsia="x-none"/>
        </w:rPr>
        <w:tab/>
      </w:r>
      <w:r w:rsidRPr="00CB270F">
        <w:rPr>
          <w:rFonts w:ascii="Times New Roman" w:eastAsia="Times New Roman" w:hAnsi="Times New Roman" w:cs="Times New Roman"/>
          <w:bCs/>
          <w:sz w:val="24"/>
          <w:szCs w:val="24"/>
          <w:lang w:val="x-none" w:eastAsia="x-none"/>
        </w:rPr>
        <w:tab/>
        <w:t xml:space="preserve">  1</w:t>
      </w:r>
      <w:r w:rsidRPr="00CB270F">
        <w:rPr>
          <w:rFonts w:ascii="Times New Roman" w:eastAsia="Times New Roman" w:hAnsi="Times New Roman" w:cs="Times New Roman"/>
          <w:bCs/>
          <w:sz w:val="24"/>
          <w:szCs w:val="24"/>
          <w:lang w:eastAsia="x-none"/>
        </w:rPr>
        <w:t>00</w:t>
      </w:r>
    </w:p>
    <w:p w:rsidR="003F5CA3" w:rsidRPr="00CB270F" w:rsidRDefault="003F5CA3" w:rsidP="003F5CA3">
      <w:pPr>
        <w:tabs>
          <w:tab w:val="left" w:pos="5040"/>
        </w:tabs>
        <w:spacing w:after="0" w:line="240" w:lineRule="auto"/>
        <w:ind w:firstLine="720"/>
        <w:rPr>
          <w:rFonts w:ascii="Times New Roman" w:eastAsia="Times New Roman" w:hAnsi="Times New Roman" w:cs="Times New Roman"/>
          <w:bCs/>
          <w:sz w:val="24"/>
          <w:szCs w:val="24"/>
          <w:lang w:eastAsia="x-none"/>
        </w:rPr>
      </w:pPr>
      <w:r w:rsidRPr="00CB270F">
        <w:rPr>
          <w:rFonts w:ascii="Times New Roman" w:eastAsia="Times New Roman" w:hAnsi="Times New Roman" w:cs="Times New Roman"/>
          <w:bCs/>
          <w:sz w:val="24"/>
          <w:szCs w:val="24"/>
          <w:lang w:eastAsia="x-none"/>
        </w:rPr>
        <w:t>Discussion Board</w:t>
      </w:r>
      <w:r w:rsidRPr="00CB270F">
        <w:rPr>
          <w:rFonts w:ascii="Times New Roman" w:eastAsia="Times New Roman" w:hAnsi="Times New Roman" w:cs="Times New Roman"/>
          <w:bCs/>
          <w:sz w:val="24"/>
          <w:szCs w:val="24"/>
          <w:lang w:eastAsia="x-none"/>
        </w:rPr>
        <w:tab/>
        <w:t xml:space="preserve">                50</w:t>
      </w:r>
    </w:p>
    <w:p w:rsidR="003F5CA3" w:rsidRPr="00CB270F" w:rsidRDefault="003F5CA3" w:rsidP="003F5CA3">
      <w:pPr>
        <w:tabs>
          <w:tab w:val="left" w:pos="5040"/>
        </w:tabs>
        <w:spacing w:after="0" w:line="240" w:lineRule="auto"/>
        <w:ind w:firstLine="720"/>
        <w:rPr>
          <w:rFonts w:ascii="Times New Roman" w:eastAsia="Times New Roman" w:hAnsi="Times New Roman" w:cs="Times New Roman"/>
          <w:bCs/>
          <w:sz w:val="24"/>
          <w:szCs w:val="24"/>
          <w:lang w:eastAsia="x-none"/>
        </w:rPr>
      </w:pPr>
      <w:r w:rsidRPr="00CB270F">
        <w:rPr>
          <w:rFonts w:ascii="Times New Roman" w:eastAsia="Times New Roman" w:hAnsi="Times New Roman" w:cs="Times New Roman"/>
          <w:bCs/>
          <w:sz w:val="24"/>
          <w:szCs w:val="24"/>
          <w:lang w:eastAsia="x-none"/>
        </w:rPr>
        <w:t>Scholarly Reading Assignments</w:t>
      </w:r>
      <w:r w:rsidRPr="00CB270F">
        <w:rPr>
          <w:rFonts w:ascii="Times New Roman" w:eastAsia="Times New Roman" w:hAnsi="Times New Roman" w:cs="Times New Roman"/>
          <w:bCs/>
          <w:sz w:val="24"/>
          <w:szCs w:val="24"/>
          <w:lang w:eastAsia="x-none"/>
        </w:rPr>
        <w:tab/>
      </w:r>
      <w:r w:rsidRPr="00CB270F">
        <w:rPr>
          <w:rFonts w:ascii="Times New Roman" w:eastAsia="Times New Roman" w:hAnsi="Times New Roman" w:cs="Times New Roman"/>
          <w:bCs/>
          <w:sz w:val="24"/>
          <w:szCs w:val="24"/>
          <w:lang w:eastAsia="x-none"/>
        </w:rPr>
        <w:tab/>
        <w:t xml:space="preserve">    25         </w:t>
      </w:r>
      <w:r w:rsidRPr="00CB270F">
        <w:rPr>
          <w:rFonts w:ascii="Times New Roman" w:eastAsia="Times New Roman" w:hAnsi="Times New Roman" w:cs="Times New Roman"/>
          <w:bCs/>
          <w:sz w:val="24"/>
          <w:szCs w:val="24"/>
          <w:lang w:eastAsia="x-none"/>
        </w:rPr>
        <w:tab/>
      </w:r>
    </w:p>
    <w:p w:rsidR="003F5CA3" w:rsidRPr="00CB270F" w:rsidRDefault="003F5CA3" w:rsidP="003F5CA3">
      <w:pPr>
        <w:tabs>
          <w:tab w:val="left" w:pos="5040"/>
        </w:tabs>
        <w:spacing w:after="0" w:line="240" w:lineRule="auto"/>
        <w:ind w:firstLine="720"/>
        <w:rPr>
          <w:rFonts w:ascii="Times New Roman" w:eastAsia="Times New Roman" w:hAnsi="Times New Roman" w:cs="Times New Roman"/>
          <w:bCs/>
          <w:sz w:val="24"/>
          <w:szCs w:val="24"/>
          <w:lang w:val="x-none" w:eastAsia="x-none"/>
        </w:rPr>
      </w:pPr>
      <w:r w:rsidRPr="00CB270F">
        <w:rPr>
          <w:rFonts w:ascii="Times New Roman" w:eastAsia="Times New Roman" w:hAnsi="Times New Roman" w:cs="Times New Roman"/>
          <w:bCs/>
          <w:sz w:val="24"/>
          <w:szCs w:val="24"/>
          <w:lang w:val="x-none" w:eastAsia="x-none"/>
        </w:rPr>
        <w:t>Professional Growth Plan</w:t>
      </w:r>
      <w:r w:rsidRPr="00CB270F">
        <w:rPr>
          <w:rFonts w:ascii="Times New Roman" w:eastAsia="Times New Roman" w:hAnsi="Times New Roman" w:cs="Times New Roman"/>
          <w:bCs/>
          <w:sz w:val="24"/>
          <w:szCs w:val="24"/>
          <w:lang w:val="x-none" w:eastAsia="x-none"/>
        </w:rPr>
        <w:tab/>
        <w:t xml:space="preserve">  </w:t>
      </w:r>
      <w:r w:rsidRPr="00CB270F">
        <w:rPr>
          <w:rFonts w:ascii="Times New Roman" w:eastAsia="Times New Roman" w:hAnsi="Times New Roman" w:cs="Times New Roman"/>
          <w:bCs/>
          <w:sz w:val="24"/>
          <w:szCs w:val="24"/>
          <w:lang w:val="x-none" w:eastAsia="x-none"/>
        </w:rPr>
        <w:tab/>
        <w:t xml:space="preserve">    50</w:t>
      </w:r>
    </w:p>
    <w:p w:rsidR="003F5CA3" w:rsidRPr="00CB270F" w:rsidRDefault="003F5CA3" w:rsidP="003F5CA3">
      <w:pPr>
        <w:tabs>
          <w:tab w:val="left" w:pos="5040"/>
        </w:tabs>
        <w:spacing w:after="0" w:line="240" w:lineRule="auto"/>
        <w:ind w:firstLine="720"/>
        <w:rPr>
          <w:rFonts w:ascii="Times New Roman" w:eastAsia="Times New Roman" w:hAnsi="Times New Roman" w:cs="Times New Roman"/>
          <w:bCs/>
          <w:sz w:val="24"/>
          <w:szCs w:val="24"/>
          <w:lang w:val="x-none" w:eastAsia="x-none"/>
        </w:rPr>
      </w:pPr>
      <w:r w:rsidRPr="00CB270F">
        <w:rPr>
          <w:rFonts w:ascii="Times New Roman" w:eastAsia="Times New Roman" w:hAnsi="Times New Roman" w:cs="Times New Roman"/>
          <w:bCs/>
          <w:sz w:val="24"/>
          <w:szCs w:val="24"/>
          <w:lang w:eastAsia="x-none"/>
        </w:rPr>
        <w:t xml:space="preserve">Pre Student Teaching or CAP 7 </w:t>
      </w:r>
      <w:r w:rsidRPr="00CB270F">
        <w:rPr>
          <w:rFonts w:ascii="Times New Roman" w:eastAsia="Times New Roman" w:hAnsi="Times New Roman" w:cs="Times New Roman"/>
          <w:bCs/>
          <w:sz w:val="24"/>
          <w:szCs w:val="24"/>
          <w:lang w:val="x-none" w:eastAsia="x-none"/>
        </w:rPr>
        <w:t>Portfolio</w:t>
      </w:r>
      <w:r w:rsidRPr="00CB270F">
        <w:rPr>
          <w:rFonts w:ascii="Times New Roman" w:eastAsia="Times New Roman" w:hAnsi="Times New Roman" w:cs="Times New Roman"/>
          <w:bCs/>
          <w:sz w:val="24"/>
          <w:szCs w:val="24"/>
          <w:lang w:val="x-none" w:eastAsia="x-none"/>
        </w:rPr>
        <w:tab/>
      </w:r>
      <w:r w:rsidRPr="00CB270F">
        <w:rPr>
          <w:rFonts w:ascii="Times New Roman" w:eastAsia="Times New Roman" w:hAnsi="Times New Roman" w:cs="Times New Roman"/>
          <w:bCs/>
          <w:sz w:val="24"/>
          <w:szCs w:val="24"/>
          <w:lang w:val="x-none" w:eastAsia="x-none"/>
        </w:rPr>
        <w:tab/>
      </w:r>
      <w:r w:rsidRPr="00CB270F">
        <w:rPr>
          <w:rFonts w:ascii="Times New Roman" w:eastAsia="Times New Roman" w:hAnsi="Times New Roman" w:cs="Times New Roman"/>
          <w:bCs/>
          <w:sz w:val="24"/>
          <w:szCs w:val="24"/>
          <w:lang w:eastAsia="x-none"/>
        </w:rPr>
        <w:t xml:space="preserve"> </w:t>
      </w:r>
      <w:r w:rsidRPr="00CB270F">
        <w:rPr>
          <w:rFonts w:ascii="Times New Roman" w:eastAsia="Times New Roman" w:hAnsi="Times New Roman" w:cs="Times New Roman"/>
          <w:bCs/>
          <w:sz w:val="24"/>
          <w:szCs w:val="24"/>
          <w:lang w:val="x-none" w:eastAsia="x-none"/>
        </w:rPr>
        <w:t xml:space="preserve"> 30</w:t>
      </w:r>
      <w:r w:rsidRPr="00CB270F">
        <w:rPr>
          <w:rFonts w:ascii="Times New Roman" w:eastAsia="Times New Roman" w:hAnsi="Times New Roman" w:cs="Times New Roman"/>
          <w:bCs/>
          <w:sz w:val="24"/>
          <w:szCs w:val="24"/>
          <w:lang w:eastAsia="x-none"/>
        </w:rPr>
        <w:t xml:space="preserve">0     </w:t>
      </w:r>
      <w:r w:rsidRPr="00CB270F">
        <w:rPr>
          <w:rFonts w:ascii="Times New Roman" w:eastAsia="Times New Roman" w:hAnsi="Times New Roman" w:cs="Times New Roman"/>
          <w:bCs/>
          <w:sz w:val="24"/>
          <w:szCs w:val="24"/>
          <w:lang w:val="x-none" w:eastAsia="x-none"/>
        </w:rPr>
        <w:t xml:space="preserve">        </w:t>
      </w:r>
      <w:r w:rsidRPr="00CB270F">
        <w:rPr>
          <w:rFonts w:ascii="Times New Roman" w:eastAsia="Times New Roman" w:hAnsi="Times New Roman" w:cs="Times New Roman"/>
          <w:bCs/>
          <w:sz w:val="24"/>
          <w:szCs w:val="24"/>
          <w:lang w:eastAsia="x-none"/>
        </w:rPr>
        <w:t xml:space="preserve"> </w:t>
      </w:r>
    </w:p>
    <w:p w:rsidR="003F5CA3" w:rsidRPr="00CB270F" w:rsidRDefault="003F5CA3" w:rsidP="003F5CA3">
      <w:pPr>
        <w:tabs>
          <w:tab w:val="left" w:pos="5040"/>
        </w:tabs>
        <w:spacing w:after="0" w:line="240" w:lineRule="auto"/>
        <w:rPr>
          <w:rFonts w:ascii="Times New Roman" w:eastAsia="Times New Roman" w:hAnsi="Times New Roman" w:cs="Times New Roman"/>
          <w:bCs/>
          <w:sz w:val="24"/>
          <w:szCs w:val="24"/>
          <w:lang w:val="x-none" w:eastAsia="x-none"/>
        </w:rPr>
      </w:pPr>
      <w:r w:rsidRPr="00CB270F">
        <w:rPr>
          <w:rFonts w:ascii="Times New Roman" w:eastAsia="Times New Roman" w:hAnsi="Times New Roman" w:cs="Times New Roman"/>
          <w:bCs/>
          <w:sz w:val="24"/>
          <w:szCs w:val="24"/>
          <w:lang w:val="x-none" w:eastAsia="x-none"/>
        </w:rPr>
        <w:t xml:space="preserve">            </w:t>
      </w:r>
      <w:r w:rsidRPr="00CB270F">
        <w:rPr>
          <w:rFonts w:ascii="Times New Roman" w:eastAsia="Times New Roman" w:hAnsi="Times New Roman" w:cs="Times New Roman"/>
          <w:bCs/>
          <w:sz w:val="24"/>
          <w:szCs w:val="24"/>
          <w:lang w:eastAsia="x-none"/>
        </w:rPr>
        <w:t>F</w:t>
      </w:r>
      <w:proofErr w:type="spellStart"/>
      <w:r w:rsidRPr="00CB270F">
        <w:rPr>
          <w:rFonts w:ascii="Times New Roman" w:eastAsia="Times New Roman" w:hAnsi="Times New Roman" w:cs="Times New Roman"/>
          <w:bCs/>
          <w:sz w:val="24"/>
          <w:szCs w:val="24"/>
          <w:lang w:val="x-none" w:eastAsia="x-none"/>
        </w:rPr>
        <w:t>ield</w:t>
      </w:r>
      <w:proofErr w:type="spellEnd"/>
      <w:r w:rsidRPr="00CB270F">
        <w:rPr>
          <w:rFonts w:ascii="Times New Roman" w:eastAsia="Times New Roman" w:hAnsi="Times New Roman" w:cs="Times New Roman"/>
          <w:bCs/>
          <w:sz w:val="24"/>
          <w:szCs w:val="24"/>
          <w:lang w:val="x-none" w:eastAsia="x-none"/>
        </w:rPr>
        <w:t xml:space="preserve"> Experience</w:t>
      </w:r>
      <w:r w:rsidRPr="00CB270F">
        <w:rPr>
          <w:rFonts w:ascii="Times New Roman" w:eastAsia="Times New Roman" w:hAnsi="Times New Roman" w:cs="Times New Roman"/>
          <w:bCs/>
          <w:sz w:val="24"/>
          <w:szCs w:val="24"/>
          <w:lang w:eastAsia="x-none"/>
        </w:rPr>
        <w:t>/Reflection</w:t>
      </w:r>
      <w:r w:rsidRPr="00CB270F">
        <w:rPr>
          <w:rFonts w:ascii="Times New Roman" w:eastAsia="Times New Roman" w:hAnsi="Times New Roman" w:cs="Times New Roman"/>
          <w:bCs/>
          <w:sz w:val="24"/>
          <w:szCs w:val="24"/>
          <w:lang w:val="x-none" w:eastAsia="x-none"/>
        </w:rPr>
        <w:tab/>
      </w:r>
      <w:r w:rsidRPr="00CB270F">
        <w:rPr>
          <w:rFonts w:ascii="Times New Roman" w:eastAsia="Times New Roman" w:hAnsi="Times New Roman" w:cs="Times New Roman"/>
          <w:bCs/>
          <w:sz w:val="24"/>
          <w:szCs w:val="24"/>
          <w:lang w:val="x-none" w:eastAsia="x-none"/>
        </w:rPr>
        <w:tab/>
      </w:r>
      <w:r w:rsidRPr="00CB270F">
        <w:rPr>
          <w:rFonts w:ascii="Times New Roman" w:eastAsia="Times New Roman" w:hAnsi="Times New Roman" w:cs="Times New Roman"/>
          <w:bCs/>
          <w:sz w:val="24"/>
          <w:szCs w:val="24"/>
          <w:lang w:eastAsia="x-none"/>
        </w:rPr>
        <w:t xml:space="preserve">  </w:t>
      </w:r>
      <w:r w:rsidRPr="00CB270F">
        <w:rPr>
          <w:rFonts w:ascii="Times New Roman" w:eastAsia="Times New Roman" w:hAnsi="Times New Roman" w:cs="Times New Roman"/>
          <w:bCs/>
          <w:sz w:val="24"/>
          <w:szCs w:val="24"/>
          <w:lang w:val="x-none" w:eastAsia="x-none"/>
        </w:rPr>
        <w:t>100</w:t>
      </w:r>
    </w:p>
    <w:p w:rsidR="003F5CA3" w:rsidRPr="00CB270F" w:rsidRDefault="003F5CA3" w:rsidP="003F5CA3">
      <w:pPr>
        <w:tabs>
          <w:tab w:val="left" w:pos="5040"/>
        </w:tabs>
        <w:spacing w:after="0" w:line="240" w:lineRule="auto"/>
        <w:rPr>
          <w:rFonts w:ascii="Times New Roman" w:eastAsia="Times New Roman" w:hAnsi="Times New Roman" w:cs="Times New Roman"/>
          <w:bCs/>
          <w:sz w:val="24"/>
          <w:szCs w:val="24"/>
          <w:lang w:eastAsia="x-none"/>
        </w:rPr>
      </w:pPr>
      <w:r w:rsidRPr="00CB270F">
        <w:rPr>
          <w:rFonts w:ascii="Times New Roman" w:eastAsia="Times New Roman" w:hAnsi="Times New Roman" w:cs="Times New Roman"/>
          <w:bCs/>
          <w:sz w:val="24"/>
          <w:szCs w:val="24"/>
          <w:lang w:val="x-none" w:eastAsia="x-none"/>
        </w:rPr>
        <w:t xml:space="preserve">            Leadership Project</w:t>
      </w:r>
      <w:r w:rsidRPr="00CB270F">
        <w:rPr>
          <w:rFonts w:ascii="Times New Roman" w:eastAsia="Times New Roman" w:hAnsi="Times New Roman" w:cs="Times New Roman"/>
          <w:bCs/>
          <w:sz w:val="24"/>
          <w:szCs w:val="24"/>
          <w:lang w:val="x-none" w:eastAsia="x-none"/>
        </w:rPr>
        <w:tab/>
        <w:t xml:space="preserve">            </w:t>
      </w:r>
      <w:r w:rsidRPr="00CB270F">
        <w:rPr>
          <w:rFonts w:ascii="Times New Roman" w:eastAsia="Times New Roman" w:hAnsi="Times New Roman" w:cs="Times New Roman"/>
          <w:bCs/>
          <w:sz w:val="24"/>
          <w:szCs w:val="24"/>
          <w:lang w:eastAsia="x-none"/>
        </w:rPr>
        <w:t xml:space="preserve">  </w:t>
      </w:r>
      <w:r w:rsidRPr="00CB270F">
        <w:rPr>
          <w:rFonts w:ascii="Times New Roman" w:eastAsia="Times New Roman" w:hAnsi="Times New Roman" w:cs="Times New Roman"/>
          <w:bCs/>
          <w:sz w:val="24"/>
          <w:szCs w:val="24"/>
          <w:lang w:val="x-none" w:eastAsia="x-none"/>
        </w:rPr>
        <w:t>100</w:t>
      </w:r>
      <w:r w:rsidRPr="00CB270F">
        <w:rPr>
          <w:rFonts w:ascii="Times New Roman" w:eastAsia="Times New Roman" w:hAnsi="Times New Roman" w:cs="Times New Roman"/>
          <w:bCs/>
          <w:sz w:val="24"/>
          <w:szCs w:val="24"/>
          <w:lang w:eastAsia="x-none"/>
        </w:rPr>
        <w:t xml:space="preserve">            </w:t>
      </w:r>
    </w:p>
    <w:p w:rsidR="003F5CA3" w:rsidRPr="00CB270F" w:rsidRDefault="003F5CA3" w:rsidP="003F5CA3">
      <w:pPr>
        <w:tabs>
          <w:tab w:val="left" w:pos="5040"/>
        </w:tabs>
        <w:spacing w:after="0" w:line="240" w:lineRule="auto"/>
        <w:ind w:firstLine="720"/>
        <w:rPr>
          <w:rFonts w:ascii="Times New Roman" w:eastAsia="Times New Roman" w:hAnsi="Times New Roman" w:cs="Times New Roman"/>
          <w:b/>
          <w:bCs/>
          <w:sz w:val="24"/>
          <w:szCs w:val="24"/>
          <w:lang w:eastAsia="x-none"/>
        </w:rPr>
      </w:pPr>
      <w:r w:rsidRPr="00CB270F">
        <w:rPr>
          <w:rFonts w:ascii="Times New Roman" w:eastAsia="Times New Roman" w:hAnsi="Times New Roman" w:cs="Times New Roman"/>
          <w:bCs/>
          <w:sz w:val="24"/>
          <w:szCs w:val="24"/>
          <w:lang w:val="x-none" w:eastAsia="x-none"/>
        </w:rPr>
        <w:t xml:space="preserve">                                                                        </w:t>
      </w:r>
      <w:r w:rsidRPr="00CB270F">
        <w:rPr>
          <w:rFonts w:ascii="Times New Roman" w:eastAsia="Times New Roman" w:hAnsi="Times New Roman" w:cs="Times New Roman"/>
          <w:b/>
          <w:bCs/>
          <w:sz w:val="24"/>
          <w:szCs w:val="24"/>
          <w:lang w:val="x-none" w:eastAsia="x-none"/>
        </w:rPr>
        <w:t xml:space="preserve">Total:  </w:t>
      </w:r>
      <w:r w:rsidRPr="00CB270F">
        <w:rPr>
          <w:rFonts w:ascii="Times New Roman" w:eastAsia="Times New Roman" w:hAnsi="Times New Roman" w:cs="Times New Roman"/>
          <w:b/>
          <w:bCs/>
          <w:sz w:val="24"/>
          <w:szCs w:val="24"/>
          <w:lang w:eastAsia="x-none"/>
        </w:rPr>
        <w:t xml:space="preserve">  725</w:t>
      </w:r>
    </w:p>
    <w:p w:rsidR="003F5CA3" w:rsidRPr="00CB270F" w:rsidRDefault="003F5CA3" w:rsidP="003F5CA3">
      <w:pPr>
        <w:spacing w:after="0" w:line="240" w:lineRule="auto"/>
        <w:rPr>
          <w:rFonts w:ascii="Times New Roman" w:eastAsia="Times New Roman" w:hAnsi="Times New Roman" w:cs="Times New Roman"/>
          <w:b/>
          <w:bCs/>
          <w:sz w:val="24"/>
          <w:szCs w:val="24"/>
          <w:lang w:eastAsia="x-none"/>
        </w:rPr>
      </w:pPr>
      <w:r w:rsidRPr="00CB270F">
        <w:rPr>
          <w:rFonts w:ascii="Times New Roman" w:eastAsia="Times New Roman" w:hAnsi="Times New Roman" w:cs="Times New Roman"/>
          <w:b/>
          <w:bCs/>
          <w:sz w:val="24"/>
          <w:szCs w:val="24"/>
          <w:lang w:val="x-none" w:eastAsia="x-none"/>
        </w:rPr>
        <w:t xml:space="preserve">Course Grading </w:t>
      </w:r>
      <w:r w:rsidRPr="00CB270F">
        <w:rPr>
          <w:rFonts w:ascii="Times New Roman" w:eastAsia="Times New Roman" w:hAnsi="Times New Roman" w:cs="Times New Roman"/>
          <w:b/>
          <w:bCs/>
          <w:sz w:val="24"/>
          <w:szCs w:val="24"/>
          <w:lang w:eastAsia="x-none"/>
        </w:rPr>
        <w:t xml:space="preserve"> </w:t>
      </w:r>
      <w:r w:rsidRPr="00CB270F">
        <w:rPr>
          <w:rFonts w:ascii="Times New Roman" w:eastAsia="Times New Roman" w:hAnsi="Times New Roman" w:cs="Times New Roman"/>
          <w:b/>
          <w:bCs/>
          <w:sz w:val="24"/>
          <w:szCs w:val="24"/>
          <w:lang w:val="x-none" w:eastAsia="x-none"/>
        </w:rPr>
        <w:t>Scale</w:t>
      </w:r>
      <w:r w:rsidRPr="00CB270F">
        <w:rPr>
          <w:rFonts w:ascii="Times New Roman" w:eastAsia="Times New Roman" w:hAnsi="Times New Roman" w:cs="Times New Roman"/>
          <w:b/>
          <w:bCs/>
          <w:sz w:val="24"/>
          <w:szCs w:val="24"/>
          <w:lang w:eastAsia="x-none"/>
        </w:rPr>
        <w:tab/>
        <w:t xml:space="preserve"> </w:t>
      </w:r>
      <w:r w:rsidRPr="00CB270F">
        <w:rPr>
          <w:rFonts w:ascii="Times New Roman" w:eastAsia="Times New Roman" w:hAnsi="Times New Roman" w:cs="Times New Roman"/>
          <w:b/>
          <w:bCs/>
          <w:sz w:val="24"/>
          <w:szCs w:val="24"/>
          <w:lang w:eastAsia="x-none"/>
        </w:rPr>
        <w:tab/>
      </w:r>
    </w:p>
    <w:tbl>
      <w:tblPr>
        <w:tblW w:w="0" w:type="auto"/>
        <w:tblBorders>
          <w:top w:val="single" w:sz="12" w:space="0" w:color="000000"/>
          <w:bottom w:val="single" w:sz="12" w:space="0" w:color="000000"/>
        </w:tblBorders>
        <w:tblLook w:val="04A0" w:firstRow="1" w:lastRow="0" w:firstColumn="1" w:lastColumn="0" w:noHBand="0" w:noVBand="1"/>
      </w:tblPr>
      <w:tblGrid>
        <w:gridCol w:w="951"/>
        <w:gridCol w:w="1389"/>
        <w:gridCol w:w="1260"/>
        <w:gridCol w:w="1440"/>
        <w:gridCol w:w="1440"/>
        <w:gridCol w:w="2340"/>
      </w:tblGrid>
      <w:tr w:rsidR="003F5CA3" w:rsidRPr="00CB270F" w:rsidTr="0012511D">
        <w:tc>
          <w:tcPr>
            <w:tcW w:w="951" w:type="dxa"/>
            <w:tcBorders>
              <w:bottom w:val="single" w:sz="6" w:space="0" w:color="000000"/>
              <w:right w:val="single" w:sz="6" w:space="0" w:color="000000"/>
            </w:tcBorders>
            <w:shd w:val="clear" w:color="auto" w:fill="auto"/>
          </w:tcPr>
          <w:p w:rsidR="003F5CA3" w:rsidRPr="00CB270F" w:rsidRDefault="003F5CA3" w:rsidP="0012511D">
            <w:pPr>
              <w:spacing w:after="0" w:line="240" w:lineRule="auto"/>
              <w:rPr>
                <w:rFonts w:ascii="Times New Roman" w:eastAsia="Times New Roman" w:hAnsi="Times New Roman" w:cs="Times New Roman"/>
                <w:b/>
                <w:bCs/>
                <w:i/>
                <w:iCs/>
                <w:lang w:val="x-none" w:eastAsia="x-none"/>
              </w:rPr>
            </w:pPr>
            <w:r w:rsidRPr="00CB270F">
              <w:rPr>
                <w:rFonts w:ascii="Times New Roman" w:eastAsia="Times New Roman" w:hAnsi="Times New Roman" w:cs="Times New Roman"/>
                <w:b/>
                <w:bCs/>
                <w:i/>
                <w:iCs/>
                <w:lang w:val="x-none" w:eastAsia="x-none"/>
              </w:rPr>
              <w:t>SCALE</w:t>
            </w:r>
          </w:p>
        </w:tc>
        <w:tc>
          <w:tcPr>
            <w:tcW w:w="1389" w:type="dxa"/>
            <w:tcBorders>
              <w:bottom w:val="single" w:sz="6" w:space="0" w:color="000000"/>
            </w:tcBorders>
            <w:shd w:val="clear" w:color="auto" w:fill="auto"/>
          </w:tcPr>
          <w:p w:rsidR="003F5CA3" w:rsidRPr="00CB270F" w:rsidRDefault="003F5CA3" w:rsidP="0012511D">
            <w:pPr>
              <w:spacing w:after="0" w:line="240" w:lineRule="auto"/>
              <w:rPr>
                <w:rFonts w:ascii="Times New Roman" w:eastAsia="Times New Roman" w:hAnsi="Times New Roman" w:cs="Times New Roman"/>
                <w:b/>
                <w:bCs/>
                <w:i/>
                <w:iCs/>
                <w:lang w:eastAsia="x-none"/>
              </w:rPr>
            </w:pPr>
            <w:r w:rsidRPr="00CB270F">
              <w:rPr>
                <w:rFonts w:ascii="Times New Roman" w:eastAsia="Times New Roman" w:hAnsi="Times New Roman" w:cs="Times New Roman"/>
                <w:b/>
                <w:bCs/>
                <w:i/>
                <w:iCs/>
                <w:lang w:val="x-none" w:eastAsia="x-none"/>
              </w:rPr>
              <w:t>100 POINT SCALE</w:t>
            </w:r>
          </w:p>
        </w:tc>
        <w:tc>
          <w:tcPr>
            <w:tcW w:w="1260" w:type="dxa"/>
            <w:tcBorders>
              <w:bottom w:val="single" w:sz="6" w:space="0" w:color="000000"/>
            </w:tcBorders>
            <w:shd w:val="clear" w:color="auto" w:fill="auto"/>
          </w:tcPr>
          <w:p w:rsidR="003F5CA3" w:rsidRPr="00CB270F" w:rsidRDefault="003F5CA3" w:rsidP="0012511D">
            <w:pPr>
              <w:spacing w:after="0" w:line="240" w:lineRule="auto"/>
              <w:rPr>
                <w:rFonts w:ascii="Times New Roman" w:eastAsia="Times New Roman" w:hAnsi="Times New Roman" w:cs="Times New Roman"/>
                <w:b/>
                <w:bCs/>
                <w:i/>
                <w:iCs/>
                <w:lang w:eastAsia="x-none"/>
              </w:rPr>
            </w:pPr>
            <w:r w:rsidRPr="00CB270F">
              <w:rPr>
                <w:rFonts w:ascii="Times New Roman" w:eastAsia="Times New Roman" w:hAnsi="Times New Roman" w:cs="Times New Roman"/>
                <w:b/>
                <w:bCs/>
                <w:i/>
                <w:iCs/>
                <w:lang w:eastAsia="x-none"/>
              </w:rPr>
              <w:t>75 POINT SCALE</w:t>
            </w:r>
          </w:p>
        </w:tc>
        <w:tc>
          <w:tcPr>
            <w:tcW w:w="1440" w:type="dxa"/>
            <w:tcBorders>
              <w:bottom w:val="single" w:sz="6" w:space="0" w:color="000000"/>
            </w:tcBorders>
            <w:shd w:val="clear" w:color="auto" w:fill="auto"/>
          </w:tcPr>
          <w:p w:rsidR="003F5CA3" w:rsidRPr="00CB270F" w:rsidRDefault="003F5CA3" w:rsidP="0012511D">
            <w:pPr>
              <w:spacing w:after="0" w:line="240" w:lineRule="auto"/>
              <w:rPr>
                <w:rFonts w:ascii="Times New Roman" w:eastAsia="Times New Roman" w:hAnsi="Times New Roman" w:cs="Times New Roman"/>
                <w:b/>
                <w:bCs/>
                <w:i/>
                <w:iCs/>
                <w:lang w:eastAsia="x-none"/>
              </w:rPr>
            </w:pPr>
            <w:r w:rsidRPr="00CB270F">
              <w:rPr>
                <w:rFonts w:ascii="Times New Roman" w:eastAsia="Times New Roman" w:hAnsi="Times New Roman" w:cs="Times New Roman"/>
                <w:b/>
                <w:bCs/>
                <w:i/>
                <w:iCs/>
                <w:lang w:eastAsia="x-none"/>
              </w:rPr>
              <w:t>5</w:t>
            </w:r>
            <w:r w:rsidRPr="00CB270F">
              <w:rPr>
                <w:rFonts w:ascii="Times New Roman" w:eastAsia="Times New Roman" w:hAnsi="Times New Roman" w:cs="Times New Roman"/>
                <w:b/>
                <w:bCs/>
                <w:i/>
                <w:iCs/>
                <w:lang w:val="x-none" w:eastAsia="x-none"/>
              </w:rPr>
              <w:t>0 POINT SCALE</w:t>
            </w:r>
          </w:p>
        </w:tc>
        <w:tc>
          <w:tcPr>
            <w:tcW w:w="1440" w:type="dxa"/>
            <w:tcBorders>
              <w:bottom w:val="single" w:sz="6" w:space="0" w:color="000000"/>
            </w:tcBorders>
            <w:shd w:val="clear" w:color="auto" w:fill="auto"/>
          </w:tcPr>
          <w:p w:rsidR="003F5CA3" w:rsidRPr="00CB270F" w:rsidRDefault="003F5CA3" w:rsidP="0012511D">
            <w:pPr>
              <w:spacing w:after="0" w:line="240" w:lineRule="auto"/>
              <w:rPr>
                <w:rFonts w:ascii="Times New Roman" w:eastAsia="Times New Roman" w:hAnsi="Times New Roman" w:cs="Times New Roman"/>
                <w:b/>
                <w:bCs/>
                <w:i/>
                <w:iCs/>
                <w:lang w:eastAsia="x-none"/>
              </w:rPr>
            </w:pPr>
            <w:r w:rsidRPr="00CB270F">
              <w:rPr>
                <w:rFonts w:ascii="Times New Roman" w:eastAsia="Times New Roman" w:hAnsi="Times New Roman" w:cs="Times New Roman"/>
                <w:b/>
                <w:bCs/>
                <w:i/>
                <w:iCs/>
                <w:lang w:eastAsia="x-none"/>
              </w:rPr>
              <w:t>25 POINT SCALE</w:t>
            </w:r>
          </w:p>
        </w:tc>
        <w:tc>
          <w:tcPr>
            <w:tcW w:w="2340" w:type="dxa"/>
            <w:tcBorders>
              <w:bottom w:val="single" w:sz="6" w:space="0" w:color="000000"/>
            </w:tcBorders>
            <w:shd w:val="clear" w:color="auto" w:fill="auto"/>
          </w:tcPr>
          <w:p w:rsidR="003F5CA3" w:rsidRPr="00CB270F" w:rsidRDefault="003F5CA3" w:rsidP="0012511D">
            <w:pPr>
              <w:spacing w:after="0" w:line="240" w:lineRule="auto"/>
              <w:rPr>
                <w:rFonts w:ascii="Times New Roman" w:eastAsia="Times New Roman" w:hAnsi="Times New Roman" w:cs="Times New Roman"/>
                <w:b/>
                <w:bCs/>
                <w:i/>
                <w:iCs/>
                <w:lang w:eastAsia="x-none"/>
              </w:rPr>
            </w:pPr>
            <w:r w:rsidRPr="00CB270F">
              <w:rPr>
                <w:rFonts w:ascii="Times New Roman" w:eastAsia="Times New Roman" w:hAnsi="Times New Roman" w:cs="Times New Roman"/>
                <w:b/>
                <w:bCs/>
                <w:i/>
                <w:iCs/>
                <w:lang w:eastAsia="x-none"/>
              </w:rPr>
              <w:t>300 POINT SCALE</w:t>
            </w:r>
          </w:p>
          <w:p w:rsidR="003F5CA3" w:rsidRPr="00CB270F" w:rsidRDefault="003F5CA3" w:rsidP="0012511D">
            <w:pPr>
              <w:spacing w:after="0" w:line="240" w:lineRule="auto"/>
              <w:rPr>
                <w:rFonts w:ascii="Times New Roman" w:eastAsia="Times New Roman" w:hAnsi="Times New Roman" w:cs="Times New Roman"/>
                <w:b/>
                <w:bCs/>
                <w:i/>
                <w:iCs/>
                <w:lang w:eastAsia="x-none"/>
              </w:rPr>
            </w:pPr>
            <w:r w:rsidRPr="00CB270F">
              <w:rPr>
                <w:rFonts w:ascii="Times New Roman" w:eastAsia="Times New Roman" w:hAnsi="Times New Roman" w:cs="Times New Roman"/>
                <w:b/>
                <w:bCs/>
                <w:i/>
                <w:iCs/>
                <w:lang w:eastAsia="x-none"/>
              </w:rPr>
              <w:t>Portfolio Only</w:t>
            </w:r>
          </w:p>
        </w:tc>
      </w:tr>
      <w:tr w:rsidR="003F5CA3" w:rsidRPr="00CB270F" w:rsidTr="0012511D">
        <w:tc>
          <w:tcPr>
            <w:tcW w:w="951" w:type="dxa"/>
            <w:tcBorders>
              <w:right w:val="single" w:sz="6" w:space="0" w:color="000000"/>
            </w:tcBorders>
            <w:shd w:val="clear" w:color="auto" w:fill="auto"/>
          </w:tcPr>
          <w:p w:rsidR="003F5CA3" w:rsidRPr="00CB270F" w:rsidRDefault="003F5CA3" w:rsidP="0012511D">
            <w:pPr>
              <w:spacing w:after="0" w:line="240" w:lineRule="auto"/>
              <w:jc w:val="center"/>
              <w:rPr>
                <w:rFonts w:ascii="Times New Roman" w:eastAsia="Times New Roman" w:hAnsi="Times New Roman" w:cs="Times New Roman"/>
                <w:b/>
                <w:bCs/>
                <w:sz w:val="20"/>
                <w:szCs w:val="24"/>
                <w:lang w:eastAsia="x-none"/>
              </w:rPr>
            </w:pPr>
            <w:r w:rsidRPr="00CB270F">
              <w:rPr>
                <w:rFonts w:ascii="Times New Roman" w:eastAsia="Times New Roman" w:hAnsi="Times New Roman" w:cs="Times New Roman"/>
                <w:b/>
                <w:bCs/>
                <w:sz w:val="20"/>
                <w:szCs w:val="24"/>
                <w:lang w:eastAsia="x-none"/>
              </w:rPr>
              <w:t>A</w:t>
            </w:r>
          </w:p>
        </w:tc>
        <w:tc>
          <w:tcPr>
            <w:tcW w:w="1389" w:type="dxa"/>
            <w:shd w:val="clear" w:color="auto" w:fill="auto"/>
          </w:tcPr>
          <w:p w:rsidR="003F5CA3" w:rsidRPr="00CB270F" w:rsidRDefault="003F5CA3" w:rsidP="0012511D">
            <w:pPr>
              <w:spacing w:after="0" w:line="240" w:lineRule="auto"/>
              <w:rPr>
                <w:rFonts w:ascii="Times New Roman" w:eastAsia="Times New Roman" w:hAnsi="Times New Roman" w:cs="Times New Roman"/>
                <w:b/>
                <w:bCs/>
                <w:sz w:val="24"/>
                <w:szCs w:val="24"/>
                <w:lang w:eastAsia="x-none"/>
              </w:rPr>
            </w:pPr>
            <w:r w:rsidRPr="00CB270F">
              <w:rPr>
                <w:rFonts w:ascii="Times New Roman" w:eastAsia="Times New Roman" w:hAnsi="Times New Roman" w:cs="Times New Roman"/>
                <w:b/>
                <w:bCs/>
                <w:sz w:val="20"/>
                <w:szCs w:val="24"/>
                <w:lang w:val="x-none" w:eastAsia="x-none"/>
              </w:rPr>
              <w:t xml:space="preserve">93 -  100% </w:t>
            </w:r>
          </w:p>
        </w:tc>
        <w:tc>
          <w:tcPr>
            <w:tcW w:w="1260" w:type="dxa"/>
            <w:shd w:val="clear" w:color="auto" w:fill="auto"/>
          </w:tcPr>
          <w:p w:rsidR="003F5CA3" w:rsidRPr="00CB270F" w:rsidRDefault="003F5CA3" w:rsidP="0012511D">
            <w:pPr>
              <w:spacing w:after="0" w:line="240" w:lineRule="auto"/>
              <w:rPr>
                <w:rFonts w:ascii="Times New Roman" w:eastAsia="Times New Roman" w:hAnsi="Times New Roman" w:cs="Times New Roman"/>
                <w:b/>
                <w:bCs/>
                <w:sz w:val="24"/>
                <w:szCs w:val="24"/>
                <w:lang w:eastAsia="x-none"/>
              </w:rPr>
            </w:pPr>
            <w:r w:rsidRPr="00CB270F">
              <w:rPr>
                <w:rFonts w:ascii="Times New Roman" w:eastAsia="Times New Roman" w:hAnsi="Times New Roman" w:cs="Times New Roman"/>
                <w:b/>
                <w:bCs/>
                <w:sz w:val="24"/>
                <w:szCs w:val="24"/>
                <w:lang w:eastAsia="x-none"/>
              </w:rPr>
              <w:t>69-75</w:t>
            </w:r>
          </w:p>
        </w:tc>
        <w:tc>
          <w:tcPr>
            <w:tcW w:w="1440" w:type="dxa"/>
            <w:shd w:val="clear" w:color="auto" w:fill="auto"/>
          </w:tcPr>
          <w:p w:rsidR="003F5CA3" w:rsidRPr="00CB270F" w:rsidRDefault="003F5CA3" w:rsidP="0012511D">
            <w:pPr>
              <w:spacing w:after="0" w:line="240" w:lineRule="auto"/>
              <w:rPr>
                <w:rFonts w:ascii="Times New Roman" w:eastAsia="Times New Roman" w:hAnsi="Times New Roman" w:cs="Times New Roman"/>
                <w:b/>
                <w:bCs/>
                <w:sz w:val="24"/>
                <w:szCs w:val="24"/>
                <w:lang w:eastAsia="x-none"/>
              </w:rPr>
            </w:pPr>
            <w:r w:rsidRPr="00CB270F">
              <w:rPr>
                <w:rFonts w:ascii="Times New Roman" w:eastAsia="Times New Roman" w:hAnsi="Times New Roman" w:cs="Times New Roman"/>
                <w:b/>
                <w:bCs/>
                <w:lang w:val="x-none" w:eastAsia="x-none"/>
              </w:rPr>
              <w:t>46-50   =3</w:t>
            </w:r>
          </w:p>
        </w:tc>
        <w:tc>
          <w:tcPr>
            <w:tcW w:w="1440" w:type="dxa"/>
            <w:shd w:val="clear" w:color="auto" w:fill="auto"/>
          </w:tcPr>
          <w:p w:rsidR="003F5CA3" w:rsidRPr="00CB270F" w:rsidRDefault="003F5CA3" w:rsidP="0012511D">
            <w:pPr>
              <w:spacing w:after="0" w:line="240" w:lineRule="auto"/>
              <w:rPr>
                <w:rFonts w:ascii="Times New Roman" w:eastAsia="Times New Roman" w:hAnsi="Times New Roman" w:cs="Times New Roman"/>
                <w:b/>
                <w:bCs/>
                <w:lang w:eastAsia="x-none"/>
              </w:rPr>
            </w:pPr>
            <w:r w:rsidRPr="00CB270F">
              <w:rPr>
                <w:rFonts w:ascii="Times New Roman" w:eastAsia="Times New Roman" w:hAnsi="Times New Roman" w:cs="Times New Roman"/>
                <w:b/>
                <w:bCs/>
                <w:lang w:eastAsia="x-none"/>
              </w:rPr>
              <w:t>23-25</w:t>
            </w:r>
          </w:p>
        </w:tc>
        <w:tc>
          <w:tcPr>
            <w:tcW w:w="2340" w:type="dxa"/>
            <w:shd w:val="clear" w:color="auto" w:fill="auto"/>
          </w:tcPr>
          <w:p w:rsidR="003F5CA3" w:rsidRPr="00CB270F" w:rsidRDefault="003F5CA3" w:rsidP="0012511D">
            <w:pPr>
              <w:spacing w:after="0" w:line="240" w:lineRule="auto"/>
              <w:rPr>
                <w:rFonts w:ascii="Times New Roman" w:eastAsia="Times New Roman" w:hAnsi="Times New Roman" w:cs="Times New Roman"/>
                <w:b/>
                <w:bCs/>
                <w:sz w:val="24"/>
                <w:szCs w:val="24"/>
                <w:lang w:eastAsia="x-none"/>
              </w:rPr>
            </w:pPr>
            <w:r w:rsidRPr="00CB270F">
              <w:rPr>
                <w:rFonts w:ascii="Times New Roman" w:eastAsia="Times New Roman" w:hAnsi="Times New Roman" w:cs="Times New Roman"/>
                <w:b/>
                <w:bCs/>
                <w:lang w:val="x-none" w:eastAsia="x-none"/>
              </w:rPr>
              <w:t xml:space="preserve">279-300  =   93-100   </w:t>
            </w:r>
          </w:p>
        </w:tc>
      </w:tr>
      <w:tr w:rsidR="003F5CA3" w:rsidRPr="00CB270F" w:rsidTr="0012511D">
        <w:tc>
          <w:tcPr>
            <w:tcW w:w="951" w:type="dxa"/>
            <w:tcBorders>
              <w:right w:val="single" w:sz="6" w:space="0" w:color="000000"/>
            </w:tcBorders>
            <w:shd w:val="clear" w:color="auto" w:fill="auto"/>
          </w:tcPr>
          <w:p w:rsidR="003F5CA3" w:rsidRPr="00CB270F" w:rsidRDefault="003F5CA3" w:rsidP="0012511D">
            <w:pPr>
              <w:spacing w:after="0" w:line="240" w:lineRule="auto"/>
              <w:jc w:val="center"/>
              <w:rPr>
                <w:rFonts w:ascii="Times New Roman" w:eastAsia="Times New Roman" w:hAnsi="Times New Roman" w:cs="Times New Roman"/>
                <w:b/>
                <w:bCs/>
                <w:sz w:val="20"/>
                <w:szCs w:val="24"/>
                <w:lang w:eastAsia="x-none"/>
              </w:rPr>
            </w:pPr>
            <w:r w:rsidRPr="00CB270F">
              <w:rPr>
                <w:rFonts w:ascii="Times New Roman" w:eastAsia="Times New Roman" w:hAnsi="Times New Roman" w:cs="Times New Roman"/>
                <w:b/>
                <w:bCs/>
                <w:sz w:val="20"/>
                <w:szCs w:val="24"/>
                <w:lang w:eastAsia="x-none"/>
              </w:rPr>
              <w:t>B</w:t>
            </w:r>
          </w:p>
        </w:tc>
        <w:tc>
          <w:tcPr>
            <w:tcW w:w="1389" w:type="dxa"/>
            <w:shd w:val="clear" w:color="auto" w:fill="auto"/>
          </w:tcPr>
          <w:p w:rsidR="003F5CA3" w:rsidRPr="00CB270F" w:rsidRDefault="003F5CA3" w:rsidP="0012511D">
            <w:pPr>
              <w:spacing w:after="0" w:line="240" w:lineRule="auto"/>
              <w:rPr>
                <w:rFonts w:ascii="Times New Roman" w:eastAsia="Times New Roman" w:hAnsi="Times New Roman" w:cs="Times New Roman"/>
                <w:b/>
                <w:bCs/>
                <w:sz w:val="24"/>
                <w:szCs w:val="24"/>
                <w:lang w:eastAsia="x-none"/>
              </w:rPr>
            </w:pPr>
            <w:r w:rsidRPr="00CB270F">
              <w:rPr>
                <w:rFonts w:ascii="Times New Roman" w:eastAsia="Times New Roman" w:hAnsi="Times New Roman" w:cs="Times New Roman"/>
                <w:b/>
                <w:bCs/>
                <w:sz w:val="20"/>
                <w:szCs w:val="24"/>
                <w:lang w:val="x-none" w:eastAsia="x-none"/>
              </w:rPr>
              <w:t>85 -    92%</w:t>
            </w:r>
          </w:p>
        </w:tc>
        <w:tc>
          <w:tcPr>
            <w:tcW w:w="1260" w:type="dxa"/>
            <w:shd w:val="clear" w:color="auto" w:fill="auto"/>
          </w:tcPr>
          <w:p w:rsidR="003F5CA3" w:rsidRPr="00CB270F" w:rsidRDefault="003F5CA3" w:rsidP="0012511D">
            <w:pPr>
              <w:spacing w:after="0" w:line="240" w:lineRule="auto"/>
              <w:rPr>
                <w:rFonts w:ascii="Times New Roman" w:eastAsia="Times New Roman" w:hAnsi="Times New Roman" w:cs="Times New Roman"/>
                <w:b/>
                <w:bCs/>
                <w:sz w:val="24"/>
                <w:szCs w:val="24"/>
                <w:lang w:eastAsia="x-none"/>
              </w:rPr>
            </w:pPr>
            <w:r w:rsidRPr="00CB270F">
              <w:rPr>
                <w:rFonts w:ascii="Times New Roman" w:eastAsia="Times New Roman" w:hAnsi="Times New Roman" w:cs="Times New Roman"/>
                <w:b/>
                <w:bCs/>
                <w:sz w:val="24"/>
                <w:szCs w:val="24"/>
                <w:lang w:eastAsia="x-none"/>
              </w:rPr>
              <w:t>63-68</w:t>
            </w:r>
          </w:p>
        </w:tc>
        <w:tc>
          <w:tcPr>
            <w:tcW w:w="1440" w:type="dxa"/>
            <w:shd w:val="clear" w:color="auto" w:fill="auto"/>
          </w:tcPr>
          <w:p w:rsidR="003F5CA3" w:rsidRPr="00CB270F" w:rsidRDefault="003F5CA3" w:rsidP="0012511D">
            <w:pPr>
              <w:spacing w:after="0" w:line="240" w:lineRule="auto"/>
              <w:rPr>
                <w:rFonts w:ascii="Times New Roman" w:eastAsia="Times New Roman" w:hAnsi="Times New Roman" w:cs="Times New Roman"/>
                <w:b/>
                <w:bCs/>
                <w:sz w:val="24"/>
                <w:szCs w:val="24"/>
                <w:lang w:eastAsia="x-none"/>
              </w:rPr>
            </w:pPr>
            <w:r w:rsidRPr="00CB270F">
              <w:rPr>
                <w:rFonts w:ascii="Times New Roman" w:eastAsia="Times New Roman" w:hAnsi="Times New Roman" w:cs="Times New Roman"/>
                <w:b/>
                <w:bCs/>
                <w:lang w:val="x-none" w:eastAsia="x-none"/>
              </w:rPr>
              <w:t>43 -45  =2</w:t>
            </w:r>
          </w:p>
        </w:tc>
        <w:tc>
          <w:tcPr>
            <w:tcW w:w="1440" w:type="dxa"/>
            <w:shd w:val="clear" w:color="auto" w:fill="auto"/>
          </w:tcPr>
          <w:p w:rsidR="003F5CA3" w:rsidRPr="00CB270F" w:rsidRDefault="003F5CA3" w:rsidP="0012511D">
            <w:pPr>
              <w:spacing w:after="0" w:line="240" w:lineRule="auto"/>
              <w:rPr>
                <w:rFonts w:ascii="Times New Roman" w:eastAsia="Times New Roman" w:hAnsi="Times New Roman" w:cs="Times New Roman"/>
                <w:b/>
                <w:bCs/>
                <w:lang w:eastAsia="x-none"/>
              </w:rPr>
            </w:pPr>
            <w:r w:rsidRPr="00CB270F">
              <w:rPr>
                <w:rFonts w:ascii="Times New Roman" w:eastAsia="Times New Roman" w:hAnsi="Times New Roman" w:cs="Times New Roman"/>
                <w:b/>
                <w:bCs/>
                <w:lang w:eastAsia="x-none"/>
              </w:rPr>
              <w:t>21-22</w:t>
            </w:r>
          </w:p>
        </w:tc>
        <w:tc>
          <w:tcPr>
            <w:tcW w:w="2340" w:type="dxa"/>
            <w:shd w:val="clear" w:color="auto" w:fill="auto"/>
          </w:tcPr>
          <w:p w:rsidR="003F5CA3" w:rsidRPr="00CB270F" w:rsidRDefault="003F5CA3" w:rsidP="0012511D">
            <w:pPr>
              <w:spacing w:after="0" w:line="240" w:lineRule="auto"/>
              <w:rPr>
                <w:rFonts w:ascii="Times New Roman" w:eastAsia="Times New Roman" w:hAnsi="Times New Roman" w:cs="Times New Roman"/>
                <w:b/>
                <w:bCs/>
                <w:sz w:val="24"/>
                <w:szCs w:val="24"/>
                <w:lang w:eastAsia="x-none"/>
              </w:rPr>
            </w:pPr>
            <w:r w:rsidRPr="00CB270F">
              <w:rPr>
                <w:rFonts w:ascii="Times New Roman" w:eastAsia="Times New Roman" w:hAnsi="Times New Roman" w:cs="Times New Roman"/>
                <w:b/>
                <w:bCs/>
                <w:lang w:val="x-none" w:eastAsia="x-none"/>
              </w:rPr>
              <w:t xml:space="preserve">246-278  =   85-92   </w:t>
            </w:r>
          </w:p>
        </w:tc>
      </w:tr>
      <w:tr w:rsidR="003F5CA3" w:rsidRPr="00CB270F" w:rsidTr="0012511D">
        <w:tc>
          <w:tcPr>
            <w:tcW w:w="951" w:type="dxa"/>
            <w:tcBorders>
              <w:right w:val="single" w:sz="6" w:space="0" w:color="000000"/>
            </w:tcBorders>
            <w:shd w:val="clear" w:color="auto" w:fill="auto"/>
          </w:tcPr>
          <w:p w:rsidR="003F5CA3" w:rsidRPr="00CB270F" w:rsidRDefault="003F5CA3" w:rsidP="0012511D">
            <w:pPr>
              <w:spacing w:after="0" w:line="240" w:lineRule="auto"/>
              <w:jc w:val="center"/>
              <w:rPr>
                <w:rFonts w:ascii="Times New Roman" w:eastAsia="Times New Roman" w:hAnsi="Times New Roman" w:cs="Times New Roman"/>
                <w:b/>
                <w:bCs/>
                <w:sz w:val="20"/>
                <w:szCs w:val="24"/>
                <w:lang w:eastAsia="x-none"/>
              </w:rPr>
            </w:pPr>
            <w:r w:rsidRPr="00CB270F">
              <w:rPr>
                <w:rFonts w:ascii="Times New Roman" w:eastAsia="Times New Roman" w:hAnsi="Times New Roman" w:cs="Times New Roman"/>
                <w:b/>
                <w:bCs/>
                <w:sz w:val="20"/>
                <w:szCs w:val="24"/>
                <w:lang w:eastAsia="x-none"/>
              </w:rPr>
              <w:t>C</w:t>
            </w:r>
          </w:p>
        </w:tc>
        <w:tc>
          <w:tcPr>
            <w:tcW w:w="1389" w:type="dxa"/>
            <w:shd w:val="clear" w:color="auto" w:fill="auto"/>
          </w:tcPr>
          <w:p w:rsidR="003F5CA3" w:rsidRPr="00CB270F" w:rsidRDefault="003F5CA3" w:rsidP="0012511D">
            <w:pPr>
              <w:spacing w:after="0" w:line="240" w:lineRule="auto"/>
              <w:rPr>
                <w:rFonts w:ascii="Times New Roman" w:eastAsia="Times New Roman" w:hAnsi="Times New Roman" w:cs="Times New Roman"/>
                <w:b/>
                <w:bCs/>
                <w:sz w:val="24"/>
                <w:szCs w:val="24"/>
                <w:lang w:eastAsia="x-none"/>
              </w:rPr>
            </w:pPr>
            <w:r w:rsidRPr="00CB270F">
              <w:rPr>
                <w:rFonts w:ascii="Times New Roman" w:eastAsia="Times New Roman" w:hAnsi="Times New Roman" w:cs="Times New Roman"/>
                <w:b/>
                <w:bCs/>
                <w:sz w:val="20"/>
                <w:szCs w:val="24"/>
                <w:lang w:val="x-none" w:eastAsia="x-none"/>
              </w:rPr>
              <w:t xml:space="preserve">77 -    84% </w:t>
            </w:r>
          </w:p>
        </w:tc>
        <w:tc>
          <w:tcPr>
            <w:tcW w:w="1260" w:type="dxa"/>
            <w:shd w:val="clear" w:color="auto" w:fill="auto"/>
          </w:tcPr>
          <w:p w:rsidR="003F5CA3" w:rsidRPr="00CB270F" w:rsidRDefault="003F5CA3" w:rsidP="0012511D">
            <w:pPr>
              <w:spacing w:after="0" w:line="240" w:lineRule="auto"/>
              <w:rPr>
                <w:rFonts w:ascii="Times New Roman" w:eastAsia="Times New Roman" w:hAnsi="Times New Roman" w:cs="Times New Roman"/>
                <w:b/>
                <w:bCs/>
                <w:sz w:val="24"/>
                <w:szCs w:val="24"/>
                <w:lang w:eastAsia="x-none"/>
              </w:rPr>
            </w:pPr>
            <w:r w:rsidRPr="00CB270F">
              <w:rPr>
                <w:rFonts w:ascii="Times New Roman" w:eastAsia="Times New Roman" w:hAnsi="Times New Roman" w:cs="Times New Roman"/>
                <w:b/>
                <w:bCs/>
                <w:sz w:val="24"/>
                <w:szCs w:val="24"/>
                <w:lang w:eastAsia="x-none"/>
              </w:rPr>
              <w:t>57-62</w:t>
            </w:r>
          </w:p>
        </w:tc>
        <w:tc>
          <w:tcPr>
            <w:tcW w:w="1440" w:type="dxa"/>
            <w:shd w:val="clear" w:color="auto" w:fill="auto"/>
          </w:tcPr>
          <w:p w:rsidR="003F5CA3" w:rsidRPr="00CB270F" w:rsidRDefault="003F5CA3" w:rsidP="0012511D">
            <w:pPr>
              <w:spacing w:after="0" w:line="240" w:lineRule="auto"/>
              <w:rPr>
                <w:rFonts w:ascii="Times New Roman" w:eastAsia="Times New Roman" w:hAnsi="Times New Roman" w:cs="Times New Roman"/>
                <w:b/>
                <w:bCs/>
                <w:sz w:val="24"/>
                <w:szCs w:val="24"/>
                <w:lang w:eastAsia="x-none"/>
              </w:rPr>
            </w:pPr>
            <w:r w:rsidRPr="00CB270F">
              <w:rPr>
                <w:rFonts w:ascii="Times New Roman" w:eastAsia="Times New Roman" w:hAnsi="Times New Roman" w:cs="Times New Roman"/>
                <w:b/>
                <w:bCs/>
                <w:lang w:val="x-none" w:eastAsia="x-none"/>
              </w:rPr>
              <w:t>39-42   =1</w:t>
            </w:r>
          </w:p>
        </w:tc>
        <w:tc>
          <w:tcPr>
            <w:tcW w:w="1440" w:type="dxa"/>
            <w:shd w:val="clear" w:color="auto" w:fill="auto"/>
          </w:tcPr>
          <w:p w:rsidR="003F5CA3" w:rsidRPr="00CB270F" w:rsidRDefault="003F5CA3" w:rsidP="0012511D">
            <w:pPr>
              <w:spacing w:after="0" w:line="240" w:lineRule="auto"/>
              <w:rPr>
                <w:rFonts w:ascii="Times New Roman" w:eastAsia="Times New Roman" w:hAnsi="Times New Roman" w:cs="Times New Roman"/>
                <w:b/>
                <w:bCs/>
                <w:lang w:eastAsia="x-none"/>
              </w:rPr>
            </w:pPr>
            <w:r w:rsidRPr="00CB270F">
              <w:rPr>
                <w:rFonts w:ascii="Times New Roman" w:eastAsia="Times New Roman" w:hAnsi="Times New Roman" w:cs="Times New Roman"/>
                <w:b/>
                <w:bCs/>
                <w:lang w:eastAsia="x-none"/>
              </w:rPr>
              <w:t>19-20</w:t>
            </w:r>
          </w:p>
        </w:tc>
        <w:tc>
          <w:tcPr>
            <w:tcW w:w="2340" w:type="dxa"/>
            <w:shd w:val="clear" w:color="auto" w:fill="auto"/>
          </w:tcPr>
          <w:p w:rsidR="003F5CA3" w:rsidRPr="00CB270F" w:rsidRDefault="003F5CA3" w:rsidP="0012511D">
            <w:pPr>
              <w:spacing w:after="0" w:line="240" w:lineRule="auto"/>
              <w:rPr>
                <w:rFonts w:ascii="Times New Roman" w:eastAsia="Times New Roman" w:hAnsi="Times New Roman" w:cs="Times New Roman"/>
                <w:b/>
                <w:bCs/>
                <w:sz w:val="24"/>
                <w:szCs w:val="24"/>
                <w:lang w:eastAsia="x-none"/>
              </w:rPr>
            </w:pPr>
            <w:r w:rsidRPr="00CB270F">
              <w:rPr>
                <w:rFonts w:ascii="Times New Roman" w:eastAsia="Times New Roman" w:hAnsi="Times New Roman" w:cs="Times New Roman"/>
                <w:b/>
                <w:bCs/>
                <w:lang w:val="x-none" w:eastAsia="x-none"/>
              </w:rPr>
              <w:t xml:space="preserve">237-245 =    77-84   </w:t>
            </w:r>
          </w:p>
        </w:tc>
      </w:tr>
      <w:tr w:rsidR="003F5CA3" w:rsidRPr="00CB270F" w:rsidTr="0012511D">
        <w:tc>
          <w:tcPr>
            <w:tcW w:w="951" w:type="dxa"/>
            <w:tcBorders>
              <w:right w:val="single" w:sz="6" w:space="0" w:color="000000"/>
            </w:tcBorders>
            <w:shd w:val="clear" w:color="auto" w:fill="auto"/>
          </w:tcPr>
          <w:p w:rsidR="003F5CA3" w:rsidRPr="00CB270F" w:rsidRDefault="003F5CA3" w:rsidP="0012511D">
            <w:pPr>
              <w:spacing w:after="0" w:line="240" w:lineRule="auto"/>
              <w:jc w:val="center"/>
              <w:rPr>
                <w:rFonts w:ascii="Times New Roman" w:eastAsia="Times New Roman" w:hAnsi="Times New Roman" w:cs="Times New Roman"/>
                <w:b/>
                <w:bCs/>
                <w:sz w:val="24"/>
                <w:szCs w:val="24"/>
                <w:lang w:eastAsia="x-none"/>
              </w:rPr>
            </w:pPr>
            <w:r w:rsidRPr="00CB270F">
              <w:rPr>
                <w:rFonts w:ascii="Times New Roman" w:eastAsia="Times New Roman" w:hAnsi="Times New Roman" w:cs="Times New Roman"/>
                <w:b/>
                <w:bCs/>
                <w:sz w:val="24"/>
                <w:szCs w:val="24"/>
                <w:lang w:eastAsia="x-none"/>
              </w:rPr>
              <w:t>D</w:t>
            </w:r>
          </w:p>
        </w:tc>
        <w:tc>
          <w:tcPr>
            <w:tcW w:w="1389" w:type="dxa"/>
            <w:shd w:val="clear" w:color="auto" w:fill="auto"/>
          </w:tcPr>
          <w:p w:rsidR="003F5CA3" w:rsidRPr="00CB270F" w:rsidRDefault="003F5CA3" w:rsidP="0012511D">
            <w:pPr>
              <w:spacing w:after="0" w:line="240" w:lineRule="auto"/>
              <w:rPr>
                <w:rFonts w:ascii="Times New Roman" w:eastAsia="Times New Roman" w:hAnsi="Times New Roman" w:cs="Times New Roman"/>
                <w:b/>
                <w:bCs/>
                <w:sz w:val="24"/>
                <w:szCs w:val="24"/>
                <w:lang w:val="x-none" w:eastAsia="x-none"/>
              </w:rPr>
            </w:pPr>
            <w:r w:rsidRPr="00CB270F">
              <w:rPr>
                <w:rFonts w:ascii="Times New Roman" w:eastAsia="Times New Roman" w:hAnsi="Times New Roman" w:cs="Times New Roman"/>
                <w:b/>
                <w:bCs/>
                <w:sz w:val="24"/>
                <w:szCs w:val="24"/>
                <w:lang w:val="x-none" w:eastAsia="x-none"/>
              </w:rPr>
              <w:t>7</w:t>
            </w:r>
            <w:r w:rsidRPr="00CB270F">
              <w:rPr>
                <w:rFonts w:ascii="Times New Roman" w:eastAsia="Times New Roman" w:hAnsi="Times New Roman" w:cs="Times New Roman"/>
                <w:b/>
                <w:bCs/>
                <w:sz w:val="24"/>
                <w:szCs w:val="24"/>
                <w:lang w:eastAsia="x-none"/>
              </w:rPr>
              <w:t>1</w:t>
            </w:r>
            <w:r w:rsidRPr="00CB270F">
              <w:rPr>
                <w:rFonts w:ascii="Times New Roman" w:eastAsia="Times New Roman" w:hAnsi="Times New Roman" w:cs="Times New Roman"/>
                <w:b/>
                <w:bCs/>
                <w:sz w:val="24"/>
                <w:szCs w:val="24"/>
                <w:lang w:val="x-none" w:eastAsia="x-none"/>
              </w:rPr>
              <w:t xml:space="preserve">- </w:t>
            </w:r>
            <w:r w:rsidRPr="00CB270F">
              <w:rPr>
                <w:rFonts w:ascii="Times New Roman" w:eastAsia="Times New Roman" w:hAnsi="Times New Roman" w:cs="Times New Roman"/>
                <w:b/>
                <w:bCs/>
                <w:sz w:val="24"/>
                <w:szCs w:val="24"/>
                <w:lang w:eastAsia="x-none"/>
              </w:rPr>
              <w:t xml:space="preserve">  </w:t>
            </w:r>
            <w:r w:rsidRPr="00CB270F">
              <w:rPr>
                <w:rFonts w:ascii="Times New Roman" w:eastAsia="Times New Roman" w:hAnsi="Times New Roman" w:cs="Times New Roman"/>
                <w:b/>
                <w:bCs/>
                <w:sz w:val="24"/>
                <w:szCs w:val="24"/>
                <w:lang w:val="x-none" w:eastAsia="x-none"/>
              </w:rPr>
              <w:t>7</w:t>
            </w:r>
            <w:r w:rsidRPr="00CB270F">
              <w:rPr>
                <w:rFonts w:ascii="Times New Roman" w:eastAsia="Times New Roman" w:hAnsi="Times New Roman" w:cs="Times New Roman"/>
                <w:b/>
                <w:bCs/>
                <w:sz w:val="24"/>
                <w:szCs w:val="24"/>
                <w:lang w:eastAsia="x-none"/>
              </w:rPr>
              <w:t>6</w:t>
            </w:r>
            <w:r w:rsidRPr="00CB270F">
              <w:rPr>
                <w:rFonts w:ascii="Times New Roman" w:eastAsia="Times New Roman" w:hAnsi="Times New Roman" w:cs="Times New Roman"/>
                <w:b/>
                <w:bCs/>
                <w:sz w:val="24"/>
                <w:szCs w:val="24"/>
                <w:lang w:val="x-none" w:eastAsia="x-none"/>
              </w:rPr>
              <w:t>%</w:t>
            </w:r>
          </w:p>
        </w:tc>
        <w:tc>
          <w:tcPr>
            <w:tcW w:w="1260" w:type="dxa"/>
            <w:shd w:val="clear" w:color="auto" w:fill="auto"/>
          </w:tcPr>
          <w:p w:rsidR="003F5CA3" w:rsidRPr="00CB270F" w:rsidRDefault="003F5CA3" w:rsidP="0012511D">
            <w:pPr>
              <w:spacing w:after="0" w:line="240" w:lineRule="auto"/>
              <w:rPr>
                <w:rFonts w:ascii="Times New Roman" w:eastAsia="Times New Roman" w:hAnsi="Times New Roman" w:cs="Times New Roman"/>
                <w:b/>
                <w:bCs/>
                <w:sz w:val="24"/>
                <w:szCs w:val="24"/>
                <w:lang w:eastAsia="x-none"/>
              </w:rPr>
            </w:pPr>
          </w:p>
        </w:tc>
        <w:tc>
          <w:tcPr>
            <w:tcW w:w="1440" w:type="dxa"/>
            <w:shd w:val="clear" w:color="auto" w:fill="auto"/>
          </w:tcPr>
          <w:p w:rsidR="003F5CA3" w:rsidRPr="00CB270F" w:rsidRDefault="003F5CA3" w:rsidP="0012511D">
            <w:pPr>
              <w:spacing w:after="0" w:line="240" w:lineRule="auto"/>
              <w:rPr>
                <w:rFonts w:ascii="Times New Roman" w:eastAsia="Times New Roman" w:hAnsi="Times New Roman" w:cs="Times New Roman"/>
                <w:b/>
                <w:bCs/>
                <w:sz w:val="24"/>
                <w:szCs w:val="24"/>
                <w:lang w:eastAsia="x-none"/>
              </w:rPr>
            </w:pPr>
          </w:p>
        </w:tc>
        <w:tc>
          <w:tcPr>
            <w:tcW w:w="1440" w:type="dxa"/>
            <w:shd w:val="clear" w:color="auto" w:fill="auto"/>
          </w:tcPr>
          <w:p w:rsidR="003F5CA3" w:rsidRPr="00CB270F" w:rsidRDefault="003F5CA3" w:rsidP="0012511D">
            <w:pPr>
              <w:spacing w:after="0" w:line="240" w:lineRule="auto"/>
              <w:rPr>
                <w:rFonts w:ascii="Times New Roman" w:eastAsia="Times New Roman" w:hAnsi="Times New Roman" w:cs="Times New Roman"/>
                <w:b/>
                <w:bCs/>
                <w:sz w:val="24"/>
                <w:szCs w:val="24"/>
                <w:lang w:eastAsia="x-none"/>
              </w:rPr>
            </w:pPr>
          </w:p>
        </w:tc>
        <w:tc>
          <w:tcPr>
            <w:tcW w:w="2340" w:type="dxa"/>
            <w:shd w:val="clear" w:color="auto" w:fill="auto"/>
          </w:tcPr>
          <w:p w:rsidR="003F5CA3" w:rsidRPr="00CB270F" w:rsidRDefault="003F5CA3" w:rsidP="0012511D">
            <w:pPr>
              <w:spacing w:after="0" w:line="240" w:lineRule="auto"/>
              <w:rPr>
                <w:rFonts w:ascii="Times New Roman" w:eastAsia="Times New Roman" w:hAnsi="Times New Roman" w:cs="Times New Roman"/>
                <w:b/>
                <w:bCs/>
                <w:sz w:val="24"/>
                <w:szCs w:val="24"/>
                <w:lang w:eastAsia="x-none"/>
              </w:rPr>
            </w:pPr>
          </w:p>
        </w:tc>
      </w:tr>
      <w:tr w:rsidR="003F5CA3" w:rsidRPr="00CB270F" w:rsidTr="0012511D">
        <w:tc>
          <w:tcPr>
            <w:tcW w:w="951" w:type="dxa"/>
            <w:tcBorders>
              <w:right w:val="single" w:sz="6" w:space="0" w:color="000000"/>
            </w:tcBorders>
            <w:shd w:val="clear" w:color="auto" w:fill="auto"/>
          </w:tcPr>
          <w:p w:rsidR="003F5CA3" w:rsidRPr="00CB270F" w:rsidRDefault="003F5CA3" w:rsidP="0012511D">
            <w:pPr>
              <w:spacing w:after="0" w:line="240" w:lineRule="auto"/>
              <w:jc w:val="center"/>
              <w:rPr>
                <w:rFonts w:ascii="Times New Roman" w:eastAsia="Times New Roman" w:hAnsi="Times New Roman" w:cs="Times New Roman"/>
                <w:b/>
                <w:bCs/>
                <w:sz w:val="24"/>
                <w:szCs w:val="24"/>
                <w:lang w:eastAsia="x-none"/>
              </w:rPr>
            </w:pPr>
            <w:r w:rsidRPr="00CB270F">
              <w:rPr>
                <w:rFonts w:ascii="Times New Roman" w:eastAsia="Times New Roman" w:hAnsi="Times New Roman" w:cs="Times New Roman"/>
                <w:b/>
                <w:bCs/>
                <w:sz w:val="24"/>
                <w:szCs w:val="24"/>
                <w:lang w:eastAsia="x-none"/>
              </w:rPr>
              <w:t>F</w:t>
            </w:r>
          </w:p>
        </w:tc>
        <w:tc>
          <w:tcPr>
            <w:tcW w:w="1389" w:type="dxa"/>
            <w:shd w:val="clear" w:color="auto" w:fill="auto"/>
          </w:tcPr>
          <w:p w:rsidR="003F5CA3" w:rsidRPr="00CB270F" w:rsidRDefault="003F5CA3" w:rsidP="0012511D">
            <w:pPr>
              <w:spacing w:after="0" w:line="240" w:lineRule="auto"/>
              <w:rPr>
                <w:rFonts w:ascii="Times New Roman" w:eastAsia="Times New Roman" w:hAnsi="Times New Roman" w:cs="Times New Roman"/>
                <w:b/>
                <w:bCs/>
                <w:sz w:val="24"/>
                <w:szCs w:val="24"/>
                <w:lang w:eastAsia="x-none"/>
              </w:rPr>
            </w:pPr>
            <w:r w:rsidRPr="00CB270F">
              <w:rPr>
                <w:rFonts w:ascii="Times New Roman" w:eastAsia="Times New Roman" w:hAnsi="Times New Roman" w:cs="Times New Roman"/>
                <w:b/>
                <w:bCs/>
                <w:sz w:val="24"/>
                <w:szCs w:val="24"/>
                <w:lang w:eastAsia="x-none"/>
              </w:rPr>
              <w:t xml:space="preserve">Below 71 </w:t>
            </w:r>
          </w:p>
        </w:tc>
        <w:tc>
          <w:tcPr>
            <w:tcW w:w="1260" w:type="dxa"/>
            <w:shd w:val="clear" w:color="auto" w:fill="auto"/>
          </w:tcPr>
          <w:p w:rsidR="003F5CA3" w:rsidRPr="00CB270F" w:rsidRDefault="003F5CA3" w:rsidP="0012511D">
            <w:pPr>
              <w:spacing w:after="0" w:line="240" w:lineRule="auto"/>
              <w:rPr>
                <w:rFonts w:ascii="Times New Roman" w:eastAsia="Times New Roman" w:hAnsi="Times New Roman" w:cs="Times New Roman"/>
                <w:b/>
                <w:bCs/>
                <w:sz w:val="24"/>
                <w:szCs w:val="24"/>
                <w:lang w:eastAsia="x-none"/>
              </w:rPr>
            </w:pPr>
          </w:p>
        </w:tc>
        <w:tc>
          <w:tcPr>
            <w:tcW w:w="1440" w:type="dxa"/>
            <w:shd w:val="clear" w:color="auto" w:fill="auto"/>
          </w:tcPr>
          <w:p w:rsidR="003F5CA3" w:rsidRPr="00CB270F" w:rsidRDefault="003F5CA3" w:rsidP="0012511D">
            <w:pPr>
              <w:spacing w:after="0" w:line="240" w:lineRule="auto"/>
              <w:rPr>
                <w:rFonts w:ascii="Times New Roman" w:eastAsia="Times New Roman" w:hAnsi="Times New Roman" w:cs="Times New Roman"/>
                <w:b/>
                <w:bCs/>
                <w:sz w:val="24"/>
                <w:szCs w:val="24"/>
                <w:lang w:eastAsia="x-none"/>
              </w:rPr>
            </w:pPr>
          </w:p>
        </w:tc>
        <w:tc>
          <w:tcPr>
            <w:tcW w:w="1440" w:type="dxa"/>
            <w:shd w:val="clear" w:color="auto" w:fill="auto"/>
          </w:tcPr>
          <w:p w:rsidR="003F5CA3" w:rsidRPr="00CB270F" w:rsidRDefault="003F5CA3" w:rsidP="0012511D">
            <w:pPr>
              <w:spacing w:after="0" w:line="240" w:lineRule="auto"/>
              <w:rPr>
                <w:rFonts w:ascii="Times New Roman" w:eastAsia="Times New Roman" w:hAnsi="Times New Roman" w:cs="Times New Roman"/>
                <w:b/>
                <w:bCs/>
                <w:sz w:val="24"/>
                <w:szCs w:val="24"/>
                <w:lang w:eastAsia="x-none"/>
              </w:rPr>
            </w:pPr>
          </w:p>
        </w:tc>
        <w:tc>
          <w:tcPr>
            <w:tcW w:w="2340" w:type="dxa"/>
            <w:shd w:val="clear" w:color="auto" w:fill="auto"/>
          </w:tcPr>
          <w:p w:rsidR="003F5CA3" w:rsidRPr="00CB270F" w:rsidRDefault="003F5CA3" w:rsidP="0012511D">
            <w:pPr>
              <w:spacing w:after="0" w:line="240" w:lineRule="auto"/>
              <w:rPr>
                <w:rFonts w:ascii="Times New Roman" w:eastAsia="Times New Roman" w:hAnsi="Times New Roman" w:cs="Times New Roman"/>
                <w:b/>
                <w:bCs/>
                <w:sz w:val="24"/>
                <w:szCs w:val="24"/>
                <w:lang w:eastAsia="x-none"/>
              </w:rPr>
            </w:pPr>
          </w:p>
        </w:tc>
      </w:tr>
    </w:tbl>
    <w:p w:rsidR="003F5CA3" w:rsidRPr="00CB270F" w:rsidRDefault="003F5CA3" w:rsidP="003F5CA3">
      <w:pPr>
        <w:keepNext/>
        <w:spacing w:after="0" w:line="240" w:lineRule="auto"/>
        <w:outlineLvl w:val="3"/>
        <w:rPr>
          <w:rFonts w:ascii="Times New Roman" w:eastAsia="Times New Roman" w:hAnsi="Times New Roman" w:cs="Times New Roman"/>
          <w:b/>
          <w:bCs/>
          <w:sz w:val="20"/>
          <w:szCs w:val="24"/>
        </w:rPr>
      </w:pPr>
    </w:p>
    <w:p w:rsidR="003F5CA3" w:rsidRPr="00CB270F" w:rsidRDefault="003F5CA3" w:rsidP="003F5CA3">
      <w:pPr>
        <w:keepNext/>
        <w:spacing w:after="0" w:line="240" w:lineRule="auto"/>
        <w:outlineLvl w:val="3"/>
        <w:rPr>
          <w:rFonts w:ascii="Times New Roman" w:eastAsia="Times New Roman" w:hAnsi="Times New Roman" w:cs="Times New Roman"/>
          <w:b/>
          <w:bCs/>
          <w:sz w:val="20"/>
          <w:szCs w:val="24"/>
        </w:rPr>
      </w:pPr>
    </w:p>
    <w:p w:rsidR="003F5CA3" w:rsidRPr="00CB270F" w:rsidRDefault="003F5CA3" w:rsidP="003F5CA3">
      <w:pPr>
        <w:keepNext/>
        <w:spacing w:after="0" w:line="240" w:lineRule="auto"/>
        <w:outlineLvl w:val="3"/>
        <w:rPr>
          <w:rFonts w:ascii="Times New Roman" w:eastAsia="Times New Roman" w:hAnsi="Times New Roman" w:cs="Times New Roman"/>
          <w:b/>
          <w:bCs/>
          <w:sz w:val="20"/>
          <w:szCs w:val="24"/>
        </w:rPr>
      </w:pPr>
      <w:r w:rsidRPr="00CB270F">
        <w:rPr>
          <w:rFonts w:ascii="Times New Roman" w:eastAsia="Times New Roman" w:hAnsi="Times New Roman" w:cs="Times New Roman"/>
          <w:b/>
          <w:bCs/>
          <w:sz w:val="20"/>
          <w:szCs w:val="24"/>
        </w:rPr>
        <w:t xml:space="preserve"> **MAT Option 6/alternative certification candidates must submit exit (CAP 7) portfolio.   MAT traditional candidates will submit their pre-student teaching portfolio during SED 607.                       </w:t>
      </w:r>
      <w:r w:rsidRPr="00CB270F">
        <w:rPr>
          <w:rFonts w:ascii="Times New Roman" w:eastAsia="Times New Roman" w:hAnsi="Times New Roman" w:cs="Times New Roman"/>
          <w:b/>
          <w:bCs/>
          <w:sz w:val="20"/>
          <w:szCs w:val="24"/>
        </w:rPr>
        <w:tab/>
      </w:r>
      <w:r w:rsidRPr="00CB270F">
        <w:rPr>
          <w:rFonts w:ascii="Times New Roman" w:eastAsia="Times New Roman" w:hAnsi="Times New Roman" w:cs="Times New Roman"/>
          <w:b/>
          <w:bCs/>
          <w:sz w:val="20"/>
          <w:szCs w:val="24"/>
        </w:rPr>
        <w:tab/>
      </w:r>
      <w:r w:rsidRPr="00CB270F">
        <w:rPr>
          <w:rFonts w:ascii="Times New Roman" w:eastAsia="Times New Roman" w:hAnsi="Times New Roman" w:cs="Times New Roman"/>
          <w:b/>
          <w:bCs/>
          <w:sz w:val="20"/>
          <w:szCs w:val="24"/>
        </w:rPr>
        <w:tab/>
        <w:t xml:space="preserve">             </w:t>
      </w:r>
      <w:r w:rsidRPr="00CB270F">
        <w:rPr>
          <w:rFonts w:ascii="Times New Roman" w:eastAsia="Times New Roman" w:hAnsi="Times New Roman" w:cs="Times New Roman"/>
          <w:b/>
          <w:bCs/>
          <w:sz w:val="20"/>
          <w:szCs w:val="24"/>
        </w:rPr>
        <w:tab/>
      </w:r>
      <w:r w:rsidRPr="00CB270F">
        <w:rPr>
          <w:rFonts w:ascii="Times New Roman" w:eastAsia="Times New Roman" w:hAnsi="Times New Roman" w:cs="Times New Roman"/>
          <w:b/>
          <w:bCs/>
          <w:sz w:val="20"/>
          <w:szCs w:val="24"/>
        </w:rPr>
        <w:tab/>
      </w:r>
      <w:r w:rsidRPr="00CB270F">
        <w:rPr>
          <w:rFonts w:ascii="Times New Roman" w:eastAsia="Times New Roman" w:hAnsi="Times New Roman" w:cs="Times New Roman"/>
          <w:b/>
          <w:bCs/>
          <w:sz w:val="20"/>
          <w:szCs w:val="24"/>
        </w:rPr>
        <w:tab/>
        <w:t xml:space="preserve">            </w:t>
      </w:r>
      <w:r w:rsidRPr="00CB270F">
        <w:rPr>
          <w:rFonts w:ascii="Times New Roman" w:eastAsia="Times New Roman" w:hAnsi="Times New Roman" w:cs="Times New Roman"/>
          <w:b/>
          <w:bCs/>
          <w:sz w:val="20"/>
          <w:szCs w:val="24"/>
        </w:rPr>
        <w:tab/>
        <w:t xml:space="preserve">       </w:t>
      </w:r>
      <w:r w:rsidRPr="00CB270F">
        <w:rPr>
          <w:rFonts w:ascii="Times New Roman" w:eastAsia="Times New Roman" w:hAnsi="Times New Roman" w:cs="Times New Roman"/>
          <w:b/>
          <w:bCs/>
          <w:sz w:val="20"/>
          <w:szCs w:val="24"/>
        </w:rPr>
        <w:tab/>
      </w:r>
      <w:r w:rsidRPr="00CB270F">
        <w:rPr>
          <w:rFonts w:ascii="Times New Roman" w:eastAsia="Times New Roman" w:hAnsi="Times New Roman" w:cs="Times New Roman"/>
          <w:b/>
          <w:bCs/>
          <w:sz w:val="20"/>
          <w:szCs w:val="24"/>
        </w:rPr>
        <w:tab/>
      </w:r>
      <w:r w:rsidRPr="00CB270F">
        <w:rPr>
          <w:rFonts w:ascii="Times New Roman" w:eastAsia="Times New Roman" w:hAnsi="Times New Roman" w:cs="Times New Roman"/>
          <w:b/>
          <w:bCs/>
          <w:sz w:val="20"/>
          <w:szCs w:val="24"/>
        </w:rPr>
        <w:tab/>
        <w:t xml:space="preserve">                            </w:t>
      </w:r>
      <w:r w:rsidRPr="00CB270F">
        <w:rPr>
          <w:rFonts w:ascii="Times New Roman" w:eastAsia="Times New Roman" w:hAnsi="Times New Roman" w:cs="Times New Roman"/>
        </w:rPr>
        <w:tab/>
      </w:r>
      <w:r w:rsidRPr="00CB270F">
        <w:rPr>
          <w:rFonts w:ascii="Times New Roman" w:eastAsia="Times New Roman" w:hAnsi="Times New Roman" w:cs="Times New Roman"/>
        </w:rPr>
        <w:tab/>
        <w:t xml:space="preserve">       </w:t>
      </w:r>
      <w:r w:rsidRPr="00CB270F">
        <w:rPr>
          <w:rFonts w:ascii="Times New Roman" w:eastAsia="Times New Roman" w:hAnsi="Times New Roman" w:cs="Times New Roman"/>
        </w:rPr>
        <w:tab/>
      </w:r>
      <w:r w:rsidRPr="00CB270F">
        <w:rPr>
          <w:rFonts w:ascii="Times New Roman" w:eastAsia="Times New Roman" w:hAnsi="Times New Roman" w:cs="Times New Roman"/>
        </w:rPr>
        <w:tab/>
        <w:t xml:space="preserve"> </w:t>
      </w:r>
    </w:p>
    <w:p w:rsidR="003F5CA3" w:rsidRPr="00CB270F" w:rsidRDefault="003F5CA3" w:rsidP="003F5CA3">
      <w:pPr>
        <w:spacing w:after="0" w:line="240" w:lineRule="auto"/>
        <w:rPr>
          <w:rFonts w:ascii="Times New Roman" w:eastAsia="Times New Roman" w:hAnsi="Times New Roman" w:cs="Times New Roman"/>
          <w:b/>
          <w:bCs/>
          <w:sz w:val="24"/>
          <w:szCs w:val="24"/>
          <w:lang w:eastAsia="x-none"/>
        </w:rPr>
      </w:pPr>
      <w:r w:rsidRPr="00CB270F">
        <w:rPr>
          <w:rFonts w:ascii="Times New Roman" w:eastAsia="Times New Roman" w:hAnsi="Times New Roman" w:cs="Times New Roman"/>
          <w:b/>
          <w:bCs/>
          <w:sz w:val="24"/>
          <w:szCs w:val="24"/>
          <w:lang w:val="x-none" w:eastAsia="x-none"/>
        </w:rPr>
        <w:t>A completed CAP 7 application is required for completion of this course</w:t>
      </w:r>
      <w:r w:rsidRPr="00CB270F">
        <w:rPr>
          <w:rFonts w:ascii="Times New Roman" w:eastAsia="Times New Roman" w:hAnsi="Times New Roman" w:cs="Times New Roman"/>
          <w:b/>
          <w:bCs/>
          <w:sz w:val="24"/>
          <w:szCs w:val="24"/>
          <w:lang w:eastAsia="x-none"/>
        </w:rPr>
        <w:t xml:space="preserve"> for alternative candidates. Traditional candidates will submit the CAP 7 application near the end of student teaching. Alternative candidates do not officially complete the program until they complete KTIP successfully.</w:t>
      </w:r>
    </w:p>
    <w:p w:rsidR="003F5CA3" w:rsidRPr="00CB270F" w:rsidRDefault="003F5CA3" w:rsidP="003F5CA3">
      <w:pPr>
        <w:spacing w:after="0" w:line="240" w:lineRule="auto"/>
        <w:rPr>
          <w:rFonts w:ascii="Times New Roman" w:eastAsia="Times New Roman" w:hAnsi="Times New Roman" w:cs="Times New Roman"/>
          <w:sz w:val="24"/>
          <w:szCs w:val="24"/>
        </w:rPr>
      </w:pPr>
    </w:p>
    <w:p w:rsidR="003F5CA3" w:rsidRPr="00CB270F" w:rsidRDefault="003F5CA3" w:rsidP="003F5CA3">
      <w:pPr>
        <w:spacing w:after="0" w:line="240" w:lineRule="auto"/>
        <w:rPr>
          <w:rFonts w:ascii="Times New Roman" w:eastAsia="Times New Roman" w:hAnsi="Times New Roman" w:cs="Times New Roman"/>
          <w:b/>
          <w:i/>
          <w:iCs/>
          <w:sz w:val="24"/>
          <w:szCs w:val="24"/>
          <w:lang w:val="x-none" w:eastAsia="x-none"/>
        </w:rPr>
      </w:pPr>
      <w:r w:rsidRPr="00CB270F">
        <w:rPr>
          <w:rFonts w:ascii="Times New Roman" w:eastAsia="Times New Roman" w:hAnsi="Times New Roman" w:cs="Times New Roman"/>
          <w:b/>
          <w:iCs/>
          <w:sz w:val="24"/>
          <w:szCs w:val="24"/>
          <w:lang w:val="x-none" w:eastAsia="x-none"/>
        </w:rPr>
        <w:t>Incomplete Policy</w:t>
      </w:r>
    </w:p>
    <w:p w:rsidR="003F5CA3" w:rsidRPr="00CB270F" w:rsidRDefault="003F5CA3" w:rsidP="003F5CA3">
      <w:pPr>
        <w:spacing w:after="0" w:line="240" w:lineRule="auto"/>
        <w:rPr>
          <w:rFonts w:ascii="Times New Roman" w:eastAsia="Times New Roman" w:hAnsi="Times New Roman" w:cs="Times New Roman"/>
          <w:bCs/>
          <w:i/>
          <w:sz w:val="24"/>
          <w:szCs w:val="20"/>
        </w:rPr>
      </w:pPr>
      <w:r w:rsidRPr="00CB270F">
        <w:rPr>
          <w:rFonts w:ascii="Times New Roman" w:eastAsia="Times New Roman" w:hAnsi="Times New Roman" w:cs="Times New Roman"/>
          <w:bCs/>
          <w:i/>
          <w:sz w:val="24"/>
          <w:szCs w:val="20"/>
        </w:rPr>
        <w:t xml:space="preserve">In accordance with Education Program policies at Campbellsville University, candidates failing to complete requirements within the timeframe of a course, </w:t>
      </w:r>
      <w:r w:rsidRPr="00CB270F">
        <w:rPr>
          <w:rFonts w:ascii="Times New Roman" w:eastAsia="Times New Roman" w:hAnsi="Times New Roman" w:cs="Times New Roman"/>
          <w:i/>
          <w:sz w:val="24"/>
          <w:szCs w:val="20"/>
        </w:rPr>
        <w:t xml:space="preserve">with </w:t>
      </w:r>
      <w:r w:rsidRPr="00CB270F">
        <w:rPr>
          <w:rFonts w:ascii="Times New Roman" w:eastAsia="Times New Roman" w:hAnsi="Times New Roman" w:cs="Times New Roman"/>
          <w:b/>
          <w:i/>
          <w:sz w:val="24"/>
          <w:szCs w:val="20"/>
        </w:rPr>
        <w:t>justifiable cause</w:t>
      </w:r>
      <w:r w:rsidRPr="00CB270F">
        <w:rPr>
          <w:rFonts w:ascii="Times New Roman" w:eastAsia="Times New Roman" w:hAnsi="Times New Roman" w:cs="Times New Roman"/>
          <w:bCs/>
          <w:i/>
          <w:sz w:val="24"/>
          <w:szCs w:val="20"/>
        </w:rPr>
        <w:t xml:space="preserve">, may </w:t>
      </w:r>
      <w:r w:rsidRPr="00CB270F">
        <w:rPr>
          <w:rFonts w:ascii="Times New Roman" w:eastAsia="Times New Roman" w:hAnsi="Times New Roman" w:cs="Times New Roman"/>
          <w:bCs/>
          <w:i/>
          <w:sz w:val="24"/>
          <w:szCs w:val="20"/>
          <w:u w:val="single"/>
        </w:rPr>
        <w:t xml:space="preserve">make application </w:t>
      </w:r>
      <w:r w:rsidRPr="00CB270F">
        <w:rPr>
          <w:rFonts w:ascii="Times New Roman" w:eastAsia="Times New Roman" w:hAnsi="Times New Roman" w:cs="Times New Roman"/>
          <w:bCs/>
          <w:i/>
          <w:sz w:val="24"/>
          <w:szCs w:val="20"/>
        </w:rPr>
        <w:t xml:space="preserve">for an Incomplete from the professor by submitting an Application for an </w:t>
      </w:r>
      <w:proofErr w:type="gramStart"/>
      <w:r w:rsidRPr="00CB270F">
        <w:rPr>
          <w:rFonts w:ascii="Times New Roman" w:eastAsia="Times New Roman" w:hAnsi="Times New Roman" w:cs="Times New Roman"/>
          <w:bCs/>
          <w:i/>
          <w:sz w:val="24"/>
          <w:szCs w:val="20"/>
        </w:rPr>
        <w:t>Incomplete</w:t>
      </w:r>
      <w:proofErr w:type="gramEnd"/>
      <w:r w:rsidRPr="00CB270F">
        <w:rPr>
          <w:rFonts w:ascii="Times New Roman" w:eastAsia="Times New Roman" w:hAnsi="Times New Roman" w:cs="Times New Roman"/>
          <w:bCs/>
          <w:i/>
          <w:sz w:val="24"/>
          <w:szCs w:val="20"/>
        </w:rPr>
        <w:t xml:space="preserve"> form.  This form </w:t>
      </w:r>
      <w:proofErr w:type="gramStart"/>
      <w:r w:rsidRPr="00CB270F">
        <w:rPr>
          <w:rFonts w:ascii="Times New Roman" w:eastAsia="Times New Roman" w:hAnsi="Times New Roman" w:cs="Times New Roman"/>
          <w:bCs/>
          <w:i/>
          <w:sz w:val="24"/>
          <w:szCs w:val="20"/>
        </w:rPr>
        <w:t>can be obtained</w:t>
      </w:r>
      <w:proofErr w:type="gramEnd"/>
      <w:r w:rsidRPr="00CB270F">
        <w:rPr>
          <w:rFonts w:ascii="Times New Roman" w:eastAsia="Times New Roman" w:hAnsi="Times New Roman" w:cs="Times New Roman"/>
          <w:bCs/>
          <w:i/>
          <w:sz w:val="24"/>
          <w:szCs w:val="20"/>
        </w:rPr>
        <w:t xml:space="preserve"> by contacting the Education Program Office. It is the candidate’s responsibility to apply </w:t>
      </w:r>
      <w:r w:rsidRPr="00CB270F">
        <w:rPr>
          <w:rFonts w:ascii="Times New Roman" w:eastAsia="Times New Roman" w:hAnsi="Times New Roman" w:cs="Times New Roman"/>
          <w:bCs/>
          <w:i/>
          <w:sz w:val="24"/>
          <w:szCs w:val="20"/>
          <w:u w:val="single"/>
        </w:rPr>
        <w:t>two (2) days</w:t>
      </w:r>
      <w:r w:rsidRPr="00CB270F">
        <w:rPr>
          <w:rFonts w:ascii="Times New Roman" w:eastAsia="Times New Roman" w:hAnsi="Times New Roman" w:cs="Times New Roman"/>
          <w:bCs/>
          <w:i/>
          <w:sz w:val="24"/>
          <w:szCs w:val="20"/>
        </w:rPr>
        <w:t xml:space="preserve"> prior to the last class meeting and </w:t>
      </w:r>
      <w:proofErr w:type="gramStart"/>
      <w:r w:rsidRPr="00CB270F">
        <w:rPr>
          <w:rFonts w:ascii="Times New Roman" w:eastAsia="Times New Roman" w:hAnsi="Times New Roman" w:cs="Times New Roman"/>
          <w:bCs/>
          <w:i/>
          <w:sz w:val="24"/>
          <w:szCs w:val="20"/>
        </w:rPr>
        <w:t>make arrangements</w:t>
      </w:r>
      <w:proofErr w:type="gramEnd"/>
      <w:r w:rsidRPr="00CB270F">
        <w:rPr>
          <w:rFonts w:ascii="Times New Roman" w:eastAsia="Times New Roman" w:hAnsi="Times New Roman" w:cs="Times New Roman"/>
          <w:bCs/>
          <w:i/>
          <w:sz w:val="24"/>
          <w:szCs w:val="20"/>
        </w:rPr>
        <w:t xml:space="preserve"> with the professor in order to receive an “I”.</w:t>
      </w:r>
    </w:p>
    <w:p w:rsidR="003F5CA3" w:rsidRPr="00CB270F" w:rsidRDefault="003F5CA3" w:rsidP="003F5CA3">
      <w:pPr>
        <w:spacing w:after="0" w:line="240" w:lineRule="auto"/>
        <w:rPr>
          <w:rFonts w:ascii="Times New Roman" w:eastAsia="Times New Roman" w:hAnsi="Times New Roman" w:cs="Times New Roman"/>
          <w:b/>
          <w:bCs/>
          <w:i/>
          <w:sz w:val="24"/>
          <w:szCs w:val="20"/>
        </w:rPr>
      </w:pPr>
    </w:p>
    <w:p w:rsidR="003F5CA3" w:rsidRPr="00CB270F" w:rsidRDefault="003F5CA3" w:rsidP="003F5CA3">
      <w:pPr>
        <w:spacing w:after="0" w:line="240" w:lineRule="auto"/>
        <w:rPr>
          <w:rFonts w:ascii="Times New Roman" w:eastAsia="Times New Roman" w:hAnsi="Times New Roman" w:cs="Times New Roman"/>
          <w:i/>
          <w:sz w:val="24"/>
          <w:szCs w:val="20"/>
        </w:rPr>
      </w:pPr>
      <w:r w:rsidRPr="00CB270F">
        <w:rPr>
          <w:rFonts w:ascii="Times New Roman" w:eastAsia="Times New Roman" w:hAnsi="Times New Roman" w:cs="Times New Roman"/>
          <w:bCs/>
          <w:i/>
          <w:sz w:val="24"/>
          <w:szCs w:val="20"/>
        </w:rPr>
        <w:t xml:space="preserve">If approved by the professor, coursework and other requirements to change the “I” grade must be completed by the designated time and no longer than 9 weeks following the date the form </w:t>
      </w:r>
      <w:proofErr w:type="gramStart"/>
      <w:r w:rsidRPr="00CB270F">
        <w:rPr>
          <w:rFonts w:ascii="Times New Roman" w:eastAsia="Times New Roman" w:hAnsi="Times New Roman" w:cs="Times New Roman"/>
          <w:bCs/>
          <w:i/>
          <w:sz w:val="24"/>
          <w:szCs w:val="20"/>
        </w:rPr>
        <w:t>is submitted</w:t>
      </w:r>
      <w:proofErr w:type="gramEnd"/>
      <w:r w:rsidRPr="00CB270F">
        <w:rPr>
          <w:rFonts w:ascii="Times New Roman" w:eastAsia="Times New Roman" w:hAnsi="Times New Roman" w:cs="Times New Roman"/>
          <w:bCs/>
          <w:i/>
          <w:sz w:val="24"/>
          <w:szCs w:val="20"/>
        </w:rPr>
        <w:t xml:space="preserve">. If by the end of the designated time, the requirements </w:t>
      </w:r>
      <w:proofErr w:type="gramStart"/>
      <w:r w:rsidRPr="00CB270F">
        <w:rPr>
          <w:rFonts w:ascii="Times New Roman" w:eastAsia="Times New Roman" w:hAnsi="Times New Roman" w:cs="Times New Roman"/>
          <w:bCs/>
          <w:i/>
          <w:sz w:val="24"/>
          <w:szCs w:val="20"/>
        </w:rPr>
        <w:t>have not been met</w:t>
      </w:r>
      <w:proofErr w:type="gramEnd"/>
      <w:r w:rsidRPr="00CB270F">
        <w:rPr>
          <w:rFonts w:ascii="Times New Roman" w:eastAsia="Times New Roman" w:hAnsi="Times New Roman" w:cs="Times New Roman"/>
          <w:bCs/>
          <w:i/>
          <w:sz w:val="24"/>
          <w:szCs w:val="20"/>
        </w:rPr>
        <w:t>, the professor will change the “I” to an “F”.</w:t>
      </w:r>
    </w:p>
    <w:p w:rsidR="003F5CA3" w:rsidRPr="00CB270F" w:rsidRDefault="003F5CA3" w:rsidP="003F5CA3">
      <w:pPr>
        <w:spacing w:after="0" w:line="240" w:lineRule="auto"/>
        <w:rPr>
          <w:rFonts w:ascii="Times New Roman" w:eastAsia="Times New Roman" w:hAnsi="Times New Roman" w:cs="Times New Roman"/>
          <w:b/>
          <w:sz w:val="24"/>
          <w:szCs w:val="24"/>
        </w:rPr>
      </w:pPr>
    </w:p>
    <w:p w:rsidR="003F5CA3" w:rsidRPr="00CB270F" w:rsidRDefault="003F5CA3" w:rsidP="003F5CA3">
      <w:pPr>
        <w:spacing w:after="0" w:line="240" w:lineRule="auto"/>
        <w:rPr>
          <w:rFonts w:ascii="Times New Roman" w:eastAsia="Times New Roman" w:hAnsi="Times New Roman" w:cs="Times New Roman"/>
          <w:b/>
          <w:sz w:val="24"/>
          <w:szCs w:val="24"/>
        </w:rPr>
      </w:pPr>
    </w:p>
    <w:p w:rsidR="003F5CA3" w:rsidRPr="00CB270F" w:rsidRDefault="003F5CA3" w:rsidP="003F5CA3">
      <w:pPr>
        <w:spacing w:after="0" w:line="240" w:lineRule="auto"/>
        <w:rPr>
          <w:rFonts w:ascii="Times New Roman" w:eastAsia="Times New Roman" w:hAnsi="Times New Roman" w:cs="Times New Roman"/>
          <w:b/>
          <w:sz w:val="24"/>
          <w:szCs w:val="24"/>
        </w:rPr>
      </w:pPr>
    </w:p>
    <w:p w:rsidR="003F5CA3" w:rsidRPr="00CB270F" w:rsidRDefault="003F5CA3" w:rsidP="003F5CA3">
      <w:pPr>
        <w:spacing w:after="0" w:line="240" w:lineRule="auto"/>
        <w:rPr>
          <w:rFonts w:ascii="Times New Roman" w:eastAsia="Times New Roman" w:hAnsi="Times New Roman" w:cs="Times New Roman"/>
          <w:b/>
          <w:sz w:val="24"/>
          <w:szCs w:val="24"/>
        </w:rPr>
      </w:pPr>
      <w:r w:rsidRPr="00CB270F">
        <w:rPr>
          <w:rFonts w:ascii="Times New Roman" w:eastAsia="Times New Roman" w:hAnsi="Times New Roman" w:cs="Times New Roman"/>
          <w:b/>
          <w:sz w:val="24"/>
          <w:szCs w:val="24"/>
        </w:rPr>
        <w:t>Plagiarism Statement</w:t>
      </w:r>
    </w:p>
    <w:p w:rsidR="003F5CA3" w:rsidRPr="00CB270F" w:rsidRDefault="003F5CA3" w:rsidP="003F5CA3">
      <w:pPr>
        <w:spacing w:after="0" w:line="240" w:lineRule="auto"/>
        <w:rPr>
          <w:rFonts w:ascii="Times New Roman" w:eastAsia="Times New Roman" w:hAnsi="Times New Roman" w:cs="Times New Roman"/>
          <w:sz w:val="24"/>
          <w:szCs w:val="24"/>
        </w:rPr>
      </w:pPr>
      <w:r w:rsidRPr="00CB270F">
        <w:rPr>
          <w:rFonts w:ascii="Times New Roman" w:eastAsia="Times New Roman" w:hAnsi="Times New Roman" w:cs="Times New Roman"/>
          <w:sz w:val="24"/>
          <w:szCs w:val="24"/>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CB270F">
        <w:rPr>
          <w:rFonts w:ascii="Times New Roman" w:eastAsia="Times New Roman" w:hAnsi="Times New Roman" w:cs="Times New Roman"/>
          <w:sz w:val="24"/>
          <w:szCs w:val="24"/>
          <w:u w:val="single"/>
        </w:rPr>
        <w:t>2015-17 Bulletin Catalog</w:t>
      </w:r>
      <w:r w:rsidRPr="00CB270F">
        <w:rPr>
          <w:rFonts w:ascii="Times New Roman" w:eastAsia="Times New Roman" w:hAnsi="Times New Roman" w:cs="Times New Roman"/>
          <w:sz w:val="24"/>
          <w:szCs w:val="24"/>
        </w:rPr>
        <w:t>)</w:t>
      </w:r>
    </w:p>
    <w:p w:rsidR="003F5CA3" w:rsidRPr="00CB270F" w:rsidRDefault="003F5CA3" w:rsidP="003F5CA3">
      <w:pPr>
        <w:spacing w:after="0" w:line="240" w:lineRule="auto"/>
        <w:rPr>
          <w:rFonts w:ascii="Times New Roman" w:eastAsia="Times New Roman" w:hAnsi="Times New Roman" w:cs="Times New Roman"/>
          <w:sz w:val="24"/>
          <w:szCs w:val="24"/>
        </w:rPr>
      </w:pPr>
    </w:p>
    <w:p w:rsidR="003F5CA3" w:rsidRPr="00CB270F" w:rsidRDefault="003F5CA3" w:rsidP="003F5CA3">
      <w:pPr>
        <w:spacing w:after="0" w:line="240" w:lineRule="auto"/>
        <w:rPr>
          <w:rFonts w:ascii="Times New Roman" w:eastAsia="Times New Roman" w:hAnsi="Times New Roman" w:cs="Times New Roman"/>
          <w:sz w:val="24"/>
          <w:szCs w:val="24"/>
        </w:rPr>
      </w:pPr>
      <w:r w:rsidRPr="00CB270F">
        <w:rPr>
          <w:rFonts w:ascii="Times New Roman" w:eastAsia="Times New Roman" w:hAnsi="Times New Roman" w:cs="Times New Roman"/>
          <w:sz w:val="24"/>
          <w:szCs w:val="24"/>
        </w:rPr>
        <w:t xml:space="preserve">Plagiarism and cheating are examples of academic dishonesty and fraud and neither </w:t>
      </w:r>
      <w:proofErr w:type="gramStart"/>
      <w:r w:rsidRPr="00CB270F">
        <w:rPr>
          <w:rFonts w:ascii="Times New Roman" w:eastAsia="Times New Roman" w:hAnsi="Times New Roman" w:cs="Times New Roman"/>
          <w:sz w:val="24"/>
          <w:szCs w:val="24"/>
        </w:rPr>
        <w:t>will be tolerated</w:t>
      </w:r>
      <w:proofErr w:type="gramEnd"/>
      <w:r w:rsidRPr="00CB270F">
        <w:rPr>
          <w:rFonts w:ascii="Times New Roman" w:eastAsia="Times New Roman" w:hAnsi="Times New Roman" w:cs="Times New Roman"/>
          <w:sz w:val="24"/>
          <w:szCs w:val="24"/>
        </w:rPr>
        <w:t xml:space="preserve">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3F5CA3" w:rsidRPr="00CB270F" w:rsidRDefault="003F5CA3" w:rsidP="003F5CA3">
      <w:pPr>
        <w:spacing w:after="0" w:line="240" w:lineRule="auto"/>
        <w:rPr>
          <w:rFonts w:ascii="Times New Roman" w:eastAsia="Times New Roman" w:hAnsi="Times New Roman" w:cs="Times New Roman"/>
          <w:sz w:val="24"/>
          <w:szCs w:val="24"/>
        </w:rPr>
      </w:pPr>
      <w:r w:rsidRPr="00CB270F">
        <w:rPr>
          <w:rFonts w:ascii="Times New Roman" w:eastAsia="Times New Roman" w:hAnsi="Times New Roman" w:cs="Times New Roman"/>
          <w:sz w:val="24"/>
          <w:szCs w:val="24"/>
        </w:rPr>
        <w:t xml:space="preserve">If a student commits plagiarism or cheats in this course, the professor will decide on one of two penalties: (a) an </w:t>
      </w:r>
      <w:r w:rsidRPr="00CB270F">
        <w:rPr>
          <w:rFonts w:ascii="Times New Roman" w:eastAsia="Times New Roman" w:hAnsi="Times New Roman" w:cs="Times New Roman"/>
          <w:sz w:val="24"/>
          <w:szCs w:val="24"/>
          <w:u w:val="single"/>
        </w:rPr>
        <w:t>F</w:t>
      </w:r>
      <w:r w:rsidRPr="00CB270F">
        <w:rPr>
          <w:rFonts w:ascii="Times New Roman" w:eastAsia="Times New Roman" w:hAnsi="Times New Roman" w:cs="Times New Roman"/>
          <w:sz w:val="24"/>
          <w:szCs w:val="24"/>
        </w:rPr>
        <w:t xml:space="preserve"> on that assignment or (b) an </w:t>
      </w:r>
      <w:r w:rsidRPr="00CB270F">
        <w:rPr>
          <w:rFonts w:ascii="Times New Roman" w:eastAsia="Times New Roman" w:hAnsi="Times New Roman" w:cs="Times New Roman"/>
          <w:sz w:val="24"/>
          <w:szCs w:val="24"/>
          <w:u w:val="single"/>
        </w:rPr>
        <w:t>F</w:t>
      </w:r>
      <w:r w:rsidRPr="00CB270F">
        <w:rPr>
          <w:rFonts w:ascii="Times New Roman" w:eastAsia="Times New Roman" w:hAnsi="Times New Roman" w:cs="Times New Roman"/>
          <w:sz w:val="24"/>
          <w:szCs w:val="24"/>
        </w:rPr>
        <w:t xml:space="preserve"> in the course. The student’s Dean and the Vice-President for Academic Affairs </w:t>
      </w:r>
      <w:proofErr w:type="gramStart"/>
      <w:r w:rsidRPr="00CB270F">
        <w:rPr>
          <w:rFonts w:ascii="Times New Roman" w:eastAsia="Times New Roman" w:hAnsi="Times New Roman" w:cs="Times New Roman"/>
          <w:sz w:val="24"/>
          <w:szCs w:val="24"/>
        </w:rPr>
        <w:t>will be notified</w:t>
      </w:r>
      <w:proofErr w:type="gramEnd"/>
      <w:r w:rsidRPr="00CB270F">
        <w:rPr>
          <w:rFonts w:ascii="Times New Roman" w:eastAsia="Times New Roman" w:hAnsi="Times New Roman" w:cs="Times New Roman"/>
          <w:sz w:val="24"/>
          <w:szCs w:val="24"/>
        </w:rPr>
        <w:t xml:space="preserve"> of either consequence.  </w:t>
      </w:r>
    </w:p>
    <w:p w:rsidR="003F5CA3" w:rsidRPr="00CB270F" w:rsidRDefault="003F5CA3" w:rsidP="003F5CA3">
      <w:pPr>
        <w:spacing w:after="0" w:line="240" w:lineRule="auto"/>
        <w:rPr>
          <w:rFonts w:ascii="Times New Roman" w:eastAsia="Times New Roman" w:hAnsi="Times New Roman" w:cs="Times New Roman"/>
          <w:b/>
          <w:sz w:val="24"/>
          <w:szCs w:val="24"/>
        </w:rPr>
      </w:pPr>
    </w:p>
    <w:p w:rsidR="003F5CA3" w:rsidRPr="00CB270F" w:rsidRDefault="003F5CA3" w:rsidP="003F5CA3">
      <w:pPr>
        <w:spacing w:after="0" w:line="240" w:lineRule="auto"/>
        <w:rPr>
          <w:rFonts w:ascii="Times New Roman" w:eastAsia="Times New Roman" w:hAnsi="Times New Roman" w:cs="Times New Roman"/>
          <w:b/>
          <w:sz w:val="24"/>
          <w:szCs w:val="24"/>
        </w:rPr>
      </w:pPr>
      <w:r w:rsidRPr="00CB270F">
        <w:rPr>
          <w:rFonts w:ascii="Times New Roman" w:eastAsia="Times New Roman" w:hAnsi="Times New Roman" w:cs="Times New Roman"/>
          <w:b/>
          <w:sz w:val="24"/>
          <w:szCs w:val="24"/>
        </w:rPr>
        <w:t>Instructor’s Expectations for Appropriate Behavior in the Online Learning Environment</w:t>
      </w:r>
    </w:p>
    <w:p w:rsidR="003F5CA3" w:rsidRPr="00CB270F" w:rsidRDefault="003F5CA3" w:rsidP="003F5CA3">
      <w:pPr>
        <w:numPr>
          <w:ilvl w:val="0"/>
          <w:numId w:val="2"/>
        </w:numPr>
        <w:spacing w:after="0" w:line="240" w:lineRule="auto"/>
        <w:rPr>
          <w:rFonts w:ascii="Times New Roman" w:eastAsia="Times New Roman" w:hAnsi="Times New Roman" w:cs="Times New Roman"/>
          <w:sz w:val="24"/>
          <w:szCs w:val="24"/>
          <w:lang w:eastAsia="x-none"/>
        </w:rPr>
      </w:pPr>
      <w:r w:rsidRPr="00CB270F">
        <w:rPr>
          <w:rFonts w:ascii="Times New Roman" w:eastAsia="Times New Roman" w:hAnsi="Times New Roman" w:cs="Times New Roman"/>
          <w:b/>
          <w:sz w:val="24"/>
          <w:szCs w:val="24"/>
          <w:lang w:eastAsia="x-none"/>
        </w:rPr>
        <w:t xml:space="preserve">Dishonesty:  </w:t>
      </w:r>
      <w:r w:rsidRPr="00CB270F">
        <w:rPr>
          <w:rFonts w:ascii="Times New Roman" w:eastAsia="Times New Roman" w:hAnsi="Times New Roman" w:cs="Times New Roman"/>
          <w:sz w:val="24"/>
          <w:szCs w:val="24"/>
          <w:lang w:eastAsia="x-none"/>
        </w:rPr>
        <w:t>Learners may not intentionally provide false information, copy, alter, or falsify documents of others.  Learners may not represent the academic work of others as their own. Learners may not post, transmit, promote, and /or distribute content that violates copyright laws.</w:t>
      </w:r>
    </w:p>
    <w:p w:rsidR="003F5CA3" w:rsidRPr="00CB270F" w:rsidRDefault="003F5CA3" w:rsidP="003F5CA3">
      <w:pPr>
        <w:numPr>
          <w:ilvl w:val="0"/>
          <w:numId w:val="2"/>
        </w:numPr>
        <w:spacing w:after="0" w:line="240" w:lineRule="auto"/>
        <w:rPr>
          <w:rFonts w:ascii="Times New Roman" w:eastAsia="Times New Roman" w:hAnsi="Times New Roman" w:cs="Times New Roman"/>
          <w:sz w:val="24"/>
          <w:szCs w:val="24"/>
          <w:lang w:eastAsia="x-none"/>
        </w:rPr>
      </w:pPr>
      <w:r w:rsidRPr="00CB270F">
        <w:rPr>
          <w:rFonts w:ascii="Times New Roman" w:eastAsia="Times New Roman" w:hAnsi="Times New Roman" w:cs="Times New Roman"/>
          <w:b/>
          <w:sz w:val="24"/>
          <w:szCs w:val="24"/>
          <w:lang w:eastAsia="x-none"/>
        </w:rPr>
        <w:t>Disrespect:</w:t>
      </w:r>
      <w:r w:rsidRPr="00CB270F">
        <w:rPr>
          <w:rFonts w:ascii="Times New Roman" w:eastAsia="Times New Roman" w:hAnsi="Times New Roman" w:cs="Times New Roman"/>
          <w:sz w:val="24"/>
          <w:szCs w:val="24"/>
          <w:lang w:eastAsia="x-none"/>
        </w:rPr>
        <w:t xml:space="preserve"> Learners must refrain from behavior that may be perceived as inappropriate, offensive and unfair and must treat all other learners with respect at all times.</w:t>
      </w:r>
    </w:p>
    <w:p w:rsidR="003F5CA3" w:rsidRPr="00CB270F" w:rsidRDefault="003F5CA3" w:rsidP="003F5CA3">
      <w:pPr>
        <w:spacing w:after="0" w:line="240" w:lineRule="auto"/>
        <w:rPr>
          <w:rFonts w:ascii="Times New Roman" w:eastAsia="Times New Roman" w:hAnsi="Times New Roman" w:cs="Times New Roman"/>
          <w:b/>
          <w:sz w:val="24"/>
          <w:szCs w:val="24"/>
          <w:lang w:eastAsia="x-none"/>
        </w:rPr>
      </w:pPr>
    </w:p>
    <w:p w:rsidR="003F5CA3" w:rsidRPr="00CB270F" w:rsidRDefault="003F5CA3" w:rsidP="003F5CA3">
      <w:pPr>
        <w:spacing w:after="0" w:line="240" w:lineRule="auto"/>
        <w:rPr>
          <w:rFonts w:ascii="Times New Roman" w:eastAsia="Times New Roman" w:hAnsi="Times New Roman" w:cs="Times New Roman"/>
          <w:b/>
          <w:sz w:val="24"/>
          <w:szCs w:val="24"/>
          <w:lang w:eastAsia="x-none"/>
        </w:rPr>
      </w:pPr>
      <w:r w:rsidRPr="00CB270F">
        <w:rPr>
          <w:rFonts w:ascii="Times New Roman" w:eastAsia="Times New Roman" w:hAnsi="Times New Roman" w:cs="Times New Roman"/>
          <w:b/>
          <w:sz w:val="24"/>
          <w:szCs w:val="24"/>
          <w:lang w:val="x-none" w:eastAsia="x-none"/>
        </w:rPr>
        <w:t>Technical Support and Assistance</w:t>
      </w:r>
    </w:p>
    <w:p w:rsidR="003F5CA3" w:rsidRPr="00CB270F" w:rsidRDefault="003F5CA3" w:rsidP="003F5CA3">
      <w:pPr>
        <w:spacing w:after="0" w:line="240" w:lineRule="auto"/>
        <w:rPr>
          <w:rFonts w:ascii="Times New Roman" w:eastAsia="Times New Roman" w:hAnsi="Times New Roman" w:cs="Times New Roman"/>
          <w:sz w:val="24"/>
          <w:szCs w:val="24"/>
          <w:lang w:eastAsia="x-none"/>
        </w:rPr>
      </w:pPr>
      <w:r w:rsidRPr="00CB270F">
        <w:rPr>
          <w:rFonts w:ascii="Times New Roman" w:eastAsia="Times New Roman" w:hAnsi="Times New Roman" w:cs="Times New Roman"/>
          <w:sz w:val="24"/>
          <w:szCs w:val="24"/>
          <w:lang w:val="x-none" w:eastAsia="x-none"/>
        </w:rPr>
        <w:t>Students are required to have a computer, e-mail and Internet access to enroll in this course.  This course is delivered via online instruction.  All materials are delivered via the Internet.</w:t>
      </w:r>
    </w:p>
    <w:p w:rsidR="003F5CA3" w:rsidRPr="00CB270F" w:rsidRDefault="003F5CA3" w:rsidP="003F5CA3">
      <w:pPr>
        <w:spacing w:after="0" w:line="240" w:lineRule="auto"/>
        <w:rPr>
          <w:rFonts w:ascii="Times New Roman" w:eastAsia="Times New Roman" w:hAnsi="Times New Roman" w:cs="Times New Roman"/>
          <w:sz w:val="24"/>
          <w:szCs w:val="24"/>
          <w:lang w:eastAsia="x-none"/>
        </w:rPr>
      </w:pPr>
    </w:p>
    <w:p w:rsidR="003F5CA3" w:rsidRPr="00CB270F" w:rsidRDefault="003F5CA3" w:rsidP="003F5CA3">
      <w:pPr>
        <w:spacing w:after="0" w:line="240" w:lineRule="auto"/>
        <w:rPr>
          <w:rFonts w:ascii="Times New Roman" w:eastAsia="Times New Roman" w:hAnsi="Times New Roman" w:cs="Times New Roman"/>
          <w:b/>
          <w:sz w:val="24"/>
          <w:szCs w:val="24"/>
          <w:lang w:eastAsia="x-none"/>
        </w:rPr>
      </w:pPr>
      <w:r w:rsidRPr="00CB270F">
        <w:rPr>
          <w:rFonts w:ascii="Times New Roman" w:eastAsia="Times New Roman" w:hAnsi="Times New Roman" w:cs="Times New Roman"/>
          <w:b/>
          <w:sz w:val="24"/>
          <w:szCs w:val="24"/>
          <w:lang w:val="x-none" w:eastAsia="x-none"/>
        </w:rPr>
        <w:t>Disability Statement</w:t>
      </w:r>
    </w:p>
    <w:p w:rsidR="003F5CA3" w:rsidRPr="00CB270F" w:rsidRDefault="003F5CA3" w:rsidP="003F5CA3">
      <w:pPr>
        <w:spacing w:after="0" w:line="240" w:lineRule="auto"/>
        <w:rPr>
          <w:rFonts w:ascii="Times New Roman" w:eastAsia="Times New Roman" w:hAnsi="Times New Roman" w:cs="Times New Roman"/>
          <w:bCs/>
          <w:sz w:val="24"/>
          <w:szCs w:val="24"/>
          <w:lang w:eastAsia="x-none"/>
        </w:rPr>
      </w:pPr>
      <w:r w:rsidRPr="00CB270F">
        <w:rPr>
          <w:rFonts w:ascii="Times New Roman" w:eastAsia="Times New Roman" w:hAnsi="Times New Roman" w:cs="Times New Roman"/>
          <w:bCs/>
          <w:sz w:val="24"/>
          <w:szCs w:val="24"/>
          <w:lang w:val="x-none" w:eastAsia="x-none"/>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3F5CA3" w:rsidRPr="00CB270F" w:rsidRDefault="003F5CA3" w:rsidP="003F5CA3">
      <w:pPr>
        <w:spacing w:after="0" w:line="240" w:lineRule="auto"/>
        <w:rPr>
          <w:rFonts w:ascii="Times New Roman" w:eastAsia="Times New Roman" w:hAnsi="Times New Roman" w:cs="Times New Roman"/>
          <w:bCs/>
          <w:sz w:val="24"/>
          <w:szCs w:val="24"/>
          <w:lang w:eastAsia="x-none"/>
        </w:rPr>
      </w:pPr>
    </w:p>
    <w:p w:rsidR="003F5CA3" w:rsidRPr="00CB270F" w:rsidRDefault="003F5CA3" w:rsidP="003F5CA3">
      <w:pPr>
        <w:spacing w:after="0" w:line="240" w:lineRule="auto"/>
        <w:rPr>
          <w:rFonts w:ascii="Times New Roman" w:eastAsia="Times New Roman" w:hAnsi="Times New Roman" w:cs="Times New Roman"/>
          <w:bCs/>
          <w:sz w:val="24"/>
          <w:szCs w:val="24"/>
          <w:lang w:eastAsia="x-none"/>
        </w:rPr>
      </w:pPr>
    </w:p>
    <w:p w:rsidR="003F5CA3" w:rsidRPr="00CB270F" w:rsidRDefault="003F5CA3" w:rsidP="003F5CA3">
      <w:pPr>
        <w:spacing w:after="0" w:line="240" w:lineRule="auto"/>
        <w:ind w:left="720" w:firstLine="720"/>
        <w:rPr>
          <w:rFonts w:ascii="Times New Roman" w:eastAsia="Times New Roman" w:hAnsi="Times New Roman" w:cs="Times New Roman"/>
          <w:b/>
        </w:rPr>
      </w:pPr>
      <w:r w:rsidRPr="00CB270F">
        <w:rPr>
          <w:rFonts w:ascii="Times New Roman" w:eastAsia="Times New Roman" w:hAnsi="Times New Roman" w:cs="Times New Roman"/>
          <w:b/>
        </w:rPr>
        <w:t xml:space="preserve">                                             References</w:t>
      </w:r>
    </w:p>
    <w:p w:rsidR="003F5CA3" w:rsidRPr="00CB270F" w:rsidRDefault="003F5CA3" w:rsidP="003F5CA3">
      <w:pPr>
        <w:spacing w:after="0" w:line="240" w:lineRule="auto"/>
        <w:ind w:left="720" w:firstLine="720"/>
        <w:rPr>
          <w:rFonts w:ascii="Times New Roman" w:eastAsia="Times New Roman" w:hAnsi="Times New Roman" w:cs="Times New Roman"/>
          <w:b/>
        </w:rPr>
      </w:pPr>
    </w:p>
    <w:p w:rsidR="003F5CA3" w:rsidRPr="00CB270F" w:rsidRDefault="003F5CA3" w:rsidP="003F5CA3">
      <w:pPr>
        <w:spacing w:after="0" w:line="240" w:lineRule="auto"/>
        <w:jc w:val="both"/>
        <w:rPr>
          <w:rFonts w:ascii="Times New Roman" w:eastAsia="Times New Roman" w:hAnsi="Times New Roman" w:cs="Times New Roman"/>
        </w:rPr>
      </w:pPr>
      <w:proofErr w:type="spellStart"/>
      <w:r w:rsidRPr="00CB270F">
        <w:rPr>
          <w:rFonts w:ascii="Times New Roman" w:eastAsia="Times New Roman" w:hAnsi="Times New Roman" w:cs="Times New Roman"/>
        </w:rPr>
        <w:t>Amatea</w:t>
      </w:r>
      <w:proofErr w:type="spellEnd"/>
      <w:r w:rsidRPr="00CB270F">
        <w:rPr>
          <w:rFonts w:ascii="Times New Roman" w:eastAsia="Times New Roman" w:hAnsi="Times New Roman" w:cs="Times New Roman"/>
        </w:rPr>
        <w:t>, E.S., &amp; West-</w:t>
      </w:r>
      <w:proofErr w:type="spellStart"/>
      <w:r w:rsidRPr="00CB270F">
        <w:rPr>
          <w:rFonts w:ascii="Times New Roman" w:eastAsia="Times New Roman" w:hAnsi="Times New Roman" w:cs="Times New Roman"/>
        </w:rPr>
        <w:t>Olatunji</w:t>
      </w:r>
      <w:proofErr w:type="spellEnd"/>
      <w:r w:rsidRPr="00CB270F">
        <w:rPr>
          <w:rFonts w:ascii="Times New Roman" w:eastAsia="Times New Roman" w:hAnsi="Times New Roman" w:cs="Times New Roman"/>
        </w:rPr>
        <w:t xml:space="preserve">, C.A. (2007). Joining the conversation about educating our poorest </w:t>
      </w:r>
    </w:p>
    <w:p w:rsidR="003F5CA3" w:rsidRPr="00CB270F" w:rsidRDefault="003F5CA3" w:rsidP="003F5CA3">
      <w:pPr>
        <w:spacing w:after="0" w:line="240" w:lineRule="auto"/>
        <w:jc w:val="both"/>
        <w:rPr>
          <w:rFonts w:ascii="Times New Roman" w:eastAsia="Times New Roman" w:hAnsi="Times New Roman" w:cs="Times New Roman"/>
          <w:i/>
        </w:rPr>
      </w:pPr>
      <w:r w:rsidRPr="00CB270F">
        <w:rPr>
          <w:rFonts w:ascii="Times New Roman" w:eastAsia="Times New Roman" w:hAnsi="Times New Roman" w:cs="Times New Roman"/>
        </w:rPr>
        <w:t xml:space="preserve">     </w:t>
      </w:r>
      <w:proofErr w:type="gramStart"/>
      <w:r w:rsidRPr="00CB270F">
        <w:rPr>
          <w:rFonts w:ascii="Times New Roman" w:eastAsia="Times New Roman" w:hAnsi="Times New Roman" w:cs="Times New Roman"/>
        </w:rPr>
        <w:t>children</w:t>
      </w:r>
      <w:proofErr w:type="gramEnd"/>
      <w:r w:rsidRPr="00CB270F">
        <w:rPr>
          <w:rFonts w:ascii="Times New Roman" w:eastAsia="Times New Roman" w:hAnsi="Times New Roman" w:cs="Times New Roman"/>
        </w:rPr>
        <w:t xml:space="preserve">: Emerging leadership roles for school counselors in high-poverty schools. </w:t>
      </w:r>
      <w:r w:rsidRPr="00CB270F">
        <w:rPr>
          <w:rFonts w:ascii="Times New Roman" w:eastAsia="Times New Roman" w:hAnsi="Times New Roman" w:cs="Times New Roman"/>
          <w:i/>
        </w:rPr>
        <w:t xml:space="preserve">Professional  </w:t>
      </w:r>
    </w:p>
    <w:p w:rsidR="003F5CA3" w:rsidRPr="00CB270F" w:rsidRDefault="003F5CA3" w:rsidP="003F5CA3">
      <w:pPr>
        <w:spacing w:after="0" w:line="240" w:lineRule="auto"/>
        <w:jc w:val="both"/>
        <w:rPr>
          <w:rFonts w:ascii="Times New Roman" w:eastAsia="Times New Roman" w:hAnsi="Times New Roman" w:cs="Times New Roman"/>
        </w:rPr>
      </w:pPr>
      <w:r w:rsidRPr="00CB270F">
        <w:rPr>
          <w:rFonts w:ascii="Times New Roman" w:eastAsia="Times New Roman" w:hAnsi="Times New Roman" w:cs="Times New Roman"/>
          <w:i/>
        </w:rPr>
        <w:t xml:space="preserve">     School Counseling. </w:t>
      </w:r>
      <w:r w:rsidRPr="00CB270F">
        <w:rPr>
          <w:rFonts w:ascii="Times New Roman" w:eastAsia="Times New Roman" w:hAnsi="Times New Roman" w:cs="Times New Roman"/>
        </w:rPr>
        <w:t>11(2). 81-89.</w:t>
      </w:r>
    </w:p>
    <w:p w:rsidR="003F5CA3" w:rsidRPr="00CB270F" w:rsidRDefault="003F5CA3" w:rsidP="003F5CA3">
      <w:pPr>
        <w:spacing w:after="0" w:line="240" w:lineRule="auto"/>
        <w:jc w:val="both"/>
        <w:rPr>
          <w:rFonts w:ascii="Times New Roman" w:eastAsia="Times New Roman" w:hAnsi="Times New Roman" w:cs="Times New Roman"/>
        </w:rPr>
      </w:pPr>
    </w:p>
    <w:p w:rsidR="003F5CA3" w:rsidRPr="00CB270F" w:rsidRDefault="003F5CA3" w:rsidP="003F5CA3">
      <w:pPr>
        <w:spacing w:after="0" w:line="240" w:lineRule="auto"/>
        <w:jc w:val="both"/>
        <w:rPr>
          <w:rFonts w:ascii="Times New Roman" w:eastAsia="Times New Roman" w:hAnsi="Times New Roman" w:cs="Times New Roman"/>
          <w:i/>
        </w:rPr>
      </w:pPr>
      <w:r w:rsidRPr="00CB270F">
        <w:rPr>
          <w:rFonts w:ascii="Times New Roman" w:eastAsia="Times New Roman" w:hAnsi="Times New Roman" w:cs="Times New Roman"/>
        </w:rPr>
        <w:t xml:space="preserve">Au. W. (2007). High-stakes testing and curricular control: A qualitative </w:t>
      </w:r>
      <w:proofErr w:type="spellStart"/>
      <w:r w:rsidRPr="00CB270F">
        <w:rPr>
          <w:rFonts w:ascii="Times New Roman" w:eastAsia="Times New Roman" w:hAnsi="Times New Roman" w:cs="Times New Roman"/>
        </w:rPr>
        <w:t>metasynthesis</w:t>
      </w:r>
      <w:proofErr w:type="spellEnd"/>
      <w:r w:rsidRPr="00CB270F">
        <w:rPr>
          <w:rFonts w:ascii="Times New Roman" w:eastAsia="Times New Roman" w:hAnsi="Times New Roman" w:cs="Times New Roman"/>
        </w:rPr>
        <w:t xml:space="preserve">. </w:t>
      </w:r>
      <w:r w:rsidRPr="00CB270F">
        <w:rPr>
          <w:rFonts w:ascii="Times New Roman" w:eastAsia="Times New Roman" w:hAnsi="Times New Roman" w:cs="Times New Roman"/>
          <w:i/>
        </w:rPr>
        <w:t>Educational</w:t>
      </w:r>
    </w:p>
    <w:p w:rsidR="003F5CA3" w:rsidRPr="00CB270F" w:rsidRDefault="003F5CA3" w:rsidP="003F5CA3">
      <w:pPr>
        <w:spacing w:after="0" w:line="240" w:lineRule="auto"/>
        <w:jc w:val="both"/>
        <w:rPr>
          <w:rFonts w:ascii="Times New Roman" w:eastAsia="Times New Roman" w:hAnsi="Times New Roman" w:cs="Times New Roman"/>
        </w:rPr>
      </w:pPr>
      <w:r w:rsidRPr="00CB270F">
        <w:rPr>
          <w:rFonts w:ascii="Times New Roman" w:eastAsia="Times New Roman" w:hAnsi="Times New Roman" w:cs="Times New Roman"/>
          <w:i/>
        </w:rPr>
        <w:t xml:space="preserve">      Researcher</w:t>
      </w:r>
      <w:r w:rsidRPr="00CB270F">
        <w:rPr>
          <w:rFonts w:ascii="Times New Roman" w:eastAsia="Times New Roman" w:hAnsi="Times New Roman" w:cs="Times New Roman"/>
        </w:rPr>
        <w:t xml:space="preserve">, 36 258-267. </w:t>
      </w:r>
    </w:p>
    <w:p w:rsidR="003F5CA3" w:rsidRPr="00CB270F" w:rsidRDefault="003F5CA3" w:rsidP="003F5CA3">
      <w:pPr>
        <w:spacing w:after="0" w:line="240" w:lineRule="auto"/>
        <w:jc w:val="both"/>
        <w:rPr>
          <w:rFonts w:ascii="Times New Roman" w:eastAsia="Times New Roman" w:hAnsi="Times New Roman" w:cs="Times New Roman"/>
          <w:u w:val="single"/>
        </w:rPr>
      </w:pPr>
      <w:r w:rsidRPr="00CB270F">
        <w:fldChar w:fldCharType="begin"/>
      </w:r>
      <w:r w:rsidRPr="00CB270F">
        <w:instrText xml:space="preserve"> HYPERLINK "http://www.amazon.com/New-Literacies-Multiple-Perspectives-Research/dp/1606236040/ref=sr_1_6?s=books&amp;ie=UTF8&amp;qid=1456967463&amp;sr=1-6&amp;keywords=Leu%2C+D.+J." \o "The New Literacies: Multiple Perspectives on Research and Practice" </w:instrText>
      </w:r>
      <w:r w:rsidRPr="00CB270F">
        <w:fldChar w:fldCharType="separate"/>
      </w:r>
    </w:p>
    <w:p w:rsidR="003F5CA3" w:rsidRPr="00CB270F" w:rsidRDefault="003F5CA3" w:rsidP="003F5CA3">
      <w:pPr>
        <w:keepNext/>
        <w:widowControl w:val="0"/>
        <w:tabs>
          <w:tab w:val="left" w:pos="-720"/>
        </w:tabs>
        <w:suppressAutoHyphens/>
        <w:spacing w:after="0" w:line="240" w:lineRule="auto"/>
        <w:outlineLvl w:val="1"/>
        <w:rPr>
          <w:rFonts w:ascii="Times New Roman" w:eastAsia="Times New Roman" w:hAnsi="Times New Roman" w:cs="Times New Roman"/>
          <w:spacing w:val="-3"/>
        </w:rPr>
      </w:pPr>
      <w:r w:rsidRPr="00CB270F">
        <w:rPr>
          <w:rFonts w:ascii="Times New Roman" w:eastAsia="Times New Roman" w:hAnsi="Times New Roman" w:cs="Times New Roman"/>
          <w:spacing w:val="-3"/>
        </w:rPr>
        <w:t xml:space="preserve">Baker, E. A. &amp; </w:t>
      </w:r>
      <w:proofErr w:type="spellStart"/>
      <w:r w:rsidRPr="00CB270F">
        <w:rPr>
          <w:rFonts w:ascii="Times New Roman" w:eastAsia="Times New Roman" w:hAnsi="Times New Roman" w:cs="Times New Roman"/>
          <w:spacing w:val="-3"/>
        </w:rPr>
        <w:t>Leu</w:t>
      </w:r>
      <w:proofErr w:type="spellEnd"/>
      <w:r w:rsidRPr="00CB270F">
        <w:rPr>
          <w:rFonts w:ascii="Times New Roman" w:eastAsia="Times New Roman" w:hAnsi="Times New Roman" w:cs="Times New Roman"/>
          <w:spacing w:val="-3"/>
        </w:rPr>
        <w:t>, D. J. (2010). The New literacies: Multiple perspectives on research and practice</w:t>
      </w:r>
    </w:p>
    <w:p w:rsidR="003F5CA3" w:rsidRPr="00CB270F" w:rsidRDefault="003F5CA3" w:rsidP="003F5CA3">
      <w:r w:rsidRPr="00CB270F">
        <w:fldChar w:fldCharType="end"/>
      </w:r>
      <w:r w:rsidRPr="00CB270F">
        <w:t xml:space="preserve">     The Guilford Press.</w:t>
      </w:r>
    </w:p>
    <w:p w:rsidR="003F5CA3" w:rsidRPr="00CB270F" w:rsidRDefault="003F5CA3" w:rsidP="003F5CA3">
      <w:pPr>
        <w:spacing w:after="0" w:line="240" w:lineRule="auto"/>
        <w:rPr>
          <w:rFonts w:ascii="Times New Roman" w:eastAsia="Times New Roman" w:hAnsi="Times New Roman" w:cs="Times New Roman"/>
        </w:rPr>
      </w:pPr>
      <w:proofErr w:type="spellStart"/>
      <w:r w:rsidRPr="00CB270F">
        <w:rPr>
          <w:rFonts w:ascii="Times New Roman" w:eastAsia="Times New Roman" w:hAnsi="Times New Roman" w:cs="Times New Roman"/>
        </w:rPr>
        <w:t>Baraldi</w:t>
      </w:r>
      <w:proofErr w:type="spellEnd"/>
      <w:r w:rsidRPr="00CB270F">
        <w:rPr>
          <w:rFonts w:ascii="Times New Roman" w:eastAsia="Times New Roman" w:hAnsi="Times New Roman" w:cs="Times New Roman"/>
        </w:rPr>
        <w:t xml:space="preserve">, C., &amp; </w:t>
      </w:r>
      <w:proofErr w:type="spellStart"/>
      <w:r w:rsidRPr="00CB270F">
        <w:rPr>
          <w:rFonts w:ascii="Times New Roman" w:eastAsia="Times New Roman" w:hAnsi="Times New Roman" w:cs="Times New Roman"/>
        </w:rPr>
        <w:t>Iervese</w:t>
      </w:r>
      <w:proofErr w:type="spellEnd"/>
      <w:r w:rsidRPr="00CB270F">
        <w:rPr>
          <w:rFonts w:ascii="Times New Roman" w:eastAsia="Times New Roman" w:hAnsi="Times New Roman" w:cs="Times New Roman"/>
        </w:rPr>
        <w:t xml:space="preserve">, V. (2010). Dialogic mediation in conflict resolution education. Conflict Resolution  </w:t>
      </w:r>
    </w:p>
    <w:p w:rsidR="003F5CA3" w:rsidRPr="00CB270F" w:rsidRDefault="003F5CA3" w:rsidP="003F5CA3">
      <w:pPr>
        <w:spacing w:after="0" w:line="240" w:lineRule="auto"/>
        <w:rPr>
          <w:rFonts w:ascii="Times New Roman" w:eastAsia="Times New Roman" w:hAnsi="Times New Roman" w:cs="Times New Roman"/>
        </w:rPr>
      </w:pPr>
      <w:r w:rsidRPr="00CB270F">
        <w:rPr>
          <w:rFonts w:ascii="Times New Roman" w:eastAsia="Times New Roman" w:hAnsi="Times New Roman" w:cs="Times New Roman"/>
        </w:rPr>
        <w:t xml:space="preserve">     Quarterly; 27(4), 423-445. </w:t>
      </w:r>
      <w:proofErr w:type="spellStart"/>
      <w:r w:rsidRPr="00CB270F">
        <w:rPr>
          <w:rFonts w:ascii="Times New Roman" w:eastAsia="Times New Roman" w:hAnsi="Times New Roman" w:cs="Times New Roman"/>
        </w:rPr>
        <w:t>Doi</w:t>
      </w:r>
      <w:proofErr w:type="spellEnd"/>
      <w:r w:rsidRPr="00CB270F">
        <w:rPr>
          <w:rFonts w:ascii="Times New Roman" w:eastAsia="Times New Roman" w:hAnsi="Times New Roman" w:cs="Times New Roman"/>
        </w:rPr>
        <w:t>: 10.1002/</w:t>
      </w:r>
      <w:proofErr w:type="spellStart"/>
      <w:r w:rsidRPr="00CB270F">
        <w:rPr>
          <w:rFonts w:ascii="Times New Roman" w:eastAsia="Times New Roman" w:hAnsi="Times New Roman" w:cs="Times New Roman"/>
        </w:rPr>
        <w:t>crq</w:t>
      </w:r>
      <w:proofErr w:type="spellEnd"/>
      <w:r w:rsidRPr="00CB270F">
        <w:rPr>
          <w:rFonts w:ascii="Times New Roman" w:eastAsia="Times New Roman" w:hAnsi="Times New Roman" w:cs="Times New Roman"/>
        </w:rPr>
        <w:t>. 2005.</w:t>
      </w:r>
    </w:p>
    <w:p w:rsidR="003F5CA3" w:rsidRPr="00CB270F" w:rsidRDefault="003F5CA3" w:rsidP="003F5CA3">
      <w:pPr>
        <w:spacing w:after="0" w:line="240" w:lineRule="auto"/>
        <w:rPr>
          <w:rFonts w:ascii="Times New Roman" w:eastAsia="Times New Roman" w:hAnsi="Times New Roman" w:cs="Times New Roman"/>
        </w:rPr>
      </w:pPr>
    </w:p>
    <w:p w:rsidR="003F5CA3" w:rsidRPr="00CB270F" w:rsidRDefault="003F5CA3" w:rsidP="003F5CA3">
      <w:pPr>
        <w:spacing w:after="0" w:line="240" w:lineRule="auto"/>
        <w:rPr>
          <w:rFonts w:ascii="Times New Roman" w:eastAsia="Times New Roman" w:hAnsi="Times New Roman" w:cs="Times New Roman"/>
          <w:i/>
        </w:rPr>
      </w:pPr>
      <w:proofErr w:type="spellStart"/>
      <w:r w:rsidRPr="00CB270F">
        <w:rPr>
          <w:rFonts w:ascii="Times New Roman" w:eastAsia="Times New Roman" w:hAnsi="Times New Roman" w:cs="Times New Roman"/>
        </w:rPr>
        <w:t>Denno</w:t>
      </w:r>
      <w:proofErr w:type="spellEnd"/>
      <w:r w:rsidRPr="00CB270F">
        <w:rPr>
          <w:rFonts w:ascii="Times New Roman" w:eastAsia="Times New Roman" w:hAnsi="Times New Roman" w:cs="Times New Roman"/>
        </w:rPr>
        <w:t xml:space="preserve">, D.M. &amp; </w:t>
      </w:r>
      <w:proofErr w:type="spellStart"/>
      <w:r w:rsidRPr="00CB270F">
        <w:rPr>
          <w:rFonts w:ascii="Times New Roman" w:eastAsia="Times New Roman" w:hAnsi="Times New Roman" w:cs="Times New Roman"/>
        </w:rPr>
        <w:t>Carr</w:t>
      </w:r>
      <w:proofErr w:type="spellEnd"/>
      <w:r w:rsidRPr="00CB270F">
        <w:rPr>
          <w:rFonts w:ascii="Times New Roman" w:eastAsia="Times New Roman" w:hAnsi="Times New Roman" w:cs="Times New Roman"/>
        </w:rPr>
        <w:t xml:space="preserve">, V.M. &amp; Bell, S.H. (2010). </w:t>
      </w:r>
      <w:r w:rsidRPr="00CB270F">
        <w:rPr>
          <w:rFonts w:ascii="Times New Roman" w:eastAsia="Times New Roman" w:hAnsi="Times New Roman" w:cs="Times New Roman"/>
          <w:i/>
        </w:rPr>
        <w:t xml:space="preserve">Addressing challenging behaviors in early childhood </w:t>
      </w:r>
    </w:p>
    <w:p w:rsidR="003F5CA3" w:rsidRPr="00CB270F" w:rsidRDefault="003F5CA3" w:rsidP="003F5CA3">
      <w:pPr>
        <w:spacing w:after="0" w:line="240" w:lineRule="auto"/>
        <w:rPr>
          <w:rFonts w:ascii="Times New Roman" w:eastAsia="Times New Roman" w:hAnsi="Times New Roman" w:cs="Times New Roman"/>
        </w:rPr>
      </w:pPr>
      <w:r w:rsidRPr="00CB270F">
        <w:rPr>
          <w:rFonts w:ascii="Times New Roman" w:eastAsia="Times New Roman" w:hAnsi="Times New Roman" w:cs="Times New Roman"/>
          <w:i/>
        </w:rPr>
        <w:t xml:space="preserve">     </w:t>
      </w:r>
      <w:proofErr w:type="gramStart"/>
      <w:r w:rsidRPr="00CB270F">
        <w:rPr>
          <w:rFonts w:ascii="Times New Roman" w:eastAsia="Times New Roman" w:hAnsi="Times New Roman" w:cs="Times New Roman"/>
          <w:i/>
        </w:rPr>
        <w:t>settings</w:t>
      </w:r>
      <w:proofErr w:type="gramEnd"/>
      <w:r w:rsidRPr="00CB270F">
        <w:rPr>
          <w:rFonts w:ascii="Times New Roman" w:eastAsia="Times New Roman" w:hAnsi="Times New Roman" w:cs="Times New Roman"/>
          <w:i/>
        </w:rPr>
        <w:t>: A teacher’s guide.</w:t>
      </w:r>
      <w:r w:rsidRPr="00CB270F">
        <w:rPr>
          <w:rFonts w:ascii="Times New Roman" w:eastAsia="Times New Roman" w:hAnsi="Times New Roman" w:cs="Times New Roman"/>
        </w:rPr>
        <w:t xml:space="preserve"> Baltimore, MD: Paul H. Brookes.</w:t>
      </w:r>
    </w:p>
    <w:p w:rsidR="003F5CA3" w:rsidRPr="00CB270F" w:rsidRDefault="003F5CA3" w:rsidP="003F5CA3">
      <w:pPr>
        <w:spacing w:after="0" w:line="240" w:lineRule="auto"/>
        <w:rPr>
          <w:rFonts w:ascii="Times New Roman" w:eastAsia="Times New Roman" w:hAnsi="Times New Roman" w:cs="Times New Roman"/>
        </w:rPr>
      </w:pPr>
    </w:p>
    <w:p w:rsidR="003F5CA3" w:rsidRPr="00CB270F" w:rsidRDefault="003F5CA3" w:rsidP="003F5CA3">
      <w:pPr>
        <w:spacing w:after="0" w:line="240" w:lineRule="auto"/>
        <w:rPr>
          <w:rFonts w:ascii="Times New Roman" w:eastAsia="Times New Roman" w:hAnsi="Times New Roman" w:cs="Times New Roman"/>
        </w:rPr>
      </w:pPr>
      <w:r w:rsidRPr="00CB270F">
        <w:rPr>
          <w:rFonts w:ascii="Times New Roman" w:eastAsia="Times New Roman" w:hAnsi="Times New Roman" w:cs="Times New Roman"/>
        </w:rPr>
        <w:t xml:space="preserve">Howard, W. L. (2012). An introduction to special education (10th </w:t>
      </w:r>
      <w:proofErr w:type="gramStart"/>
      <w:r w:rsidRPr="00CB270F">
        <w:rPr>
          <w:rFonts w:ascii="Times New Roman" w:eastAsia="Times New Roman" w:hAnsi="Times New Roman" w:cs="Times New Roman"/>
        </w:rPr>
        <w:t>ed</w:t>
      </w:r>
      <w:proofErr w:type="gramEnd"/>
      <w:r w:rsidRPr="00CB270F">
        <w:rPr>
          <w:rFonts w:ascii="Times New Roman" w:eastAsia="Times New Roman" w:hAnsi="Times New Roman" w:cs="Times New Roman"/>
        </w:rPr>
        <w:t>.). Upper Saddle, NJ: Merrill.</w:t>
      </w:r>
    </w:p>
    <w:p w:rsidR="003F5CA3" w:rsidRPr="00CB270F" w:rsidRDefault="003F5CA3" w:rsidP="003F5CA3">
      <w:pPr>
        <w:spacing w:after="0" w:line="240" w:lineRule="auto"/>
        <w:rPr>
          <w:rFonts w:ascii="Times New Roman" w:eastAsia="Times New Roman" w:hAnsi="Times New Roman" w:cs="Times New Roman"/>
        </w:rPr>
      </w:pPr>
    </w:p>
    <w:p w:rsidR="003F5CA3" w:rsidRPr="00CB270F" w:rsidRDefault="003F5CA3" w:rsidP="003F5CA3">
      <w:pPr>
        <w:spacing w:after="0" w:line="240" w:lineRule="auto"/>
        <w:rPr>
          <w:rFonts w:ascii="Times New Roman" w:eastAsia="Times New Roman" w:hAnsi="Times New Roman" w:cs="Times New Roman"/>
        </w:rPr>
      </w:pPr>
      <w:r w:rsidRPr="00CB270F">
        <w:rPr>
          <w:rFonts w:ascii="Times New Roman" w:eastAsia="Times New Roman" w:hAnsi="Times New Roman" w:cs="Times New Roman"/>
        </w:rPr>
        <w:t>Norton, D. E. (2010). Through the eyes of a child: An introduction to children's Literature, 8</w:t>
      </w:r>
      <w:r w:rsidRPr="00CB270F">
        <w:rPr>
          <w:rFonts w:ascii="Times New Roman" w:eastAsia="Times New Roman" w:hAnsi="Times New Roman" w:cs="Times New Roman"/>
          <w:vertAlign w:val="superscript"/>
        </w:rPr>
        <w:t>th</w:t>
      </w:r>
      <w:r w:rsidRPr="00CB270F">
        <w:rPr>
          <w:rFonts w:ascii="Times New Roman" w:eastAsia="Times New Roman" w:hAnsi="Times New Roman" w:cs="Times New Roman"/>
        </w:rPr>
        <w:t xml:space="preserve"> Edition.</w:t>
      </w:r>
    </w:p>
    <w:p w:rsidR="003F5CA3" w:rsidRPr="00CB270F" w:rsidRDefault="003F5CA3" w:rsidP="003F5CA3">
      <w:pPr>
        <w:spacing w:after="0" w:line="240" w:lineRule="auto"/>
        <w:rPr>
          <w:rFonts w:ascii="Times New Roman" w:eastAsia="Times New Roman" w:hAnsi="Times New Roman" w:cs="Times New Roman"/>
        </w:rPr>
      </w:pPr>
      <w:r w:rsidRPr="00CB270F">
        <w:rPr>
          <w:rFonts w:ascii="Times New Roman" w:eastAsia="Times New Roman" w:hAnsi="Times New Roman" w:cs="Times New Roman"/>
        </w:rPr>
        <w:t xml:space="preserve">    Upper Saddle, NJ: Merrill.      </w:t>
      </w:r>
    </w:p>
    <w:p w:rsidR="003F5CA3" w:rsidRPr="00CB270F" w:rsidRDefault="003F5CA3" w:rsidP="003F5CA3">
      <w:pPr>
        <w:spacing w:after="0" w:line="240" w:lineRule="auto"/>
        <w:rPr>
          <w:rFonts w:ascii="Times New Roman" w:eastAsia="Times New Roman" w:hAnsi="Times New Roman" w:cs="Times New Roman"/>
        </w:rPr>
      </w:pPr>
    </w:p>
    <w:p w:rsidR="003F5CA3" w:rsidRPr="00CB270F" w:rsidRDefault="003F5CA3" w:rsidP="003F5CA3">
      <w:pPr>
        <w:keepNext/>
        <w:spacing w:after="0" w:line="240" w:lineRule="auto"/>
        <w:outlineLvl w:val="0"/>
        <w:rPr>
          <w:rFonts w:ascii="Times New Roman" w:eastAsia="Times New Roman" w:hAnsi="Times New Roman" w:cs="Times New Roman"/>
        </w:rPr>
      </w:pPr>
      <w:proofErr w:type="spellStart"/>
      <w:r w:rsidRPr="00CB270F">
        <w:rPr>
          <w:rFonts w:ascii="Times New Roman" w:eastAsia="Times New Roman" w:hAnsi="Times New Roman" w:cs="Times New Roman"/>
        </w:rPr>
        <w:t>Rasinski</w:t>
      </w:r>
      <w:proofErr w:type="spellEnd"/>
      <w:r w:rsidRPr="00CB270F">
        <w:rPr>
          <w:rFonts w:ascii="Times New Roman" w:eastAsia="Times New Roman" w:hAnsi="Times New Roman" w:cs="Times New Roman"/>
        </w:rPr>
        <w:t>, T. (2015). Using technology to enhance reading: Innovative approaches to literacy instruction.</w:t>
      </w:r>
    </w:p>
    <w:p w:rsidR="003F5CA3" w:rsidRPr="00CB270F" w:rsidRDefault="003F5CA3" w:rsidP="003F5CA3">
      <w:pPr>
        <w:keepNext/>
        <w:spacing w:after="0" w:line="240" w:lineRule="auto"/>
        <w:outlineLvl w:val="0"/>
        <w:rPr>
          <w:rFonts w:ascii="Times New Roman" w:eastAsia="Times New Roman" w:hAnsi="Times New Roman" w:cs="Times New Roman"/>
        </w:rPr>
      </w:pPr>
      <w:r w:rsidRPr="00CB270F">
        <w:rPr>
          <w:rFonts w:ascii="Times New Roman" w:eastAsia="Times New Roman" w:hAnsi="Times New Roman" w:cs="Times New Roman"/>
        </w:rPr>
        <w:t xml:space="preserve">    Solution Tree.</w:t>
      </w:r>
    </w:p>
    <w:p w:rsidR="003F5CA3" w:rsidRPr="00CB270F" w:rsidRDefault="003F5CA3" w:rsidP="003F5CA3">
      <w:pPr>
        <w:spacing w:after="0" w:line="240" w:lineRule="auto"/>
      </w:pPr>
    </w:p>
    <w:p w:rsidR="003F5CA3" w:rsidRPr="00CB270F" w:rsidRDefault="003F5CA3" w:rsidP="003F5CA3">
      <w:pPr>
        <w:spacing w:after="0" w:line="240" w:lineRule="auto"/>
        <w:rPr>
          <w:rFonts w:ascii="Times New Roman" w:hAnsi="Times New Roman" w:cs="Times New Roman"/>
        </w:rPr>
      </w:pPr>
      <w:proofErr w:type="spellStart"/>
      <w:r w:rsidRPr="00CB270F">
        <w:rPr>
          <w:rFonts w:ascii="Times New Roman" w:hAnsi="Times New Roman" w:cs="Times New Roman"/>
        </w:rPr>
        <w:t>Reutzel</w:t>
      </w:r>
      <w:proofErr w:type="spellEnd"/>
      <w:r w:rsidRPr="00CB270F">
        <w:rPr>
          <w:rFonts w:ascii="Times New Roman" w:hAnsi="Times New Roman" w:cs="Times New Roman"/>
        </w:rPr>
        <w:t>, D. Ray &amp; Cooter, R. B. (2016). Strategies for reading assessment and instruction in an era of</w:t>
      </w:r>
    </w:p>
    <w:p w:rsidR="003F5CA3" w:rsidRPr="00CB270F" w:rsidRDefault="003F5CA3" w:rsidP="003F5CA3">
      <w:pPr>
        <w:spacing w:after="0" w:line="240" w:lineRule="auto"/>
        <w:rPr>
          <w:rFonts w:ascii="Times New Roman" w:hAnsi="Times New Roman" w:cs="Times New Roman"/>
        </w:rPr>
      </w:pPr>
      <w:r w:rsidRPr="00CB270F">
        <w:rPr>
          <w:rFonts w:ascii="Times New Roman" w:hAnsi="Times New Roman" w:cs="Times New Roman"/>
        </w:rPr>
        <w:t xml:space="preserve">     </w:t>
      </w:r>
      <w:proofErr w:type="gramStart"/>
      <w:r w:rsidRPr="00CB270F">
        <w:rPr>
          <w:rFonts w:ascii="Times New Roman" w:hAnsi="Times New Roman" w:cs="Times New Roman"/>
        </w:rPr>
        <w:t>common</w:t>
      </w:r>
      <w:proofErr w:type="gramEnd"/>
      <w:r w:rsidRPr="00CB270F">
        <w:rPr>
          <w:rFonts w:ascii="Times New Roman" w:hAnsi="Times New Roman" w:cs="Times New Roman"/>
        </w:rPr>
        <w:t xml:space="preserve"> core standards. Pearson.</w:t>
      </w:r>
    </w:p>
    <w:p w:rsidR="003F5CA3" w:rsidRPr="00CB270F" w:rsidRDefault="003F5CA3" w:rsidP="003F5CA3">
      <w:pPr>
        <w:spacing w:after="0" w:line="240" w:lineRule="auto"/>
        <w:rPr>
          <w:rFonts w:ascii="Times New Roman" w:eastAsia="Times New Roman" w:hAnsi="Times New Roman" w:cs="Times New Roman"/>
        </w:rPr>
      </w:pPr>
    </w:p>
    <w:p w:rsidR="003F5CA3" w:rsidRPr="00CB270F" w:rsidRDefault="003F5CA3" w:rsidP="003F5CA3">
      <w:pPr>
        <w:spacing w:after="0" w:line="240" w:lineRule="auto"/>
        <w:rPr>
          <w:rFonts w:ascii="Times New Roman" w:eastAsia="Times New Roman" w:hAnsi="Times New Roman" w:cs="Times New Roman"/>
        </w:rPr>
      </w:pPr>
      <w:r w:rsidRPr="00CB270F">
        <w:rPr>
          <w:rFonts w:ascii="Times New Roman" w:eastAsia="Times New Roman" w:hAnsi="Times New Roman" w:cs="Times New Roman"/>
        </w:rPr>
        <w:t>Rothstein-</w:t>
      </w:r>
      <w:proofErr w:type="spellStart"/>
      <w:r w:rsidRPr="00CB270F">
        <w:rPr>
          <w:rFonts w:ascii="Times New Roman" w:eastAsia="Times New Roman" w:hAnsi="Times New Roman" w:cs="Times New Roman"/>
        </w:rPr>
        <w:t>Fisch</w:t>
      </w:r>
      <w:proofErr w:type="spellEnd"/>
      <w:r w:rsidRPr="00CB270F">
        <w:rPr>
          <w:rFonts w:ascii="Times New Roman" w:eastAsia="Times New Roman" w:hAnsi="Times New Roman" w:cs="Times New Roman"/>
        </w:rPr>
        <w:t>, C., Turnbull, E., &amp; Garcia, S.G. (2009). Making the implicit explicit: Supporting</w:t>
      </w:r>
    </w:p>
    <w:p w:rsidR="003F5CA3" w:rsidRPr="00CB270F" w:rsidRDefault="003F5CA3" w:rsidP="003F5CA3">
      <w:pPr>
        <w:spacing w:after="0" w:line="240" w:lineRule="auto"/>
        <w:rPr>
          <w:rFonts w:ascii="Times New Roman" w:eastAsia="Times New Roman" w:hAnsi="Times New Roman" w:cs="Times New Roman"/>
        </w:rPr>
      </w:pPr>
      <w:r w:rsidRPr="00CB270F">
        <w:rPr>
          <w:rFonts w:ascii="Times New Roman" w:eastAsia="Times New Roman" w:hAnsi="Times New Roman" w:cs="Times New Roman"/>
        </w:rPr>
        <w:t xml:space="preserve">     </w:t>
      </w:r>
      <w:proofErr w:type="gramStart"/>
      <w:r w:rsidRPr="00CB270F">
        <w:rPr>
          <w:rFonts w:ascii="Times New Roman" w:eastAsia="Times New Roman" w:hAnsi="Times New Roman" w:cs="Times New Roman"/>
        </w:rPr>
        <w:t>teachers</w:t>
      </w:r>
      <w:proofErr w:type="gramEnd"/>
      <w:r w:rsidRPr="00CB270F">
        <w:rPr>
          <w:rFonts w:ascii="Times New Roman" w:eastAsia="Times New Roman" w:hAnsi="Times New Roman" w:cs="Times New Roman"/>
        </w:rPr>
        <w:t xml:space="preserve"> to bridge cultures. </w:t>
      </w:r>
      <w:r w:rsidRPr="00CB270F">
        <w:rPr>
          <w:rFonts w:ascii="Times New Roman" w:eastAsia="Times New Roman" w:hAnsi="Times New Roman" w:cs="Times New Roman"/>
          <w:i/>
        </w:rPr>
        <w:t>Early Childhood Research Quarterly</w:t>
      </w:r>
      <w:r w:rsidRPr="00CB270F">
        <w:rPr>
          <w:rFonts w:ascii="Times New Roman" w:eastAsia="Times New Roman" w:hAnsi="Times New Roman" w:cs="Times New Roman"/>
        </w:rPr>
        <w:t xml:space="preserve">, 24, 474-486. </w:t>
      </w:r>
    </w:p>
    <w:p w:rsidR="003F5CA3" w:rsidRPr="00CB270F" w:rsidRDefault="003F5CA3" w:rsidP="003F5CA3">
      <w:pPr>
        <w:keepNext/>
        <w:spacing w:after="0" w:line="240" w:lineRule="auto"/>
        <w:outlineLvl w:val="0"/>
        <w:rPr>
          <w:rFonts w:ascii="Times New Roman" w:eastAsia="Times New Roman" w:hAnsi="Times New Roman" w:cs="Times New Roman"/>
        </w:rPr>
      </w:pPr>
    </w:p>
    <w:p w:rsidR="003F5CA3" w:rsidRPr="00CB270F" w:rsidRDefault="003F5CA3" w:rsidP="003F5CA3">
      <w:pPr>
        <w:keepNext/>
        <w:spacing w:after="0" w:line="240" w:lineRule="auto"/>
        <w:outlineLvl w:val="0"/>
        <w:rPr>
          <w:rFonts w:ascii="Times New Roman" w:eastAsia="Times New Roman" w:hAnsi="Times New Roman" w:cs="Times New Roman"/>
        </w:rPr>
      </w:pPr>
      <w:r w:rsidRPr="00CB270F">
        <w:rPr>
          <w:rFonts w:ascii="Times New Roman" w:eastAsia="Times New Roman" w:hAnsi="Times New Roman" w:cs="Times New Roman"/>
        </w:rPr>
        <w:t>Tompkins, G. E. (2011). Teaching writing: Balancing process and product, 6th Edition, Pearson.</w:t>
      </w:r>
    </w:p>
    <w:p w:rsidR="003F5CA3" w:rsidRPr="00CB270F" w:rsidRDefault="003F5CA3" w:rsidP="003F5CA3">
      <w:pPr>
        <w:spacing w:after="0" w:line="240" w:lineRule="auto"/>
        <w:rPr>
          <w:rFonts w:ascii="Times New Roman" w:eastAsia="Times New Roman" w:hAnsi="Times New Roman" w:cs="Times New Roman"/>
        </w:rPr>
      </w:pPr>
    </w:p>
    <w:p w:rsidR="003F5CA3" w:rsidRPr="00CB270F" w:rsidRDefault="003F5CA3" w:rsidP="003F5CA3">
      <w:pPr>
        <w:spacing w:after="0" w:line="240" w:lineRule="auto"/>
        <w:rPr>
          <w:rFonts w:ascii="Times New Roman" w:eastAsia="Times New Roman" w:hAnsi="Times New Roman" w:cs="Times New Roman"/>
        </w:rPr>
      </w:pPr>
      <w:proofErr w:type="spellStart"/>
      <w:r w:rsidRPr="00CB270F">
        <w:rPr>
          <w:rFonts w:ascii="Times New Roman" w:eastAsia="Times New Roman" w:hAnsi="Times New Roman" w:cs="Times New Roman"/>
        </w:rPr>
        <w:t>Waszak</w:t>
      </w:r>
      <w:proofErr w:type="spellEnd"/>
      <w:r w:rsidRPr="00CB270F">
        <w:rPr>
          <w:rFonts w:ascii="Times New Roman" w:eastAsia="Times New Roman" w:hAnsi="Times New Roman" w:cs="Times New Roman"/>
        </w:rPr>
        <w:t xml:space="preserve">, F., Li, S.C., &amp; </w:t>
      </w:r>
      <w:proofErr w:type="spellStart"/>
      <w:r w:rsidRPr="00CB270F">
        <w:rPr>
          <w:rFonts w:ascii="Times New Roman" w:eastAsia="Times New Roman" w:hAnsi="Times New Roman" w:cs="Times New Roman"/>
        </w:rPr>
        <w:t>Hommel</w:t>
      </w:r>
      <w:proofErr w:type="spellEnd"/>
      <w:r w:rsidRPr="00CB270F">
        <w:rPr>
          <w:rFonts w:ascii="Times New Roman" w:eastAsia="Times New Roman" w:hAnsi="Times New Roman" w:cs="Times New Roman"/>
        </w:rPr>
        <w:t xml:space="preserve">, B. (2010). The development of attentional networks: Cross-sectional </w:t>
      </w:r>
    </w:p>
    <w:p w:rsidR="003F5CA3" w:rsidRPr="00CB270F" w:rsidRDefault="003F5CA3" w:rsidP="003F5CA3">
      <w:pPr>
        <w:spacing w:after="0" w:line="240" w:lineRule="auto"/>
        <w:rPr>
          <w:rFonts w:ascii="Times New Roman" w:eastAsia="Times New Roman" w:hAnsi="Times New Roman" w:cs="Times New Roman"/>
        </w:rPr>
      </w:pPr>
      <w:r w:rsidRPr="00CB270F">
        <w:rPr>
          <w:rFonts w:ascii="Times New Roman" w:eastAsia="Times New Roman" w:hAnsi="Times New Roman" w:cs="Times New Roman"/>
        </w:rPr>
        <w:t xml:space="preserve">    </w:t>
      </w:r>
      <w:proofErr w:type="gramStart"/>
      <w:r w:rsidRPr="00CB270F">
        <w:rPr>
          <w:rFonts w:ascii="Times New Roman" w:eastAsia="Times New Roman" w:hAnsi="Times New Roman" w:cs="Times New Roman"/>
        </w:rPr>
        <w:t>findings</w:t>
      </w:r>
      <w:proofErr w:type="gramEnd"/>
      <w:r w:rsidRPr="00CB270F">
        <w:rPr>
          <w:rFonts w:ascii="Times New Roman" w:eastAsia="Times New Roman" w:hAnsi="Times New Roman" w:cs="Times New Roman"/>
        </w:rPr>
        <w:t xml:space="preserve"> from a life span sample. </w:t>
      </w:r>
      <w:r w:rsidRPr="00CB270F">
        <w:rPr>
          <w:rFonts w:ascii="Times New Roman" w:eastAsia="Times New Roman" w:hAnsi="Times New Roman" w:cs="Times New Roman"/>
          <w:i/>
        </w:rPr>
        <w:t>Developmental Psychology</w:t>
      </w:r>
      <w:r w:rsidRPr="00CB270F">
        <w:rPr>
          <w:rFonts w:ascii="Times New Roman" w:eastAsia="Times New Roman" w:hAnsi="Times New Roman" w:cs="Times New Roman"/>
        </w:rPr>
        <w:t>, 46(2), 337-349.</w:t>
      </w:r>
    </w:p>
    <w:p w:rsidR="003F5CA3" w:rsidRPr="00CB270F" w:rsidRDefault="003F5CA3" w:rsidP="003F5CA3">
      <w:pPr>
        <w:keepNext/>
        <w:numPr>
          <w:ilvl w:val="2"/>
          <w:numId w:val="0"/>
        </w:numPr>
        <w:tabs>
          <w:tab w:val="num" w:pos="720"/>
        </w:tabs>
        <w:suppressAutoHyphens/>
        <w:spacing w:after="0" w:line="240" w:lineRule="auto"/>
        <w:outlineLvl w:val="2"/>
        <w:rPr>
          <w:rFonts w:ascii="Times New Roman" w:eastAsia="Times New Roman" w:hAnsi="Times New Roman" w:cs="Times New Roman"/>
          <w:i/>
          <w:iCs/>
          <w:sz w:val="24"/>
          <w:szCs w:val="24"/>
        </w:rPr>
      </w:pPr>
    </w:p>
    <w:p w:rsidR="003F5CA3" w:rsidRPr="00CB270F" w:rsidRDefault="003F5CA3" w:rsidP="003F5CA3"/>
    <w:p w:rsidR="00535595" w:rsidRDefault="003F5CA3"/>
    <w:sectPr w:rsidR="00535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5C1"/>
    <w:multiLevelType w:val="hybridMultilevel"/>
    <w:tmpl w:val="B63CC528"/>
    <w:lvl w:ilvl="0" w:tplc="A892578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96324C8"/>
    <w:multiLevelType w:val="hybridMultilevel"/>
    <w:tmpl w:val="6EEA80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86ED4"/>
    <w:multiLevelType w:val="hybridMultilevel"/>
    <w:tmpl w:val="9BF2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23D16"/>
    <w:multiLevelType w:val="hybridMultilevel"/>
    <w:tmpl w:val="15FE00B8"/>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FA1710"/>
    <w:multiLevelType w:val="hybridMultilevel"/>
    <w:tmpl w:val="BD6096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511F59"/>
    <w:multiLevelType w:val="hybridMultilevel"/>
    <w:tmpl w:val="31526F60"/>
    <w:lvl w:ilvl="0" w:tplc="A892578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26D26"/>
    <w:multiLevelType w:val="hybridMultilevel"/>
    <w:tmpl w:val="176011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3B18C4"/>
    <w:multiLevelType w:val="hybridMultilevel"/>
    <w:tmpl w:val="F87413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8F6503A"/>
    <w:multiLevelType w:val="hybridMultilevel"/>
    <w:tmpl w:val="950A061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46AB8"/>
    <w:multiLevelType w:val="hybridMultilevel"/>
    <w:tmpl w:val="AA5CF7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4"/>
  </w:num>
  <w:num w:numId="3">
    <w:abstractNumId w:val="2"/>
  </w:num>
  <w:num w:numId="4">
    <w:abstractNumId w:val="8"/>
  </w:num>
  <w:num w:numId="5">
    <w:abstractNumId w:val="1"/>
  </w:num>
  <w:num w:numId="6">
    <w:abstractNumId w:val="3"/>
  </w:num>
  <w:num w:numId="7">
    <w:abstractNumId w:val="0"/>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A3"/>
    <w:rsid w:val="001A129F"/>
    <w:rsid w:val="003F5CA3"/>
    <w:rsid w:val="005C45DC"/>
    <w:rsid w:val="00CE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94E3"/>
  <w15:chartTrackingRefBased/>
  <w15:docId w15:val="{7A946124-49C6-433E-A651-F3A73D1E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CA3"/>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8">
    <w:name w:val="Table Grid18"/>
    <w:basedOn w:val="TableNormal"/>
    <w:next w:val="TableGrid"/>
    <w:uiPriority w:val="59"/>
    <w:rsid w:val="003F5CA3"/>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3F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bion.com/netiquette/corerul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cation.kygov/curriculum/standards/kyacadstand/Documents/Kentucky%20Academic%2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4963</Words>
  <Characters>28291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Lisa</dc:creator>
  <cp:keywords/>
  <dc:description/>
  <cp:lastModifiedBy>Allen,  Lisa</cp:lastModifiedBy>
  <cp:revision>1</cp:revision>
  <dcterms:created xsi:type="dcterms:W3CDTF">2017-07-18T15:50:00Z</dcterms:created>
  <dcterms:modified xsi:type="dcterms:W3CDTF">2017-07-18T15:53:00Z</dcterms:modified>
</cp:coreProperties>
</file>