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0A1" w:rsidRPr="001610A1" w:rsidRDefault="001610A1" w:rsidP="001610A1">
      <w:pPr>
        <w:widowControl/>
        <w:jc w:val="center"/>
        <w:rPr>
          <w:b/>
          <w:bCs/>
          <w:sz w:val="20"/>
          <w:szCs w:val="20"/>
          <w:lang w:eastAsia="x-none"/>
        </w:rPr>
      </w:pPr>
      <w:bookmarkStart w:id="0" w:name="_GoBack"/>
      <w:bookmarkEnd w:id="0"/>
    </w:p>
    <w:p w:rsidR="00B54DF4" w:rsidRDefault="00B54DF4" w:rsidP="00B54DF4">
      <w:pPr>
        <w:spacing w:before="51" w:line="242" w:lineRule="auto"/>
        <w:rPr>
          <w:b/>
          <w:bCs/>
          <w:sz w:val="20"/>
          <w:szCs w:val="20"/>
          <w:lang w:eastAsia="x-none"/>
        </w:rPr>
      </w:pPr>
    </w:p>
    <w:p w:rsidR="008A7793" w:rsidRPr="008A7793" w:rsidRDefault="00321EA2" w:rsidP="00B54DF4">
      <w:pPr>
        <w:spacing w:before="51" w:line="242" w:lineRule="auto"/>
        <w:jc w:val="center"/>
        <w:rPr>
          <w:b/>
          <w:i/>
          <w:sz w:val="24"/>
        </w:rPr>
      </w:pPr>
      <w:r w:rsidRPr="008A7793">
        <w:rPr>
          <w:b/>
          <w:i/>
          <w:sz w:val="24"/>
        </w:rPr>
        <w:t>Campbellsville University</w:t>
      </w:r>
    </w:p>
    <w:p w:rsidR="002E35E6" w:rsidRDefault="00C44B52" w:rsidP="008A7793">
      <w:pPr>
        <w:spacing w:before="51" w:line="242" w:lineRule="auto"/>
        <w:jc w:val="center"/>
        <w:rPr>
          <w:b/>
          <w:sz w:val="24"/>
        </w:rPr>
      </w:pPr>
      <w:r>
        <w:rPr>
          <w:b/>
          <w:sz w:val="24"/>
        </w:rPr>
        <w:t xml:space="preserve">   </w:t>
      </w:r>
      <w:r w:rsidR="00DD67B5">
        <w:rPr>
          <w:b/>
          <w:sz w:val="24"/>
        </w:rPr>
        <w:t>School o</w:t>
      </w:r>
      <w:r w:rsidR="00B54DF4">
        <w:rPr>
          <w:b/>
          <w:sz w:val="24"/>
        </w:rPr>
        <w:t>f Education 2017 G6</w:t>
      </w:r>
    </w:p>
    <w:p w:rsidR="00E959E7" w:rsidRDefault="00E959E7">
      <w:pPr>
        <w:pStyle w:val="Heading1"/>
        <w:spacing w:line="320" w:lineRule="exact"/>
        <w:ind w:left="3465" w:right="2842"/>
        <w:jc w:val="center"/>
      </w:pPr>
      <w:r>
        <w:t>ED 675-</w:t>
      </w:r>
      <w:r w:rsidR="00B54DF4">
        <w:t xml:space="preserve">01, </w:t>
      </w:r>
      <w:r>
        <w:t>02, 03</w:t>
      </w:r>
    </w:p>
    <w:p w:rsidR="002E35E6" w:rsidRDefault="00E959E7">
      <w:pPr>
        <w:pStyle w:val="Heading1"/>
        <w:spacing w:line="320" w:lineRule="exact"/>
        <w:ind w:left="3465" w:right="2842"/>
        <w:jc w:val="center"/>
      </w:pPr>
      <w:r>
        <w:t xml:space="preserve"> Action Research Practicum II</w:t>
      </w:r>
    </w:p>
    <w:p w:rsidR="002E35E6" w:rsidRDefault="002E35E6">
      <w:pPr>
        <w:pStyle w:val="BodyText"/>
        <w:spacing w:before="5"/>
        <w:rPr>
          <w:b/>
          <w:sz w:val="21"/>
        </w:rPr>
      </w:pPr>
    </w:p>
    <w:p w:rsidR="00B54DF4" w:rsidRPr="00B54DF4" w:rsidRDefault="00B54DF4" w:rsidP="00B54DF4">
      <w:pPr>
        <w:keepNext/>
        <w:widowControl/>
        <w:overflowPunct w:val="0"/>
        <w:autoSpaceDE w:val="0"/>
        <w:autoSpaceDN w:val="0"/>
        <w:adjustRightInd w:val="0"/>
        <w:outlineLvl w:val="0"/>
        <w:rPr>
          <w:b/>
          <w:sz w:val="24"/>
          <w:szCs w:val="24"/>
          <w:lang w:eastAsia="x-none"/>
        </w:rPr>
      </w:pPr>
      <w:r w:rsidRPr="00B54DF4">
        <w:rPr>
          <w:b/>
          <w:sz w:val="24"/>
          <w:szCs w:val="24"/>
          <w:lang w:val="x-none" w:eastAsia="x-none"/>
        </w:rPr>
        <w:t xml:space="preserve">Professor:  </w:t>
      </w:r>
      <w:r w:rsidRPr="00B54DF4">
        <w:rPr>
          <w:b/>
          <w:sz w:val="24"/>
          <w:szCs w:val="24"/>
          <w:lang w:val="x-none" w:eastAsia="x-none"/>
        </w:rPr>
        <w:tab/>
      </w:r>
      <w:r w:rsidRPr="00B54DF4">
        <w:rPr>
          <w:sz w:val="24"/>
          <w:szCs w:val="24"/>
          <w:lang w:eastAsia="x-none"/>
        </w:rPr>
        <w:t>Dr. Valerie Flanagan</w:t>
      </w:r>
    </w:p>
    <w:p w:rsidR="00B54DF4" w:rsidRPr="00B54DF4" w:rsidRDefault="00B54DF4" w:rsidP="00B54DF4">
      <w:pPr>
        <w:widowControl/>
        <w:autoSpaceDE w:val="0"/>
        <w:autoSpaceDN w:val="0"/>
        <w:adjustRightInd w:val="0"/>
        <w:rPr>
          <w:color w:val="000000"/>
          <w:sz w:val="24"/>
          <w:szCs w:val="24"/>
        </w:rPr>
      </w:pPr>
      <w:r w:rsidRPr="00B54DF4">
        <w:rPr>
          <w:b/>
          <w:color w:val="000000"/>
          <w:sz w:val="24"/>
          <w:szCs w:val="24"/>
        </w:rPr>
        <w:t>Class:</w:t>
      </w:r>
      <w:r w:rsidRPr="00B54DF4">
        <w:rPr>
          <w:b/>
          <w:color w:val="000000"/>
          <w:sz w:val="24"/>
          <w:szCs w:val="24"/>
        </w:rPr>
        <w:tab/>
      </w:r>
      <w:r w:rsidRPr="00B54DF4">
        <w:rPr>
          <w:b/>
          <w:color w:val="000000"/>
          <w:sz w:val="24"/>
          <w:szCs w:val="24"/>
        </w:rPr>
        <w:tab/>
      </w:r>
      <w:r w:rsidR="005A1E8C">
        <w:rPr>
          <w:color w:val="000000"/>
          <w:sz w:val="24"/>
          <w:szCs w:val="24"/>
        </w:rPr>
        <w:t>ED 675 01, 02,</w:t>
      </w:r>
      <w:r w:rsidRPr="00B54DF4">
        <w:rPr>
          <w:color w:val="000000"/>
          <w:sz w:val="24"/>
          <w:szCs w:val="24"/>
        </w:rPr>
        <w:t xml:space="preserve"> and 03 Act</w:t>
      </w:r>
      <w:r w:rsidR="005A1E8C">
        <w:rPr>
          <w:color w:val="000000"/>
          <w:sz w:val="24"/>
          <w:szCs w:val="24"/>
        </w:rPr>
        <w:t>ion Research Project Practicum II</w:t>
      </w:r>
    </w:p>
    <w:p w:rsidR="00B54DF4" w:rsidRPr="00B54DF4" w:rsidRDefault="00B54DF4" w:rsidP="00B54DF4">
      <w:pPr>
        <w:widowControl/>
        <w:autoSpaceDE w:val="0"/>
        <w:autoSpaceDN w:val="0"/>
        <w:adjustRightInd w:val="0"/>
        <w:rPr>
          <w:color w:val="000000"/>
          <w:sz w:val="24"/>
          <w:szCs w:val="24"/>
        </w:rPr>
      </w:pPr>
      <w:r w:rsidRPr="00B54DF4">
        <w:rPr>
          <w:b/>
          <w:color w:val="000000"/>
          <w:sz w:val="24"/>
          <w:szCs w:val="24"/>
        </w:rPr>
        <w:t xml:space="preserve">E-mail:   </w:t>
      </w:r>
      <w:r w:rsidRPr="00B54DF4">
        <w:rPr>
          <w:b/>
          <w:color w:val="000000"/>
          <w:sz w:val="24"/>
          <w:szCs w:val="24"/>
        </w:rPr>
        <w:tab/>
      </w:r>
      <w:r w:rsidRPr="00B54DF4">
        <w:rPr>
          <w:rFonts w:eastAsia="Calibri"/>
          <w:sz w:val="24"/>
          <w:szCs w:val="24"/>
        </w:rPr>
        <w:t>vpflanagan@campbellsville.edu</w:t>
      </w:r>
    </w:p>
    <w:p w:rsidR="00B54DF4" w:rsidRPr="00B54DF4" w:rsidRDefault="00B54DF4" w:rsidP="00B54DF4">
      <w:pPr>
        <w:widowControl/>
        <w:autoSpaceDE w:val="0"/>
        <w:autoSpaceDN w:val="0"/>
        <w:adjustRightInd w:val="0"/>
        <w:rPr>
          <w:color w:val="000000"/>
          <w:sz w:val="24"/>
          <w:szCs w:val="24"/>
        </w:rPr>
      </w:pPr>
      <w:r w:rsidRPr="00B54DF4">
        <w:rPr>
          <w:b/>
          <w:bCs/>
          <w:color w:val="000000"/>
          <w:sz w:val="24"/>
          <w:szCs w:val="24"/>
        </w:rPr>
        <w:t xml:space="preserve">Phone:  </w:t>
      </w:r>
      <w:r w:rsidRPr="00B54DF4">
        <w:rPr>
          <w:b/>
          <w:bCs/>
          <w:color w:val="000000"/>
          <w:sz w:val="24"/>
          <w:szCs w:val="24"/>
        </w:rPr>
        <w:tab/>
      </w:r>
      <w:r w:rsidRPr="00B54DF4">
        <w:rPr>
          <w:bCs/>
          <w:color w:val="000000"/>
          <w:sz w:val="24"/>
          <w:szCs w:val="24"/>
        </w:rPr>
        <w:t>School – 270-789-5482, Cell- 270-566-1033</w:t>
      </w:r>
    </w:p>
    <w:p w:rsidR="00B54DF4" w:rsidRPr="00B54DF4" w:rsidRDefault="00B54DF4" w:rsidP="00B54DF4">
      <w:pPr>
        <w:widowControl/>
        <w:rPr>
          <w:sz w:val="24"/>
          <w:szCs w:val="24"/>
        </w:rPr>
      </w:pPr>
      <w:r w:rsidRPr="00B54DF4">
        <w:rPr>
          <w:b/>
          <w:sz w:val="24"/>
          <w:szCs w:val="24"/>
        </w:rPr>
        <w:t>Classroom</w:t>
      </w:r>
      <w:r w:rsidRPr="00B54DF4">
        <w:rPr>
          <w:sz w:val="24"/>
          <w:szCs w:val="24"/>
        </w:rPr>
        <w:t>:</w:t>
      </w:r>
      <w:r w:rsidRPr="00B54DF4">
        <w:rPr>
          <w:sz w:val="24"/>
          <w:szCs w:val="24"/>
        </w:rPr>
        <w:tab/>
        <w:t>Online</w:t>
      </w:r>
    </w:p>
    <w:p w:rsidR="00B54DF4" w:rsidRPr="00B54DF4" w:rsidRDefault="00B54DF4" w:rsidP="00B54DF4">
      <w:pPr>
        <w:widowControl/>
        <w:rPr>
          <w:sz w:val="24"/>
          <w:szCs w:val="24"/>
        </w:rPr>
      </w:pPr>
      <w:r w:rsidRPr="00B54DF4">
        <w:rPr>
          <w:b/>
          <w:sz w:val="24"/>
          <w:szCs w:val="24"/>
        </w:rPr>
        <w:t>Virtual Office Hours</w:t>
      </w:r>
      <w:r w:rsidRPr="00B54DF4">
        <w:rPr>
          <w:sz w:val="24"/>
          <w:szCs w:val="24"/>
        </w:rPr>
        <w:t>: Virtual meetings by appointment</w:t>
      </w:r>
    </w:p>
    <w:p w:rsidR="00B54DF4" w:rsidRPr="00B54DF4" w:rsidRDefault="00B54DF4" w:rsidP="00B54DF4">
      <w:pPr>
        <w:widowControl/>
        <w:rPr>
          <w:sz w:val="24"/>
          <w:szCs w:val="24"/>
        </w:rPr>
      </w:pPr>
      <w:r w:rsidRPr="00B54DF4">
        <w:rPr>
          <w:sz w:val="24"/>
          <w:szCs w:val="24"/>
        </w:rPr>
        <w:t>Professor can be reached anytime by e-mail or by phone (text or leave a message if no answer).  Email to schedule a time for a face-to-face, telephone or online conference.  I will be online 15 minutes before class and available to stay after class online to answer any questions or concerns. I am also happy to meet by appointment online.</w:t>
      </w:r>
    </w:p>
    <w:p w:rsidR="00B54DF4" w:rsidRPr="00B54DF4" w:rsidRDefault="00B54DF4" w:rsidP="00B54DF4">
      <w:pPr>
        <w:widowControl/>
        <w:rPr>
          <w:sz w:val="24"/>
          <w:szCs w:val="24"/>
        </w:rPr>
      </w:pPr>
      <w:r w:rsidRPr="00B54DF4">
        <w:rPr>
          <w:sz w:val="24"/>
          <w:szCs w:val="24"/>
        </w:rPr>
        <w:t xml:space="preserve">  </w:t>
      </w:r>
    </w:p>
    <w:p w:rsidR="002E35E6" w:rsidRDefault="002E35E6">
      <w:pPr>
        <w:pStyle w:val="BodyText"/>
        <w:spacing w:before="10"/>
        <w:rPr>
          <w:sz w:val="23"/>
        </w:rPr>
      </w:pPr>
    </w:p>
    <w:p w:rsidR="002E35E6" w:rsidRDefault="00321EA2">
      <w:pPr>
        <w:ind w:left="820"/>
        <w:rPr>
          <w:b/>
          <w:i/>
        </w:rPr>
      </w:pPr>
      <w:r>
        <w:rPr>
          <w:i/>
        </w:rPr>
        <w:t xml:space="preserve">Campus Security numbers:  Office </w:t>
      </w:r>
      <w:r>
        <w:rPr>
          <w:b/>
          <w:i/>
        </w:rPr>
        <w:t xml:space="preserve">(270) 789-5555, </w:t>
      </w:r>
      <w:r>
        <w:rPr>
          <w:i/>
        </w:rPr>
        <w:t xml:space="preserve">Cell </w:t>
      </w:r>
      <w:r>
        <w:rPr>
          <w:b/>
          <w:i/>
        </w:rPr>
        <w:t>(270) 403-3611</w:t>
      </w:r>
    </w:p>
    <w:p w:rsidR="002E35E6" w:rsidRDefault="002E35E6">
      <w:pPr>
        <w:pStyle w:val="BodyText"/>
        <w:spacing w:before="4"/>
        <w:rPr>
          <w:b/>
          <w:i/>
          <w:sz w:val="22"/>
        </w:rPr>
      </w:pPr>
    </w:p>
    <w:p w:rsidR="002E35E6" w:rsidRDefault="00321EA2">
      <w:pPr>
        <w:pStyle w:val="Heading1"/>
      </w:pPr>
      <w:r>
        <w:t>“Empowerment for Learning”</w:t>
      </w:r>
    </w:p>
    <w:p w:rsidR="00DD67B5" w:rsidRDefault="00DD67B5">
      <w:pPr>
        <w:pStyle w:val="Heading1"/>
      </w:pPr>
    </w:p>
    <w:p w:rsidR="002E35E6" w:rsidRDefault="00C44B52" w:rsidP="00DD67B5">
      <w:pPr>
        <w:pStyle w:val="BodyText"/>
        <w:spacing w:before="9"/>
        <w:jc w:val="center"/>
        <w:rPr>
          <w:b/>
        </w:rPr>
      </w:pPr>
      <w:r>
        <w:rPr>
          <w:b/>
          <w:noProof/>
        </w:rPr>
        <w:drawing>
          <wp:inline distT="0" distB="0" distL="0" distR="0" wp14:anchorId="27ADBD39">
            <wp:extent cx="3895090" cy="3037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5090" cy="3037840"/>
                    </a:xfrm>
                    <a:prstGeom prst="rect">
                      <a:avLst/>
                    </a:prstGeom>
                    <a:noFill/>
                  </pic:spPr>
                </pic:pic>
              </a:graphicData>
            </a:graphic>
          </wp:inline>
        </w:drawing>
      </w:r>
    </w:p>
    <w:p w:rsidR="002E35E6" w:rsidRDefault="002E35E6">
      <w:pPr>
        <w:pStyle w:val="BodyText"/>
        <w:spacing w:before="4"/>
        <w:rPr>
          <w:b/>
          <w:sz w:val="24"/>
        </w:rPr>
      </w:pPr>
    </w:p>
    <w:p w:rsidR="00321EA2" w:rsidRDefault="00321EA2" w:rsidP="00BE76F5">
      <w:pPr>
        <w:pStyle w:val="Heading2"/>
        <w:ind w:left="0"/>
      </w:pPr>
      <w:r>
        <w:t>Textbook:</w:t>
      </w:r>
    </w:p>
    <w:p w:rsidR="000D5C06" w:rsidRDefault="003456A3" w:rsidP="003456A3">
      <w:pPr>
        <w:rPr>
          <w:sz w:val="24"/>
          <w:szCs w:val="24"/>
        </w:rPr>
      </w:pPr>
      <w:r w:rsidRPr="009569DA">
        <w:rPr>
          <w:sz w:val="24"/>
          <w:szCs w:val="24"/>
        </w:rPr>
        <w:t xml:space="preserve">Hendricks, C. (2013). </w:t>
      </w:r>
      <w:r w:rsidRPr="009569DA">
        <w:rPr>
          <w:i/>
          <w:sz w:val="24"/>
          <w:szCs w:val="24"/>
        </w:rPr>
        <w:t>Improving schools through action research: A reflective practice.</w:t>
      </w:r>
      <w:r w:rsidRPr="009569DA">
        <w:rPr>
          <w:sz w:val="24"/>
          <w:szCs w:val="24"/>
        </w:rPr>
        <w:t xml:space="preserve"> New</w:t>
      </w:r>
    </w:p>
    <w:p w:rsidR="003456A3" w:rsidRPr="009569DA" w:rsidRDefault="003456A3" w:rsidP="000D5C06">
      <w:pPr>
        <w:ind w:firstLine="720"/>
        <w:rPr>
          <w:sz w:val="24"/>
          <w:szCs w:val="24"/>
        </w:rPr>
      </w:pPr>
      <w:r w:rsidRPr="009569DA">
        <w:rPr>
          <w:sz w:val="24"/>
          <w:szCs w:val="24"/>
        </w:rPr>
        <w:lastRenderedPageBreak/>
        <w:t>York: Pearson.</w:t>
      </w:r>
    </w:p>
    <w:p w:rsidR="003456A3" w:rsidRPr="009569DA" w:rsidRDefault="003456A3" w:rsidP="003456A3">
      <w:pPr>
        <w:rPr>
          <w:sz w:val="24"/>
          <w:szCs w:val="24"/>
        </w:rPr>
      </w:pPr>
    </w:p>
    <w:p w:rsidR="000D5C06" w:rsidRDefault="003456A3" w:rsidP="003456A3">
      <w:pPr>
        <w:rPr>
          <w:i/>
          <w:sz w:val="24"/>
          <w:szCs w:val="24"/>
        </w:rPr>
      </w:pPr>
      <w:r w:rsidRPr="009569DA">
        <w:rPr>
          <w:sz w:val="24"/>
          <w:szCs w:val="24"/>
        </w:rPr>
        <w:t xml:space="preserve">American Psychological Association (2010). </w:t>
      </w:r>
      <w:r w:rsidRPr="009569DA">
        <w:rPr>
          <w:i/>
          <w:sz w:val="24"/>
          <w:szCs w:val="24"/>
        </w:rPr>
        <w:t>Publication Manual of the American Psychological</w:t>
      </w:r>
    </w:p>
    <w:p w:rsidR="00C44B52" w:rsidRPr="000D5C06" w:rsidRDefault="003456A3" w:rsidP="000D5C06">
      <w:pPr>
        <w:ind w:firstLine="720"/>
        <w:rPr>
          <w:i/>
          <w:sz w:val="24"/>
          <w:szCs w:val="24"/>
        </w:rPr>
      </w:pPr>
      <w:r w:rsidRPr="009569DA">
        <w:rPr>
          <w:i/>
          <w:sz w:val="24"/>
          <w:szCs w:val="24"/>
        </w:rPr>
        <w:t xml:space="preserve">Association Sixth Edition. </w:t>
      </w:r>
      <w:r w:rsidRPr="009569DA">
        <w:rPr>
          <w:sz w:val="24"/>
          <w:szCs w:val="24"/>
        </w:rPr>
        <w:t>Washington D.C.: American Psychological Association.</w:t>
      </w:r>
    </w:p>
    <w:p w:rsidR="002E35E6" w:rsidRDefault="002E35E6">
      <w:pPr>
        <w:pStyle w:val="BodyText"/>
        <w:spacing w:before="6"/>
        <w:rPr>
          <w:b/>
          <w:sz w:val="23"/>
        </w:rPr>
      </w:pPr>
    </w:p>
    <w:p w:rsidR="002E35E6" w:rsidRDefault="00321EA2" w:rsidP="003456A3">
      <w:pPr>
        <w:rPr>
          <w:sz w:val="24"/>
        </w:rPr>
      </w:pPr>
      <w:r>
        <w:rPr>
          <w:b/>
          <w:sz w:val="24"/>
        </w:rPr>
        <w:t>Pre-requisites</w:t>
      </w:r>
      <w:r>
        <w:rPr>
          <w:sz w:val="24"/>
        </w:rPr>
        <w:t>:</w:t>
      </w:r>
      <w:r w:rsidR="003456A3">
        <w:rPr>
          <w:sz w:val="24"/>
        </w:rPr>
        <w:t xml:space="preserve"> </w:t>
      </w:r>
      <w:r w:rsidR="003456A3" w:rsidRPr="003456A3">
        <w:rPr>
          <w:b/>
          <w:sz w:val="24"/>
        </w:rPr>
        <w:t>ED 665, ED 670</w:t>
      </w:r>
    </w:p>
    <w:p w:rsidR="003456A3" w:rsidRDefault="003456A3">
      <w:pPr>
        <w:pStyle w:val="BodyText"/>
        <w:spacing w:before="7"/>
        <w:rPr>
          <w:sz w:val="24"/>
        </w:rPr>
      </w:pPr>
    </w:p>
    <w:p w:rsidR="002E35E6" w:rsidRPr="00DD67B5" w:rsidRDefault="00321EA2" w:rsidP="003456A3">
      <w:pPr>
        <w:pStyle w:val="Heading4"/>
        <w:spacing w:line="240" w:lineRule="auto"/>
        <w:ind w:left="0" w:right="7090"/>
        <w:rPr>
          <w:sz w:val="24"/>
          <w:szCs w:val="24"/>
        </w:rPr>
      </w:pPr>
      <w:r w:rsidRPr="00DD67B5">
        <w:rPr>
          <w:sz w:val="24"/>
          <w:szCs w:val="24"/>
        </w:rPr>
        <w:t>Course Description:</w:t>
      </w:r>
    </w:p>
    <w:p w:rsidR="003456A3" w:rsidRPr="003456A3" w:rsidRDefault="003456A3" w:rsidP="003456A3">
      <w:pPr>
        <w:rPr>
          <w:bCs/>
          <w:sz w:val="24"/>
        </w:rPr>
      </w:pPr>
      <w:r w:rsidRPr="003456A3">
        <w:rPr>
          <w:bCs/>
          <w:sz w:val="24"/>
        </w:rPr>
        <w:t xml:space="preserve">The action research project is the heart of the work in the Campbellsville University teacher leader masters’ programs.  Practicum II builds upon knowledge gained in the previous two research courses, in which action research was explored and introduced.  Teachers have been asked to implement a research topic of personal interest to them to improve classroom practice and to improve the community in which their practice is embedded.  In this final practicum, the action research project concludes with foci on the last two sections: data analysis and discussion. The study is concluded so that final data can be analyzed and discussed. Implications of the research are reviewed and the final edition of the entire MARP is written and shared with peers.  This final edition of the action research reports is also reviewed through professor and self-evaluation. The final research project is shared with a formal group in the teachers’ schools or on campus.  </w:t>
      </w:r>
    </w:p>
    <w:p w:rsidR="003456A3" w:rsidRDefault="003456A3">
      <w:pPr>
        <w:sectPr w:rsidR="003456A3" w:rsidSect="00DD67B5">
          <w:footerReference w:type="default" r:id="rId8"/>
          <w:pgSz w:w="12240" w:h="15840"/>
          <w:pgMar w:top="1440" w:right="1440" w:bottom="1440" w:left="1440" w:header="720" w:footer="720" w:gutter="0"/>
          <w:cols w:space="720"/>
          <w:docGrid w:linePitch="299"/>
        </w:sectPr>
      </w:pPr>
    </w:p>
    <w:p w:rsidR="002E35E6" w:rsidRDefault="00321EA2">
      <w:pPr>
        <w:spacing w:before="52"/>
        <w:ind w:left="100" w:right="1978"/>
        <w:rPr>
          <w:b/>
        </w:rPr>
      </w:pPr>
      <w:r>
        <w:rPr>
          <w:b/>
        </w:rPr>
        <w:lastRenderedPageBreak/>
        <w:t>PROFESSIONAL STANDARDS addressed in this course:</w:t>
      </w:r>
    </w:p>
    <w:p w:rsidR="00DD67B5" w:rsidRDefault="00DD67B5">
      <w:pPr>
        <w:spacing w:before="52"/>
        <w:ind w:left="100" w:right="1978"/>
        <w:rPr>
          <w:b/>
        </w:rPr>
      </w:pPr>
    </w:p>
    <w:tbl>
      <w:tblPr>
        <w:tblW w:w="481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270"/>
        <w:gridCol w:w="1270"/>
        <w:gridCol w:w="1084"/>
        <w:gridCol w:w="1270"/>
        <w:gridCol w:w="1403"/>
        <w:gridCol w:w="1390"/>
        <w:gridCol w:w="870"/>
      </w:tblGrid>
      <w:tr w:rsidR="00B9630F" w:rsidRPr="00EC0EAD" w:rsidTr="00B9630F">
        <w:tc>
          <w:tcPr>
            <w:tcW w:w="776" w:type="pct"/>
            <w:shd w:val="clear" w:color="auto" w:fill="D9D9D9"/>
          </w:tcPr>
          <w:p w:rsidR="00FD7EF2" w:rsidRPr="00B9630F" w:rsidRDefault="00FD7EF2" w:rsidP="002E38F1">
            <w:pPr>
              <w:pStyle w:val="NoSpacing"/>
              <w:rPr>
                <w:szCs w:val="24"/>
              </w:rPr>
            </w:pPr>
          </w:p>
          <w:p w:rsidR="00FD7EF2" w:rsidRPr="00B9630F" w:rsidRDefault="00AB2851" w:rsidP="002E38F1">
            <w:pPr>
              <w:pStyle w:val="NoSpacing"/>
              <w:rPr>
                <w:b/>
                <w:szCs w:val="24"/>
              </w:rPr>
            </w:pPr>
            <w:r>
              <w:rPr>
                <w:noProof/>
                <w:szCs w:val="24"/>
              </w:rPr>
              <mc:AlternateContent>
                <mc:Choice Requires="wps">
                  <w:drawing>
                    <wp:anchor distT="4294967294" distB="4294967294" distL="114300" distR="114300" simplePos="0" relativeHeight="268438671" behindDoc="0" locked="0" layoutInCell="1" allowOverlap="1">
                      <wp:simplePos x="0" y="0"/>
                      <wp:positionH relativeFrom="column">
                        <wp:posOffset>797560</wp:posOffset>
                      </wp:positionH>
                      <wp:positionV relativeFrom="paragraph">
                        <wp:posOffset>88899</wp:posOffset>
                      </wp:positionV>
                      <wp:extent cx="160655" cy="0"/>
                      <wp:effectExtent l="0" t="76200" r="0" b="7620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1FAA48" id="_x0000_t32" coordsize="21600,21600" o:spt="32" o:oned="t" path="m,l21600,21600e" filled="f">
                      <v:path arrowok="t" fillok="f" o:connecttype="none"/>
                      <o:lock v:ext="edit" shapetype="t"/>
                    </v:shapetype>
                    <v:shape id="AutoShape 5" o:spid="_x0000_s1026" type="#_x0000_t32" style="position:absolute;margin-left:62.8pt;margin-top:7pt;width:12.65pt;height:0;z-index:26843867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">
                      <v:stroke endarrow="block"/>
                    </v:shape>
                  </w:pict>
                </mc:Fallback>
              </mc:AlternateContent>
            </w:r>
            <w:r w:rsidR="00FD7EF2" w:rsidRPr="00B9630F">
              <w:rPr>
                <w:b/>
                <w:szCs w:val="24"/>
              </w:rPr>
              <w:t xml:space="preserve">Aligned with </w:t>
            </w:r>
          </w:p>
          <w:p w:rsidR="00FD7EF2" w:rsidRPr="00B9630F" w:rsidRDefault="00FD7EF2" w:rsidP="002E38F1">
            <w:pPr>
              <w:pStyle w:val="NoSpacing"/>
              <w:rPr>
                <w:b/>
                <w:szCs w:val="24"/>
              </w:rPr>
            </w:pPr>
          </w:p>
          <w:p w:rsidR="00FD7EF2" w:rsidRPr="00B9630F" w:rsidRDefault="00AB2851" w:rsidP="002E38F1">
            <w:pPr>
              <w:pStyle w:val="NoSpacing"/>
              <w:rPr>
                <w:b/>
                <w:szCs w:val="24"/>
              </w:rPr>
            </w:pPr>
            <w:r>
              <w:rPr>
                <w:noProof/>
                <w:szCs w:val="24"/>
              </w:rPr>
              <mc:AlternateContent>
                <mc:Choice Requires="wps">
                  <w:drawing>
                    <wp:anchor distT="0" distB="0" distL="114298" distR="114298" simplePos="0" relativeHeight="268439695" behindDoc="0" locked="0" layoutInCell="1" allowOverlap="1">
                      <wp:simplePos x="0" y="0"/>
                      <wp:positionH relativeFrom="column">
                        <wp:posOffset>877569</wp:posOffset>
                      </wp:positionH>
                      <wp:positionV relativeFrom="paragraph">
                        <wp:posOffset>82550</wp:posOffset>
                      </wp:positionV>
                      <wp:extent cx="0" cy="109855"/>
                      <wp:effectExtent l="76200" t="0" r="38100" b="4254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D0E51" id="AutoShape 6" o:spid="_x0000_s1026" type="#_x0000_t32" style="position:absolute;margin-left:69.1pt;margin-top:6.5pt;width:0;height:8.65pt;z-index:268439695;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L5MQIAAFw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">
                      <v:stroke endarrow="block"/>
                    </v:shape>
                  </w:pict>
                </mc:Fallback>
              </mc:AlternateContent>
            </w:r>
            <w:r>
              <w:rPr>
                <w:noProof/>
                <w:szCs w:val="24"/>
              </w:rPr>
              <mc:AlternateContent>
                <mc:Choice Requires="wps">
                  <w:drawing>
                    <wp:anchor distT="4294967294" distB="4294967294" distL="114300" distR="114300" simplePos="0" relativeHeight="268440719" behindDoc="0" locked="0" layoutInCell="1" allowOverlap="1">
                      <wp:simplePos x="0" y="0"/>
                      <wp:positionH relativeFrom="column">
                        <wp:posOffset>746125</wp:posOffset>
                      </wp:positionH>
                      <wp:positionV relativeFrom="paragraph">
                        <wp:posOffset>82549</wp:posOffset>
                      </wp:positionV>
                      <wp:extent cx="131445" cy="0"/>
                      <wp:effectExtent l="0" t="0" r="1905"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3C6755" id="AutoShape 7" o:spid="_x0000_s1026" type="#_x0000_t32" style="position:absolute;margin-left:58.75pt;margin-top:6.5pt;width:10.35pt;height:0;z-index:268440719;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TD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"/>
                  </w:pict>
                </mc:Fallback>
              </mc:AlternateContent>
            </w:r>
            <w:r w:rsidR="00FD7EF2" w:rsidRPr="00B9630F">
              <w:rPr>
                <w:b/>
                <w:szCs w:val="24"/>
              </w:rPr>
              <w:t xml:space="preserve">Assessment </w:t>
            </w:r>
          </w:p>
          <w:p w:rsidR="00FD7EF2" w:rsidRPr="00B9630F" w:rsidRDefault="00FD7EF2" w:rsidP="002E38F1">
            <w:pPr>
              <w:pStyle w:val="NoSpacing"/>
              <w:rPr>
                <w:szCs w:val="24"/>
              </w:rPr>
            </w:pPr>
            <w:r w:rsidRPr="00B9630F">
              <w:rPr>
                <w:b/>
                <w:szCs w:val="24"/>
              </w:rPr>
              <w:t>(point values)</w:t>
            </w:r>
          </w:p>
        </w:tc>
        <w:tc>
          <w:tcPr>
            <w:tcW w:w="695" w:type="pct"/>
          </w:tcPr>
          <w:p w:rsidR="00FD7EF2" w:rsidRPr="00B9630F" w:rsidRDefault="00FD7EF2" w:rsidP="002E38F1">
            <w:pPr>
              <w:pStyle w:val="NoSpacing"/>
              <w:jc w:val="center"/>
              <w:rPr>
                <w:szCs w:val="24"/>
              </w:rPr>
            </w:pPr>
          </w:p>
          <w:p w:rsidR="00FD7EF2" w:rsidRPr="00B9630F" w:rsidRDefault="00B9630F" w:rsidP="002E38F1">
            <w:pPr>
              <w:pStyle w:val="NoSpacing"/>
              <w:jc w:val="center"/>
              <w:rPr>
                <w:b/>
                <w:szCs w:val="24"/>
              </w:rPr>
            </w:pPr>
            <w:r>
              <w:rPr>
                <w:b/>
                <w:szCs w:val="24"/>
              </w:rPr>
              <w:t xml:space="preserve">Advanced </w:t>
            </w:r>
            <w:r w:rsidR="00FD7EF2" w:rsidRPr="00B9630F">
              <w:rPr>
                <w:b/>
                <w:szCs w:val="24"/>
              </w:rPr>
              <w:t>Kentucky</w:t>
            </w:r>
          </w:p>
          <w:p w:rsidR="00FD7EF2" w:rsidRPr="00B9630F" w:rsidRDefault="00FD7EF2" w:rsidP="002E38F1">
            <w:pPr>
              <w:pStyle w:val="NoSpacing"/>
              <w:jc w:val="center"/>
              <w:rPr>
                <w:b/>
                <w:szCs w:val="24"/>
              </w:rPr>
            </w:pPr>
            <w:r w:rsidRPr="00B9630F">
              <w:rPr>
                <w:b/>
                <w:szCs w:val="24"/>
              </w:rPr>
              <w:t>Teacher</w:t>
            </w:r>
          </w:p>
          <w:p w:rsidR="00FD7EF2" w:rsidRPr="00B9630F" w:rsidRDefault="00FD7EF2" w:rsidP="002E38F1">
            <w:pPr>
              <w:pStyle w:val="NoSpacing"/>
              <w:jc w:val="center"/>
              <w:rPr>
                <w:b/>
                <w:szCs w:val="24"/>
              </w:rPr>
            </w:pPr>
            <w:r w:rsidRPr="00B9630F">
              <w:rPr>
                <w:b/>
                <w:szCs w:val="24"/>
              </w:rPr>
              <w:t>Standards</w:t>
            </w:r>
          </w:p>
          <w:p w:rsidR="00FD7EF2" w:rsidRPr="00B9630F" w:rsidRDefault="00FD7EF2" w:rsidP="002E38F1">
            <w:pPr>
              <w:pStyle w:val="NoSpacing"/>
              <w:jc w:val="center"/>
              <w:rPr>
                <w:szCs w:val="24"/>
              </w:rPr>
            </w:pPr>
            <w:r w:rsidRPr="00B9630F">
              <w:rPr>
                <w:b/>
                <w:szCs w:val="24"/>
              </w:rPr>
              <w:t>(KTS or IECE)</w:t>
            </w:r>
          </w:p>
        </w:tc>
        <w:tc>
          <w:tcPr>
            <w:tcW w:w="605" w:type="pct"/>
          </w:tcPr>
          <w:p w:rsidR="00FD7EF2" w:rsidRPr="00B9630F" w:rsidRDefault="00FD7EF2" w:rsidP="002E38F1">
            <w:pPr>
              <w:pStyle w:val="NoSpacing"/>
              <w:jc w:val="center"/>
              <w:rPr>
                <w:b/>
                <w:szCs w:val="24"/>
              </w:rPr>
            </w:pPr>
          </w:p>
          <w:p w:rsidR="00FD7EF2" w:rsidRPr="00B9630F" w:rsidRDefault="00FD7EF2" w:rsidP="002E38F1">
            <w:pPr>
              <w:pStyle w:val="NoSpacing"/>
              <w:jc w:val="center"/>
              <w:rPr>
                <w:b/>
                <w:szCs w:val="24"/>
              </w:rPr>
            </w:pPr>
            <w:r w:rsidRPr="00B9630F">
              <w:rPr>
                <w:b/>
                <w:szCs w:val="24"/>
              </w:rPr>
              <w:t>KTS Diversity Indicators</w:t>
            </w:r>
          </w:p>
        </w:tc>
        <w:tc>
          <w:tcPr>
            <w:tcW w:w="532" w:type="pct"/>
          </w:tcPr>
          <w:p w:rsidR="00FD7EF2" w:rsidRPr="00B9630F" w:rsidRDefault="00FD7EF2" w:rsidP="002E38F1">
            <w:pPr>
              <w:pStyle w:val="NoSpacing"/>
              <w:jc w:val="center"/>
              <w:rPr>
                <w:b/>
                <w:szCs w:val="24"/>
              </w:rPr>
            </w:pPr>
          </w:p>
          <w:p w:rsidR="00FD7EF2" w:rsidRPr="00B9630F" w:rsidRDefault="00FD7EF2" w:rsidP="002E38F1">
            <w:pPr>
              <w:pStyle w:val="NoSpacing"/>
              <w:jc w:val="center"/>
              <w:rPr>
                <w:b/>
                <w:szCs w:val="24"/>
              </w:rPr>
            </w:pPr>
            <w:r w:rsidRPr="00B9630F">
              <w:rPr>
                <w:b/>
                <w:szCs w:val="24"/>
              </w:rPr>
              <w:t>InTASC</w:t>
            </w:r>
          </w:p>
        </w:tc>
        <w:tc>
          <w:tcPr>
            <w:tcW w:w="625" w:type="pct"/>
          </w:tcPr>
          <w:p w:rsidR="00FD7EF2" w:rsidRPr="00B9630F" w:rsidRDefault="00FD7EF2" w:rsidP="002E38F1">
            <w:pPr>
              <w:pStyle w:val="NoSpacing"/>
              <w:jc w:val="center"/>
              <w:rPr>
                <w:szCs w:val="24"/>
              </w:rPr>
            </w:pPr>
          </w:p>
          <w:p w:rsidR="00FD7EF2" w:rsidRPr="00B9630F" w:rsidRDefault="00FD7EF2" w:rsidP="002E38F1">
            <w:pPr>
              <w:pStyle w:val="NoSpacing"/>
              <w:jc w:val="center"/>
              <w:rPr>
                <w:b/>
                <w:szCs w:val="24"/>
              </w:rPr>
            </w:pPr>
            <w:r w:rsidRPr="00B9630F">
              <w:rPr>
                <w:b/>
                <w:szCs w:val="24"/>
              </w:rPr>
              <w:t>ILA Standards</w:t>
            </w:r>
          </w:p>
        </w:tc>
        <w:tc>
          <w:tcPr>
            <w:tcW w:w="669" w:type="pct"/>
          </w:tcPr>
          <w:p w:rsidR="00FD7EF2" w:rsidRPr="00B9630F" w:rsidRDefault="00FD7EF2" w:rsidP="002E38F1">
            <w:pPr>
              <w:pStyle w:val="NoSpacing"/>
              <w:jc w:val="center"/>
              <w:rPr>
                <w:szCs w:val="24"/>
              </w:rPr>
            </w:pPr>
          </w:p>
          <w:p w:rsidR="00FD7EF2" w:rsidRPr="00B9630F" w:rsidRDefault="00FD7EF2" w:rsidP="00F64D0E">
            <w:pPr>
              <w:pStyle w:val="NoSpacing"/>
              <w:jc w:val="center"/>
              <w:rPr>
                <w:b/>
                <w:szCs w:val="24"/>
              </w:rPr>
            </w:pPr>
            <w:r w:rsidRPr="00B9630F">
              <w:rPr>
                <w:b/>
                <w:szCs w:val="24"/>
              </w:rPr>
              <w:t>Technology</w:t>
            </w:r>
          </w:p>
          <w:p w:rsidR="00FD7EF2" w:rsidRPr="00B9630F" w:rsidRDefault="00FD7EF2" w:rsidP="00F64D0E">
            <w:pPr>
              <w:pStyle w:val="NoSpacing"/>
              <w:jc w:val="center"/>
              <w:rPr>
                <w:b/>
                <w:szCs w:val="24"/>
              </w:rPr>
            </w:pPr>
            <w:r w:rsidRPr="00B9630F">
              <w:rPr>
                <w:b/>
                <w:szCs w:val="24"/>
              </w:rPr>
              <w:t>(Yes or No)</w:t>
            </w:r>
          </w:p>
        </w:tc>
        <w:tc>
          <w:tcPr>
            <w:tcW w:w="561" w:type="pct"/>
          </w:tcPr>
          <w:p w:rsidR="00FD7EF2" w:rsidRPr="00B9630F" w:rsidRDefault="00FD7EF2" w:rsidP="002E38F1">
            <w:pPr>
              <w:pStyle w:val="NoSpacing"/>
              <w:jc w:val="center"/>
              <w:rPr>
                <w:szCs w:val="24"/>
              </w:rPr>
            </w:pPr>
          </w:p>
          <w:p w:rsidR="00FD7EF2" w:rsidRPr="00B9630F" w:rsidRDefault="00B9630F" w:rsidP="002E38F1">
            <w:pPr>
              <w:pStyle w:val="NoSpacing"/>
              <w:jc w:val="center"/>
              <w:rPr>
                <w:b/>
                <w:szCs w:val="24"/>
              </w:rPr>
            </w:pPr>
            <w:r>
              <w:rPr>
                <w:b/>
                <w:szCs w:val="24"/>
              </w:rPr>
              <w:t>SPAs determined by MARP topic</w:t>
            </w:r>
          </w:p>
          <w:p w:rsidR="00FD7EF2" w:rsidRPr="00B9630F" w:rsidRDefault="00FD7EF2" w:rsidP="002E38F1">
            <w:pPr>
              <w:pStyle w:val="NoSpacing"/>
              <w:jc w:val="center"/>
              <w:rPr>
                <w:szCs w:val="24"/>
              </w:rPr>
            </w:pPr>
          </w:p>
          <w:p w:rsidR="00FD7EF2" w:rsidRPr="00B9630F" w:rsidRDefault="00FD7EF2" w:rsidP="002E38F1">
            <w:pPr>
              <w:pStyle w:val="NoSpacing"/>
              <w:jc w:val="center"/>
              <w:rPr>
                <w:szCs w:val="24"/>
              </w:rPr>
            </w:pPr>
          </w:p>
        </w:tc>
        <w:tc>
          <w:tcPr>
            <w:tcW w:w="538" w:type="pct"/>
          </w:tcPr>
          <w:p w:rsidR="00FD7EF2" w:rsidRPr="00B9630F" w:rsidRDefault="00FD7EF2" w:rsidP="002E38F1">
            <w:pPr>
              <w:pStyle w:val="NoSpacing"/>
              <w:jc w:val="center"/>
              <w:rPr>
                <w:b/>
                <w:szCs w:val="24"/>
              </w:rPr>
            </w:pPr>
          </w:p>
          <w:p w:rsidR="00FD7EF2" w:rsidRPr="00B9630F" w:rsidRDefault="00FD7EF2" w:rsidP="002E38F1">
            <w:pPr>
              <w:pStyle w:val="NoSpacing"/>
              <w:jc w:val="center"/>
              <w:rPr>
                <w:b/>
                <w:szCs w:val="24"/>
              </w:rPr>
            </w:pPr>
            <w:r w:rsidRPr="00B9630F">
              <w:rPr>
                <w:b/>
                <w:szCs w:val="24"/>
              </w:rPr>
              <w:t>CAEP</w:t>
            </w:r>
          </w:p>
          <w:p w:rsidR="00FD7EF2" w:rsidRPr="00B9630F" w:rsidRDefault="00FD7EF2" w:rsidP="002E38F1">
            <w:pPr>
              <w:pStyle w:val="NoSpacing"/>
              <w:jc w:val="center"/>
              <w:rPr>
                <w:b/>
                <w:szCs w:val="24"/>
              </w:rPr>
            </w:pPr>
          </w:p>
          <w:p w:rsidR="00FD7EF2" w:rsidRPr="00B9630F" w:rsidRDefault="00FD7EF2" w:rsidP="002E38F1">
            <w:pPr>
              <w:pStyle w:val="NoSpacing"/>
              <w:jc w:val="center"/>
              <w:rPr>
                <w:b/>
                <w:szCs w:val="24"/>
              </w:rPr>
            </w:pPr>
          </w:p>
        </w:tc>
      </w:tr>
      <w:tr w:rsidR="00B9630F" w:rsidRPr="00EC0EAD" w:rsidTr="00B9630F">
        <w:tc>
          <w:tcPr>
            <w:tcW w:w="776" w:type="pct"/>
            <w:shd w:val="clear" w:color="auto" w:fill="D9D9D9"/>
          </w:tcPr>
          <w:p w:rsidR="006532C7" w:rsidRPr="00B9630F" w:rsidRDefault="006532C7" w:rsidP="006532C7">
            <w:pPr>
              <w:jc w:val="center"/>
              <w:rPr>
                <w:b/>
                <w:sz w:val="24"/>
                <w:szCs w:val="24"/>
              </w:rPr>
            </w:pPr>
            <w:r w:rsidRPr="00B9630F">
              <w:rPr>
                <w:b/>
                <w:sz w:val="24"/>
                <w:szCs w:val="24"/>
              </w:rPr>
              <w:t>Assignment One: Data Analysis (68 points)</w:t>
            </w:r>
          </w:p>
          <w:p w:rsidR="006532C7" w:rsidRPr="00B9630F" w:rsidRDefault="006532C7" w:rsidP="006532C7">
            <w:pPr>
              <w:jc w:val="center"/>
              <w:rPr>
                <w:b/>
                <w:sz w:val="24"/>
                <w:szCs w:val="24"/>
              </w:rPr>
            </w:pPr>
          </w:p>
          <w:p w:rsidR="006532C7" w:rsidRPr="00B9630F" w:rsidRDefault="006532C7" w:rsidP="006532C7">
            <w:pPr>
              <w:jc w:val="center"/>
              <w:rPr>
                <w:b/>
                <w:sz w:val="24"/>
                <w:szCs w:val="24"/>
              </w:rPr>
            </w:pPr>
            <w:r w:rsidRPr="00B9630F">
              <w:rPr>
                <w:b/>
                <w:sz w:val="24"/>
                <w:szCs w:val="24"/>
              </w:rPr>
              <w:t>Students will analyze MARP data and draw conclusions.</w:t>
            </w:r>
          </w:p>
          <w:p w:rsidR="00FD7EF2" w:rsidRPr="00B9630F" w:rsidRDefault="00FD7EF2" w:rsidP="002E38F1">
            <w:pPr>
              <w:pStyle w:val="NoSpacing"/>
              <w:rPr>
                <w:szCs w:val="24"/>
              </w:rPr>
            </w:pPr>
          </w:p>
        </w:tc>
        <w:tc>
          <w:tcPr>
            <w:tcW w:w="695" w:type="pct"/>
          </w:tcPr>
          <w:p w:rsidR="00FD7EF2" w:rsidRPr="00B9630F" w:rsidRDefault="009232D2" w:rsidP="002E38F1">
            <w:pPr>
              <w:pStyle w:val="NoSpacing"/>
              <w:rPr>
                <w:szCs w:val="24"/>
              </w:rPr>
            </w:pPr>
            <w:r>
              <w:rPr>
                <w:szCs w:val="24"/>
              </w:rPr>
              <w:t>2.3, 5.1, 5.2, 5.3, 5.4, 6.4, 7.1, 7.2, 8.4</w:t>
            </w:r>
          </w:p>
        </w:tc>
        <w:tc>
          <w:tcPr>
            <w:tcW w:w="605" w:type="pct"/>
          </w:tcPr>
          <w:p w:rsidR="00FD7EF2" w:rsidRPr="00B9630F" w:rsidRDefault="009232D2" w:rsidP="002E38F1">
            <w:pPr>
              <w:pStyle w:val="NoSpacing"/>
              <w:rPr>
                <w:szCs w:val="24"/>
              </w:rPr>
            </w:pPr>
            <w:r>
              <w:rPr>
                <w:szCs w:val="24"/>
              </w:rPr>
              <w:t>2.2, 4.2, 5.4</w:t>
            </w:r>
          </w:p>
        </w:tc>
        <w:tc>
          <w:tcPr>
            <w:tcW w:w="532" w:type="pct"/>
          </w:tcPr>
          <w:p w:rsidR="00FD7EF2" w:rsidRPr="00B9630F" w:rsidRDefault="003B3A99" w:rsidP="002E38F1">
            <w:pPr>
              <w:pStyle w:val="NoSpacing"/>
              <w:rPr>
                <w:szCs w:val="24"/>
              </w:rPr>
            </w:pPr>
            <w:r>
              <w:rPr>
                <w:szCs w:val="24"/>
              </w:rPr>
              <w:t>1-10</w:t>
            </w:r>
          </w:p>
        </w:tc>
        <w:tc>
          <w:tcPr>
            <w:tcW w:w="625" w:type="pct"/>
          </w:tcPr>
          <w:p w:rsidR="00FD7EF2" w:rsidRPr="00B9630F" w:rsidRDefault="003B3A99" w:rsidP="002E38F1">
            <w:pPr>
              <w:pStyle w:val="NoSpacing"/>
              <w:rPr>
                <w:szCs w:val="24"/>
              </w:rPr>
            </w:pPr>
            <w:r>
              <w:rPr>
                <w:szCs w:val="24"/>
              </w:rPr>
              <w:t>2,3,4,5,6</w:t>
            </w:r>
          </w:p>
        </w:tc>
        <w:tc>
          <w:tcPr>
            <w:tcW w:w="669" w:type="pct"/>
          </w:tcPr>
          <w:p w:rsidR="00FD7EF2" w:rsidRPr="00B9630F" w:rsidRDefault="00FD7EF2" w:rsidP="00FD7EF2">
            <w:pPr>
              <w:pStyle w:val="NoSpacing"/>
              <w:rPr>
                <w:szCs w:val="24"/>
              </w:rPr>
            </w:pPr>
            <w:r w:rsidRPr="00B9630F">
              <w:rPr>
                <w:szCs w:val="24"/>
              </w:rPr>
              <w:t>Yes</w:t>
            </w:r>
          </w:p>
        </w:tc>
        <w:tc>
          <w:tcPr>
            <w:tcW w:w="561" w:type="pct"/>
          </w:tcPr>
          <w:p w:rsidR="00FD7EF2" w:rsidRPr="00B9630F" w:rsidRDefault="00FD7EF2" w:rsidP="002E38F1">
            <w:pPr>
              <w:pStyle w:val="NoSpacing"/>
              <w:rPr>
                <w:szCs w:val="24"/>
              </w:rPr>
            </w:pPr>
          </w:p>
        </w:tc>
        <w:tc>
          <w:tcPr>
            <w:tcW w:w="538" w:type="pct"/>
          </w:tcPr>
          <w:p w:rsidR="00FD7EF2" w:rsidRPr="00B9630F" w:rsidRDefault="003702B9" w:rsidP="002E38F1">
            <w:pPr>
              <w:pStyle w:val="NoSpacing"/>
              <w:rPr>
                <w:szCs w:val="24"/>
              </w:rPr>
            </w:pPr>
            <w:r>
              <w:rPr>
                <w:szCs w:val="24"/>
              </w:rPr>
              <w:t>1</w:t>
            </w:r>
          </w:p>
        </w:tc>
      </w:tr>
      <w:tr w:rsidR="00B9630F" w:rsidRPr="00EC0EAD" w:rsidTr="00B9630F">
        <w:tc>
          <w:tcPr>
            <w:tcW w:w="776" w:type="pct"/>
            <w:shd w:val="clear" w:color="auto" w:fill="D9D9D9"/>
          </w:tcPr>
          <w:p w:rsidR="006532C7" w:rsidRPr="00B9630F" w:rsidRDefault="006532C7" w:rsidP="006532C7">
            <w:pPr>
              <w:pStyle w:val="NoSpacing"/>
              <w:rPr>
                <w:b/>
                <w:szCs w:val="24"/>
              </w:rPr>
            </w:pPr>
            <w:r w:rsidRPr="00B9630F">
              <w:rPr>
                <w:b/>
                <w:szCs w:val="24"/>
              </w:rPr>
              <w:t>Assignment Two: Discussion (60 points)</w:t>
            </w:r>
          </w:p>
          <w:p w:rsidR="006532C7" w:rsidRPr="00B9630F" w:rsidRDefault="006532C7" w:rsidP="006532C7">
            <w:pPr>
              <w:pStyle w:val="NoSpacing"/>
              <w:rPr>
                <w:b/>
                <w:szCs w:val="24"/>
              </w:rPr>
            </w:pPr>
          </w:p>
          <w:p w:rsidR="006532C7" w:rsidRPr="00B9630F" w:rsidRDefault="006532C7" w:rsidP="006532C7">
            <w:pPr>
              <w:pStyle w:val="NoSpacing"/>
              <w:rPr>
                <w:szCs w:val="24"/>
              </w:rPr>
            </w:pPr>
            <w:r w:rsidRPr="00B9630F">
              <w:rPr>
                <w:b/>
                <w:szCs w:val="24"/>
              </w:rPr>
              <w:t>Students will draw conclusions about their MARP topic.</w:t>
            </w:r>
          </w:p>
          <w:p w:rsidR="00FD7EF2" w:rsidRPr="00B9630F" w:rsidRDefault="00FD7EF2" w:rsidP="00F676C3">
            <w:pPr>
              <w:pStyle w:val="NoSpacing"/>
              <w:rPr>
                <w:szCs w:val="24"/>
              </w:rPr>
            </w:pPr>
          </w:p>
        </w:tc>
        <w:tc>
          <w:tcPr>
            <w:tcW w:w="695" w:type="pct"/>
          </w:tcPr>
          <w:p w:rsidR="00FD7EF2" w:rsidRPr="00B9630F" w:rsidRDefault="009232D2" w:rsidP="002E38F1">
            <w:pPr>
              <w:pStyle w:val="NoSpacing"/>
              <w:rPr>
                <w:szCs w:val="24"/>
              </w:rPr>
            </w:pPr>
            <w:r>
              <w:rPr>
                <w:szCs w:val="24"/>
              </w:rPr>
              <w:t xml:space="preserve">1.1, 1.3, 2.1, 4.1, 6.1 </w:t>
            </w:r>
          </w:p>
        </w:tc>
        <w:tc>
          <w:tcPr>
            <w:tcW w:w="605" w:type="pct"/>
          </w:tcPr>
          <w:p w:rsidR="00FD7EF2" w:rsidRPr="00B9630F" w:rsidRDefault="009232D2" w:rsidP="002E38F1">
            <w:pPr>
              <w:pStyle w:val="NoSpacing"/>
              <w:rPr>
                <w:szCs w:val="24"/>
              </w:rPr>
            </w:pPr>
            <w:r>
              <w:rPr>
                <w:szCs w:val="24"/>
              </w:rPr>
              <w:t>3.3</w:t>
            </w:r>
          </w:p>
        </w:tc>
        <w:tc>
          <w:tcPr>
            <w:tcW w:w="532" w:type="pct"/>
          </w:tcPr>
          <w:p w:rsidR="00FD7EF2" w:rsidRPr="00B9630F" w:rsidRDefault="003B3A99" w:rsidP="002E38F1">
            <w:pPr>
              <w:pStyle w:val="NoSpacing"/>
              <w:rPr>
                <w:szCs w:val="24"/>
              </w:rPr>
            </w:pPr>
            <w:r>
              <w:rPr>
                <w:szCs w:val="24"/>
              </w:rPr>
              <w:t>1-10</w:t>
            </w:r>
          </w:p>
        </w:tc>
        <w:tc>
          <w:tcPr>
            <w:tcW w:w="625" w:type="pct"/>
          </w:tcPr>
          <w:p w:rsidR="00FD7EF2" w:rsidRPr="00B9630F" w:rsidRDefault="003B3A99" w:rsidP="002E38F1">
            <w:pPr>
              <w:pStyle w:val="NoSpacing"/>
              <w:rPr>
                <w:szCs w:val="24"/>
              </w:rPr>
            </w:pPr>
            <w:r>
              <w:rPr>
                <w:szCs w:val="24"/>
              </w:rPr>
              <w:t>2,3,4,5,6</w:t>
            </w:r>
          </w:p>
        </w:tc>
        <w:tc>
          <w:tcPr>
            <w:tcW w:w="669" w:type="pct"/>
          </w:tcPr>
          <w:p w:rsidR="00FD7EF2" w:rsidRPr="00B9630F" w:rsidRDefault="00707724" w:rsidP="002E38F1">
            <w:pPr>
              <w:pStyle w:val="NoSpacing"/>
              <w:rPr>
                <w:szCs w:val="24"/>
              </w:rPr>
            </w:pPr>
            <w:r>
              <w:rPr>
                <w:szCs w:val="24"/>
              </w:rPr>
              <w:t>Yes</w:t>
            </w:r>
          </w:p>
        </w:tc>
        <w:tc>
          <w:tcPr>
            <w:tcW w:w="561" w:type="pct"/>
          </w:tcPr>
          <w:p w:rsidR="00FD7EF2" w:rsidRPr="00B9630F" w:rsidRDefault="00FD7EF2" w:rsidP="002E38F1">
            <w:pPr>
              <w:pStyle w:val="NoSpacing"/>
              <w:rPr>
                <w:szCs w:val="24"/>
              </w:rPr>
            </w:pPr>
          </w:p>
        </w:tc>
        <w:tc>
          <w:tcPr>
            <w:tcW w:w="538" w:type="pct"/>
          </w:tcPr>
          <w:p w:rsidR="00FD7EF2" w:rsidRPr="00B9630F" w:rsidRDefault="003702B9" w:rsidP="002E38F1">
            <w:pPr>
              <w:pStyle w:val="NoSpacing"/>
              <w:rPr>
                <w:szCs w:val="24"/>
              </w:rPr>
            </w:pPr>
            <w:r>
              <w:rPr>
                <w:szCs w:val="24"/>
              </w:rPr>
              <w:t>1</w:t>
            </w:r>
          </w:p>
        </w:tc>
      </w:tr>
      <w:tr w:rsidR="00B9630F" w:rsidRPr="00EC0EAD" w:rsidTr="00B9630F">
        <w:tc>
          <w:tcPr>
            <w:tcW w:w="776" w:type="pct"/>
            <w:shd w:val="clear" w:color="auto" w:fill="D9D9D9"/>
          </w:tcPr>
          <w:p w:rsidR="00FD7EF2" w:rsidRPr="00B9630F" w:rsidRDefault="006532C7" w:rsidP="002E38F1">
            <w:pPr>
              <w:pStyle w:val="NoSpacing"/>
              <w:rPr>
                <w:b/>
                <w:szCs w:val="24"/>
              </w:rPr>
            </w:pPr>
            <w:r w:rsidRPr="00B9630F">
              <w:rPr>
                <w:b/>
                <w:szCs w:val="24"/>
              </w:rPr>
              <w:t>Assignment Three: MARP Power Point (60 points)</w:t>
            </w:r>
          </w:p>
          <w:p w:rsidR="006532C7" w:rsidRPr="00B9630F" w:rsidRDefault="006532C7" w:rsidP="002E38F1">
            <w:pPr>
              <w:pStyle w:val="NoSpacing"/>
              <w:rPr>
                <w:b/>
                <w:szCs w:val="24"/>
              </w:rPr>
            </w:pPr>
          </w:p>
          <w:p w:rsidR="006532C7" w:rsidRPr="00B9630F" w:rsidRDefault="006532C7" w:rsidP="002E38F1">
            <w:pPr>
              <w:pStyle w:val="NoSpacing"/>
              <w:rPr>
                <w:b/>
                <w:szCs w:val="24"/>
              </w:rPr>
            </w:pPr>
            <w:r w:rsidRPr="00B9630F">
              <w:rPr>
                <w:b/>
                <w:szCs w:val="24"/>
              </w:rPr>
              <w:t>Students will create a power point over the key aspects of their MARP to share in an authentic setting.</w:t>
            </w:r>
          </w:p>
          <w:p w:rsidR="006532C7" w:rsidRPr="00B9630F" w:rsidRDefault="006532C7" w:rsidP="002E38F1">
            <w:pPr>
              <w:pStyle w:val="NoSpacing"/>
              <w:rPr>
                <w:szCs w:val="24"/>
              </w:rPr>
            </w:pPr>
          </w:p>
        </w:tc>
        <w:tc>
          <w:tcPr>
            <w:tcW w:w="695" w:type="pct"/>
          </w:tcPr>
          <w:p w:rsidR="00FD7EF2" w:rsidRPr="00B9630F" w:rsidRDefault="00731200" w:rsidP="002E38F1">
            <w:pPr>
              <w:pStyle w:val="NoSpacing"/>
              <w:rPr>
                <w:szCs w:val="24"/>
              </w:rPr>
            </w:pPr>
            <w:r>
              <w:rPr>
                <w:szCs w:val="24"/>
              </w:rPr>
              <w:t>1.1, 5.4, 8.4</w:t>
            </w:r>
          </w:p>
        </w:tc>
        <w:tc>
          <w:tcPr>
            <w:tcW w:w="605" w:type="pct"/>
          </w:tcPr>
          <w:p w:rsidR="00FD7EF2" w:rsidRPr="00B9630F" w:rsidRDefault="009232D2" w:rsidP="002E38F1">
            <w:pPr>
              <w:pStyle w:val="NoSpacing"/>
              <w:rPr>
                <w:szCs w:val="24"/>
              </w:rPr>
            </w:pPr>
            <w:r>
              <w:rPr>
                <w:szCs w:val="24"/>
              </w:rPr>
              <w:t>2.2, 3.3., 4.2, 5.4</w:t>
            </w:r>
          </w:p>
        </w:tc>
        <w:tc>
          <w:tcPr>
            <w:tcW w:w="532" w:type="pct"/>
          </w:tcPr>
          <w:p w:rsidR="00FD7EF2" w:rsidRPr="00B9630F" w:rsidRDefault="003B3A99" w:rsidP="002E38F1">
            <w:pPr>
              <w:pStyle w:val="NoSpacing"/>
              <w:rPr>
                <w:szCs w:val="24"/>
              </w:rPr>
            </w:pPr>
            <w:r>
              <w:rPr>
                <w:szCs w:val="24"/>
              </w:rPr>
              <w:t>1-10</w:t>
            </w:r>
          </w:p>
        </w:tc>
        <w:tc>
          <w:tcPr>
            <w:tcW w:w="625" w:type="pct"/>
          </w:tcPr>
          <w:p w:rsidR="00FD7EF2" w:rsidRPr="00B9630F" w:rsidRDefault="003B3A99" w:rsidP="002E38F1">
            <w:pPr>
              <w:pStyle w:val="NoSpacing"/>
              <w:rPr>
                <w:szCs w:val="24"/>
              </w:rPr>
            </w:pPr>
            <w:r>
              <w:rPr>
                <w:szCs w:val="24"/>
              </w:rPr>
              <w:t>2,3,4,5,6</w:t>
            </w:r>
          </w:p>
        </w:tc>
        <w:tc>
          <w:tcPr>
            <w:tcW w:w="669" w:type="pct"/>
          </w:tcPr>
          <w:p w:rsidR="00FD7EF2" w:rsidRPr="00B9630F" w:rsidRDefault="00707724" w:rsidP="002E38F1">
            <w:pPr>
              <w:pStyle w:val="NoSpacing"/>
              <w:rPr>
                <w:szCs w:val="24"/>
              </w:rPr>
            </w:pPr>
            <w:r>
              <w:rPr>
                <w:szCs w:val="24"/>
              </w:rPr>
              <w:t>Yes</w:t>
            </w:r>
          </w:p>
        </w:tc>
        <w:tc>
          <w:tcPr>
            <w:tcW w:w="561" w:type="pct"/>
          </w:tcPr>
          <w:p w:rsidR="00FD7EF2" w:rsidRPr="00B9630F" w:rsidRDefault="00FD7EF2" w:rsidP="002E38F1">
            <w:pPr>
              <w:pStyle w:val="NoSpacing"/>
              <w:rPr>
                <w:szCs w:val="24"/>
              </w:rPr>
            </w:pPr>
          </w:p>
        </w:tc>
        <w:tc>
          <w:tcPr>
            <w:tcW w:w="538" w:type="pct"/>
          </w:tcPr>
          <w:p w:rsidR="00FD7EF2" w:rsidRPr="00B9630F" w:rsidRDefault="003702B9" w:rsidP="002E38F1">
            <w:pPr>
              <w:pStyle w:val="NoSpacing"/>
              <w:rPr>
                <w:szCs w:val="24"/>
              </w:rPr>
            </w:pPr>
            <w:r>
              <w:rPr>
                <w:szCs w:val="24"/>
              </w:rPr>
              <w:t>1</w:t>
            </w:r>
          </w:p>
        </w:tc>
      </w:tr>
      <w:tr w:rsidR="00B9630F" w:rsidRPr="00EC0EAD" w:rsidTr="00B9630F">
        <w:tc>
          <w:tcPr>
            <w:tcW w:w="776" w:type="pct"/>
            <w:shd w:val="clear" w:color="auto" w:fill="D9D9D9"/>
          </w:tcPr>
          <w:p w:rsidR="00B9630F" w:rsidRPr="00B9630F" w:rsidRDefault="00B9630F" w:rsidP="002E38F1">
            <w:pPr>
              <w:pStyle w:val="NoSpacing"/>
              <w:rPr>
                <w:b/>
                <w:szCs w:val="24"/>
              </w:rPr>
            </w:pPr>
            <w:r w:rsidRPr="00B9630F">
              <w:rPr>
                <w:b/>
                <w:szCs w:val="24"/>
              </w:rPr>
              <w:lastRenderedPageBreak/>
              <w:t>Assignment Four: MARP Video and Reflection</w:t>
            </w:r>
          </w:p>
          <w:p w:rsidR="00B9630F" w:rsidRPr="00B9630F" w:rsidRDefault="00B9630F" w:rsidP="002E38F1">
            <w:pPr>
              <w:pStyle w:val="NoSpacing"/>
              <w:rPr>
                <w:b/>
                <w:szCs w:val="24"/>
              </w:rPr>
            </w:pPr>
            <w:r w:rsidRPr="00B9630F">
              <w:rPr>
                <w:b/>
                <w:szCs w:val="24"/>
              </w:rPr>
              <w:t>(70 points)</w:t>
            </w:r>
          </w:p>
          <w:p w:rsidR="00B9630F" w:rsidRPr="00B9630F" w:rsidRDefault="00B9630F" w:rsidP="002E38F1">
            <w:pPr>
              <w:pStyle w:val="NoSpacing"/>
              <w:rPr>
                <w:b/>
                <w:szCs w:val="24"/>
              </w:rPr>
            </w:pPr>
          </w:p>
          <w:p w:rsidR="008D57F3" w:rsidRDefault="00B9630F" w:rsidP="002E38F1">
            <w:pPr>
              <w:pStyle w:val="NoSpacing"/>
              <w:rPr>
                <w:b/>
                <w:szCs w:val="24"/>
              </w:rPr>
            </w:pPr>
            <w:r w:rsidRPr="00B9630F">
              <w:rPr>
                <w:b/>
                <w:szCs w:val="24"/>
              </w:rPr>
              <w:t>Students will record their MARP presentation and reflect on their own performance.</w:t>
            </w:r>
          </w:p>
          <w:p w:rsidR="00FD7EF2" w:rsidRPr="00B9630F" w:rsidRDefault="00FD7EF2" w:rsidP="002E38F1">
            <w:pPr>
              <w:pStyle w:val="NoSpacing"/>
              <w:rPr>
                <w:szCs w:val="24"/>
              </w:rPr>
            </w:pPr>
            <w:r w:rsidRPr="00B9630F">
              <w:rPr>
                <w:szCs w:val="24"/>
              </w:rPr>
              <w:t xml:space="preserve"> </w:t>
            </w:r>
          </w:p>
        </w:tc>
        <w:tc>
          <w:tcPr>
            <w:tcW w:w="695" w:type="pct"/>
          </w:tcPr>
          <w:p w:rsidR="00FD7EF2" w:rsidRPr="00B9630F" w:rsidRDefault="00FD7EF2" w:rsidP="002E38F1">
            <w:pPr>
              <w:pStyle w:val="NoSpacing"/>
              <w:rPr>
                <w:szCs w:val="24"/>
              </w:rPr>
            </w:pPr>
          </w:p>
        </w:tc>
        <w:tc>
          <w:tcPr>
            <w:tcW w:w="605" w:type="pct"/>
          </w:tcPr>
          <w:p w:rsidR="00FD7EF2" w:rsidRPr="00B9630F" w:rsidRDefault="00FD7EF2" w:rsidP="002E38F1">
            <w:pPr>
              <w:pStyle w:val="NoSpacing"/>
              <w:rPr>
                <w:szCs w:val="24"/>
              </w:rPr>
            </w:pPr>
          </w:p>
        </w:tc>
        <w:tc>
          <w:tcPr>
            <w:tcW w:w="532" w:type="pct"/>
          </w:tcPr>
          <w:p w:rsidR="00FD7EF2" w:rsidRPr="00B9630F" w:rsidRDefault="003B3A99" w:rsidP="002E38F1">
            <w:pPr>
              <w:pStyle w:val="NoSpacing"/>
              <w:rPr>
                <w:szCs w:val="24"/>
              </w:rPr>
            </w:pPr>
            <w:r>
              <w:rPr>
                <w:szCs w:val="24"/>
              </w:rPr>
              <w:t>1-10</w:t>
            </w:r>
          </w:p>
        </w:tc>
        <w:tc>
          <w:tcPr>
            <w:tcW w:w="625" w:type="pct"/>
          </w:tcPr>
          <w:p w:rsidR="00FD7EF2" w:rsidRPr="00B9630F" w:rsidRDefault="003B3A99" w:rsidP="002E38F1">
            <w:pPr>
              <w:pStyle w:val="NoSpacing"/>
              <w:rPr>
                <w:szCs w:val="24"/>
              </w:rPr>
            </w:pPr>
            <w:r>
              <w:rPr>
                <w:szCs w:val="24"/>
              </w:rPr>
              <w:t>2,3,4,5,6</w:t>
            </w:r>
          </w:p>
        </w:tc>
        <w:tc>
          <w:tcPr>
            <w:tcW w:w="669" w:type="pct"/>
          </w:tcPr>
          <w:p w:rsidR="00FD7EF2" w:rsidRPr="00B9630F" w:rsidRDefault="00707724" w:rsidP="002E38F1">
            <w:pPr>
              <w:pStyle w:val="NoSpacing"/>
              <w:rPr>
                <w:szCs w:val="24"/>
              </w:rPr>
            </w:pPr>
            <w:r>
              <w:rPr>
                <w:szCs w:val="24"/>
              </w:rPr>
              <w:t>Yes</w:t>
            </w:r>
          </w:p>
        </w:tc>
        <w:tc>
          <w:tcPr>
            <w:tcW w:w="561" w:type="pct"/>
          </w:tcPr>
          <w:p w:rsidR="00FD7EF2" w:rsidRPr="00B9630F" w:rsidRDefault="00FD7EF2" w:rsidP="002E38F1">
            <w:pPr>
              <w:pStyle w:val="NoSpacing"/>
              <w:rPr>
                <w:szCs w:val="24"/>
              </w:rPr>
            </w:pPr>
          </w:p>
        </w:tc>
        <w:tc>
          <w:tcPr>
            <w:tcW w:w="538" w:type="pct"/>
          </w:tcPr>
          <w:p w:rsidR="00FD7EF2" w:rsidRPr="00B9630F" w:rsidRDefault="003702B9" w:rsidP="002E38F1">
            <w:pPr>
              <w:pStyle w:val="NoSpacing"/>
              <w:rPr>
                <w:szCs w:val="24"/>
              </w:rPr>
            </w:pPr>
            <w:r>
              <w:rPr>
                <w:szCs w:val="24"/>
              </w:rPr>
              <w:t>1</w:t>
            </w:r>
          </w:p>
        </w:tc>
      </w:tr>
      <w:tr w:rsidR="00B9630F" w:rsidRPr="00EC0EAD" w:rsidTr="00B9630F">
        <w:tc>
          <w:tcPr>
            <w:tcW w:w="776" w:type="pct"/>
            <w:shd w:val="clear" w:color="auto" w:fill="D9D9D9"/>
          </w:tcPr>
          <w:p w:rsidR="00FD7EF2" w:rsidRPr="00B9630F" w:rsidRDefault="00FD7EF2" w:rsidP="002E38F1">
            <w:pPr>
              <w:pStyle w:val="NoSpacing"/>
              <w:rPr>
                <w:b/>
                <w:szCs w:val="24"/>
              </w:rPr>
            </w:pPr>
            <w:r w:rsidRPr="00B9630F">
              <w:rPr>
                <w:szCs w:val="24"/>
              </w:rPr>
              <w:t xml:space="preserve"> </w:t>
            </w:r>
            <w:r w:rsidR="00B9630F" w:rsidRPr="00B9630F">
              <w:rPr>
                <w:b/>
                <w:szCs w:val="24"/>
              </w:rPr>
              <w:t>Assignment Five: Final Version of MARP (416 points)</w:t>
            </w:r>
          </w:p>
          <w:p w:rsidR="00B9630F" w:rsidRPr="00B9630F" w:rsidRDefault="00B9630F" w:rsidP="002E38F1">
            <w:pPr>
              <w:pStyle w:val="NoSpacing"/>
              <w:rPr>
                <w:b/>
                <w:szCs w:val="24"/>
              </w:rPr>
            </w:pPr>
          </w:p>
          <w:p w:rsidR="00B9630F" w:rsidRPr="00B9630F" w:rsidRDefault="00B9630F" w:rsidP="002E38F1">
            <w:pPr>
              <w:pStyle w:val="NoSpacing"/>
              <w:rPr>
                <w:b/>
                <w:szCs w:val="24"/>
              </w:rPr>
            </w:pPr>
            <w:r w:rsidRPr="00B9630F">
              <w:rPr>
                <w:b/>
                <w:szCs w:val="24"/>
              </w:rPr>
              <w:t>Students will write the final version of the MARP.</w:t>
            </w:r>
          </w:p>
          <w:p w:rsidR="00B9630F" w:rsidRPr="00B9630F" w:rsidRDefault="00B9630F" w:rsidP="002E38F1">
            <w:pPr>
              <w:pStyle w:val="NoSpacing"/>
              <w:rPr>
                <w:szCs w:val="24"/>
              </w:rPr>
            </w:pPr>
          </w:p>
        </w:tc>
        <w:tc>
          <w:tcPr>
            <w:tcW w:w="695" w:type="pct"/>
          </w:tcPr>
          <w:p w:rsidR="00FD7EF2" w:rsidRPr="00B9630F" w:rsidRDefault="009232D2" w:rsidP="002E38F1">
            <w:pPr>
              <w:pStyle w:val="NoSpacing"/>
              <w:rPr>
                <w:szCs w:val="24"/>
              </w:rPr>
            </w:pPr>
            <w:r>
              <w:rPr>
                <w:szCs w:val="24"/>
              </w:rPr>
              <w:t>1.1, 1.3, 2.1, 2.3, 4.1, 5.1, 5.2, 5.3, 5.4, 6.1, 6.4, 7.1, 7.2, 8.4</w:t>
            </w:r>
          </w:p>
        </w:tc>
        <w:tc>
          <w:tcPr>
            <w:tcW w:w="605" w:type="pct"/>
          </w:tcPr>
          <w:p w:rsidR="00FD7EF2" w:rsidRPr="00B9630F" w:rsidRDefault="009232D2" w:rsidP="002E38F1">
            <w:pPr>
              <w:pStyle w:val="NoSpacing"/>
              <w:rPr>
                <w:szCs w:val="24"/>
              </w:rPr>
            </w:pPr>
            <w:r>
              <w:rPr>
                <w:szCs w:val="24"/>
              </w:rPr>
              <w:t>2.2, 3.3, 4.2, 5.4</w:t>
            </w:r>
          </w:p>
        </w:tc>
        <w:tc>
          <w:tcPr>
            <w:tcW w:w="532" w:type="pct"/>
          </w:tcPr>
          <w:p w:rsidR="00FD7EF2" w:rsidRPr="00B9630F" w:rsidRDefault="003B3A99" w:rsidP="002E38F1">
            <w:pPr>
              <w:pStyle w:val="NoSpacing"/>
              <w:rPr>
                <w:szCs w:val="24"/>
              </w:rPr>
            </w:pPr>
            <w:r>
              <w:rPr>
                <w:szCs w:val="24"/>
              </w:rPr>
              <w:t>1-10</w:t>
            </w:r>
          </w:p>
        </w:tc>
        <w:tc>
          <w:tcPr>
            <w:tcW w:w="625" w:type="pct"/>
          </w:tcPr>
          <w:p w:rsidR="00FD7EF2" w:rsidRPr="00B9630F" w:rsidRDefault="003B3A99" w:rsidP="002E38F1">
            <w:pPr>
              <w:pStyle w:val="NoSpacing"/>
              <w:rPr>
                <w:szCs w:val="24"/>
              </w:rPr>
            </w:pPr>
            <w:r>
              <w:rPr>
                <w:szCs w:val="24"/>
              </w:rPr>
              <w:t>2,3,4,5,6</w:t>
            </w:r>
          </w:p>
        </w:tc>
        <w:tc>
          <w:tcPr>
            <w:tcW w:w="669" w:type="pct"/>
          </w:tcPr>
          <w:p w:rsidR="00FD7EF2" w:rsidRPr="00B9630F" w:rsidRDefault="00707724" w:rsidP="002E38F1">
            <w:pPr>
              <w:pStyle w:val="NoSpacing"/>
              <w:rPr>
                <w:szCs w:val="24"/>
              </w:rPr>
            </w:pPr>
            <w:r>
              <w:rPr>
                <w:szCs w:val="24"/>
              </w:rPr>
              <w:t>Yes</w:t>
            </w:r>
          </w:p>
        </w:tc>
        <w:tc>
          <w:tcPr>
            <w:tcW w:w="561" w:type="pct"/>
          </w:tcPr>
          <w:p w:rsidR="00FD7EF2" w:rsidRPr="00B9630F" w:rsidRDefault="00FD7EF2" w:rsidP="002E38F1">
            <w:pPr>
              <w:pStyle w:val="NoSpacing"/>
              <w:rPr>
                <w:szCs w:val="24"/>
              </w:rPr>
            </w:pPr>
          </w:p>
        </w:tc>
        <w:tc>
          <w:tcPr>
            <w:tcW w:w="538" w:type="pct"/>
          </w:tcPr>
          <w:p w:rsidR="00FD7EF2" w:rsidRPr="00B9630F" w:rsidRDefault="00707724" w:rsidP="002E38F1">
            <w:pPr>
              <w:pStyle w:val="NoSpacing"/>
              <w:rPr>
                <w:szCs w:val="24"/>
              </w:rPr>
            </w:pPr>
            <w:r>
              <w:rPr>
                <w:szCs w:val="24"/>
              </w:rPr>
              <w:t>1</w:t>
            </w:r>
          </w:p>
        </w:tc>
      </w:tr>
      <w:tr w:rsidR="00B9630F" w:rsidRPr="00EC0EAD" w:rsidTr="00B9630F">
        <w:tc>
          <w:tcPr>
            <w:tcW w:w="776" w:type="pct"/>
            <w:shd w:val="clear" w:color="auto" w:fill="D9D9D9"/>
          </w:tcPr>
          <w:p w:rsidR="00FD7EF2" w:rsidRPr="00B9630F" w:rsidRDefault="00B9630F" w:rsidP="00F676C3">
            <w:pPr>
              <w:pStyle w:val="NoSpacing"/>
              <w:rPr>
                <w:b/>
                <w:szCs w:val="24"/>
              </w:rPr>
            </w:pPr>
            <w:r w:rsidRPr="00B9630F">
              <w:rPr>
                <w:b/>
                <w:szCs w:val="24"/>
              </w:rPr>
              <w:t>Assignment Six: Field Hours (100 points)</w:t>
            </w:r>
          </w:p>
          <w:p w:rsidR="00B9630F" w:rsidRPr="00B9630F" w:rsidRDefault="00B9630F" w:rsidP="00F676C3">
            <w:pPr>
              <w:pStyle w:val="NoSpacing"/>
              <w:rPr>
                <w:b/>
                <w:szCs w:val="24"/>
              </w:rPr>
            </w:pPr>
          </w:p>
          <w:p w:rsidR="00B9630F" w:rsidRPr="00B9630F" w:rsidRDefault="00B9630F" w:rsidP="00F676C3">
            <w:pPr>
              <w:pStyle w:val="NoSpacing"/>
              <w:rPr>
                <w:b/>
                <w:szCs w:val="24"/>
              </w:rPr>
            </w:pPr>
            <w:r w:rsidRPr="00B9630F">
              <w:rPr>
                <w:b/>
                <w:szCs w:val="24"/>
              </w:rPr>
              <w:t>Students will implement their MARP in a classroom.</w:t>
            </w:r>
          </w:p>
          <w:p w:rsidR="00B9630F" w:rsidRPr="00B9630F" w:rsidRDefault="00B9630F" w:rsidP="00F676C3">
            <w:pPr>
              <w:pStyle w:val="NoSpacing"/>
              <w:rPr>
                <w:szCs w:val="24"/>
              </w:rPr>
            </w:pPr>
          </w:p>
        </w:tc>
        <w:tc>
          <w:tcPr>
            <w:tcW w:w="695" w:type="pct"/>
          </w:tcPr>
          <w:p w:rsidR="00FD7EF2" w:rsidRPr="00B9630F" w:rsidRDefault="009232D2" w:rsidP="002E38F1">
            <w:pPr>
              <w:pStyle w:val="NoSpacing"/>
              <w:rPr>
                <w:szCs w:val="24"/>
              </w:rPr>
            </w:pPr>
            <w:r>
              <w:rPr>
                <w:szCs w:val="24"/>
              </w:rPr>
              <w:t>1.1, 1.3, 2.1, 2.3, 4.1, 5.1, 5.2, 5.3, 5.4, 6.1, 6.4, 7.1, 7.2, 8.4</w:t>
            </w:r>
          </w:p>
        </w:tc>
        <w:tc>
          <w:tcPr>
            <w:tcW w:w="605" w:type="pct"/>
          </w:tcPr>
          <w:p w:rsidR="00FD7EF2" w:rsidRPr="00B9630F" w:rsidRDefault="009232D2" w:rsidP="002E38F1">
            <w:pPr>
              <w:pStyle w:val="NoSpacing"/>
              <w:rPr>
                <w:szCs w:val="24"/>
              </w:rPr>
            </w:pPr>
            <w:r>
              <w:rPr>
                <w:szCs w:val="24"/>
              </w:rPr>
              <w:t>2.2, 3.3, 4.2, 5.4</w:t>
            </w:r>
          </w:p>
        </w:tc>
        <w:tc>
          <w:tcPr>
            <w:tcW w:w="532" w:type="pct"/>
          </w:tcPr>
          <w:p w:rsidR="00FD7EF2" w:rsidRPr="00B9630F" w:rsidRDefault="003B3A99" w:rsidP="002E38F1">
            <w:pPr>
              <w:pStyle w:val="NoSpacing"/>
              <w:rPr>
                <w:szCs w:val="24"/>
              </w:rPr>
            </w:pPr>
            <w:r>
              <w:rPr>
                <w:szCs w:val="24"/>
              </w:rPr>
              <w:t>1-10</w:t>
            </w:r>
          </w:p>
        </w:tc>
        <w:tc>
          <w:tcPr>
            <w:tcW w:w="625" w:type="pct"/>
          </w:tcPr>
          <w:p w:rsidR="00FD7EF2" w:rsidRPr="00B9630F" w:rsidRDefault="003B3A99" w:rsidP="002E38F1">
            <w:pPr>
              <w:pStyle w:val="NoSpacing"/>
              <w:rPr>
                <w:szCs w:val="24"/>
              </w:rPr>
            </w:pPr>
            <w:r>
              <w:rPr>
                <w:szCs w:val="24"/>
              </w:rPr>
              <w:t>2,3,4,5,6</w:t>
            </w:r>
          </w:p>
        </w:tc>
        <w:tc>
          <w:tcPr>
            <w:tcW w:w="669" w:type="pct"/>
          </w:tcPr>
          <w:p w:rsidR="00FD7EF2" w:rsidRPr="00B9630F" w:rsidRDefault="00707724" w:rsidP="002E38F1">
            <w:pPr>
              <w:pStyle w:val="NoSpacing"/>
              <w:rPr>
                <w:szCs w:val="24"/>
              </w:rPr>
            </w:pPr>
            <w:r>
              <w:rPr>
                <w:szCs w:val="24"/>
              </w:rPr>
              <w:t>Yes</w:t>
            </w:r>
          </w:p>
        </w:tc>
        <w:tc>
          <w:tcPr>
            <w:tcW w:w="561" w:type="pct"/>
          </w:tcPr>
          <w:p w:rsidR="00FD7EF2" w:rsidRPr="00B9630F" w:rsidRDefault="00FD7EF2" w:rsidP="002E38F1">
            <w:pPr>
              <w:pStyle w:val="NoSpacing"/>
              <w:rPr>
                <w:szCs w:val="24"/>
              </w:rPr>
            </w:pPr>
          </w:p>
        </w:tc>
        <w:tc>
          <w:tcPr>
            <w:tcW w:w="538" w:type="pct"/>
          </w:tcPr>
          <w:p w:rsidR="00FD7EF2" w:rsidRPr="00B9630F" w:rsidRDefault="00707724" w:rsidP="002E38F1">
            <w:pPr>
              <w:pStyle w:val="NoSpacing"/>
              <w:rPr>
                <w:szCs w:val="24"/>
              </w:rPr>
            </w:pPr>
            <w:r>
              <w:rPr>
                <w:szCs w:val="24"/>
              </w:rPr>
              <w:t>1</w:t>
            </w:r>
          </w:p>
        </w:tc>
      </w:tr>
    </w:tbl>
    <w:p w:rsidR="002E35E6" w:rsidRDefault="002E35E6">
      <w:pPr>
        <w:pStyle w:val="BodyText"/>
        <w:rPr>
          <w:b/>
          <w:sz w:val="22"/>
          <w:szCs w:val="22"/>
        </w:rPr>
      </w:pPr>
    </w:p>
    <w:p w:rsidR="00DD67B5" w:rsidRDefault="00DD67B5">
      <w:pPr>
        <w:pStyle w:val="BodyText"/>
        <w:rPr>
          <w:b/>
          <w:sz w:val="22"/>
        </w:rPr>
      </w:pPr>
    </w:p>
    <w:p w:rsidR="002E35E6" w:rsidRDefault="00321EA2">
      <w:pPr>
        <w:spacing w:before="1" w:line="250" w:lineRule="exact"/>
        <w:ind w:left="820" w:right="1978"/>
        <w:rPr>
          <w:b/>
        </w:rPr>
      </w:pPr>
      <w:r>
        <w:rPr>
          <w:b/>
        </w:rPr>
        <w:t>Kentucky Teacher Standards (</w:t>
      </w:r>
      <w:r>
        <w:rPr>
          <w:b/>
          <w:i/>
        </w:rPr>
        <w:t>KTS</w:t>
      </w:r>
      <w:r>
        <w:rPr>
          <w:b/>
        </w:rPr>
        <w:t>)</w:t>
      </w:r>
    </w:p>
    <w:p w:rsidR="002E35E6" w:rsidRDefault="00321EA2">
      <w:pPr>
        <w:spacing w:before="1" w:line="252" w:lineRule="exact"/>
        <w:ind w:left="1540" w:right="1978"/>
      </w:pPr>
      <w:r>
        <w:t>Standard 1 The Teacher Demonstrates Appli</w:t>
      </w:r>
      <w:r w:rsidR="00B76B0C">
        <w:t>ed Content Knowledge Standard 2</w:t>
      </w:r>
      <w:r>
        <w:t xml:space="preserve"> The Teacher Designs and Plans Instruction</w:t>
      </w:r>
    </w:p>
    <w:p w:rsidR="002E35E6" w:rsidRDefault="00321EA2">
      <w:pPr>
        <w:ind w:left="1540" w:right="1978"/>
      </w:pPr>
      <w:r>
        <w:t>Standard 3 The Teacher Creates and Maintains L</w:t>
      </w:r>
      <w:r w:rsidR="00B76B0C">
        <w:t xml:space="preserve">earning Environment Standard 4 </w:t>
      </w:r>
      <w:r>
        <w:t xml:space="preserve">The Teacher Implements and Manages Instruction Standard </w:t>
      </w:r>
      <w:r w:rsidR="0065422D">
        <w:t xml:space="preserve">Standard </w:t>
      </w:r>
      <w:r w:rsidR="00B76B0C">
        <w:t>5</w:t>
      </w:r>
      <w:r>
        <w:t xml:space="preserve"> The Teacher Assesses and Communicates Learning</w:t>
      </w:r>
      <w:r>
        <w:rPr>
          <w:spacing w:val="-18"/>
        </w:rPr>
        <w:t xml:space="preserve"> </w:t>
      </w:r>
      <w:r>
        <w:t>Results</w:t>
      </w:r>
    </w:p>
    <w:p w:rsidR="002E35E6" w:rsidRDefault="00B76B0C">
      <w:pPr>
        <w:ind w:left="1540" w:right="1093"/>
      </w:pPr>
      <w:r>
        <w:t xml:space="preserve">Standard 6 </w:t>
      </w:r>
      <w:r w:rsidR="00321EA2">
        <w:t>The Teacher Demonstrates the Implemen</w:t>
      </w:r>
      <w:r>
        <w:t>tation of Technology Standard 7</w:t>
      </w:r>
      <w:r w:rsidR="00321EA2">
        <w:t xml:space="preserve"> Reflects On and Evaluates Teaching and Learning</w:t>
      </w:r>
    </w:p>
    <w:p w:rsidR="002E35E6" w:rsidRDefault="00321EA2">
      <w:pPr>
        <w:spacing w:before="1" w:line="252" w:lineRule="exact"/>
        <w:ind w:left="1540" w:right="1978"/>
      </w:pPr>
      <w:r>
        <w:t>Standar</w:t>
      </w:r>
      <w:r w:rsidR="00B76B0C">
        <w:t xml:space="preserve">d 8 </w:t>
      </w:r>
      <w:r>
        <w:t>Collaborates with Colleagues/Parents/Others</w:t>
      </w:r>
    </w:p>
    <w:p w:rsidR="002E35E6" w:rsidRDefault="00321EA2">
      <w:pPr>
        <w:ind w:left="1540" w:right="1093"/>
      </w:pPr>
      <w:r>
        <w:lastRenderedPageBreak/>
        <w:t>Standard 9 Evaluates Teaching and Implements Profes</w:t>
      </w:r>
      <w:r w:rsidR="00B76B0C">
        <w:t xml:space="preserve">sional Development Standard 10 </w:t>
      </w:r>
      <w:r>
        <w:t>Provides Leadership Within School/Community/Profession</w:t>
      </w:r>
    </w:p>
    <w:p w:rsidR="002E35E6" w:rsidRDefault="002E35E6">
      <w:pPr>
        <w:pStyle w:val="BodyText"/>
        <w:spacing w:before="3"/>
        <w:rPr>
          <w:sz w:val="22"/>
        </w:rPr>
      </w:pPr>
    </w:p>
    <w:p w:rsidR="00FE00D3" w:rsidRDefault="00FE00D3">
      <w:pPr>
        <w:spacing w:line="251" w:lineRule="exact"/>
        <w:ind w:left="820" w:right="1978"/>
        <w:rPr>
          <w:b/>
        </w:rPr>
      </w:pPr>
    </w:p>
    <w:p w:rsidR="002E35E6" w:rsidRDefault="00321EA2">
      <w:pPr>
        <w:spacing w:line="251" w:lineRule="exact"/>
        <w:ind w:left="820" w:right="1978"/>
        <w:rPr>
          <w:b/>
        </w:rPr>
      </w:pPr>
      <w:r>
        <w:rPr>
          <w:b/>
        </w:rPr>
        <w:t>CU Diversity Proficiencies (from KTS)</w:t>
      </w:r>
    </w:p>
    <w:p w:rsidR="002E35E6" w:rsidRDefault="00B76B0C">
      <w:pPr>
        <w:spacing w:line="251" w:lineRule="exact"/>
        <w:ind w:left="1540" w:right="1978"/>
      </w:pPr>
      <w:r>
        <w:t xml:space="preserve">KTS 1.2 </w:t>
      </w:r>
      <w:r w:rsidR="00321EA2">
        <w:t>Connects content to life experiences of student</w:t>
      </w:r>
    </w:p>
    <w:p w:rsidR="002E35E6" w:rsidRDefault="00B76B0C">
      <w:pPr>
        <w:ind w:left="1540" w:right="1954"/>
        <w:jc w:val="both"/>
      </w:pPr>
      <w:r>
        <w:t xml:space="preserve">KTS 2.2 </w:t>
      </w:r>
      <w:r w:rsidR="00321EA2">
        <w:t>Uses contextual data to design instruction relevant to students KTS 2.4 Plans instructional strategies &amp; activities that address learning objectives for all students</w:t>
      </w:r>
    </w:p>
    <w:p w:rsidR="002E35E6" w:rsidRDefault="00321EA2">
      <w:pPr>
        <w:ind w:left="1540" w:right="1093"/>
      </w:pPr>
      <w:r>
        <w:t>KTS 3.3 Values and supports student diversity and addr</w:t>
      </w:r>
      <w:r w:rsidR="00B76B0C">
        <w:t xml:space="preserve">esses individual needs KTS 4.2 </w:t>
      </w:r>
      <w:r>
        <w:t>Implement instruction based on diverse student need &amp; assessment data</w:t>
      </w:r>
    </w:p>
    <w:p w:rsidR="002E35E6" w:rsidRDefault="00321EA2">
      <w:pPr>
        <w:ind w:left="1540"/>
      </w:pPr>
      <w:r>
        <w:t>KTS 5.4 Describes, analyzes &amp; evaluates student performance data to determine progress of individuals and identify differences in progress among student groups</w:t>
      </w:r>
    </w:p>
    <w:p w:rsidR="002E35E6" w:rsidRDefault="00321EA2">
      <w:pPr>
        <w:ind w:left="1540"/>
      </w:pPr>
      <w:r>
        <w:t>KTS 6.3 Integrates student use of available technology into instruction to enhance learning outcomes and meet diverse student needs.</w:t>
      </w:r>
    </w:p>
    <w:p w:rsidR="002E35E6" w:rsidRDefault="00B76B0C">
      <w:pPr>
        <w:spacing w:line="252" w:lineRule="exact"/>
        <w:ind w:left="1540" w:right="1093"/>
      </w:pPr>
      <w:r>
        <w:t xml:space="preserve">KTS 8.1 </w:t>
      </w:r>
      <w:r w:rsidR="00321EA2">
        <w:t>Identifies students whose learning could be enhanced by collaboration</w:t>
      </w:r>
    </w:p>
    <w:p w:rsidR="002E35E6" w:rsidRDefault="002E35E6">
      <w:pPr>
        <w:pStyle w:val="BodyText"/>
        <w:spacing w:before="4"/>
        <w:rPr>
          <w:sz w:val="22"/>
        </w:rPr>
      </w:pPr>
    </w:p>
    <w:p w:rsidR="002E35E6" w:rsidRDefault="002E35E6">
      <w:pPr>
        <w:pStyle w:val="BodyText"/>
        <w:spacing w:before="9"/>
        <w:rPr>
          <w:sz w:val="19"/>
        </w:rPr>
      </w:pPr>
    </w:p>
    <w:p w:rsidR="002E35E6" w:rsidRDefault="00321EA2">
      <w:pPr>
        <w:ind w:left="1540" w:right="2166" w:hanging="720"/>
        <w:rPr>
          <w:sz w:val="24"/>
        </w:rPr>
      </w:pPr>
      <w:r>
        <w:rPr>
          <w:b/>
          <w:sz w:val="24"/>
        </w:rPr>
        <w:t xml:space="preserve">Interstate Teacher Assessment and Support Consortium </w:t>
      </w:r>
      <w:r>
        <w:rPr>
          <w:sz w:val="24"/>
        </w:rPr>
        <w:t>(</w:t>
      </w:r>
      <w:r>
        <w:rPr>
          <w:b/>
          <w:i/>
          <w:sz w:val="24"/>
        </w:rPr>
        <w:t>InTASC</w:t>
      </w:r>
      <w:r>
        <w:rPr>
          <w:sz w:val="24"/>
        </w:rPr>
        <w:t>) InTASC 1  Learner Development</w:t>
      </w:r>
    </w:p>
    <w:p w:rsidR="002E35E6" w:rsidRDefault="00321EA2">
      <w:pPr>
        <w:ind w:left="1540" w:right="4838"/>
        <w:rPr>
          <w:sz w:val="24"/>
        </w:rPr>
      </w:pPr>
      <w:r>
        <w:rPr>
          <w:sz w:val="24"/>
        </w:rPr>
        <w:t>InTASC 2 Learner Differences InTASC 3 Learning Environments InTASC 4 Content Knowledge InTASC 5 Application of Content InTASC 6</w:t>
      </w:r>
      <w:r>
        <w:rPr>
          <w:spacing w:val="54"/>
          <w:sz w:val="24"/>
        </w:rPr>
        <w:t xml:space="preserve"> </w:t>
      </w:r>
      <w:r>
        <w:rPr>
          <w:sz w:val="24"/>
        </w:rPr>
        <w:t>Assessment</w:t>
      </w:r>
    </w:p>
    <w:p w:rsidR="002E35E6" w:rsidRDefault="00321EA2">
      <w:pPr>
        <w:ind w:left="1540" w:right="4838"/>
        <w:rPr>
          <w:sz w:val="24"/>
        </w:rPr>
      </w:pPr>
      <w:r>
        <w:rPr>
          <w:sz w:val="24"/>
        </w:rPr>
        <w:t>InTASC 7 Planning for Instruction InTASK 8  Instructional Strategies</w:t>
      </w:r>
    </w:p>
    <w:p w:rsidR="002E35E6" w:rsidRDefault="00321EA2">
      <w:pPr>
        <w:ind w:left="1540" w:right="2341"/>
        <w:rPr>
          <w:sz w:val="24"/>
        </w:rPr>
      </w:pPr>
      <w:r>
        <w:rPr>
          <w:sz w:val="24"/>
        </w:rPr>
        <w:t>InTASC 9 Professional Learning and Ethical Practice InTASC 10  Leadership and Collaboration</w:t>
      </w:r>
    </w:p>
    <w:p w:rsidR="002E35E6" w:rsidRDefault="002E35E6">
      <w:pPr>
        <w:pStyle w:val="BodyText"/>
        <w:rPr>
          <w:sz w:val="24"/>
        </w:rPr>
      </w:pPr>
    </w:p>
    <w:p w:rsidR="002E35E6" w:rsidRDefault="00321EA2">
      <w:pPr>
        <w:spacing w:before="213"/>
        <w:ind w:left="1540" w:right="4838" w:hanging="720"/>
      </w:pPr>
      <w:r>
        <w:rPr>
          <w:b/>
        </w:rPr>
        <w:t>International Literacy Association (</w:t>
      </w:r>
      <w:r>
        <w:rPr>
          <w:b/>
          <w:i/>
        </w:rPr>
        <w:t>ILA</w:t>
      </w:r>
      <w:r>
        <w:rPr>
          <w:b/>
        </w:rPr>
        <w:t xml:space="preserve">) </w:t>
      </w:r>
      <w:r>
        <w:t>Standard 1 Foundational Knowledge Standard 2 Curriculum and Instruction Standard 3 Assessment and Evaluation Standard 4 Diversity</w:t>
      </w:r>
    </w:p>
    <w:p w:rsidR="002E35E6" w:rsidRDefault="00321EA2">
      <w:pPr>
        <w:spacing w:line="252" w:lineRule="exact"/>
        <w:ind w:left="1540" w:right="1978"/>
      </w:pPr>
      <w:r>
        <w:t>Standard 5 Literate Environment</w:t>
      </w:r>
    </w:p>
    <w:p w:rsidR="002E35E6" w:rsidRDefault="00321EA2">
      <w:pPr>
        <w:spacing w:before="53"/>
        <w:ind w:left="1540" w:right="3759"/>
      </w:pPr>
      <w:r>
        <w:t>Standard 6 Professional Learning and Leadership</w:t>
      </w:r>
    </w:p>
    <w:p w:rsidR="002E35E6" w:rsidRDefault="002E35E6">
      <w:pPr>
        <w:pStyle w:val="BodyText"/>
        <w:spacing w:before="7"/>
        <w:rPr>
          <w:sz w:val="22"/>
        </w:rPr>
      </w:pPr>
    </w:p>
    <w:p w:rsidR="002E35E6" w:rsidRDefault="00321EA2">
      <w:pPr>
        <w:spacing w:line="237" w:lineRule="auto"/>
        <w:ind w:left="1540" w:right="3759" w:hanging="720"/>
      </w:pPr>
      <w:r>
        <w:rPr>
          <w:b/>
        </w:rPr>
        <w:t>Council for Accreditation of Educator Programs (</w:t>
      </w:r>
      <w:r>
        <w:rPr>
          <w:b/>
          <w:i/>
        </w:rPr>
        <w:t>CAEP</w:t>
      </w:r>
      <w:r>
        <w:rPr>
          <w:b/>
        </w:rPr>
        <w:t xml:space="preserve">) </w:t>
      </w:r>
      <w:r>
        <w:t>Standard 1 Content and Pedagogical Knowledge Standard 2 Clinical Partnerships and Practice</w:t>
      </w:r>
    </w:p>
    <w:p w:rsidR="002E35E6" w:rsidRDefault="00321EA2">
      <w:pPr>
        <w:ind w:left="1540" w:right="3150"/>
      </w:pPr>
      <w:r>
        <w:t>Standard 3 Candidate Quality, Recruitment, and Selectivity Standard 4 Program Impact</w:t>
      </w:r>
    </w:p>
    <w:p w:rsidR="002E35E6" w:rsidRDefault="00321EA2">
      <w:pPr>
        <w:spacing w:line="252" w:lineRule="exact"/>
        <w:ind w:left="1540" w:right="162"/>
      </w:pPr>
      <w:r>
        <w:t>Standard 5 Provider Quality Assurance and Continuous Improvement</w:t>
      </w:r>
    </w:p>
    <w:p w:rsidR="002E35E6" w:rsidRDefault="002E35E6">
      <w:pPr>
        <w:pStyle w:val="BodyText"/>
        <w:spacing w:before="5"/>
        <w:rPr>
          <w:sz w:val="22"/>
        </w:rPr>
      </w:pPr>
    </w:p>
    <w:p w:rsidR="002E35E6" w:rsidRDefault="00321EA2">
      <w:pPr>
        <w:spacing w:line="250" w:lineRule="exact"/>
        <w:ind w:left="820" w:right="3759"/>
        <w:rPr>
          <w:b/>
        </w:rPr>
      </w:pPr>
      <w:r>
        <w:rPr>
          <w:b/>
        </w:rPr>
        <w:t>Specialized Professional Association (SPA) Standards</w:t>
      </w:r>
    </w:p>
    <w:p w:rsidR="00FE00D3" w:rsidRPr="00555BCC" w:rsidRDefault="00321EA2" w:rsidP="00555BCC">
      <w:pPr>
        <w:spacing w:line="250" w:lineRule="exact"/>
        <w:ind w:left="1540" w:right="3150"/>
      </w:pPr>
      <w:r>
        <w:t>(i.e. early childhood, special education, school counselors)</w:t>
      </w:r>
    </w:p>
    <w:p w:rsidR="00FE00D3" w:rsidRDefault="00FE00D3">
      <w:pPr>
        <w:ind w:left="3654" w:right="3555"/>
        <w:jc w:val="center"/>
        <w:rPr>
          <w:rFonts w:ascii="Calibri"/>
          <w:b/>
          <w:sz w:val="24"/>
        </w:rPr>
      </w:pPr>
    </w:p>
    <w:p w:rsidR="009E611E" w:rsidRDefault="009E611E">
      <w:pPr>
        <w:ind w:left="3654" w:right="3555"/>
        <w:jc w:val="center"/>
        <w:rPr>
          <w:b/>
          <w:sz w:val="24"/>
          <w:szCs w:val="24"/>
        </w:rPr>
      </w:pPr>
    </w:p>
    <w:p w:rsidR="002E35E6" w:rsidRPr="00DD67B5" w:rsidRDefault="00321EA2">
      <w:pPr>
        <w:ind w:left="3654" w:right="3555"/>
        <w:jc w:val="center"/>
        <w:rPr>
          <w:b/>
          <w:sz w:val="24"/>
          <w:szCs w:val="24"/>
        </w:rPr>
      </w:pPr>
      <w:r w:rsidRPr="00DD67B5">
        <w:rPr>
          <w:b/>
          <w:sz w:val="24"/>
          <w:szCs w:val="24"/>
        </w:rPr>
        <w:lastRenderedPageBreak/>
        <w:t>Mission Statements/Vision</w:t>
      </w:r>
    </w:p>
    <w:p w:rsidR="002E35E6" w:rsidRDefault="00321EA2">
      <w:pPr>
        <w:ind w:left="100" w:right="162"/>
        <w:rPr>
          <w:sz w:val="24"/>
          <w:szCs w:val="24"/>
        </w:rPr>
      </w:pPr>
      <w:r w:rsidRPr="00DD67B5">
        <w:rPr>
          <w:sz w:val="24"/>
          <w:szCs w:val="24"/>
        </w:rPr>
        <w:t>The Campbellsville University Mission focuses on Scholarship, Excellence and Christian Servant Leadership.</w:t>
      </w:r>
    </w:p>
    <w:p w:rsidR="00DD67B5" w:rsidRPr="00DD67B5" w:rsidRDefault="00DD67B5">
      <w:pPr>
        <w:ind w:left="100" w:right="162"/>
        <w:rPr>
          <w:sz w:val="24"/>
          <w:szCs w:val="24"/>
        </w:rPr>
      </w:pPr>
    </w:p>
    <w:p w:rsidR="002E35E6" w:rsidRPr="00DD67B5" w:rsidRDefault="00321EA2">
      <w:pPr>
        <w:ind w:left="100" w:right="162"/>
        <w:rPr>
          <w:sz w:val="24"/>
          <w:szCs w:val="24"/>
        </w:rPr>
      </w:pPr>
      <w:r w:rsidRPr="00DD67B5">
        <w:rPr>
          <w:sz w:val="24"/>
          <w:szCs w:val="24"/>
        </w:rPr>
        <w:t>The Teacher Education Vision aims for individuals to be empowered to attain goals and impact others through Christian servant leadership. The School of Education Mission seeks to provide an academic infrastructure based on scholarship, service and Christian leadership, candidates who are competent and qualified, and who demonstrate</w:t>
      </w:r>
    </w:p>
    <w:p w:rsidR="002E35E6" w:rsidRPr="00DD67B5" w:rsidRDefault="00321EA2">
      <w:pPr>
        <w:pStyle w:val="ListParagraph"/>
        <w:numPr>
          <w:ilvl w:val="0"/>
          <w:numId w:val="1"/>
        </w:numPr>
        <w:tabs>
          <w:tab w:val="left" w:pos="819"/>
        </w:tabs>
        <w:spacing w:line="304" w:lineRule="exact"/>
        <w:rPr>
          <w:sz w:val="24"/>
          <w:szCs w:val="24"/>
        </w:rPr>
      </w:pPr>
      <w:r w:rsidRPr="00DD67B5">
        <w:rPr>
          <w:sz w:val="24"/>
          <w:szCs w:val="24"/>
        </w:rPr>
        <w:t>Knowledge and</w:t>
      </w:r>
      <w:r w:rsidRPr="00DD67B5">
        <w:rPr>
          <w:spacing w:val="-8"/>
          <w:sz w:val="24"/>
          <w:szCs w:val="24"/>
        </w:rPr>
        <w:t xml:space="preserve"> </w:t>
      </w:r>
      <w:r w:rsidRPr="00DD67B5">
        <w:rPr>
          <w:sz w:val="24"/>
          <w:szCs w:val="24"/>
        </w:rPr>
        <w:t>skills</w:t>
      </w:r>
    </w:p>
    <w:p w:rsidR="002E35E6" w:rsidRPr="00DD67B5" w:rsidRDefault="00321EA2">
      <w:pPr>
        <w:pStyle w:val="ListParagraph"/>
        <w:numPr>
          <w:ilvl w:val="0"/>
          <w:numId w:val="1"/>
        </w:numPr>
        <w:tabs>
          <w:tab w:val="left" w:pos="819"/>
        </w:tabs>
        <w:spacing w:line="305" w:lineRule="exact"/>
        <w:rPr>
          <w:sz w:val="24"/>
          <w:szCs w:val="24"/>
        </w:rPr>
      </w:pPr>
      <w:r w:rsidRPr="00DD67B5">
        <w:rPr>
          <w:sz w:val="24"/>
          <w:szCs w:val="24"/>
        </w:rPr>
        <w:t>Caring Dispositions, including respect for</w:t>
      </w:r>
      <w:r w:rsidRPr="00DD67B5">
        <w:rPr>
          <w:spacing w:val="-29"/>
          <w:sz w:val="24"/>
          <w:szCs w:val="24"/>
        </w:rPr>
        <w:t xml:space="preserve"> </w:t>
      </w:r>
      <w:r w:rsidRPr="00DD67B5">
        <w:rPr>
          <w:sz w:val="24"/>
          <w:szCs w:val="24"/>
        </w:rPr>
        <w:t>diversity</w:t>
      </w:r>
    </w:p>
    <w:p w:rsidR="002E35E6" w:rsidRPr="00DD67B5" w:rsidRDefault="00321EA2">
      <w:pPr>
        <w:pStyle w:val="ListParagraph"/>
        <w:numPr>
          <w:ilvl w:val="0"/>
          <w:numId w:val="1"/>
        </w:numPr>
        <w:tabs>
          <w:tab w:val="left" w:pos="819"/>
        </w:tabs>
        <w:spacing w:before="1" w:line="305" w:lineRule="exact"/>
        <w:rPr>
          <w:sz w:val="24"/>
          <w:szCs w:val="24"/>
        </w:rPr>
      </w:pPr>
      <w:r w:rsidRPr="00DD67B5">
        <w:rPr>
          <w:sz w:val="24"/>
          <w:szCs w:val="24"/>
        </w:rPr>
        <w:t>Commitment to life-long learning in a global</w:t>
      </w:r>
      <w:r w:rsidRPr="00DD67B5">
        <w:rPr>
          <w:spacing w:val="-20"/>
          <w:sz w:val="24"/>
          <w:szCs w:val="24"/>
        </w:rPr>
        <w:t xml:space="preserve"> </w:t>
      </w:r>
      <w:r w:rsidRPr="00DD67B5">
        <w:rPr>
          <w:sz w:val="24"/>
          <w:szCs w:val="24"/>
        </w:rPr>
        <w:t>society-</w:t>
      </w:r>
    </w:p>
    <w:p w:rsidR="002E35E6" w:rsidRPr="00DD67B5" w:rsidRDefault="00321EA2">
      <w:pPr>
        <w:pStyle w:val="ListParagraph"/>
        <w:numPr>
          <w:ilvl w:val="0"/>
          <w:numId w:val="1"/>
        </w:numPr>
        <w:tabs>
          <w:tab w:val="left" w:pos="819"/>
        </w:tabs>
        <w:spacing w:line="304" w:lineRule="exact"/>
        <w:rPr>
          <w:sz w:val="24"/>
          <w:szCs w:val="24"/>
        </w:rPr>
      </w:pPr>
      <w:r w:rsidRPr="00DD67B5">
        <w:rPr>
          <w:sz w:val="24"/>
          <w:szCs w:val="24"/>
        </w:rPr>
        <w:t>Characteristics of servant</w:t>
      </w:r>
      <w:r w:rsidRPr="00DD67B5">
        <w:rPr>
          <w:spacing w:val="-16"/>
          <w:sz w:val="24"/>
          <w:szCs w:val="24"/>
        </w:rPr>
        <w:t xml:space="preserve"> </w:t>
      </w:r>
      <w:r w:rsidRPr="00DD67B5">
        <w:rPr>
          <w:sz w:val="24"/>
          <w:szCs w:val="24"/>
        </w:rPr>
        <w:t>leadership</w:t>
      </w:r>
    </w:p>
    <w:p w:rsidR="002E35E6" w:rsidRPr="00DD67B5" w:rsidRDefault="00321EA2">
      <w:pPr>
        <w:ind w:left="100"/>
        <w:rPr>
          <w:sz w:val="24"/>
          <w:szCs w:val="24"/>
        </w:rPr>
      </w:pPr>
      <w:r w:rsidRPr="00DD67B5">
        <w:rPr>
          <w:sz w:val="24"/>
          <w:szCs w:val="24"/>
        </w:rPr>
        <w:t>The objectives of this course align with the mission of the university and of the School of Education. Students are involved in an action research study that demonstrates all of these characteristics.</w:t>
      </w:r>
    </w:p>
    <w:p w:rsidR="002E35E6" w:rsidRDefault="002E35E6">
      <w:pPr>
        <w:pStyle w:val="BodyText"/>
        <w:rPr>
          <w:rFonts w:ascii="Calibri"/>
          <w:sz w:val="22"/>
        </w:rPr>
      </w:pPr>
    </w:p>
    <w:p w:rsidR="00BA7417" w:rsidRDefault="00BA7417">
      <w:pPr>
        <w:pStyle w:val="BodyText"/>
        <w:rPr>
          <w:rFonts w:ascii="Calibri"/>
          <w:sz w:val="22"/>
        </w:rPr>
      </w:pPr>
    </w:p>
    <w:p w:rsidR="002E35E6" w:rsidRDefault="002E35E6">
      <w:pPr>
        <w:pStyle w:val="BodyText"/>
        <w:spacing w:before="8"/>
        <w:rPr>
          <w:rFonts w:ascii="Calibri"/>
          <w:sz w:val="19"/>
        </w:rPr>
      </w:pPr>
    </w:p>
    <w:p w:rsidR="002E35E6" w:rsidRPr="00BA7417" w:rsidRDefault="00555BCC" w:rsidP="00E8007A">
      <w:pPr>
        <w:spacing w:line="250" w:lineRule="exact"/>
        <w:ind w:left="100" w:right="40"/>
        <w:rPr>
          <w:b/>
          <w:sz w:val="24"/>
        </w:rPr>
      </w:pPr>
      <w:r w:rsidRPr="00BA7417">
        <w:rPr>
          <w:b/>
          <w:sz w:val="24"/>
        </w:rPr>
        <w:t>SPECIFIC OBJECTIVES/COURSE TASKS</w:t>
      </w:r>
      <w:r w:rsidR="00E8007A">
        <w:rPr>
          <w:b/>
          <w:sz w:val="24"/>
        </w:rPr>
        <w:t>/EVALUATION</w:t>
      </w:r>
      <w:r w:rsidR="00321EA2" w:rsidRPr="00BA7417">
        <w:rPr>
          <w:b/>
          <w:sz w:val="24"/>
        </w:rPr>
        <w:t>:</w:t>
      </w:r>
    </w:p>
    <w:p w:rsidR="002E35E6" w:rsidRPr="00555BCC" w:rsidRDefault="00321EA2" w:rsidP="00555BCC">
      <w:pPr>
        <w:spacing w:line="250" w:lineRule="exact"/>
        <w:ind w:left="100" w:right="40"/>
        <w:rPr>
          <w:sz w:val="24"/>
        </w:rPr>
      </w:pPr>
      <w:r w:rsidRPr="00555BCC">
        <w:rPr>
          <w:sz w:val="24"/>
        </w:rPr>
        <w:t>Upon completion of this course, you will have gained an understanding of:</w:t>
      </w:r>
    </w:p>
    <w:p w:rsidR="002E35E6" w:rsidRPr="00BA7417" w:rsidRDefault="002E35E6">
      <w:pPr>
        <w:pStyle w:val="BodyText"/>
        <w:rPr>
          <w:sz w:val="28"/>
        </w:rPr>
      </w:pPr>
    </w:p>
    <w:p w:rsidR="00BA7417" w:rsidRDefault="00BA7417" w:rsidP="00BA7417">
      <w:pPr>
        <w:jc w:val="center"/>
        <w:rPr>
          <w:b/>
          <w:sz w:val="24"/>
          <w:szCs w:val="24"/>
        </w:rPr>
      </w:pPr>
      <w:r w:rsidRPr="00BA7417">
        <w:rPr>
          <w:b/>
          <w:sz w:val="24"/>
          <w:szCs w:val="20"/>
        </w:rPr>
        <w:t>Assignment One: Data Analysis</w:t>
      </w:r>
      <w:r w:rsidR="008D57F3">
        <w:rPr>
          <w:b/>
          <w:sz w:val="24"/>
          <w:szCs w:val="20"/>
        </w:rPr>
        <w:t xml:space="preserve"> (KTS </w:t>
      </w:r>
      <w:r w:rsidR="008D57F3" w:rsidRPr="008D57F3">
        <w:rPr>
          <w:b/>
          <w:sz w:val="24"/>
          <w:szCs w:val="24"/>
        </w:rPr>
        <w:t>2.3, 5.1, 5.2, 5.3, 5.4, 6.4, 7.1, 7.2, 8.4</w:t>
      </w:r>
      <w:r w:rsidR="008D57F3">
        <w:rPr>
          <w:b/>
          <w:sz w:val="24"/>
          <w:szCs w:val="24"/>
        </w:rPr>
        <w:t>, InTASC 1-10)</w:t>
      </w:r>
    </w:p>
    <w:p w:rsidR="00E8007A" w:rsidRPr="008D57F3" w:rsidRDefault="00E8007A" w:rsidP="00BA7417">
      <w:pPr>
        <w:jc w:val="center"/>
        <w:rPr>
          <w:b/>
          <w:sz w:val="28"/>
          <w:szCs w:val="20"/>
        </w:rPr>
      </w:pPr>
      <w:r>
        <w:rPr>
          <w:b/>
          <w:sz w:val="24"/>
          <w:szCs w:val="24"/>
        </w:rPr>
        <w:t>(68 points)</w:t>
      </w:r>
    </w:p>
    <w:p w:rsidR="00BA7417" w:rsidRPr="00BA7417" w:rsidRDefault="00BA7417" w:rsidP="00BA7417">
      <w:pPr>
        <w:jc w:val="center"/>
        <w:rPr>
          <w:b/>
          <w:sz w:val="24"/>
          <w:szCs w:val="24"/>
        </w:rPr>
      </w:pPr>
      <w:r w:rsidRPr="00B9630F">
        <w:rPr>
          <w:b/>
          <w:sz w:val="24"/>
          <w:szCs w:val="24"/>
        </w:rPr>
        <w:t>Students will analyze MARP data and draw conclusions.</w:t>
      </w:r>
    </w:p>
    <w:p w:rsidR="00BA7417" w:rsidRPr="00BA7417" w:rsidRDefault="00BA7417" w:rsidP="00BA7417">
      <w:pPr>
        <w:jc w:val="center"/>
        <w:rPr>
          <w:sz w:val="24"/>
          <w:szCs w:val="20"/>
        </w:rPr>
      </w:pPr>
      <w:r w:rsidRPr="00BA7417">
        <w:rPr>
          <w:sz w:val="24"/>
          <w:szCs w:val="20"/>
        </w:rPr>
        <w:t>Refer to the MARP scoring rubric for instructions on the Data Analysis document.</w:t>
      </w:r>
    </w:p>
    <w:p w:rsidR="00BA7417" w:rsidRPr="00BA7417" w:rsidRDefault="00BA7417" w:rsidP="00BA7417">
      <w:pPr>
        <w:rPr>
          <w:sz w:val="24"/>
          <w:szCs w:val="20"/>
        </w:rPr>
      </w:pPr>
    </w:p>
    <w:p w:rsidR="00BA7417" w:rsidRDefault="00BA7417" w:rsidP="00BA7417">
      <w:pPr>
        <w:jc w:val="center"/>
        <w:rPr>
          <w:b/>
          <w:sz w:val="24"/>
          <w:szCs w:val="24"/>
        </w:rPr>
      </w:pPr>
      <w:r w:rsidRPr="00BA7417">
        <w:rPr>
          <w:b/>
          <w:sz w:val="24"/>
          <w:szCs w:val="20"/>
        </w:rPr>
        <w:t>Assignment Two: Discussion</w:t>
      </w:r>
      <w:r w:rsidR="008D57F3">
        <w:rPr>
          <w:b/>
          <w:sz w:val="24"/>
          <w:szCs w:val="20"/>
        </w:rPr>
        <w:t xml:space="preserve"> (KTS </w:t>
      </w:r>
      <w:r w:rsidR="008D57F3" w:rsidRPr="008D57F3">
        <w:rPr>
          <w:b/>
          <w:sz w:val="24"/>
          <w:szCs w:val="24"/>
        </w:rPr>
        <w:t>1.1, 1.3, 2.1, 4.1, 6.1</w:t>
      </w:r>
      <w:r w:rsidR="008D57F3">
        <w:rPr>
          <w:b/>
          <w:sz w:val="24"/>
          <w:szCs w:val="24"/>
        </w:rPr>
        <w:t>, InTASC 1-10)</w:t>
      </w:r>
    </w:p>
    <w:p w:rsidR="00E8007A" w:rsidRDefault="00E8007A" w:rsidP="00BA7417">
      <w:pPr>
        <w:jc w:val="center"/>
        <w:rPr>
          <w:b/>
          <w:sz w:val="24"/>
          <w:szCs w:val="20"/>
        </w:rPr>
      </w:pPr>
      <w:r>
        <w:rPr>
          <w:b/>
          <w:sz w:val="24"/>
          <w:szCs w:val="24"/>
        </w:rPr>
        <w:t>(60 points)</w:t>
      </w:r>
    </w:p>
    <w:p w:rsidR="00BA7417" w:rsidRPr="00BA7417" w:rsidRDefault="00BA7417" w:rsidP="00BA7417">
      <w:pPr>
        <w:pStyle w:val="NoSpacing"/>
        <w:jc w:val="center"/>
        <w:rPr>
          <w:szCs w:val="24"/>
        </w:rPr>
      </w:pPr>
      <w:r w:rsidRPr="00B9630F">
        <w:rPr>
          <w:b/>
          <w:szCs w:val="24"/>
        </w:rPr>
        <w:t>Students will draw conclusions about their MARP topic.</w:t>
      </w:r>
    </w:p>
    <w:p w:rsidR="00BA7417" w:rsidRPr="00BA7417" w:rsidRDefault="00BA7417" w:rsidP="00BA7417">
      <w:pPr>
        <w:jc w:val="center"/>
        <w:rPr>
          <w:sz w:val="24"/>
          <w:szCs w:val="20"/>
        </w:rPr>
      </w:pPr>
      <w:r w:rsidRPr="00BA7417">
        <w:rPr>
          <w:sz w:val="24"/>
          <w:szCs w:val="20"/>
        </w:rPr>
        <w:t>Refer to the MARP scoring rubric for instructions on the Discussion document.</w:t>
      </w:r>
    </w:p>
    <w:p w:rsidR="00BA7417" w:rsidRPr="00BA7417" w:rsidRDefault="00BA7417" w:rsidP="00BA7417">
      <w:pPr>
        <w:jc w:val="center"/>
        <w:rPr>
          <w:sz w:val="24"/>
          <w:szCs w:val="20"/>
        </w:rPr>
      </w:pPr>
    </w:p>
    <w:p w:rsidR="00BA7417" w:rsidRDefault="00BA7417" w:rsidP="00BA7417">
      <w:pPr>
        <w:jc w:val="center"/>
        <w:rPr>
          <w:b/>
          <w:sz w:val="24"/>
          <w:szCs w:val="24"/>
        </w:rPr>
      </w:pPr>
      <w:r w:rsidRPr="00BA7417">
        <w:rPr>
          <w:b/>
          <w:sz w:val="24"/>
          <w:szCs w:val="20"/>
        </w:rPr>
        <w:t xml:space="preserve">Assignment Three: </w:t>
      </w:r>
      <w:r w:rsidR="00740955">
        <w:rPr>
          <w:b/>
          <w:sz w:val="24"/>
          <w:szCs w:val="20"/>
        </w:rPr>
        <w:t>MARP Power P</w:t>
      </w:r>
      <w:r w:rsidRPr="00BA7417">
        <w:rPr>
          <w:b/>
          <w:sz w:val="24"/>
          <w:szCs w:val="20"/>
        </w:rPr>
        <w:t>oint</w:t>
      </w:r>
      <w:r w:rsidR="00740955">
        <w:rPr>
          <w:b/>
          <w:sz w:val="24"/>
          <w:szCs w:val="20"/>
        </w:rPr>
        <w:t xml:space="preserve"> (KTS </w:t>
      </w:r>
      <w:r w:rsidR="00740955" w:rsidRPr="00740955">
        <w:rPr>
          <w:b/>
          <w:sz w:val="24"/>
          <w:szCs w:val="24"/>
        </w:rPr>
        <w:t>1.1, 5.4, 8.4</w:t>
      </w:r>
      <w:r w:rsidR="00740955">
        <w:rPr>
          <w:b/>
          <w:sz w:val="24"/>
          <w:szCs w:val="24"/>
        </w:rPr>
        <w:t>, InTASC 1-10)</w:t>
      </w:r>
    </w:p>
    <w:p w:rsidR="00E8007A" w:rsidRDefault="00E8007A" w:rsidP="00BA7417">
      <w:pPr>
        <w:jc w:val="center"/>
        <w:rPr>
          <w:b/>
          <w:sz w:val="24"/>
          <w:szCs w:val="20"/>
        </w:rPr>
      </w:pPr>
      <w:r>
        <w:rPr>
          <w:b/>
          <w:sz w:val="24"/>
          <w:szCs w:val="24"/>
        </w:rPr>
        <w:t>(60 points)</w:t>
      </w:r>
    </w:p>
    <w:p w:rsidR="008D57F3" w:rsidRPr="00B9630F" w:rsidRDefault="008D57F3" w:rsidP="008D57F3">
      <w:pPr>
        <w:pStyle w:val="NoSpacing"/>
        <w:jc w:val="center"/>
        <w:rPr>
          <w:b/>
          <w:szCs w:val="24"/>
        </w:rPr>
      </w:pPr>
      <w:r w:rsidRPr="00B9630F">
        <w:rPr>
          <w:b/>
          <w:szCs w:val="24"/>
        </w:rPr>
        <w:t>Students will create a power point over the key aspects of their MARP to share in an authentic setting.</w:t>
      </w:r>
    </w:p>
    <w:p w:rsidR="00BA7417" w:rsidRPr="00BA7417" w:rsidRDefault="00BA7417" w:rsidP="008D57F3">
      <w:pPr>
        <w:jc w:val="center"/>
        <w:rPr>
          <w:sz w:val="24"/>
          <w:szCs w:val="20"/>
        </w:rPr>
      </w:pPr>
      <w:r w:rsidRPr="00BA7417">
        <w:rPr>
          <w:sz w:val="24"/>
          <w:szCs w:val="20"/>
        </w:rPr>
        <w:t>Develop a power point presentation to present your MARP in your district.</w:t>
      </w:r>
    </w:p>
    <w:p w:rsidR="00BA7417" w:rsidRPr="00BA7417" w:rsidRDefault="00BA7417" w:rsidP="00BA7417">
      <w:pPr>
        <w:jc w:val="center"/>
        <w:rPr>
          <w:sz w:val="24"/>
          <w:szCs w:val="20"/>
        </w:rPr>
      </w:pPr>
    </w:p>
    <w:p w:rsidR="00BA7417" w:rsidRDefault="00BA7417" w:rsidP="00BA7417">
      <w:pPr>
        <w:jc w:val="center"/>
        <w:rPr>
          <w:b/>
          <w:sz w:val="24"/>
          <w:szCs w:val="20"/>
        </w:rPr>
      </w:pPr>
      <w:r w:rsidRPr="00BA7417">
        <w:rPr>
          <w:b/>
          <w:sz w:val="24"/>
          <w:szCs w:val="20"/>
        </w:rPr>
        <w:t>Assignment Four: MARP Video and Reflection</w:t>
      </w:r>
    </w:p>
    <w:p w:rsidR="00E8007A" w:rsidRDefault="00E8007A" w:rsidP="00BA7417">
      <w:pPr>
        <w:jc w:val="center"/>
        <w:rPr>
          <w:b/>
          <w:sz w:val="24"/>
          <w:szCs w:val="20"/>
        </w:rPr>
      </w:pPr>
      <w:r>
        <w:rPr>
          <w:b/>
          <w:sz w:val="24"/>
          <w:szCs w:val="20"/>
        </w:rPr>
        <w:t>(70 points)</w:t>
      </w:r>
    </w:p>
    <w:p w:rsidR="008D57F3" w:rsidRPr="008D57F3" w:rsidRDefault="008D57F3" w:rsidP="008D57F3">
      <w:pPr>
        <w:pStyle w:val="NoSpacing"/>
        <w:jc w:val="center"/>
        <w:rPr>
          <w:b/>
          <w:szCs w:val="24"/>
        </w:rPr>
      </w:pPr>
      <w:r w:rsidRPr="00B9630F">
        <w:rPr>
          <w:b/>
          <w:szCs w:val="24"/>
        </w:rPr>
        <w:t>Students will record their MARP presentation and reflect on their own performance.</w:t>
      </w:r>
    </w:p>
    <w:p w:rsidR="00BA7417" w:rsidRPr="00BA7417" w:rsidRDefault="00BA7417" w:rsidP="008D57F3">
      <w:pPr>
        <w:tabs>
          <w:tab w:val="left" w:pos="0"/>
        </w:tabs>
        <w:spacing w:after="200" w:line="276" w:lineRule="auto"/>
        <w:contextualSpacing/>
        <w:jc w:val="center"/>
        <w:rPr>
          <w:rFonts w:eastAsia="Calibri"/>
          <w:bCs/>
          <w:i/>
          <w:sz w:val="24"/>
        </w:rPr>
      </w:pPr>
      <w:r w:rsidRPr="00BA7417">
        <w:rPr>
          <w:rFonts w:eastAsia="Calibri"/>
          <w:bCs/>
          <w:sz w:val="24"/>
        </w:rPr>
        <w:t>Make arrangements to present MARP and findings before a formal group in your school district.</w:t>
      </w:r>
    </w:p>
    <w:p w:rsidR="00BA7417" w:rsidRPr="00BA7417" w:rsidRDefault="00BA7417" w:rsidP="00BA7417">
      <w:pPr>
        <w:spacing w:after="200" w:line="276" w:lineRule="auto"/>
        <w:ind w:left="630"/>
        <w:contextualSpacing/>
        <w:jc w:val="center"/>
        <w:rPr>
          <w:rFonts w:eastAsia="Calibri"/>
          <w:bCs/>
          <w:sz w:val="24"/>
        </w:rPr>
      </w:pPr>
      <w:r w:rsidRPr="00BA7417">
        <w:rPr>
          <w:rFonts w:eastAsia="Calibri"/>
          <w:bCs/>
          <w:sz w:val="24"/>
        </w:rPr>
        <w:t>Record the MARP and submit a link to your video for evaluation on Learning House.</w:t>
      </w:r>
    </w:p>
    <w:p w:rsidR="00BA7417" w:rsidRPr="00BA7417" w:rsidRDefault="00BA7417" w:rsidP="00BA7417">
      <w:pPr>
        <w:spacing w:after="200" w:line="276" w:lineRule="auto"/>
        <w:ind w:left="630"/>
        <w:contextualSpacing/>
        <w:jc w:val="center"/>
        <w:rPr>
          <w:rFonts w:eastAsia="Calibri"/>
          <w:bCs/>
          <w:i/>
          <w:sz w:val="24"/>
        </w:rPr>
      </w:pPr>
    </w:p>
    <w:p w:rsidR="00BA7417" w:rsidRPr="00BA7417" w:rsidRDefault="00BA7417" w:rsidP="008D57F3">
      <w:pPr>
        <w:spacing w:after="200" w:line="276" w:lineRule="auto"/>
        <w:contextualSpacing/>
        <w:jc w:val="center"/>
        <w:rPr>
          <w:rFonts w:eastAsia="Calibri"/>
          <w:bCs/>
          <w:sz w:val="24"/>
        </w:rPr>
      </w:pPr>
      <w:r w:rsidRPr="00BA7417">
        <w:rPr>
          <w:rFonts w:eastAsia="Calibri"/>
          <w:bCs/>
          <w:sz w:val="24"/>
        </w:rPr>
        <w:t>Write a reflection on your presentation before the formal group. How well did it go? How receptive were the audience? Did they offer any suggestions? How or do they plan to use your results? You must also include a sign-sheet with a minimum of five students and the agenda of the meeting with a listing of your presentation.</w:t>
      </w:r>
    </w:p>
    <w:p w:rsidR="00BA7417" w:rsidRPr="00BA7417" w:rsidRDefault="00BA7417" w:rsidP="00BA7417">
      <w:pPr>
        <w:spacing w:after="200" w:line="276" w:lineRule="auto"/>
        <w:ind w:left="990"/>
        <w:contextualSpacing/>
        <w:jc w:val="center"/>
        <w:rPr>
          <w:rFonts w:eastAsia="Calibri"/>
          <w:bCs/>
          <w:sz w:val="24"/>
        </w:rPr>
      </w:pPr>
    </w:p>
    <w:p w:rsidR="00740955" w:rsidRDefault="00BA7417" w:rsidP="00BA7417">
      <w:pPr>
        <w:jc w:val="center"/>
        <w:rPr>
          <w:b/>
          <w:sz w:val="24"/>
          <w:szCs w:val="20"/>
        </w:rPr>
      </w:pPr>
      <w:r w:rsidRPr="00BA7417">
        <w:rPr>
          <w:b/>
          <w:sz w:val="24"/>
          <w:szCs w:val="20"/>
        </w:rPr>
        <w:t>Assignment Five: Final Version of MARP</w:t>
      </w:r>
      <w:r w:rsidR="00740955">
        <w:rPr>
          <w:b/>
          <w:sz w:val="24"/>
          <w:szCs w:val="20"/>
        </w:rPr>
        <w:t xml:space="preserve"> </w:t>
      </w:r>
    </w:p>
    <w:p w:rsidR="00E8007A" w:rsidRDefault="00E8007A" w:rsidP="00BA7417">
      <w:pPr>
        <w:jc w:val="center"/>
        <w:rPr>
          <w:b/>
          <w:sz w:val="24"/>
          <w:szCs w:val="20"/>
        </w:rPr>
      </w:pPr>
      <w:r>
        <w:rPr>
          <w:b/>
          <w:sz w:val="24"/>
          <w:szCs w:val="20"/>
        </w:rPr>
        <w:t>(416 points)</w:t>
      </w:r>
    </w:p>
    <w:p w:rsidR="00BA7417" w:rsidRDefault="00740955" w:rsidP="00BA7417">
      <w:pPr>
        <w:jc w:val="center"/>
        <w:rPr>
          <w:b/>
          <w:sz w:val="24"/>
          <w:szCs w:val="20"/>
        </w:rPr>
      </w:pPr>
      <w:r>
        <w:rPr>
          <w:b/>
          <w:sz w:val="24"/>
          <w:szCs w:val="20"/>
        </w:rPr>
        <w:t xml:space="preserve">(KTS </w:t>
      </w:r>
      <w:r w:rsidRPr="00740955">
        <w:rPr>
          <w:b/>
          <w:sz w:val="24"/>
          <w:szCs w:val="24"/>
        </w:rPr>
        <w:t>1.1, 1.3, 2.1, 2.3, 4.1, 5.1, 5.2, 5.3, 5.4, 6.1, 6.4, 7.1, 7.2, 8.4</w:t>
      </w:r>
      <w:r>
        <w:rPr>
          <w:b/>
          <w:sz w:val="24"/>
          <w:szCs w:val="24"/>
        </w:rPr>
        <w:t>, InTASC 1-10)</w:t>
      </w:r>
    </w:p>
    <w:p w:rsidR="008D57F3" w:rsidRPr="008D57F3" w:rsidRDefault="008D57F3" w:rsidP="008D57F3">
      <w:pPr>
        <w:pStyle w:val="NoSpacing"/>
        <w:jc w:val="center"/>
        <w:rPr>
          <w:b/>
          <w:szCs w:val="24"/>
        </w:rPr>
      </w:pPr>
      <w:r w:rsidRPr="00B9630F">
        <w:rPr>
          <w:b/>
          <w:szCs w:val="24"/>
        </w:rPr>
        <w:t>Students will write the final version of the MARP.</w:t>
      </w:r>
    </w:p>
    <w:p w:rsidR="00BA7417" w:rsidRPr="00BA7417" w:rsidRDefault="00BA7417" w:rsidP="00BA7417">
      <w:pPr>
        <w:jc w:val="center"/>
        <w:rPr>
          <w:sz w:val="24"/>
          <w:szCs w:val="20"/>
        </w:rPr>
      </w:pPr>
      <w:r w:rsidRPr="00BA7417">
        <w:rPr>
          <w:sz w:val="24"/>
          <w:szCs w:val="20"/>
        </w:rPr>
        <w:t>Refer to MARP scoring rubric for instructions. Submit your MARP to a plagiarism software and score an originality score of less than 15%.</w:t>
      </w:r>
    </w:p>
    <w:p w:rsidR="00BA7417" w:rsidRPr="00BA7417" w:rsidRDefault="00BA7417" w:rsidP="00BA7417">
      <w:pPr>
        <w:jc w:val="center"/>
        <w:rPr>
          <w:sz w:val="24"/>
          <w:szCs w:val="20"/>
        </w:rPr>
      </w:pPr>
    </w:p>
    <w:p w:rsidR="00BA7417" w:rsidRDefault="00BA7417" w:rsidP="00BA7417">
      <w:pPr>
        <w:jc w:val="center"/>
        <w:rPr>
          <w:b/>
          <w:sz w:val="24"/>
          <w:szCs w:val="20"/>
        </w:rPr>
      </w:pPr>
      <w:r w:rsidRPr="00BA7417">
        <w:rPr>
          <w:b/>
          <w:sz w:val="24"/>
          <w:szCs w:val="20"/>
        </w:rPr>
        <w:t>Assignment Six: Field Hours</w:t>
      </w:r>
    </w:p>
    <w:p w:rsidR="00E8007A" w:rsidRDefault="00E8007A" w:rsidP="00BA7417">
      <w:pPr>
        <w:jc w:val="center"/>
        <w:rPr>
          <w:b/>
          <w:sz w:val="24"/>
          <w:szCs w:val="20"/>
        </w:rPr>
      </w:pPr>
      <w:r>
        <w:rPr>
          <w:b/>
          <w:sz w:val="24"/>
          <w:szCs w:val="20"/>
        </w:rPr>
        <w:t>(100 points)</w:t>
      </w:r>
    </w:p>
    <w:p w:rsidR="00740955" w:rsidRDefault="00740955" w:rsidP="00740955">
      <w:pPr>
        <w:jc w:val="center"/>
        <w:rPr>
          <w:b/>
          <w:sz w:val="24"/>
          <w:szCs w:val="20"/>
        </w:rPr>
      </w:pPr>
      <w:r>
        <w:rPr>
          <w:b/>
          <w:sz w:val="24"/>
          <w:szCs w:val="20"/>
        </w:rPr>
        <w:t xml:space="preserve">(KTS </w:t>
      </w:r>
      <w:r w:rsidRPr="00740955">
        <w:rPr>
          <w:b/>
          <w:sz w:val="24"/>
          <w:szCs w:val="24"/>
        </w:rPr>
        <w:t>1.1, 1.3, 2.1, 2.3, 4.1, 5.1, 5.2, 5.3, 5.4, 6.1, 6.4, 7.1, 7.2, 8.4</w:t>
      </w:r>
      <w:r>
        <w:rPr>
          <w:b/>
          <w:sz w:val="24"/>
          <w:szCs w:val="24"/>
        </w:rPr>
        <w:t>, InTASC 1-10)</w:t>
      </w:r>
    </w:p>
    <w:p w:rsidR="008D57F3" w:rsidRPr="008D57F3" w:rsidRDefault="008D57F3" w:rsidP="008D57F3">
      <w:pPr>
        <w:pStyle w:val="NoSpacing"/>
        <w:jc w:val="center"/>
        <w:rPr>
          <w:b/>
          <w:szCs w:val="24"/>
        </w:rPr>
      </w:pPr>
      <w:r w:rsidRPr="00B9630F">
        <w:rPr>
          <w:b/>
          <w:szCs w:val="24"/>
        </w:rPr>
        <w:t>Students will implement their MARP in a classroom.</w:t>
      </w:r>
    </w:p>
    <w:p w:rsidR="00BA7417" w:rsidRDefault="00BA7417" w:rsidP="00BA7417">
      <w:pPr>
        <w:jc w:val="center"/>
        <w:rPr>
          <w:sz w:val="24"/>
          <w:szCs w:val="20"/>
        </w:rPr>
      </w:pPr>
      <w:r w:rsidRPr="00BA7417">
        <w:rPr>
          <w:sz w:val="24"/>
          <w:szCs w:val="20"/>
        </w:rPr>
        <w:t>Submit a field hours form with three hours of field work and a minimum of two pages of reflection.</w:t>
      </w:r>
    </w:p>
    <w:p w:rsidR="00BF6E7E" w:rsidRDefault="00BF6E7E" w:rsidP="00BA7417">
      <w:pPr>
        <w:jc w:val="center"/>
        <w:rPr>
          <w:sz w:val="24"/>
          <w:szCs w:val="20"/>
        </w:rPr>
      </w:pPr>
    </w:p>
    <w:p w:rsidR="00BF6E7E" w:rsidRDefault="00BF6E7E" w:rsidP="00BA7417">
      <w:pPr>
        <w:jc w:val="center"/>
        <w:rPr>
          <w:b/>
          <w:sz w:val="24"/>
          <w:szCs w:val="20"/>
        </w:rPr>
      </w:pPr>
      <w:r>
        <w:rPr>
          <w:b/>
          <w:sz w:val="24"/>
          <w:szCs w:val="20"/>
        </w:rPr>
        <w:t xml:space="preserve">Class Participation </w:t>
      </w:r>
    </w:p>
    <w:p w:rsidR="00BF6E7E" w:rsidRDefault="00BF6E7E" w:rsidP="00BA7417">
      <w:pPr>
        <w:jc w:val="center"/>
        <w:rPr>
          <w:b/>
          <w:sz w:val="24"/>
          <w:szCs w:val="20"/>
        </w:rPr>
      </w:pPr>
      <w:r>
        <w:rPr>
          <w:b/>
          <w:sz w:val="24"/>
          <w:szCs w:val="20"/>
        </w:rPr>
        <w:t>(40 points)</w:t>
      </w:r>
    </w:p>
    <w:p w:rsidR="00BF6E7E" w:rsidRDefault="00BF6E7E" w:rsidP="00BA7417">
      <w:pPr>
        <w:jc w:val="center"/>
        <w:rPr>
          <w:b/>
          <w:sz w:val="24"/>
          <w:szCs w:val="20"/>
        </w:rPr>
      </w:pPr>
      <w:r>
        <w:rPr>
          <w:b/>
          <w:sz w:val="24"/>
          <w:szCs w:val="20"/>
        </w:rPr>
        <w:t>ED 675 will meet four weeks during the semester. See the schedule below.</w:t>
      </w:r>
    </w:p>
    <w:p w:rsidR="00BF6E7E" w:rsidRDefault="00BF6E7E" w:rsidP="00BA7417">
      <w:pPr>
        <w:jc w:val="center"/>
        <w:rPr>
          <w:b/>
          <w:sz w:val="24"/>
          <w:szCs w:val="20"/>
        </w:rPr>
      </w:pPr>
    </w:p>
    <w:p w:rsidR="00BF6E7E" w:rsidRDefault="00BF6E7E" w:rsidP="00BA7417">
      <w:pPr>
        <w:jc w:val="center"/>
        <w:rPr>
          <w:b/>
          <w:sz w:val="24"/>
          <w:szCs w:val="20"/>
        </w:rPr>
      </w:pPr>
      <w:r>
        <w:rPr>
          <w:b/>
          <w:sz w:val="24"/>
          <w:szCs w:val="20"/>
        </w:rPr>
        <w:t>Discussion Forum</w:t>
      </w:r>
    </w:p>
    <w:p w:rsidR="00BF6E7E" w:rsidRDefault="00BF6E7E" w:rsidP="00BA7417">
      <w:pPr>
        <w:jc w:val="center"/>
        <w:rPr>
          <w:b/>
          <w:sz w:val="24"/>
          <w:szCs w:val="20"/>
        </w:rPr>
      </w:pPr>
      <w:r>
        <w:rPr>
          <w:b/>
          <w:sz w:val="24"/>
          <w:szCs w:val="20"/>
        </w:rPr>
        <w:t>(40 points)</w:t>
      </w:r>
    </w:p>
    <w:p w:rsidR="00BF6E7E" w:rsidRPr="00BF6E7E" w:rsidRDefault="00BF6E7E" w:rsidP="00BA7417">
      <w:pPr>
        <w:jc w:val="center"/>
        <w:rPr>
          <w:b/>
          <w:sz w:val="24"/>
          <w:szCs w:val="20"/>
        </w:rPr>
      </w:pPr>
      <w:r>
        <w:rPr>
          <w:b/>
          <w:sz w:val="24"/>
          <w:szCs w:val="20"/>
        </w:rPr>
        <w:t>During weeks when we do not meet, students will complete a discussion forum.</w:t>
      </w:r>
    </w:p>
    <w:p w:rsidR="00BF6E7E" w:rsidRDefault="00BF6E7E" w:rsidP="00E8007A">
      <w:pPr>
        <w:ind w:right="5501"/>
        <w:rPr>
          <w:szCs w:val="20"/>
        </w:rPr>
      </w:pPr>
    </w:p>
    <w:p w:rsidR="00E8007A" w:rsidRDefault="00BF6E7E" w:rsidP="00E8007A">
      <w:pPr>
        <w:ind w:right="5501"/>
        <w:rPr>
          <w:b/>
          <w:sz w:val="24"/>
        </w:rPr>
      </w:pPr>
      <w:r>
        <w:rPr>
          <w:b/>
          <w:sz w:val="24"/>
        </w:rPr>
        <w:t>GRADING SCALE</w:t>
      </w:r>
      <w:r w:rsidR="00321EA2">
        <w:rPr>
          <w:b/>
          <w:sz w:val="24"/>
        </w:rPr>
        <w:t xml:space="preserve">: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5094"/>
        <w:gridCol w:w="2610"/>
      </w:tblGrid>
      <w:tr w:rsidR="00E8007A" w:rsidRPr="00E8007A" w:rsidTr="002E38F1">
        <w:tc>
          <w:tcPr>
            <w:tcW w:w="2394" w:type="dxa"/>
            <w:tcBorders>
              <w:top w:val="single" w:sz="4" w:space="0" w:color="auto"/>
              <w:left w:val="single" w:sz="4" w:space="0" w:color="auto"/>
              <w:bottom w:val="single" w:sz="4" w:space="0" w:color="auto"/>
              <w:right w:val="single" w:sz="4" w:space="0" w:color="auto"/>
            </w:tcBorders>
            <w:shd w:val="clear" w:color="auto" w:fill="auto"/>
            <w:hideMark/>
          </w:tcPr>
          <w:p w:rsidR="00E8007A" w:rsidRPr="00E8007A" w:rsidRDefault="00E8007A" w:rsidP="002E38F1">
            <w:pPr>
              <w:jc w:val="center"/>
              <w:rPr>
                <w:b/>
                <w:sz w:val="24"/>
                <w:szCs w:val="24"/>
              </w:rPr>
            </w:pPr>
            <w:r w:rsidRPr="00E8007A">
              <w:rPr>
                <w:b/>
                <w:sz w:val="24"/>
                <w:szCs w:val="24"/>
              </w:rPr>
              <w:t>Due Date</w:t>
            </w:r>
          </w:p>
        </w:tc>
        <w:tc>
          <w:tcPr>
            <w:tcW w:w="5094" w:type="dxa"/>
            <w:tcBorders>
              <w:top w:val="single" w:sz="4" w:space="0" w:color="auto"/>
              <w:left w:val="single" w:sz="4" w:space="0" w:color="auto"/>
              <w:bottom w:val="single" w:sz="4" w:space="0" w:color="auto"/>
              <w:right w:val="single" w:sz="4" w:space="0" w:color="auto"/>
            </w:tcBorders>
            <w:shd w:val="clear" w:color="auto" w:fill="auto"/>
            <w:hideMark/>
          </w:tcPr>
          <w:p w:rsidR="00E8007A" w:rsidRPr="00E8007A" w:rsidRDefault="00E8007A" w:rsidP="002E38F1">
            <w:pPr>
              <w:jc w:val="center"/>
              <w:rPr>
                <w:b/>
                <w:sz w:val="24"/>
                <w:szCs w:val="24"/>
              </w:rPr>
            </w:pPr>
            <w:r w:rsidRPr="00E8007A">
              <w:rPr>
                <w:b/>
                <w:sz w:val="24"/>
                <w:szCs w:val="24"/>
              </w:rPr>
              <w:t>Assignment</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rsidR="00E8007A" w:rsidRPr="00E8007A" w:rsidRDefault="00E8007A" w:rsidP="002E38F1">
            <w:pPr>
              <w:ind w:right="-2574"/>
              <w:rPr>
                <w:b/>
                <w:sz w:val="24"/>
                <w:szCs w:val="24"/>
              </w:rPr>
            </w:pPr>
            <w:r w:rsidRPr="00E8007A">
              <w:rPr>
                <w:b/>
                <w:sz w:val="24"/>
                <w:szCs w:val="24"/>
              </w:rPr>
              <w:t xml:space="preserve">           Point Value</w:t>
            </w:r>
          </w:p>
        </w:tc>
      </w:tr>
      <w:tr w:rsidR="00E8007A" w:rsidRPr="00E8007A" w:rsidTr="002E38F1">
        <w:tc>
          <w:tcPr>
            <w:tcW w:w="2394" w:type="dxa"/>
            <w:tcBorders>
              <w:top w:val="single" w:sz="4" w:space="0" w:color="auto"/>
              <w:left w:val="single" w:sz="4" w:space="0" w:color="auto"/>
              <w:bottom w:val="single" w:sz="4" w:space="0" w:color="auto"/>
              <w:right w:val="single" w:sz="4" w:space="0" w:color="auto"/>
            </w:tcBorders>
            <w:shd w:val="clear" w:color="auto" w:fill="auto"/>
          </w:tcPr>
          <w:p w:rsidR="00E8007A" w:rsidRPr="00E8007A" w:rsidRDefault="00E8007A" w:rsidP="002E38F1">
            <w:pPr>
              <w:jc w:val="center"/>
              <w:rPr>
                <w:b/>
                <w:sz w:val="24"/>
                <w:szCs w:val="24"/>
              </w:rPr>
            </w:pPr>
            <w:r w:rsidRPr="00E8007A">
              <w:rPr>
                <w:b/>
                <w:sz w:val="24"/>
                <w:szCs w:val="24"/>
              </w:rPr>
              <w:t>Weekly</w:t>
            </w:r>
            <w:r w:rsidR="004A23B4">
              <w:rPr>
                <w:b/>
                <w:sz w:val="24"/>
                <w:szCs w:val="24"/>
              </w:rPr>
              <w:t xml:space="preserve"> (4)</w:t>
            </w:r>
          </w:p>
        </w:tc>
        <w:tc>
          <w:tcPr>
            <w:tcW w:w="5094" w:type="dxa"/>
            <w:tcBorders>
              <w:top w:val="single" w:sz="4" w:space="0" w:color="auto"/>
              <w:left w:val="single" w:sz="4" w:space="0" w:color="auto"/>
              <w:bottom w:val="single" w:sz="4" w:space="0" w:color="auto"/>
              <w:right w:val="single" w:sz="4" w:space="0" w:color="auto"/>
            </w:tcBorders>
            <w:shd w:val="clear" w:color="auto" w:fill="auto"/>
          </w:tcPr>
          <w:p w:rsidR="00E8007A" w:rsidRPr="00E8007A" w:rsidRDefault="00E8007A" w:rsidP="002E38F1">
            <w:pPr>
              <w:jc w:val="center"/>
              <w:rPr>
                <w:b/>
                <w:sz w:val="24"/>
                <w:szCs w:val="24"/>
              </w:rPr>
            </w:pPr>
            <w:r w:rsidRPr="00E8007A">
              <w:rPr>
                <w:b/>
                <w:sz w:val="24"/>
                <w:szCs w:val="24"/>
              </w:rPr>
              <w:t>Class Participation</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8007A" w:rsidRPr="00E8007A" w:rsidRDefault="00BF6E7E" w:rsidP="002E38F1">
            <w:pPr>
              <w:ind w:right="-2574"/>
              <w:rPr>
                <w:b/>
                <w:sz w:val="24"/>
                <w:szCs w:val="24"/>
              </w:rPr>
            </w:pPr>
            <w:r>
              <w:rPr>
                <w:b/>
                <w:sz w:val="24"/>
                <w:szCs w:val="24"/>
              </w:rPr>
              <w:t xml:space="preserve">                      4</w:t>
            </w:r>
            <w:r w:rsidR="00E8007A" w:rsidRPr="00E8007A">
              <w:rPr>
                <w:b/>
                <w:sz w:val="24"/>
                <w:szCs w:val="24"/>
              </w:rPr>
              <w:t>0</w:t>
            </w:r>
          </w:p>
        </w:tc>
      </w:tr>
      <w:tr w:rsidR="00E8007A" w:rsidRPr="00E8007A" w:rsidTr="002E38F1">
        <w:tc>
          <w:tcPr>
            <w:tcW w:w="2394" w:type="dxa"/>
            <w:tcBorders>
              <w:top w:val="single" w:sz="4" w:space="0" w:color="auto"/>
              <w:left w:val="single" w:sz="4" w:space="0" w:color="auto"/>
              <w:bottom w:val="single" w:sz="4" w:space="0" w:color="auto"/>
              <w:right w:val="single" w:sz="4" w:space="0" w:color="auto"/>
            </w:tcBorders>
            <w:shd w:val="clear" w:color="auto" w:fill="auto"/>
          </w:tcPr>
          <w:p w:rsidR="00E8007A" w:rsidRPr="00E8007A" w:rsidRDefault="00E8007A" w:rsidP="002E38F1">
            <w:pPr>
              <w:jc w:val="center"/>
              <w:rPr>
                <w:b/>
                <w:sz w:val="24"/>
                <w:szCs w:val="24"/>
              </w:rPr>
            </w:pPr>
            <w:r w:rsidRPr="00E8007A">
              <w:rPr>
                <w:b/>
                <w:sz w:val="24"/>
                <w:szCs w:val="24"/>
              </w:rPr>
              <w:t>Weekly</w:t>
            </w:r>
            <w:r w:rsidR="004A23B4">
              <w:rPr>
                <w:b/>
                <w:sz w:val="24"/>
                <w:szCs w:val="24"/>
              </w:rPr>
              <w:t xml:space="preserve"> (4)</w:t>
            </w:r>
          </w:p>
        </w:tc>
        <w:tc>
          <w:tcPr>
            <w:tcW w:w="5094" w:type="dxa"/>
            <w:tcBorders>
              <w:top w:val="single" w:sz="4" w:space="0" w:color="auto"/>
              <w:left w:val="single" w:sz="4" w:space="0" w:color="auto"/>
              <w:bottom w:val="single" w:sz="4" w:space="0" w:color="auto"/>
              <w:right w:val="single" w:sz="4" w:space="0" w:color="auto"/>
            </w:tcBorders>
            <w:shd w:val="clear" w:color="auto" w:fill="auto"/>
          </w:tcPr>
          <w:p w:rsidR="00E8007A" w:rsidRPr="00E8007A" w:rsidRDefault="00E8007A" w:rsidP="002E38F1">
            <w:pPr>
              <w:jc w:val="center"/>
              <w:rPr>
                <w:b/>
                <w:sz w:val="24"/>
                <w:szCs w:val="24"/>
              </w:rPr>
            </w:pPr>
            <w:r w:rsidRPr="00E8007A">
              <w:rPr>
                <w:b/>
                <w:sz w:val="24"/>
                <w:szCs w:val="24"/>
              </w:rPr>
              <w:t>Discussion Forums</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8007A" w:rsidRPr="00E8007A" w:rsidRDefault="00E8007A" w:rsidP="002E38F1">
            <w:pPr>
              <w:ind w:right="-2574"/>
              <w:rPr>
                <w:b/>
                <w:sz w:val="24"/>
                <w:szCs w:val="24"/>
              </w:rPr>
            </w:pPr>
            <w:r w:rsidRPr="00E8007A">
              <w:rPr>
                <w:b/>
                <w:sz w:val="24"/>
                <w:szCs w:val="24"/>
              </w:rPr>
              <w:t xml:space="preserve">        </w:t>
            </w:r>
            <w:r w:rsidR="00BF6E7E">
              <w:rPr>
                <w:b/>
                <w:sz w:val="24"/>
                <w:szCs w:val="24"/>
              </w:rPr>
              <w:t xml:space="preserve">              4</w:t>
            </w:r>
            <w:r w:rsidRPr="00E8007A">
              <w:rPr>
                <w:b/>
                <w:sz w:val="24"/>
                <w:szCs w:val="24"/>
              </w:rPr>
              <w:t>0</w:t>
            </w:r>
          </w:p>
        </w:tc>
      </w:tr>
      <w:tr w:rsidR="00E8007A" w:rsidRPr="00E8007A" w:rsidTr="002E38F1">
        <w:tc>
          <w:tcPr>
            <w:tcW w:w="2394" w:type="dxa"/>
            <w:tcBorders>
              <w:top w:val="single" w:sz="4" w:space="0" w:color="auto"/>
              <w:left w:val="single" w:sz="4" w:space="0" w:color="auto"/>
              <w:bottom w:val="single" w:sz="4" w:space="0" w:color="auto"/>
              <w:right w:val="single" w:sz="4" w:space="0" w:color="auto"/>
            </w:tcBorders>
            <w:shd w:val="clear" w:color="auto" w:fill="auto"/>
          </w:tcPr>
          <w:p w:rsidR="00E8007A" w:rsidRPr="00E8007A" w:rsidRDefault="004A23B4" w:rsidP="002E38F1">
            <w:pPr>
              <w:jc w:val="center"/>
              <w:rPr>
                <w:b/>
                <w:sz w:val="24"/>
                <w:szCs w:val="24"/>
              </w:rPr>
            </w:pPr>
            <w:r>
              <w:rPr>
                <w:b/>
                <w:sz w:val="24"/>
                <w:szCs w:val="24"/>
              </w:rPr>
              <w:t>May 28</w:t>
            </w:r>
          </w:p>
        </w:tc>
        <w:tc>
          <w:tcPr>
            <w:tcW w:w="5094" w:type="dxa"/>
            <w:tcBorders>
              <w:top w:val="single" w:sz="4" w:space="0" w:color="auto"/>
              <w:left w:val="single" w:sz="4" w:space="0" w:color="auto"/>
              <w:bottom w:val="single" w:sz="4" w:space="0" w:color="auto"/>
              <w:right w:val="single" w:sz="4" w:space="0" w:color="auto"/>
            </w:tcBorders>
            <w:shd w:val="clear" w:color="auto" w:fill="auto"/>
          </w:tcPr>
          <w:p w:rsidR="00E8007A" w:rsidRPr="00E8007A" w:rsidRDefault="00E8007A" w:rsidP="002E38F1">
            <w:pPr>
              <w:jc w:val="center"/>
              <w:rPr>
                <w:b/>
                <w:sz w:val="24"/>
                <w:szCs w:val="24"/>
              </w:rPr>
            </w:pPr>
            <w:r w:rsidRPr="00E8007A">
              <w:rPr>
                <w:b/>
                <w:sz w:val="24"/>
                <w:szCs w:val="24"/>
              </w:rPr>
              <w:t>Assignment One: Data Analysis</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8007A" w:rsidRPr="00E8007A" w:rsidRDefault="00E8007A" w:rsidP="002E38F1">
            <w:pPr>
              <w:ind w:right="-2574"/>
              <w:rPr>
                <w:b/>
                <w:sz w:val="24"/>
                <w:szCs w:val="24"/>
              </w:rPr>
            </w:pPr>
            <w:r w:rsidRPr="00E8007A">
              <w:rPr>
                <w:b/>
                <w:sz w:val="24"/>
                <w:szCs w:val="24"/>
              </w:rPr>
              <w:t xml:space="preserve">                      68</w:t>
            </w:r>
          </w:p>
        </w:tc>
      </w:tr>
      <w:tr w:rsidR="00E8007A" w:rsidRPr="00E8007A" w:rsidTr="002E38F1">
        <w:tc>
          <w:tcPr>
            <w:tcW w:w="2394" w:type="dxa"/>
            <w:tcBorders>
              <w:top w:val="single" w:sz="4" w:space="0" w:color="auto"/>
              <w:left w:val="single" w:sz="4" w:space="0" w:color="auto"/>
              <w:bottom w:val="single" w:sz="4" w:space="0" w:color="auto"/>
              <w:right w:val="single" w:sz="4" w:space="0" w:color="auto"/>
            </w:tcBorders>
            <w:shd w:val="clear" w:color="auto" w:fill="auto"/>
          </w:tcPr>
          <w:p w:rsidR="00E8007A" w:rsidRPr="00E8007A" w:rsidRDefault="004A23B4" w:rsidP="002E38F1">
            <w:pPr>
              <w:jc w:val="center"/>
              <w:rPr>
                <w:b/>
                <w:sz w:val="24"/>
                <w:szCs w:val="24"/>
              </w:rPr>
            </w:pPr>
            <w:r>
              <w:rPr>
                <w:b/>
                <w:sz w:val="24"/>
                <w:szCs w:val="24"/>
              </w:rPr>
              <w:t>June 11</w:t>
            </w:r>
          </w:p>
        </w:tc>
        <w:tc>
          <w:tcPr>
            <w:tcW w:w="5094" w:type="dxa"/>
            <w:tcBorders>
              <w:top w:val="single" w:sz="4" w:space="0" w:color="auto"/>
              <w:left w:val="single" w:sz="4" w:space="0" w:color="auto"/>
              <w:bottom w:val="single" w:sz="4" w:space="0" w:color="auto"/>
              <w:right w:val="single" w:sz="4" w:space="0" w:color="auto"/>
            </w:tcBorders>
            <w:shd w:val="clear" w:color="auto" w:fill="auto"/>
          </w:tcPr>
          <w:p w:rsidR="00E8007A" w:rsidRPr="00E8007A" w:rsidRDefault="00E8007A" w:rsidP="002E38F1">
            <w:pPr>
              <w:jc w:val="center"/>
              <w:rPr>
                <w:b/>
                <w:sz w:val="24"/>
                <w:szCs w:val="24"/>
              </w:rPr>
            </w:pPr>
            <w:r w:rsidRPr="00E8007A">
              <w:rPr>
                <w:b/>
                <w:sz w:val="24"/>
                <w:szCs w:val="24"/>
              </w:rPr>
              <w:t>Assignment Two: Discussion</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8007A" w:rsidRPr="00E8007A" w:rsidRDefault="00E8007A" w:rsidP="002E38F1">
            <w:pPr>
              <w:ind w:right="-2574"/>
              <w:rPr>
                <w:b/>
                <w:sz w:val="24"/>
                <w:szCs w:val="24"/>
              </w:rPr>
            </w:pPr>
            <w:r w:rsidRPr="00E8007A">
              <w:rPr>
                <w:b/>
                <w:sz w:val="24"/>
                <w:szCs w:val="24"/>
              </w:rPr>
              <w:t xml:space="preserve">                      60</w:t>
            </w:r>
          </w:p>
        </w:tc>
      </w:tr>
      <w:tr w:rsidR="00E8007A" w:rsidRPr="00E8007A" w:rsidTr="002E38F1">
        <w:tc>
          <w:tcPr>
            <w:tcW w:w="2394" w:type="dxa"/>
            <w:tcBorders>
              <w:top w:val="single" w:sz="4" w:space="0" w:color="auto"/>
              <w:left w:val="single" w:sz="4" w:space="0" w:color="auto"/>
              <w:bottom w:val="single" w:sz="4" w:space="0" w:color="auto"/>
              <w:right w:val="single" w:sz="4" w:space="0" w:color="auto"/>
            </w:tcBorders>
            <w:shd w:val="clear" w:color="auto" w:fill="auto"/>
          </w:tcPr>
          <w:p w:rsidR="00E8007A" w:rsidRPr="00E8007A" w:rsidRDefault="004A23B4" w:rsidP="002E38F1">
            <w:pPr>
              <w:jc w:val="center"/>
              <w:rPr>
                <w:b/>
                <w:sz w:val="24"/>
                <w:szCs w:val="24"/>
              </w:rPr>
            </w:pPr>
            <w:r>
              <w:rPr>
                <w:b/>
                <w:sz w:val="24"/>
                <w:szCs w:val="24"/>
              </w:rPr>
              <w:t>June 19</w:t>
            </w:r>
          </w:p>
        </w:tc>
        <w:tc>
          <w:tcPr>
            <w:tcW w:w="5094" w:type="dxa"/>
            <w:tcBorders>
              <w:top w:val="single" w:sz="4" w:space="0" w:color="auto"/>
              <w:left w:val="single" w:sz="4" w:space="0" w:color="auto"/>
              <w:bottom w:val="single" w:sz="4" w:space="0" w:color="auto"/>
              <w:right w:val="single" w:sz="4" w:space="0" w:color="auto"/>
            </w:tcBorders>
            <w:shd w:val="clear" w:color="auto" w:fill="auto"/>
          </w:tcPr>
          <w:p w:rsidR="00E8007A" w:rsidRPr="00E8007A" w:rsidRDefault="00E8007A" w:rsidP="002E38F1">
            <w:pPr>
              <w:jc w:val="center"/>
              <w:rPr>
                <w:b/>
                <w:sz w:val="24"/>
                <w:szCs w:val="24"/>
              </w:rPr>
            </w:pPr>
            <w:r w:rsidRPr="00E8007A">
              <w:rPr>
                <w:b/>
                <w:sz w:val="24"/>
                <w:szCs w:val="24"/>
              </w:rPr>
              <w:t>Assignment Three: MARP Power point</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8007A" w:rsidRPr="00E8007A" w:rsidRDefault="00E8007A" w:rsidP="002E38F1">
            <w:pPr>
              <w:ind w:right="-2574"/>
              <w:rPr>
                <w:b/>
                <w:sz w:val="24"/>
                <w:szCs w:val="24"/>
              </w:rPr>
            </w:pPr>
            <w:r w:rsidRPr="00E8007A">
              <w:rPr>
                <w:b/>
                <w:sz w:val="24"/>
                <w:szCs w:val="24"/>
              </w:rPr>
              <w:t xml:space="preserve">                      60</w:t>
            </w:r>
          </w:p>
        </w:tc>
      </w:tr>
      <w:tr w:rsidR="00E8007A" w:rsidRPr="00E8007A" w:rsidTr="002E38F1">
        <w:tc>
          <w:tcPr>
            <w:tcW w:w="2394" w:type="dxa"/>
            <w:tcBorders>
              <w:top w:val="single" w:sz="4" w:space="0" w:color="auto"/>
              <w:left w:val="single" w:sz="4" w:space="0" w:color="auto"/>
              <w:bottom w:val="single" w:sz="4" w:space="0" w:color="auto"/>
              <w:right w:val="single" w:sz="4" w:space="0" w:color="auto"/>
            </w:tcBorders>
            <w:shd w:val="clear" w:color="auto" w:fill="auto"/>
          </w:tcPr>
          <w:p w:rsidR="00E8007A" w:rsidRPr="00E8007A" w:rsidRDefault="004A23B4" w:rsidP="002E38F1">
            <w:pPr>
              <w:jc w:val="center"/>
              <w:rPr>
                <w:b/>
                <w:sz w:val="24"/>
                <w:szCs w:val="24"/>
              </w:rPr>
            </w:pPr>
            <w:r>
              <w:rPr>
                <w:b/>
                <w:sz w:val="24"/>
                <w:szCs w:val="24"/>
              </w:rPr>
              <w:t>July 2</w:t>
            </w:r>
          </w:p>
        </w:tc>
        <w:tc>
          <w:tcPr>
            <w:tcW w:w="5094" w:type="dxa"/>
            <w:tcBorders>
              <w:top w:val="single" w:sz="4" w:space="0" w:color="auto"/>
              <w:left w:val="single" w:sz="4" w:space="0" w:color="auto"/>
              <w:bottom w:val="single" w:sz="4" w:space="0" w:color="auto"/>
              <w:right w:val="single" w:sz="4" w:space="0" w:color="auto"/>
            </w:tcBorders>
            <w:shd w:val="clear" w:color="auto" w:fill="auto"/>
          </w:tcPr>
          <w:p w:rsidR="00E8007A" w:rsidRPr="00E8007A" w:rsidRDefault="00E8007A" w:rsidP="002E38F1">
            <w:pPr>
              <w:jc w:val="center"/>
              <w:rPr>
                <w:b/>
                <w:sz w:val="24"/>
                <w:szCs w:val="24"/>
              </w:rPr>
            </w:pPr>
            <w:r w:rsidRPr="00E8007A">
              <w:rPr>
                <w:b/>
                <w:sz w:val="24"/>
                <w:szCs w:val="24"/>
              </w:rPr>
              <w:t>Assignment Four: MARP Video and Reflection</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8007A" w:rsidRPr="00E8007A" w:rsidRDefault="00E8007A" w:rsidP="002E38F1">
            <w:pPr>
              <w:ind w:right="-2574"/>
              <w:rPr>
                <w:b/>
                <w:sz w:val="24"/>
                <w:szCs w:val="24"/>
              </w:rPr>
            </w:pPr>
            <w:r w:rsidRPr="00E8007A">
              <w:rPr>
                <w:b/>
                <w:sz w:val="24"/>
                <w:szCs w:val="24"/>
              </w:rPr>
              <w:t xml:space="preserve">                      70</w:t>
            </w:r>
          </w:p>
        </w:tc>
      </w:tr>
      <w:tr w:rsidR="00E8007A" w:rsidRPr="00E8007A" w:rsidTr="002E38F1">
        <w:tc>
          <w:tcPr>
            <w:tcW w:w="2394" w:type="dxa"/>
            <w:tcBorders>
              <w:top w:val="single" w:sz="4" w:space="0" w:color="auto"/>
              <w:left w:val="single" w:sz="4" w:space="0" w:color="auto"/>
              <w:bottom w:val="single" w:sz="4" w:space="0" w:color="auto"/>
              <w:right w:val="single" w:sz="4" w:space="0" w:color="auto"/>
            </w:tcBorders>
            <w:shd w:val="clear" w:color="auto" w:fill="auto"/>
          </w:tcPr>
          <w:p w:rsidR="00E8007A" w:rsidRPr="00E8007A" w:rsidRDefault="004A23B4" w:rsidP="002E38F1">
            <w:pPr>
              <w:jc w:val="center"/>
              <w:rPr>
                <w:b/>
                <w:sz w:val="24"/>
                <w:szCs w:val="24"/>
              </w:rPr>
            </w:pPr>
            <w:r>
              <w:rPr>
                <w:b/>
                <w:sz w:val="24"/>
                <w:szCs w:val="24"/>
              </w:rPr>
              <w:t>July 2</w:t>
            </w:r>
          </w:p>
        </w:tc>
        <w:tc>
          <w:tcPr>
            <w:tcW w:w="5094" w:type="dxa"/>
            <w:tcBorders>
              <w:top w:val="single" w:sz="4" w:space="0" w:color="auto"/>
              <w:left w:val="single" w:sz="4" w:space="0" w:color="auto"/>
              <w:bottom w:val="single" w:sz="4" w:space="0" w:color="auto"/>
              <w:right w:val="single" w:sz="4" w:space="0" w:color="auto"/>
            </w:tcBorders>
            <w:shd w:val="clear" w:color="auto" w:fill="auto"/>
          </w:tcPr>
          <w:p w:rsidR="00E8007A" w:rsidRPr="00E8007A" w:rsidRDefault="00E8007A" w:rsidP="002E38F1">
            <w:pPr>
              <w:jc w:val="center"/>
              <w:rPr>
                <w:b/>
                <w:sz w:val="24"/>
                <w:szCs w:val="24"/>
              </w:rPr>
            </w:pPr>
            <w:r w:rsidRPr="00E8007A">
              <w:rPr>
                <w:b/>
                <w:sz w:val="24"/>
                <w:szCs w:val="24"/>
              </w:rPr>
              <w:t>Assignment Five: Final Version of MARP</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8007A" w:rsidRPr="00E8007A" w:rsidRDefault="00E8007A" w:rsidP="002E38F1">
            <w:pPr>
              <w:ind w:right="-2574"/>
              <w:rPr>
                <w:b/>
                <w:sz w:val="24"/>
                <w:szCs w:val="24"/>
              </w:rPr>
            </w:pPr>
            <w:r w:rsidRPr="00E8007A">
              <w:rPr>
                <w:b/>
                <w:sz w:val="24"/>
                <w:szCs w:val="24"/>
              </w:rPr>
              <w:t xml:space="preserve">                    416</w:t>
            </w:r>
          </w:p>
        </w:tc>
      </w:tr>
      <w:tr w:rsidR="00E8007A" w:rsidRPr="00E8007A" w:rsidTr="002E38F1">
        <w:tc>
          <w:tcPr>
            <w:tcW w:w="2394" w:type="dxa"/>
            <w:tcBorders>
              <w:top w:val="single" w:sz="4" w:space="0" w:color="auto"/>
              <w:left w:val="single" w:sz="4" w:space="0" w:color="auto"/>
              <w:bottom w:val="single" w:sz="4" w:space="0" w:color="auto"/>
              <w:right w:val="single" w:sz="4" w:space="0" w:color="auto"/>
            </w:tcBorders>
            <w:shd w:val="clear" w:color="auto" w:fill="auto"/>
          </w:tcPr>
          <w:p w:rsidR="00E8007A" w:rsidRPr="00E8007A" w:rsidRDefault="004A23B4" w:rsidP="002E38F1">
            <w:pPr>
              <w:jc w:val="center"/>
              <w:rPr>
                <w:b/>
                <w:sz w:val="24"/>
                <w:szCs w:val="24"/>
              </w:rPr>
            </w:pPr>
            <w:r>
              <w:rPr>
                <w:b/>
                <w:sz w:val="24"/>
                <w:szCs w:val="24"/>
              </w:rPr>
              <w:t>July 5</w:t>
            </w:r>
          </w:p>
        </w:tc>
        <w:tc>
          <w:tcPr>
            <w:tcW w:w="5094" w:type="dxa"/>
            <w:tcBorders>
              <w:top w:val="single" w:sz="4" w:space="0" w:color="auto"/>
              <w:left w:val="single" w:sz="4" w:space="0" w:color="auto"/>
              <w:bottom w:val="single" w:sz="4" w:space="0" w:color="auto"/>
              <w:right w:val="single" w:sz="4" w:space="0" w:color="auto"/>
            </w:tcBorders>
            <w:shd w:val="clear" w:color="auto" w:fill="auto"/>
          </w:tcPr>
          <w:p w:rsidR="00E8007A" w:rsidRPr="00E8007A" w:rsidRDefault="00E8007A" w:rsidP="002E38F1">
            <w:pPr>
              <w:jc w:val="center"/>
              <w:rPr>
                <w:b/>
                <w:sz w:val="24"/>
                <w:szCs w:val="24"/>
              </w:rPr>
            </w:pPr>
            <w:r w:rsidRPr="00E8007A">
              <w:rPr>
                <w:b/>
                <w:sz w:val="24"/>
                <w:szCs w:val="24"/>
              </w:rPr>
              <w:t>Assignment Six: Field Hours</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8007A" w:rsidRPr="00E8007A" w:rsidRDefault="00E8007A" w:rsidP="002E38F1">
            <w:pPr>
              <w:ind w:right="-2574"/>
              <w:rPr>
                <w:b/>
                <w:sz w:val="24"/>
                <w:szCs w:val="24"/>
              </w:rPr>
            </w:pPr>
            <w:r w:rsidRPr="00E8007A">
              <w:rPr>
                <w:b/>
                <w:sz w:val="24"/>
                <w:szCs w:val="24"/>
              </w:rPr>
              <w:t xml:space="preserve">                    100</w:t>
            </w:r>
          </w:p>
        </w:tc>
      </w:tr>
      <w:tr w:rsidR="00E8007A" w:rsidRPr="00E8007A" w:rsidTr="002E38F1">
        <w:tc>
          <w:tcPr>
            <w:tcW w:w="2394" w:type="dxa"/>
            <w:tcBorders>
              <w:top w:val="single" w:sz="4" w:space="0" w:color="auto"/>
              <w:left w:val="single" w:sz="4" w:space="0" w:color="auto"/>
              <w:bottom w:val="single" w:sz="4" w:space="0" w:color="auto"/>
              <w:right w:val="single" w:sz="4" w:space="0" w:color="auto"/>
            </w:tcBorders>
            <w:shd w:val="clear" w:color="auto" w:fill="auto"/>
          </w:tcPr>
          <w:p w:rsidR="00E8007A" w:rsidRPr="00E8007A" w:rsidRDefault="00E8007A" w:rsidP="002E38F1">
            <w:pPr>
              <w:jc w:val="center"/>
              <w:rPr>
                <w:b/>
                <w:sz w:val="24"/>
                <w:szCs w:val="24"/>
              </w:rPr>
            </w:pPr>
          </w:p>
        </w:tc>
        <w:tc>
          <w:tcPr>
            <w:tcW w:w="5094" w:type="dxa"/>
            <w:tcBorders>
              <w:top w:val="single" w:sz="4" w:space="0" w:color="auto"/>
              <w:left w:val="single" w:sz="4" w:space="0" w:color="auto"/>
              <w:bottom w:val="single" w:sz="4" w:space="0" w:color="auto"/>
              <w:right w:val="single" w:sz="4" w:space="0" w:color="auto"/>
            </w:tcBorders>
            <w:shd w:val="clear" w:color="auto" w:fill="auto"/>
          </w:tcPr>
          <w:p w:rsidR="00E8007A" w:rsidRPr="00E8007A" w:rsidRDefault="00E8007A" w:rsidP="002E38F1">
            <w:pPr>
              <w:jc w:val="center"/>
              <w:rPr>
                <w:b/>
                <w:sz w:val="24"/>
                <w:szCs w:val="24"/>
              </w:rPr>
            </w:pPr>
            <w:r w:rsidRPr="00E8007A">
              <w:rPr>
                <w:b/>
                <w:sz w:val="24"/>
                <w:szCs w:val="24"/>
              </w:rPr>
              <w:t>Total</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E8007A" w:rsidRPr="00E8007A" w:rsidRDefault="00485ACF" w:rsidP="002E38F1">
            <w:pPr>
              <w:ind w:right="-2574"/>
              <w:rPr>
                <w:b/>
                <w:sz w:val="24"/>
                <w:szCs w:val="24"/>
              </w:rPr>
            </w:pPr>
            <w:r>
              <w:rPr>
                <w:b/>
                <w:sz w:val="24"/>
                <w:szCs w:val="24"/>
              </w:rPr>
              <w:t xml:space="preserve">                    854</w:t>
            </w:r>
          </w:p>
        </w:tc>
      </w:tr>
    </w:tbl>
    <w:p w:rsidR="00E8007A" w:rsidRPr="00E8007A" w:rsidRDefault="00E8007A" w:rsidP="00E8007A">
      <w:pPr>
        <w:rPr>
          <w:b/>
          <w:sz w:val="24"/>
          <w:szCs w:val="24"/>
        </w:rPr>
      </w:pPr>
      <w:r w:rsidRPr="00E8007A">
        <w:rPr>
          <w:b/>
          <w:sz w:val="24"/>
          <w:szCs w:val="24"/>
        </w:rPr>
        <w:t>Grade Calculation</w:t>
      </w:r>
    </w:p>
    <w:tbl>
      <w:tblPr>
        <w:tblW w:w="0" w:type="auto"/>
        <w:jc w:val="center"/>
        <w:tblLook w:val="01E0" w:firstRow="1" w:lastRow="1" w:firstColumn="1" w:lastColumn="1" w:noHBand="0" w:noVBand="0"/>
      </w:tblPr>
      <w:tblGrid>
        <w:gridCol w:w="2254"/>
        <w:gridCol w:w="2279"/>
        <w:gridCol w:w="1218"/>
      </w:tblGrid>
      <w:tr w:rsidR="00E8007A" w:rsidRPr="00E8007A" w:rsidTr="002E38F1">
        <w:trPr>
          <w:trHeight w:val="264"/>
          <w:jc w:val="center"/>
        </w:trPr>
        <w:tc>
          <w:tcPr>
            <w:tcW w:w="2254" w:type="dxa"/>
          </w:tcPr>
          <w:p w:rsidR="00E8007A" w:rsidRPr="00E8007A" w:rsidRDefault="00E8007A" w:rsidP="002E38F1">
            <w:pPr>
              <w:rPr>
                <w:sz w:val="24"/>
                <w:szCs w:val="24"/>
                <w:u w:val="single"/>
              </w:rPr>
            </w:pPr>
            <w:r w:rsidRPr="00E8007A">
              <w:rPr>
                <w:sz w:val="24"/>
                <w:szCs w:val="24"/>
                <w:u w:val="single"/>
              </w:rPr>
              <w:t>Percentage</w:t>
            </w:r>
          </w:p>
        </w:tc>
        <w:tc>
          <w:tcPr>
            <w:tcW w:w="2279" w:type="dxa"/>
            <w:shd w:val="clear" w:color="auto" w:fill="auto"/>
          </w:tcPr>
          <w:p w:rsidR="00E8007A" w:rsidRPr="00E8007A" w:rsidRDefault="00E8007A" w:rsidP="002E38F1">
            <w:pPr>
              <w:ind w:left="432"/>
              <w:rPr>
                <w:sz w:val="24"/>
                <w:szCs w:val="24"/>
                <w:u w:val="single"/>
              </w:rPr>
            </w:pPr>
            <w:r w:rsidRPr="00E8007A">
              <w:rPr>
                <w:sz w:val="24"/>
                <w:szCs w:val="24"/>
                <w:u w:val="single"/>
              </w:rPr>
              <w:t>Points</w:t>
            </w:r>
          </w:p>
        </w:tc>
        <w:tc>
          <w:tcPr>
            <w:tcW w:w="1218" w:type="dxa"/>
            <w:tcBorders>
              <w:left w:val="nil"/>
            </w:tcBorders>
            <w:shd w:val="clear" w:color="auto" w:fill="auto"/>
          </w:tcPr>
          <w:p w:rsidR="00E8007A" w:rsidRPr="00E8007A" w:rsidRDefault="00E8007A" w:rsidP="002E38F1">
            <w:pPr>
              <w:rPr>
                <w:sz w:val="24"/>
                <w:szCs w:val="24"/>
                <w:u w:val="single"/>
              </w:rPr>
            </w:pPr>
            <w:r w:rsidRPr="00E8007A">
              <w:rPr>
                <w:sz w:val="24"/>
                <w:szCs w:val="24"/>
                <w:u w:val="single"/>
              </w:rPr>
              <w:t>Grade</w:t>
            </w:r>
          </w:p>
        </w:tc>
      </w:tr>
      <w:tr w:rsidR="00E8007A" w:rsidRPr="00E8007A" w:rsidTr="002E38F1">
        <w:trPr>
          <w:trHeight w:val="264"/>
          <w:jc w:val="center"/>
        </w:trPr>
        <w:tc>
          <w:tcPr>
            <w:tcW w:w="2254" w:type="dxa"/>
          </w:tcPr>
          <w:p w:rsidR="00E8007A" w:rsidRPr="00E8007A" w:rsidRDefault="00E8007A" w:rsidP="002E38F1">
            <w:pPr>
              <w:ind w:left="410"/>
              <w:rPr>
                <w:sz w:val="24"/>
                <w:szCs w:val="24"/>
              </w:rPr>
            </w:pPr>
            <w:r w:rsidRPr="00E8007A">
              <w:rPr>
                <w:sz w:val="24"/>
                <w:szCs w:val="24"/>
              </w:rPr>
              <w:t>93 -100%</w:t>
            </w:r>
          </w:p>
        </w:tc>
        <w:tc>
          <w:tcPr>
            <w:tcW w:w="2279" w:type="dxa"/>
            <w:shd w:val="clear" w:color="auto" w:fill="auto"/>
          </w:tcPr>
          <w:p w:rsidR="00E8007A" w:rsidRPr="00E8007A" w:rsidRDefault="00485ACF" w:rsidP="002E38F1">
            <w:pPr>
              <w:jc w:val="center"/>
              <w:rPr>
                <w:sz w:val="24"/>
                <w:szCs w:val="24"/>
              </w:rPr>
            </w:pPr>
            <w:r>
              <w:rPr>
                <w:sz w:val="24"/>
                <w:szCs w:val="24"/>
              </w:rPr>
              <w:t>794-854</w:t>
            </w:r>
            <w:r w:rsidR="00E8007A" w:rsidRPr="00E8007A">
              <w:rPr>
                <w:sz w:val="24"/>
                <w:szCs w:val="24"/>
              </w:rPr>
              <w:t xml:space="preserve"> </w:t>
            </w:r>
          </w:p>
        </w:tc>
        <w:tc>
          <w:tcPr>
            <w:tcW w:w="1218" w:type="dxa"/>
            <w:tcBorders>
              <w:left w:val="nil"/>
            </w:tcBorders>
            <w:shd w:val="clear" w:color="auto" w:fill="auto"/>
          </w:tcPr>
          <w:p w:rsidR="00E8007A" w:rsidRPr="00E8007A" w:rsidRDefault="00E8007A" w:rsidP="002E38F1">
            <w:pPr>
              <w:ind w:left="410"/>
              <w:rPr>
                <w:sz w:val="24"/>
                <w:szCs w:val="24"/>
              </w:rPr>
            </w:pPr>
            <w:r w:rsidRPr="00E8007A">
              <w:rPr>
                <w:sz w:val="24"/>
                <w:szCs w:val="24"/>
              </w:rPr>
              <w:t>A</w:t>
            </w:r>
          </w:p>
        </w:tc>
      </w:tr>
      <w:tr w:rsidR="00E8007A" w:rsidRPr="00E8007A" w:rsidTr="002E38F1">
        <w:trPr>
          <w:trHeight w:val="264"/>
          <w:jc w:val="center"/>
        </w:trPr>
        <w:tc>
          <w:tcPr>
            <w:tcW w:w="2254" w:type="dxa"/>
          </w:tcPr>
          <w:p w:rsidR="00E8007A" w:rsidRPr="00E8007A" w:rsidRDefault="00E8007A" w:rsidP="002E38F1">
            <w:pPr>
              <w:ind w:left="410"/>
              <w:rPr>
                <w:sz w:val="24"/>
                <w:szCs w:val="24"/>
              </w:rPr>
            </w:pPr>
            <w:r w:rsidRPr="00E8007A">
              <w:rPr>
                <w:sz w:val="24"/>
                <w:szCs w:val="24"/>
              </w:rPr>
              <w:t>85 - 92 %</w:t>
            </w:r>
          </w:p>
        </w:tc>
        <w:tc>
          <w:tcPr>
            <w:tcW w:w="2279" w:type="dxa"/>
            <w:shd w:val="clear" w:color="auto" w:fill="auto"/>
          </w:tcPr>
          <w:p w:rsidR="00E8007A" w:rsidRPr="00E8007A" w:rsidRDefault="00485ACF" w:rsidP="002E38F1">
            <w:pPr>
              <w:jc w:val="center"/>
              <w:rPr>
                <w:sz w:val="24"/>
                <w:szCs w:val="24"/>
              </w:rPr>
            </w:pPr>
            <w:r>
              <w:rPr>
                <w:sz w:val="24"/>
                <w:szCs w:val="24"/>
              </w:rPr>
              <w:t>726-793</w:t>
            </w:r>
          </w:p>
        </w:tc>
        <w:tc>
          <w:tcPr>
            <w:tcW w:w="1218" w:type="dxa"/>
            <w:tcBorders>
              <w:left w:val="nil"/>
            </w:tcBorders>
            <w:shd w:val="clear" w:color="auto" w:fill="auto"/>
          </w:tcPr>
          <w:p w:rsidR="00E8007A" w:rsidRPr="00E8007A" w:rsidRDefault="00E8007A" w:rsidP="002E38F1">
            <w:pPr>
              <w:ind w:left="410"/>
              <w:rPr>
                <w:sz w:val="24"/>
                <w:szCs w:val="24"/>
              </w:rPr>
            </w:pPr>
            <w:r w:rsidRPr="00E8007A">
              <w:rPr>
                <w:sz w:val="24"/>
                <w:szCs w:val="24"/>
              </w:rPr>
              <w:t>B</w:t>
            </w:r>
          </w:p>
        </w:tc>
      </w:tr>
      <w:tr w:rsidR="00E8007A" w:rsidRPr="00E8007A" w:rsidTr="002E38F1">
        <w:trPr>
          <w:trHeight w:val="264"/>
          <w:jc w:val="center"/>
        </w:trPr>
        <w:tc>
          <w:tcPr>
            <w:tcW w:w="2254" w:type="dxa"/>
          </w:tcPr>
          <w:p w:rsidR="00E8007A" w:rsidRPr="00E8007A" w:rsidRDefault="00E8007A" w:rsidP="002E38F1">
            <w:pPr>
              <w:ind w:left="410"/>
              <w:rPr>
                <w:sz w:val="24"/>
                <w:szCs w:val="24"/>
              </w:rPr>
            </w:pPr>
            <w:r w:rsidRPr="00E8007A">
              <w:rPr>
                <w:sz w:val="24"/>
                <w:szCs w:val="24"/>
              </w:rPr>
              <w:t>78  - 84%</w:t>
            </w:r>
          </w:p>
        </w:tc>
        <w:tc>
          <w:tcPr>
            <w:tcW w:w="2279" w:type="dxa"/>
            <w:shd w:val="clear" w:color="auto" w:fill="auto"/>
          </w:tcPr>
          <w:p w:rsidR="00E8007A" w:rsidRPr="00E8007A" w:rsidRDefault="00485ACF" w:rsidP="002E38F1">
            <w:pPr>
              <w:jc w:val="center"/>
              <w:rPr>
                <w:sz w:val="24"/>
                <w:szCs w:val="24"/>
              </w:rPr>
            </w:pPr>
            <w:r>
              <w:rPr>
                <w:sz w:val="24"/>
                <w:szCs w:val="24"/>
              </w:rPr>
              <w:t>665-725</w:t>
            </w:r>
          </w:p>
        </w:tc>
        <w:tc>
          <w:tcPr>
            <w:tcW w:w="1218" w:type="dxa"/>
            <w:tcBorders>
              <w:left w:val="nil"/>
            </w:tcBorders>
            <w:shd w:val="clear" w:color="auto" w:fill="auto"/>
          </w:tcPr>
          <w:p w:rsidR="00E8007A" w:rsidRPr="00E8007A" w:rsidRDefault="00E8007A" w:rsidP="002E38F1">
            <w:pPr>
              <w:ind w:left="410"/>
              <w:rPr>
                <w:sz w:val="24"/>
                <w:szCs w:val="24"/>
              </w:rPr>
            </w:pPr>
            <w:r w:rsidRPr="00E8007A">
              <w:rPr>
                <w:sz w:val="24"/>
                <w:szCs w:val="24"/>
              </w:rPr>
              <w:t>C</w:t>
            </w:r>
          </w:p>
        </w:tc>
      </w:tr>
      <w:tr w:rsidR="00E8007A" w:rsidRPr="00E8007A" w:rsidTr="002E38F1">
        <w:trPr>
          <w:trHeight w:val="264"/>
          <w:jc w:val="center"/>
        </w:trPr>
        <w:tc>
          <w:tcPr>
            <w:tcW w:w="2254" w:type="dxa"/>
          </w:tcPr>
          <w:p w:rsidR="00E8007A" w:rsidRPr="00E8007A" w:rsidRDefault="00E8007A" w:rsidP="002E38F1">
            <w:pPr>
              <w:ind w:left="410"/>
              <w:rPr>
                <w:sz w:val="24"/>
                <w:szCs w:val="24"/>
              </w:rPr>
            </w:pPr>
            <w:r w:rsidRPr="00E8007A">
              <w:rPr>
                <w:sz w:val="24"/>
                <w:szCs w:val="24"/>
              </w:rPr>
              <w:t>72 – 77 %</w:t>
            </w:r>
          </w:p>
        </w:tc>
        <w:tc>
          <w:tcPr>
            <w:tcW w:w="2279" w:type="dxa"/>
            <w:shd w:val="clear" w:color="auto" w:fill="auto"/>
          </w:tcPr>
          <w:p w:rsidR="00E8007A" w:rsidRPr="00E8007A" w:rsidRDefault="00485ACF" w:rsidP="002E38F1">
            <w:pPr>
              <w:jc w:val="center"/>
              <w:rPr>
                <w:sz w:val="24"/>
                <w:szCs w:val="24"/>
              </w:rPr>
            </w:pPr>
            <w:r>
              <w:rPr>
                <w:sz w:val="24"/>
                <w:szCs w:val="24"/>
              </w:rPr>
              <w:t>615-665</w:t>
            </w:r>
          </w:p>
        </w:tc>
        <w:tc>
          <w:tcPr>
            <w:tcW w:w="1218" w:type="dxa"/>
            <w:tcBorders>
              <w:left w:val="nil"/>
            </w:tcBorders>
            <w:shd w:val="clear" w:color="auto" w:fill="auto"/>
          </w:tcPr>
          <w:p w:rsidR="00E8007A" w:rsidRPr="00E8007A" w:rsidRDefault="00E8007A" w:rsidP="002E38F1">
            <w:pPr>
              <w:ind w:left="410"/>
              <w:rPr>
                <w:sz w:val="24"/>
                <w:szCs w:val="24"/>
              </w:rPr>
            </w:pPr>
            <w:r w:rsidRPr="00E8007A">
              <w:rPr>
                <w:sz w:val="24"/>
                <w:szCs w:val="24"/>
              </w:rPr>
              <w:t>D</w:t>
            </w:r>
          </w:p>
        </w:tc>
      </w:tr>
      <w:tr w:rsidR="00E8007A" w:rsidRPr="00E8007A" w:rsidTr="002E38F1">
        <w:trPr>
          <w:trHeight w:val="278"/>
          <w:jc w:val="center"/>
        </w:trPr>
        <w:tc>
          <w:tcPr>
            <w:tcW w:w="2254" w:type="dxa"/>
          </w:tcPr>
          <w:p w:rsidR="00E8007A" w:rsidRPr="00E8007A" w:rsidRDefault="00E8007A" w:rsidP="002E38F1">
            <w:pPr>
              <w:ind w:left="410"/>
              <w:rPr>
                <w:sz w:val="24"/>
                <w:szCs w:val="24"/>
              </w:rPr>
            </w:pPr>
            <w:r w:rsidRPr="00E8007A">
              <w:rPr>
                <w:sz w:val="24"/>
                <w:szCs w:val="24"/>
              </w:rPr>
              <w:t>71% or below</w:t>
            </w:r>
          </w:p>
        </w:tc>
        <w:tc>
          <w:tcPr>
            <w:tcW w:w="2279" w:type="dxa"/>
            <w:shd w:val="clear" w:color="auto" w:fill="auto"/>
          </w:tcPr>
          <w:p w:rsidR="00E8007A" w:rsidRPr="00E8007A" w:rsidRDefault="00485ACF" w:rsidP="002E38F1">
            <w:pPr>
              <w:ind w:left="252" w:hanging="22"/>
              <w:jc w:val="center"/>
              <w:rPr>
                <w:sz w:val="24"/>
                <w:szCs w:val="24"/>
              </w:rPr>
            </w:pPr>
            <w:r>
              <w:rPr>
                <w:sz w:val="24"/>
                <w:szCs w:val="24"/>
              </w:rPr>
              <w:t>&lt;615</w:t>
            </w:r>
          </w:p>
        </w:tc>
        <w:tc>
          <w:tcPr>
            <w:tcW w:w="1218" w:type="dxa"/>
            <w:tcBorders>
              <w:left w:val="nil"/>
            </w:tcBorders>
            <w:shd w:val="clear" w:color="auto" w:fill="auto"/>
          </w:tcPr>
          <w:p w:rsidR="00E8007A" w:rsidRPr="00E8007A" w:rsidRDefault="00E8007A" w:rsidP="002E38F1">
            <w:pPr>
              <w:ind w:left="410"/>
              <w:rPr>
                <w:sz w:val="24"/>
                <w:szCs w:val="24"/>
              </w:rPr>
            </w:pPr>
            <w:r w:rsidRPr="00E8007A">
              <w:rPr>
                <w:sz w:val="24"/>
                <w:szCs w:val="24"/>
              </w:rPr>
              <w:t>F</w:t>
            </w:r>
          </w:p>
        </w:tc>
      </w:tr>
    </w:tbl>
    <w:p w:rsidR="00BF6E7E" w:rsidRDefault="00BF6E7E" w:rsidP="005D705C">
      <w:pPr>
        <w:pStyle w:val="NoSpacing"/>
        <w:rPr>
          <w:rFonts w:eastAsia="Times New Roman"/>
          <w:b/>
        </w:rPr>
      </w:pPr>
    </w:p>
    <w:p w:rsidR="005D705C" w:rsidRPr="005D705C" w:rsidRDefault="005D705C" w:rsidP="005D705C">
      <w:pPr>
        <w:pStyle w:val="NoSpacing"/>
        <w:rPr>
          <w:b/>
          <w:color w:val="00B0F0"/>
        </w:rPr>
      </w:pPr>
      <w:r w:rsidRPr="005D705C">
        <w:rPr>
          <w:b/>
        </w:rPr>
        <w:t>RUBRICS</w:t>
      </w:r>
      <w:r>
        <w:rPr>
          <w:b/>
        </w:rPr>
        <w:t>:</w:t>
      </w:r>
      <w:r>
        <w:t xml:space="preserve"> </w:t>
      </w:r>
    </w:p>
    <w:p w:rsidR="005D705C" w:rsidRDefault="005D705C" w:rsidP="005D705C">
      <w:pPr>
        <w:pStyle w:val="NoSpacing"/>
      </w:pPr>
    </w:p>
    <w:p w:rsidR="005D705C" w:rsidRDefault="003210A4" w:rsidP="005D705C">
      <w:pPr>
        <w:pStyle w:val="NoSpacing"/>
        <w:rPr>
          <w:b/>
        </w:rPr>
      </w:pPr>
      <w:r>
        <w:rPr>
          <w:b/>
        </w:rPr>
        <w:t>See MARP Scoring Rubric for details on all MARP components.</w:t>
      </w:r>
    </w:p>
    <w:p w:rsidR="003210A4" w:rsidRDefault="003210A4" w:rsidP="005D705C">
      <w:pPr>
        <w:pStyle w:val="NoSpacing"/>
        <w:rPr>
          <w:b/>
        </w:rPr>
      </w:pPr>
    </w:p>
    <w:p w:rsidR="00656B84" w:rsidRDefault="00004BE4" w:rsidP="00656B84">
      <w:pPr>
        <w:autoSpaceDE w:val="0"/>
        <w:autoSpaceDN w:val="0"/>
        <w:adjustRightInd w:val="0"/>
        <w:rPr>
          <w:color w:val="000000"/>
          <w:sz w:val="24"/>
          <w:szCs w:val="24"/>
        </w:rPr>
      </w:pPr>
      <w:r w:rsidRPr="00004BE4">
        <w:rPr>
          <w:color w:val="000000"/>
          <w:sz w:val="24"/>
          <w:szCs w:val="24"/>
        </w:rPr>
        <w:t xml:space="preserve">On weeks with no class meetings, students will participate in online discussion forums. I would like to use our discussion board as a professional learning community for your MARP.  Please discuss the </w:t>
      </w:r>
      <w:r w:rsidRPr="00004BE4">
        <w:rPr>
          <w:color w:val="000000"/>
          <w:sz w:val="24"/>
          <w:szCs w:val="24"/>
        </w:rPr>
        <w:lastRenderedPageBreak/>
        <w:t xml:space="preserve">topic according to your own MARP and join conversations to help you grow in the Action Research Project Experience.  Ask questions, provide feedback/ideas, and support each other in the MARP process.  Please join the discussion before midnight according to the course schedule on the Monday we do not meet in chat.  See the Discussion Forum Rubric below for scoring details. </w:t>
      </w:r>
      <w:r>
        <w:rPr>
          <w:color w:val="000000"/>
          <w:sz w:val="24"/>
          <w:szCs w:val="24"/>
        </w:rPr>
        <w:t xml:space="preserve"> </w:t>
      </w:r>
      <w:r w:rsidR="00656B84" w:rsidRPr="00656B84">
        <w:rPr>
          <w:color w:val="000000"/>
          <w:sz w:val="24"/>
          <w:szCs w:val="24"/>
        </w:rPr>
        <w:t xml:space="preserve">Participation in discussion forums includes an initial response to the discussion forum prompt provided by the professor and responding to a minimum of two other classmates’ responses per discussion forum. </w:t>
      </w:r>
    </w:p>
    <w:p w:rsidR="005F0453" w:rsidRDefault="005F0453" w:rsidP="00656B84">
      <w:pPr>
        <w:autoSpaceDE w:val="0"/>
        <w:autoSpaceDN w:val="0"/>
        <w:adjustRightInd w:val="0"/>
        <w:rPr>
          <w:b/>
          <w:bCs/>
          <w:color w:val="000000"/>
          <w:sz w:val="24"/>
          <w:szCs w:val="24"/>
        </w:rPr>
      </w:pPr>
    </w:p>
    <w:p w:rsidR="00656B84" w:rsidRPr="00656B84" w:rsidRDefault="00656B84" w:rsidP="00656B84">
      <w:pPr>
        <w:autoSpaceDE w:val="0"/>
        <w:autoSpaceDN w:val="0"/>
        <w:adjustRightInd w:val="0"/>
        <w:rPr>
          <w:color w:val="000000"/>
          <w:sz w:val="24"/>
          <w:szCs w:val="24"/>
        </w:rPr>
      </w:pPr>
      <w:r w:rsidRPr="00656B84">
        <w:rPr>
          <w:color w:val="000000"/>
          <w:sz w:val="24"/>
          <w:szCs w:val="24"/>
        </w:rPr>
        <w:t xml:space="preserve">Forum responses will be evaluated using the following criteria: </w:t>
      </w: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1871"/>
        <w:gridCol w:w="1789"/>
        <w:gridCol w:w="1780"/>
        <w:gridCol w:w="1780"/>
        <w:gridCol w:w="1780"/>
      </w:tblGrid>
      <w:tr w:rsidR="00004BE4" w:rsidRPr="00AA3694" w:rsidTr="002E38F1">
        <w:trPr>
          <w:trHeight w:val="324"/>
          <w:tblCellSpacing w:w="0" w:type="dxa"/>
        </w:trPr>
        <w:tc>
          <w:tcPr>
            <w:tcW w:w="1871"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004BE4" w:rsidRPr="00AA3694" w:rsidRDefault="00004BE4" w:rsidP="002E38F1">
            <w:pPr>
              <w:jc w:val="center"/>
              <w:rPr>
                <w:rFonts w:ascii="Arial" w:hAnsi="Arial" w:cs="Arial"/>
                <w:color w:val="000000"/>
              </w:rPr>
            </w:pPr>
            <w:r w:rsidRPr="00AA3694">
              <w:rPr>
                <w:rFonts w:ascii="Arial" w:hAnsi="Arial" w:cs="Arial"/>
                <w:color w:val="000000"/>
              </w:rPr>
              <w:t>CATEGORY</w:t>
            </w:r>
          </w:p>
        </w:tc>
        <w:tc>
          <w:tcPr>
            <w:tcW w:w="1783"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004BE4" w:rsidRPr="00AA3694" w:rsidRDefault="00004BE4" w:rsidP="002E38F1">
            <w:pPr>
              <w:rPr>
                <w:rFonts w:ascii="Arial" w:hAnsi="Arial" w:cs="Arial"/>
                <w:b/>
                <w:bCs/>
                <w:color w:val="000000"/>
              </w:rPr>
            </w:pPr>
            <w:r w:rsidRPr="00AA3694">
              <w:rPr>
                <w:rFonts w:ascii="Arial" w:hAnsi="Arial" w:cs="Arial"/>
                <w:b/>
                <w:bCs/>
                <w:color w:val="000000"/>
              </w:rPr>
              <w:t>5</w:t>
            </w:r>
          </w:p>
        </w:tc>
        <w:tc>
          <w:tcPr>
            <w:tcW w:w="178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004BE4" w:rsidRPr="00AA3694" w:rsidRDefault="00004BE4" w:rsidP="002E38F1">
            <w:pPr>
              <w:rPr>
                <w:rFonts w:ascii="Arial" w:hAnsi="Arial" w:cs="Arial"/>
                <w:b/>
                <w:bCs/>
                <w:color w:val="000000"/>
              </w:rPr>
            </w:pPr>
            <w:r w:rsidRPr="00AA3694">
              <w:rPr>
                <w:rFonts w:ascii="Arial" w:hAnsi="Arial" w:cs="Arial"/>
                <w:b/>
                <w:bCs/>
                <w:color w:val="000000"/>
              </w:rPr>
              <w:t>4</w:t>
            </w:r>
          </w:p>
        </w:tc>
        <w:tc>
          <w:tcPr>
            <w:tcW w:w="178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004BE4" w:rsidRPr="00AA3694" w:rsidRDefault="00004BE4" w:rsidP="002E38F1">
            <w:pPr>
              <w:rPr>
                <w:rFonts w:ascii="Arial" w:hAnsi="Arial" w:cs="Arial"/>
                <w:b/>
                <w:bCs/>
                <w:color w:val="000000"/>
              </w:rPr>
            </w:pPr>
            <w:r w:rsidRPr="00AA3694">
              <w:rPr>
                <w:rFonts w:ascii="Arial" w:hAnsi="Arial" w:cs="Arial"/>
                <w:b/>
                <w:bCs/>
                <w:color w:val="000000"/>
              </w:rPr>
              <w:t>3</w:t>
            </w:r>
          </w:p>
        </w:tc>
        <w:tc>
          <w:tcPr>
            <w:tcW w:w="178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004BE4" w:rsidRPr="00AA3694" w:rsidRDefault="00004BE4" w:rsidP="002E38F1">
            <w:pPr>
              <w:rPr>
                <w:rFonts w:ascii="Arial" w:hAnsi="Arial" w:cs="Arial"/>
                <w:b/>
                <w:bCs/>
                <w:color w:val="000000"/>
              </w:rPr>
            </w:pPr>
            <w:r w:rsidRPr="00AA3694">
              <w:rPr>
                <w:rFonts w:ascii="Arial" w:hAnsi="Arial" w:cs="Arial"/>
                <w:b/>
                <w:bCs/>
                <w:color w:val="000000"/>
              </w:rPr>
              <w:t>2</w:t>
            </w:r>
          </w:p>
        </w:tc>
      </w:tr>
      <w:tr w:rsidR="00004BE4" w:rsidRPr="00AA3694" w:rsidTr="002E38F1">
        <w:trPr>
          <w:trHeight w:val="1200"/>
          <w:tblCellSpacing w:w="0" w:type="dxa"/>
        </w:trPr>
        <w:tc>
          <w:tcPr>
            <w:tcW w:w="1871" w:type="dxa"/>
            <w:tcBorders>
              <w:top w:val="outset" w:sz="6" w:space="0" w:color="auto"/>
              <w:left w:val="outset" w:sz="6" w:space="0" w:color="auto"/>
              <w:bottom w:val="outset" w:sz="6" w:space="0" w:color="auto"/>
              <w:right w:val="outset" w:sz="6" w:space="0" w:color="auto"/>
            </w:tcBorders>
            <w:shd w:val="clear" w:color="auto" w:fill="FFFFFF"/>
            <w:hideMark/>
          </w:tcPr>
          <w:p w:rsidR="00004BE4" w:rsidRDefault="00004BE4" w:rsidP="002E38F1">
            <w:pPr>
              <w:rPr>
                <w:rFonts w:ascii="Arial" w:hAnsi="Arial" w:cs="Arial"/>
                <w:b/>
                <w:bCs/>
                <w:color w:val="000000"/>
              </w:rPr>
            </w:pPr>
            <w:r w:rsidRPr="00AA3694">
              <w:rPr>
                <w:rFonts w:ascii="Arial" w:hAnsi="Arial" w:cs="Arial"/>
                <w:b/>
                <w:bCs/>
                <w:color w:val="000000"/>
              </w:rPr>
              <w:t>Contributions</w:t>
            </w:r>
          </w:p>
          <w:p w:rsidR="00004BE4" w:rsidRPr="00AA3694" w:rsidRDefault="00004BE4" w:rsidP="002E38F1">
            <w:pPr>
              <w:rPr>
                <w:rFonts w:ascii="Arial" w:hAnsi="Arial" w:cs="Arial"/>
                <w:b/>
                <w:bCs/>
                <w:color w:val="000000"/>
              </w:rPr>
            </w:pPr>
            <w:r>
              <w:rPr>
                <w:rFonts w:ascii="Arial" w:hAnsi="Arial" w:cs="Arial"/>
                <w:b/>
                <w:bCs/>
                <w:color w:val="000000"/>
              </w:rPr>
              <w:t>(Participation)</w:t>
            </w:r>
          </w:p>
        </w:tc>
        <w:tc>
          <w:tcPr>
            <w:tcW w:w="1783" w:type="dxa"/>
            <w:tcBorders>
              <w:top w:val="outset" w:sz="6" w:space="0" w:color="auto"/>
              <w:left w:val="outset" w:sz="6" w:space="0" w:color="auto"/>
              <w:bottom w:val="outset" w:sz="6" w:space="0" w:color="auto"/>
              <w:right w:val="outset" w:sz="6" w:space="0" w:color="auto"/>
            </w:tcBorders>
            <w:shd w:val="clear" w:color="auto" w:fill="FFFFFF"/>
            <w:hideMark/>
          </w:tcPr>
          <w:p w:rsidR="00004BE4" w:rsidRPr="00AA3694" w:rsidRDefault="00004BE4" w:rsidP="002E38F1">
            <w:pPr>
              <w:rPr>
                <w:rFonts w:ascii="Arial" w:hAnsi="Arial" w:cs="Arial"/>
                <w:color w:val="000000"/>
                <w:sz w:val="18"/>
                <w:szCs w:val="18"/>
              </w:rPr>
            </w:pPr>
            <w:r w:rsidRPr="00AA3694">
              <w:rPr>
                <w:rFonts w:ascii="Arial" w:hAnsi="Arial" w:cs="Arial"/>
                <w:color w:val="000000"/>
                <w:sz w:val="18"/>
                <w:szCs w:val="18"/>
              </w:rPr>
              <w:t>Routinely provides useful ideas</w:t>
            </w:r>
            <w:r>
              <w:rPr>
                <w:rFonts w:ascii="Arial" w:hAnsi="Arial" w:cs="Arial"/>
                <w:color w:val="000000"/>
                <w:sz w:val="18"/>
                <w:szCs w:val="18"/>
              </w:rPr>
              <w:t xml:space="preserve"> and information/questions</w:t>
            </w:r>
            <w:r w:rsidRPr="00AA3694">
              <w:rPr>
                <w:rFonts w:ascii="Arial" w:hAnsi="Arial" w:cs="Arial"/>
                <w:color w:val="000000"/>
                <w:sz w:val="18"/>
                <w:szCs w:val="18"/>
              </w:rPr>
              <w:t xml:space="preserve"> when participating in the group and in classroom discussion. </w:t>
            </w:r>
            <w:r>
              <w:rPr>
                <w:rFonts w:ascii="Arial" w:hAnsi="Arial" w:cs="Arial"/>
                <w:color w:val="000000"/>
                <w:sz w:val="18"/>
                <w:szCs w:val="18"/>
              </w:rPr>
              <w:t xml:space="preserve">Initial response and at least two other replies to peers. </w:t>
            </w:r>
          </w:p>
        </w:tc>
        <w:tc>
          <w:tcPr>
            <w:tcW w:w="1782" w:type="dxa"/>
            <w:tcBorders>
              <w:top w:val="outset" w:sz="6" w:space="0" w:color="auto"/>
              <w:left w:val="outset" w:sz="6" w:space="0" w:color="auto"/>
              <w:bottom w:val="outset" w:sz="6" w:space="0" w:color="auto"/>
              <w:right w:val="outset" w:sz="6" w:space="0" w:color="auto"/>
            </w:tcBorders>
            <w:shd w:val="clear" w:color="auto" w:fill="FFFFFF"/>
            <w:hideMark/>
          </w:tcPr>
          <w:p w:rsidR="00004BE4" w:rsidRPr="00AA3694" w:rsidRDefault="00004BE4" w:rsidP="002E38F1">
            <w:pPr>
              <w:rPr>
                <w:rFonts w:ascii="Arial" w:hAnsi="Arial" w:cs="Arial"/>
                <w:color w:val="000000"/>
                <w:sz w:val="18"/>
                <w:szCs w:val="18"/>
              </w:rPr>
            </w:pPr>
            <w:r w:rsidRPr="00AA3694">
              <w:rPr>
                <w:rFonts w:ascii="Arial" w:hAnsi="Arial" w:cs="Arial"/>
                <w:color w:val="000000"/>
                <w:sz w:val="18"/>
                <w:szCs w:val="18"/>
              </w:rPr>
              <w:t>Usually provides useful ideas</w:t>
            </w:r>
            <w:r>
              <w:rPr>
                <w:rFonts w:ascii="Arial" w:hAnsi="Arial" w:cs="Arial"/>
                <w:color w:val="000000"/>
                <w:sz w:val="18"/>
                <w:szCs w:val="18"/>
              </w:rPr>
              <w:t xml:space="preserve"> and seeks information</w:t>
            </w:r>
            <w:r w:rsidRPr="00AA3694">
              <w:rPr>
                <w:rFonts w:ascii="Arial" w:hAnsi="Arial" w:cs="Arial"/>
                <w:color w:val="000000"/>
                <w:sz w:val="18"/>
                <w:szCs w:val="18"/>
              </w:rPr>
              <w:t xml:space="preserve"> when participating in the group and in classroom discussion. </w:t>
            </w:r>
            <w:r>
              <w:rPr>
                <w:rFonts w:ascii="Arial" w:hAnsi="Arial" w:cs="Arial"/>
                <w:color w:val="000000"/>
                <w:sz w:val="18"/>
                <w:szCs w:val="18"/>
              </w:rPr>
              <w:t>Initial response and two replies to peers.</w:t>
            </w:r>
          </w:p>
        </w:tc>
        <w:tc>
          <w:tcPr>
            <w:tcW w:w="1782" w:type="dxa"/>
            <w:tcBorders>
              <w:top w:val="outset" w:sz="6" w:space="0" w:color="auto"/>
              <w:left w:val="outset" w:sz="6" w:space="0" w:color="auto"/>
              <w:bottom w:val="outset" w:sz="6" w:space="0" w:color="auto"/>
              <w:right w:val="outset" w:sz="6" w:space="0" w:color="auto"/>
            </w:tcBorders>
            <w:shd w:val="clear" w:color="auto" w:fill="FFFFFF"/>
            <w:hideMark/>
          </w:tcPr>
          <w:p w:rsidR="00004BE4" w:rsidRPr="00AA3694" w:rsidRDefault="00004BE4" w:rsidP="002E38F1">
            <w:pPr>
              <w:rPr>
                <w:rFonts w:ascii="Arial" w:hAnsi="Arial" w:cs="Arial"/>
                <w:color w:val="000000"/>
                <w:sz w:val="18"/>
                <w:szCs w:val="18"/>
              </w:rPr>
            </w:pPr>
            <w:r w:rsidRPr="00AA3694">
              <w:rPr>
                <w:rFonts w:ascii="Arial" w:hAnsi="Arial" w:cs="Arial"/>
                <w:color w:val="000000"/>
                <w:sz w:val="18"/>
                <w:szCs w:val="18"/>
              </w:rPr>
              <w:t>Sometimes provides useful ideas when participating in the group</w:t>
            </w:r>
            <w:r>
              <w:rPr>
                <w:rFonts w:ascii="Arial" w:hAnsi="Arial" w:cs="Arial"/>
                <w:color w:val="000000"/>
                <w:sz w:val="18"/>
                <w:szCs w:val="18"/>
              </w:rPr>
              <w:t xml:space="preserve"> and in classroom discussion. Initial response and one peer reply.</w:t>
            </w:r>
          </w:p>
        </w:tc>
        <w:tc>
          <w:tcPr>
            <w:tcW w:w="1782" w:type="dxa"/>
            <w:tcBorders>
              <w:top w:val="outset" w:sz="6" w:space="0" w:color="auto"/>
              <w:left w:val="outset" w:sz="6" w:space="0" w:color="auto"/>
              <w:bottom w:val="outset" w:sz="6" w:space="0" w:color="auto"/>
              <w:right w:val="outset" w:sz="6" w:space="0" w:color="auto"/>
            </w:tcBorders>
            <w:shd w:val="clear" w:color="auto" w:fill="FFFFFF"/>
            <w:hideMark/>
          </w:tcPr>
          <w:p w:rsidR="00004BE4" w:rsidRPr="00AA3694" w:rsidRDefault="00004BE4" w:rsidP="002E38F1">
            <w:pPr>
              <w:rPr>
                <w:rFonts w:ascii="Arial" w:hAnsi="Arial" w:cs="Arial"/>
                <w:color w:val="000000"/>
                <w:sz w:val="18"/>
                <w:szCs w:val="18"/>
              </w:rPr>
            </w:pPr>
            <w:r w:rsidRPr="00AA3694">
              <w:rPr>
                <w:rFonts w:ascii="Arial" w:hAnsi="Arial" w:cs="Arial"/>
                <w:color w:val="000000"/>
                <w:sz w:val="18"/>
                <w:szCs w:val="18"/>
              </w:rPr>
              <w:t xml:space="preserve">Rarely provides useful ideas when participating in the group and in classroom discussion. </w:t>
            </w:r>
            <w:r>
              <w:rPr>
                <w:rFonts w:ascii="Arial" w:hAnsi="Arial" w:cs="Arial"/>
                <w:color w:val="000000"/>
                <w:sz w:val="18"/>
                <w:szCs w:val="18"/>
              </w:rPr>
              <w:t>Initial response only and/or short/vague peer reply.</w:t>
            </w:r>
          </w:p>
        </w:tc>
      </w:tr>
      <w:tr w:rsidR="00004BE4" w:rsidRPr="00AA3694" w:rsidTr="002E38F1">
        <w:trPr>
          <w:trHeight w:val="1200"/>
          <w:tblCellSpacing w:w="0" w:type="dxa"/>
        </w:trPr>
        <w:tc>
          <w:tcPr>
            <w:tcW w:w="1871" w:type="dxa"/>
            <w:tcBorders>
              <w:top w:val="outset" w:sz="6" w:space="0" w:color="auto"/>
              <w:left w:val="outset" w:sz="6" w:space="0" w:color="auto"/>
              <w:bottom w:val="outset" w:sz="6" w:space="0" w:color="auto"/>
              <w:right w:val="outset" w:sz="6" w:space="0" w:color="auto"/>
            </w:tcBorders>
            <w:shd w:val="clear" w:color="auto" w:fill="FFFFFF"/>
            <w:hideMark/>
          </w:tcPr>
          <w:p w:rsidR="00004BE4" w:rsidRPr="00AA3694" w:rsidRDefault="00004BE4" w:rsidP="002E38F1">
            <w:pPr>
              <w:rPr>
                <w:rFonts w:ascii="Arial" w:hAnsi="Arial" w:cs="Arial"/>
                <w:b/>
                <w:bCs/>
                <w:color w:val="000000"/>
              </w:rPr>
            </w:pPr>
            <w:r w:rsidRPr="00AA3694">
              <w:rPr>
                <w:rFonts w:ascii="Arial" w:hAnsi="Arial" w:cs="Arial"/>
                <w:b/>
                <w:bCs/>
                <w:color w:val="000000"/>
              </w:rPr>
              <w:t>Problem-solving</w:t>
            </w:r>
          </w:p>
        </w:tc>
        <w:tc>
          <w:tcPr>
            <w:tcW w:w="1783" w:type="dxa"/>
            <w:tcBorders>
              <w:top w:val="outset" w:sz="6" w:space="0" w:color="auto"/>
              <w:left w:val="outset" w:sz="6" w:space="0" w:color="auto"/>
              <w:bottom w:val="outset" w:sz="6" w:space="0" w:color="auto"/>
              <w:right w:val="outset" w:sz="6" w:space="0" w:color="auto"/>
            </w:tcBorders>
            <w:shd w:val="clear" w:color="auto" w:fill="FFFFFF"/>
            <w:hideMark/>
          </w:tcPr>
          <w:p w:rsidR="00004BE4" w:rsidRPr="00AA3694" w:rsidRDefault="00004BE4" w:rsidP="002E38F1">
            <w:pPr>
              <w:rPr>
                <w:rFonts w:ascii="Arial" w:hAnsi="Arial" w:cs="Arial"/>
                <w:color w:val="000000"/>
                <w:sz w:val="18"/>
                <w:szCs w:val="18"/>
              </w:rPr>
            </w:pPr>
            <w:r w:rsidRPr="00AA3694">
              <w:rPr>
                <w:rFonts w:ascii="Arial" w:hAnsi="Arial" w:cs="Arial"/>
                <w:color w:val="000000"/>
                <w:sz w:val="18"/>
                <w:szCs w:val="18"/>
              </w:rPr>
              <w:t>Actively looks for and suggests solutions to problems.</w:t>
            </w:r>
          </w:p>
        </w:tc>
        <w:tc>
          <w:tcPr>
            <w:tcW w:w="1782" w:type="dxa"/>
            <w:tcBorders>
              <w:top w:val="outset" w:sz="6" w:space="0" w:color="auto"/>
              <w:left w:val="outset" w:sz="6" w:space="0" w:color="auto"/>
              <w:bottom w:val="outset" w:sz="6" w:space="0" w:color="auto"/>
              <w:right w:val="outset" w:sz="6" w:space="0" w:color="auto"/>
            </w:tcBorders>
            <w:shd w:val="clear" w:color="auto" w:fill="FFFFFF"/>
            <w:hideMark/>
          </w:tcPr>
          <w:p w:rsidR="00004BE4" w:rsidRPr="00AA3694" w:rsidRDefault="00004BE4" w:rsidP="002E38F1">
            <w:pPr>
              <w:rPr>
                <w:rFonts w:ascii="Arial" w:hAnsi="Arial" w:cs="Arial"/>
                <w:color w:val="000000"/>
                <w:sz w:val="18"/>
                <w:szCs w:val="18"/>
              </w:rPr>
            </w:pPr>
            <w:r w:rsidRPr="00AA3694">
              <w:rPr>
                <w:rFonts w:ascii="Arial" w:hAnsi="Arial" w:cs="Arial"/>
                <w:color w:val="000000"/>
                <w:sz w:val="18"/>
                <w:szCs w:val="18"/>
              </w:rPr>
              <w:t>Refines solutions suggested by others.</w:t>
            </w:r>
          </w:p>
        </w:tc>
        <w:tc>
          <w:tcPr>
            <w:tcW w:w="1782" w:type="dxa"/>
            <w:tcBorders>
              <w:top w:val="outset" w:sz="6" w:space="0" w:color="auto"/>
              <w:left w:val="outset" w:sz="6" w:space="0" w:color="auto"/>
              <w:bottom w:val="outset" w:sz="6" w:space="0" w:color="auto"/>
              <w:right w:val="outset" w:sz="6" w:space="0" w:color="auto"/>
            </w:tcBorders>
            <w:shd w:val="clear" w:color="auto" w:fill="FFFFFF"/>
            <w:hideMark/>
          </w:tcPr>
          <w:p w:rsidR="00004BE4" w:rsidRPr="00AA3694" w:rsidRDefault="00004BE4" w:rsidP="002E38F1">
            <w:pPr>
              <w:rPr>
                <w:rFonts w:ascii="Arial" w:hAnsi="Arial" w:cs="Arial"/>
                <w:color w:val="000000"/>
                <w:sz w:val="18"/>
                <w:szCs w:val="18"/>
              </w:rPr>
            </w:pPr>
            <w:r w:rsidRPr="00AA3694">
              <w:rPr>
                <w:rFonts w:ascii="Arial" w:hAnsi="Arial" w:cs="Arial"/>
                <w:color w:val="000000"/>
                <w:sz w:val="18"/>
                <w:szCs w:val="18"/>
              </w:rPr>
              <w:t>Does not suggest or refine solutions, but is willing to try out solutions suggested by others.</w:t>
            </w:r>
          </w:p>
        </w:tc>
        <w:tc>
          <w:tcPr>
            <w:tcW w:w="1782" w:type="dxa"/>
            <w:tcBorders>
              <w:top w:val="outset" w:sz="6" w:space="0" w:color="auto"/>
              <w:left w:val="outset" w:sz="6" w:space="0" w:color="auto"/>
              <w:bottom w:val="outset" w:sz="6" w:space="0" w:color="auto"/>
              <w:right w:val="outset" w:sz="6" w:space="0" w:color="auto"/>
            </w:tcBorders>
            <w:shd w:val="clear" w:color="auto" w:fill="FFFFFF"/>
            <w:hideMark/>
          </w:tcPr>
          <w:p w:rsidR="00004BE4" w:rsidRPr="00AA3694" w:rsidRDefault="00004BE4" w:rsidP="002E38F1">
            <w:pPr>
              <w:rPr>
                <w:rFonts w:ascii="Arial" w:hAnsi="Arial" w:cs="Arial"/>
                <w:color w:val="000000"/>
                <w:sz w:val="18"/>
                <w:szCs w:val="18"/>
              </w:rPr>
            </w:pPr>
            <w:r w:rsidRPr="00AA3694">
              <w:rPr>
                <w:rFonts w:ascii="Arial" w:hAnsi="Arial" w:cs="Arial"/>
                <w:color w:val="000000"/>
                <w:sz w:val="18"/>
                <w:szCs w:val="18"/>
              </w:rPr>
              <w:t xml:space="preserve">Does not try to solve problems or help others solve problems. </w:t>
            </w:r>
          </w:p>
        </w:tc>
      </w:tr>
    </w:tbl>
    <w:p w:rsidR="00656B84" w:rsidRPr="00656B84" w:rsidRDefault="00656B84" w:rsidP="00656B84">
      <w:pPr>
        <w:autoSpaceDE w:val="0"/>
        <w:autoSpaceDN w:val="0"/>
        <w:adjustRightInd w:val="0"/>
        <w:rPr>
          <w:color w:val="000000"/>
          <w:sz w:val="24"/>
          <w:szCs w:val="24"/>
        </w:rPr>
      </w:pPr>
    </w:p>
    <w:p w:rsidR="003210A4" w:rsidRDefault="003210A4" w:rsidP="005D705C">
      <w:pPr>
        <w:pStyle w:val="NoSpacing"/>
        <w:rPr>
          <w:b/>
        </w:rPr>
      </w:pPr>
    </w:p>
    <w:p w:rsidR="00004BE4" w:rsidRDefault="00004BE4" w:rsidP="005D705C">
      <w:pPr>
        <w:pStyle w:val="NoSpacing"/>
        <w:rPr>
          <w:b/>
        </w:rPr>
      </w:pPr>
    </w:p>
    <w:p w:rsidR="00004BE4" w:rsidRPr="003210A4" w:rsidRDefault="00004BE4" w:rsidP="005D705C">
      <w:pPr>
        <w:pStyle w:val="NoSpacing"/>
        <w:rPr>
          <w:b/>
        </w:rPr>
      </w:pPr>
    </w:p>
    <w:p w:rsidR="002E35E6" w:rsidRPr="006F0D1F" w:rsidRDefault="00321EA2" w:rsidP="00BE76F5">
      <w:pPr>
        <w:spacing w:before="20" w:line="480" w:lineRule="auto"/>
        <w:ind w:right="6726"/>
        <w:rPr>
          <w:b/>
          <w:sz w:val="24"/>
        </w:rPr>
      </w:pPr>
      <w:r>
        <w:rPr>
          <w:b/>
          <w:sz w:val="24"/>
        </w:rPr>
        <w:t>BIBLIOGRAPHY:</w:t>
      </w:r>
    </w:p>
    <w:p w:rsidR="006F0D1F" w:rsidRPr="006F0D1F" w:rsidRDefault="006F0D1F" w:rsidP="006F0D1F">
      <w:pPr>
        <w:rPr>
          <w:sz w:val="24"/>
          <w:szCs w:val="20"/>
        </w:rPr>
      </w:pPr>
      <w:r w:rsidRPr="006F0D1F">
        <w:rPr>
          <w:sz w:val="24"/>
          <w:szCs w:val="20"/>
        </w:rPr>
        <w:t xml:space="preserve">Calhoun, E.F. (1994). </w:t>
      </w:r>
      <w:r w:rsidRPr="006F0D1F">
        <w:rPr>
          <w:i/>
          <w:sz w:val="24"/>
          <w:szCs w:val="20"/>
        </w:rPr>
        <w:t>How to use action research in the self-renewing school</w:t>
      </w:r>
      <w:r w:rsidRPr="006F0D1F">
        <w:rPr>
          <w:sz w:val="24"/>
          <w:szCs w:val="20"/>
        </w:rPr>
        <w:t>. Alexandria, VA: ASCD.</w:t>
      </w:r>
    </w:p>
    <w:p w:rsidR="006F0D1F" w:rsidRPr="006F0D1F" w:rsidRDefault="006F0D1F" w:rsidP="006F0D1F">
      <w:pPr>
        <w:rPr>
          <w:sz w:val="24"/>
          <w:szCs w:val="20"/>
        </w:rPr>
      </w:pPr>
    </w:p>
    <w:p w:rsidR="006F0D1F" w:rsidRDefault="006F0D1F" w:rsidP="006F0D1F">
      <w:pPr>
        <w:rPr>
          <w:i/>
          <w:sz w:val="24"/>
          <w:szCs w:val="20"/>
        </w:rPr>
      </w:pPr>
      <w:r w:rsidRPr="006F0D1F">
        <w:rPr>
          <w:sz w:val="24"/>
          <w:szCs w:val="20"/>
        </w:rPr>
        <w:t xml:space="preserve">Daniel, D., Fauske, P., Galeno, P., &amp; Mael, D. (2001). </w:t>
      </w:r>
      <w:r w:rsidRPr="006F0D1F">
        <w:rPr>
          <w:i/>
          <w:sz w:val="24"/>
          <w:szCs w:val="20"/>
        </w:rPr>
        <w:t xml:space="preserve">Take charge of your writing: Discovering </w:t>
      </w:r>
    </w:p>
    <w:p w:rsidR="006F0D1F" w:rsidRPr="006F0D1F" w:rsidRDefault="006F0D1F" w:rsidP="006F0D1F">
      <w:pPr>
        <w:rPr>
          <w:i/>
          <w:sz w:val="24"/>
          <w:szCs w:val="20"/>
        </w:rPr>
      </w:pPr>
      <w:r>
        <w:rPr>
          <w:i/>
          <w:sz w:val="24"/>
          <w:szCs w:val="20"/>
        </w:rPr>
        <w:tab/>
        <w:t>writing through self-</w:t>
      </w:r>
      <w:r w:rsidRPr="006F0D1F">
        <w:rPr>
          <w:i/>
          <w:sz w:val="24"/>
          <w:szCs w:val="20"/>
        </w:rPr>
        <w:t>assessment.</w:t>
      </w:r>
      <w:r w:rsidRPr="006F0D1F">
        <w:rPr>
          <w:sz w:val="24"/>
          <w:szCs w:val="20"/>
        </w:rPr>
        <w:t xml:space="preserve"> Boston: Houghton Mifflin.</w:t>
      </w:r>
    </w:p>
    <w:p w:rsidR="006F0D1F" w:rsidRPr="006F0D1F" w:rsidRDefault="006F0D1F" w:rsidP="006F0D1F">
      <w:pPr>
        <w:rPr>
          <w:sz w:val="24"/>
          <w:szCs w:val="20"/>
        </w:rPr>
      </w:pPr>
    </w:p>
    <w:p w:rsidR="006F0D1F" w:rsidRDefault="006F0D1F" w:rsidP="006F0D1F">
      <w:pPr>
        <w:rPr>
          <w:i/>
          <w:sz w:val="24"/>
          <w:szCs w:val="20"/>
        </w:rPr>
      </w:pPr>
      <w:r w:rsidRPr="006F0D1F">
        <w:rPr>
          <w:sz w:val="24"/>
          <w:szCs w:val="20"/>
        </w:rPr>
        <w:t xml:space="preserve">Ehrens, B., Ehrens, T., &amp; Proly, J. (2009). </w:t>
      </w:r>
      <w:r w:rsidRPr="006F0D1F">
        <w:rPr>
          <w:i/>
          <w:sz w:val="24"/>
          <w:szCs w:val="20"/>
        </w:rPr>
        <w:t xml:space="preserve">Response to intervention: An action guide for school </w:t>
      </w:r>
    </w:p>
    <w:p w:rsidR="006F0D1F" w:rsidRPr="006F0D1F" w:rsidRDefault="006F0D1F" w:rsidP="006F0D1F">
      <w:pPr>
        <w:rPr>
          <w:sz w:val="24"/>
          <w:szCs w:val="20"/>
        </w:rPr>
      </w:pPr>
      <w:r>
        <w:rPr>
          <w:i/>
          <w:sz w:val="24"/>
          <w:szCs w:val="20"/>
        </w:rPr>
        <w:tab/>
      </w:r>
      <w:r w:rsidRPr="006F0D1F">
        <w:rPr>
          <w:i/>
          <w:sz w:val="24"/>
          <w:szCs w:val="20"/>
        </w:rPr>
        <w:t>leaders</w:t>
      </w:r>
      <w:r>
        <w:rPr>
          <w:sz w:val="24"/>
          <w:szCs w:val="20"/>
        </w:rPr>
        <w:t xml:space="preserve">.  Alendandria, </w:t>
      </w:r>
      <w:r w:rsidRPr="006F0D1F">
        <w:rPr>
          <w:sz w:val="24"/>
          <w:szCs w:val="20"/>
        </w:rPr>
        <w:t>VA: Educational Research Service.</w:t>
      </w:r>
    </w:p>
    <w:p w:rsidR="006F0D1F" w:rsidRPr="006F0D1F" w:rsidRDefault="006F0D1F" w:rsidP="006F0D1F">
      <w:pPr>
        <w:rPr>
          <w:sz w:val="24"/>
          <w:szCs w:val="20"/>
        </w:rPr>
      </w:pPr>
    </w:p>
    <w:p w:rsidR="006F0D1F" w:rsidRDefault="006F0D1F" w:rsidP="006F0D1F">
      <w:pPr>
        <w:rPr>
          <w:sz w:val="24"/>
          <w:szCs w:val="20"/>
        </w:rPr>
      </w:pPr>
      <w:r w:rsidRPr="006F0D1F">
        <w:rPr>
          <w:sz w:val="24"/>
          <w:szCs w:val="20"/>
        </w:rPr>
        <w:t xml:space="preserve">Glantz, J. (2003). </w:t>
      </w:r>
      <w:r w:rsidRPr="006F0D1F">
        <w:rPr>
          <w:i/>
          <w:sz w:val="24"/>
          <w:szCs w:val="20"/>
        </w:rPr>
        <w:t>Action research: An educational leader’s guide to school improvement</w:t>
      </w:r>
      <w:r w:rsidRPr="006F0D1F">
        <w:rPr>
          <w:sz w:val="24"/>
          <w:szCs w:val="20"/>
        </w:rPr>
        <w:t xml:space="preserve">. Norwood, </w:t>
      </w:r>
    </w:p>
    <w:p w:rsidR="006F0D1F" w:rsidRPr="006F0D1F" w:rsidRDefault="006F0D1F" w:rsidP="006F0D1F">
      <w:pPr>
        <w:rPr>
          <w:sz w:val="24"/>
          <w:szCs w:val="20"/>
        </w:rPr>
      </w:pPr>
      <w:r>
        <w:rPr>
          <w:sz w:val="24"/>
          <w:szCs w:val="20"/>
        </w:rPr>
        <w:tab/>
        <w:t xml:space="preserve">MA: </w:t>
      </w:r>
      <w:r w:rsidRPr="006F0D1F">
        <w:rPr>
          <w:sz w:val="24"/>
          <w:szCs w:val="20"/>
        </w:rPr>
        <w:t>Christopher-Gordon Publishers, Inc.</w:t>
      </w:r>
    </w:p>
    <w:p w:rsidR="006F0D1F" w:rsidRPr="006F0D1F" w:rsidRDefault="006F0D1F" w:rsidP="006F0D1F">
      <w:pPr>
        <w:rPr>
          <w:sz w:val="24"/>
          <w:szCs w:val="20"/>
        </w:rPr>
      </w:pPr>
    </w:p>
    <w:p w:rsidR="006F0D1F" w:rsidRPr="006F0D1F" w:rsidRDefault="006F0D1F" w:rsidP="006F0D1F">
      <w:pPr>
        <w:rPr>
          <w:sz w:val="24"/>
          <w:szCs w:val="20"/>
        </w:rPr>
      </w:pPr>
      <w:r w:rsidRPr="006F0D1F">
        <w:rPr>
          <w:sz w:val="24"/>
          <w:szCs w:val="20"/>
        </w:rPr>
        <w:t xml:space="preserve">Johnson, A. (2007). </w:t>
      </w:r>
      <w:r w:rsidRPr="006F0D1F">
        <w:rPr>
          <w:i/>
          <w:sz w:val="24"/>
          <w:szCs w:val="20"/>
        </w:rPr>
        <w:t>A short guide to action research</w:t>
      </w:r>
      <w:r w:rsidRPr="006F0D1F">
        <w:rPr>
          <w:sz w:val="24"/>
          <w:szCs w:val="20"/>
        </w:rPr>
        <w:t>. Upper Saddle River, NJ: Pearson.</w:t>
      </w:r>
    </w:p>
    <w:p w:rsidR="006F0D1F" w:rsidRPr="006F0D1F" w:rsidRDefault="006F0D1F" w:rsidP="006F0D1F">
      <w:pPr>
        <w:rPr>
          <w:sz w:val="24"/>
          <w:szCs w:val="20"/>
        </w:rPr>
      </w:pPr>
    </w:p>
    <w:p w:rsidR="006F0D1F" w:rsidRDefault="006F0D1F" w:rsidP="006F0D1F">
      <w:pPr>
        <w:rPr>
          <w:sz w:val="24"/>
          <w:szCs w:val="20"/>
        </w:rPr>
      </w:pPr>
      <w:r w:rsidRPr="006F0D1F">
        <w:rPr>
          <w:sz w:val="24"/>
          <w:szCs w:val="20"/>
        </w:rPr>
        <w:t xml:space="preserve">Rossman, G.B., &amp; Rallis, S.F. (2003). </w:t>
      </w:r>
      <w:r w:rsidRPr="006F0D1F">
        <w:rPr>
          <w:i/>
          <w:sz w:val="24"/>
          <w:szCs w:val="20"/>
        </w:rPr>
        <w:t>Learning in the field: An introduction to qualitative research</w:t>
      </w:r>
      <w:r w:rsidRPr="006F0D1F">
        <w:rPr>
          <w:sz w:val="24"/>
          <w:szCs w:val="20"/>
        </w:rPr>
        <w:t xml:space="preserve">. </w:t>
      </w:r>
    </w:p>
    <w:p w:rsidR="006F0D1F" w:rsidRPr="006F0D1F" w:rsidRDefault="006F0D1F" w:rsidP="006F0D1F">
      <w:pPr>
        <w:rPr>
          <w:sz w:val="24"/>
          <w:szCs w:val="20"/>
        </w:rPr>
      </w:pPr>
      <w:r>
        <w:rPr>
          <w:sz w:val="24"/>
          <w:szCs w:val="20"/>
        </w:rPr>
        <w:tab/>
      </w:r>
      <w:r w:rsidRPr="006F0D1F">
        <w:rPr>
          <w:sz w:val="24"/>
          <w:szCs w:val="20"/>
        </w:rPr>
        <w:t>Thousa</w:t>
      </w:r>
      <w:r>
        <w:rPr>
          <w:sz w:val="24"/>
          <w:szCs w:val="20"/>
        </w:rPr>
        <w:t xml:space="preserve">nd Oaks, </w:t>
      </w:r>
      <w:r w:rsidRPr="006F0D1F">
        <w:rPr>
          <w:sz w:val="24"/>
          <w:szCs w:val="20"/>
        </w:rPr>
        <w:t>CA: Sage Publications.</w:t>
      </w:r>
    </w:p>
    <w:p w:rsidR="006F0D1F" w:rsidRPr="006F0D1F" w:rsidRDefault="006F0D1F" w:rsidP="006F0D1F">
      <w:pPr>
        <w:rPr>
          <w:sz w:val="24"/>
          <w:szCs w:val="20"/>
        </w:rPr>
      </w:pPr>
    </w:p>
    <w:p w:rsidR="006F0D1F" w:rsidRPr="006F0D1F" w:rsidRDefault="006F0D1F" w:rsidP="006F0D1F">
      <w:pPr>
        <w:rPr>
          <w:sz w:val="24"/>
          <w:szCs w:val="20"/>
        </w:rPr>
      </w:pPr>
      <w:r w:rsidRPr="006F0D1F">
        <w:rPr>
          <w:sz w:val="24"/>
          <w:szCs w:val="20"/>
        </w:rPr>
        <w:t xml:space="preserve">Schmuck, R. (2006). </w:t>
      </w:r>
      <w:r w:rsidRPr="006F0D1F">
        <w:rPr>
          <w:i/>
          <w:sz w:val="24"/>
          <w:szCs w:val="20"/>
        </w:rPr>
        <w:t>Practical action research for change</w:t>
      </w:r>
      <w:r w:rsidRPr="006F0D1F">
        <w:rPr>
          <w:sz w:val="24"/>
          <w:szCs w:val="20"/>
        </w:rPr>
        <w:t>. Arlington Heights, IL: Skylight.</w:t>
      </w:r>
    </w:p>
    <w:p w:rsidR="006F0D1F" w:rsidRPr="006F0D1F" w:rsidRDefault="006F0D1F" w:rsidP="006F0D1F">
      <w:pPr>
        <w:rPr>
          <w:sz w:val="24"/>
          <w:szCs w:val="20"/>
        </w:rPr>
      </w:pPr>
    </w:p>
    <w:p w:rsidR="006F0D1F" w:rsidRPr="006F0D1F" w:rsidRDefault="006F0D1F" w:rsidP="006F0D1F">
      <w:pPr>
        <w:rPr>
          <w:sz w:val="24"/>
          <w:szCs w:val="20"/>
        </w:rPr>
      </w:pPr>
      <w:r w:rsidRPr="006F0D1F">
        <w:rPr>
          <w:sz w:val="24"/>
          <w:szCs w:val="20"/>
        </w:rPr>
        <w:t>Useful websites:</w:t>
      </w:r>
    </w:p>
    <w:p w:rsidR="006F0D1F" w:rsidRPr="006F0D1F" w:rsidRDefault="006F0D1F" w:rsidP="006F0D1F">
      <w:pPr>
        <w:rPr>
          <w:sz w:val="24"/>
          <w:szCs w:val="20"/>
        </w:rPr>
      </w:pPr>
    </w:p>
    <w:p w:rsidR="006F0D1F" w:rsidRPr="006F0D1F" w:rsidRDefault="00AB2851" w:rsidP="006F0D1F">
      <w:pPr>
        <w:rPr>
          <w:sz w:val="24"/>
          <w:szCs w:val="20"/>
        </w:rPr>
      </w:pPr>
      <w:hyperlink r:id="rId9" w:history="1">
        <w:r w:rsidR="006F0D1F" w:rsidRPr="006F0D1F">
          <w:rPr>
            <w:rStyle w:val="Hyperlink"/>
            <w:sz w:val="24"/>
            <w:szCs w:val="20"/>
          </w:rPr>
          <w:t>www.campbellsville.edu</w:t>
        </w:r>
      </w:hyperlink>
    </w:p>
    <w:p w:rsidR="006F0D1F" w:rsidRPr="006F0D1F" w:rsidRDefault="006F0D1F" w:rsidP="006F0D1F">
      <w:pPr>
        <w:rPr>
          <w:sz w:val="24"/>
          <w:szCs w:val="20"/>
        </w:rPr>
      </w:pPr>
    </w:p>
    <w:p w:rsidR="006F0D1F" w:rsidRPr="006F0D1F" w:rsidRDefault="00AB2851" w:rsidP="006F0D1F">
      <w:pPr>
        <w:rPr>
          <w:sz w:val="24"/>
          <w:szCs w:val="20"/>
        </w:rPr>
      </w:pPr>
      <w:hyperlink r:id="rId10" w:history="1">
        <w:r w:rsidR="006F0D1F" w:rsidRPr="006F0D1F">
          <w:rPr>
            <w:rStyle w:val="Hyperlink"/>
            <w:sz w:val="24"/>
            <w:szCs w:val="20"/>
          </w:rPr>
          <w:t>www.education.ky.gov</w:t>
        </w:r>
      </w:hyperlink>
      <w:r w:rsidR="006F0D1F" w:rsidRPr="006F0D1F">
        <w:rPr>
          <w:sz w:val="24"/>
          <w:szCs w:val="20"/>
        </w:rPr>
        <w:t xml:space="preserve"> (Kentucky Department of Education)</w:t>
      </w:r>
    </w:p>
    <w:p w:rsidR="006F0D1F" w:rsidRPr="006F0D1F" w:rsidRDefault="006F0D1F" w:rsidP="006F0D1F">
      <w:pPr>
        <w:rPr>
          <w:sz w:val="24"/>
          <w:szCs w:val="20"/>
        </w:rPr>
      </w:pPr>
    </w:p>
    <w:p w:rsidR="00265175" w:rsidRDefault="00AB2851" w:rsidP="00265175">
      <w:pPr>
        <w:rPr>
          <w:sz w:val="24"/>
          <w:szCs w:val="20"/>
        </w:rPr>
      </w:pPr>
      <w:hyperlink r:id="rId11" w:history="1">
        <w:r w:rsidR="006F0D1F" w:rsidRPr="006F0D1F">
          <w:rPr>
            <w:rStyle w:val="Hyperlink"/>
            <w:sz w:val="24"/>
            <w:szCs w:val="20"/>
          </w:rPr>
          <w:t>www.rtinetwork.org</w:t>
        </w:r>
      </w:hyperlink>
      <w:r w:rsidR="006F0D1F" w:rsidRPr="006F0D1F">
        <w:rPr>
          <w:sz w:val="24"/>
          <w:szCs w:val="20"/>
        </w:rPr>
        <w:t xml:space="preserve"> (Response </w:t>
      </w:r>
      <w:r w:rsidR="00265175">
        <w:rPr>
          <w:sz w:val="24"/>
          <w:szCs w:val="20"/>
        </w:rPr>
        <w:t>to Intervention Action Network)</w:t>
      </w:r>
    </w:p>
    <w:p w:rsidR="00265175" w:rsidRDefault="00265175" w:rsidP="00265175">
      <w:pPr>
        <w:rPr>
          <w:sz w:val="24"/>
          <w:szCs w:val="20"/>
        </w:rPr>
      </w:pPr>
    </w:p>
    <w:p w:rsidR="002E35E6" w:rsidRPr="00265175" w:rsidRDefault="00265175" w:rsidP="00265175">
      <w:pPr>
        <w:jc w:val="center"/>
        <w:rPr>
          <w:b/>
          <w:sz w:val="24"/>
          <w:szCs w:val="24"/>
        </w:rPr>
      </w:pPr>
      <w:r>
        <w:rPr>
          <w:b/>
          <w:sz w:val="24"/>
          <w:szCs w:val="24"/>
        </w:rPr>
        <w:t>Disability Statement</w:t>
      </w:r>
    </w:p>
    <w:p w:rsidR="002E35E6" w:rsidRPr="00265175" w:rsidRDefault="00321EA2">
      <w:pPr>
        <w:pStyle w:val="BodyText"/>
        <w:ind w:left="100" w:right="125"/>
        <w:rPr>
          <w:sz w:val="24"/>
          <w:szCs w:val="24"/>
        </w:rPr>
      </w:pPr>
      <w:r w:rsidRPr="00265175">
        <w:rPr>
          <w:sz w:val="24"/>
          <w:szCs w:val="24"/>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2E35E6" w:rsidRPr="00265175" w:rsidRDefault="002E35E6">
      <w:pPr>
        <w:pStyle w:val="BodyText"/>
        <w:spacing w:before="4"/>
        <w:rPr>
          <w:sz w:val="24"/>
          <w:szCs w:val="24"/>
        </w:rPr>
      </w:pPr>
    </w:p>
    <w:p w:rsidR="002E35E6" w:rsidRPr="00265175" w:rsidRDefault="00321EA2">
      <w:pPr>
        <w:pStyle w:val="Heading4"/>
        <w:ind w:left="2249" w:right="2228"/>
        <w:jc w:val="center"/>
        <w:rPr>
          <w:sz w:val="24"/>
          <w:szCs w:val="24"/>
        </w:rPr>
      </w:pPr>
      <w:r w:rsidRPr="00265175">
        <w:rPr>
          <w:sz w:val="24"/>
          <w:szCs w:val="24"/>
        </w:rPr>
        <w:t>Plagiarism Policy</w:t>
      </w:r>
    </w:p>
    <w:p w:rsidR="002E35E6" w:rsidRPr="00265175" w:rsidRDefault="00321EA2" w:rsidP="00265175">
      <w:pPr>
        <w:pStyle w:val="BodyText"/>
        <w:ind w:left="100" w:right="125"/>
        <w:rPr>
          <w:sz w:val="24"/>
          <w:szCs w:val="24"/>
        </w:rPr>
      </w:pPr>
      <w:r w:rsidRPr="00265175">
        <w:rPr>
          <w:sz w:val="24"/>
          <w:szCs w:val="24"/>
        </w:rP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265175">
        <w:rPr>
          <w:sz w:val="24"/>
          <w:szCs w:val="24"/>
          <w:u w:val="single"/>
        </w:rPr>
        <w:t>2015-17 Bulletin Catalog</w:t>
      </w:r>
      <w:r w:rsidRPr="00265175">
        <w:rPr>
          <w:sz w:val="24"/>
          <w:szCs w:val="24"/>
        </w:rPr>
        <w:t xml:space="preserve">). 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If a student commits plagiarism or cheats in this course, the professor will decide on one of two penalties: (a) an </w:t>
      </w:r>
      <w:r w:rsidRPr="00265175">
        <w:rPr>
          <w:sz w:val="24"/>
          <w:szCs w:val="24"/>
          <w:u w:val="single"/>
        </w:rPr>
        <w:t xml:space="preserve">F </w:t>
      </w:r>
      <w:r w:rsidRPr="00265175">
        <w:rPr>
          <w:sz w:val="24"/>
          <w:szCs w:val="24"/>
        </w:rPr>
        <w:t xml:space="preserve">on that assignment or (b) an </w:t>
      </w:r>
      <w:r w:rsidRPr="00265175">
        <w:rPr>
          <w:sz w:val="24"/>
          <w:szCs w:val="24"/>
          <w:u w:val="single"/>
        </w:rPr>
        <w:t xml:space="preserve">F </w:t>
      </w:r>
      <w:r w:rsidRPr="00265175">
        <w:rPr>
          <w:sz w:val="24"/>
          <w:szCs w:val="24"/>
        </w:rPr>
        <w:t>in the course. The student’s Dean and the Vice- President for Academic Affairs will be notified of either consequence.</w:t>
      </w:r>
    </w:p>
    <w:p w:rsidR="002E35E6" w:rsidRPr="00265175" w:rsidRDefault="002E35E6">
      <w:pPr>
        <w:pStyle w:val="BodyText"/>
        <w:spacing w:before="6"/>
        <w:rPr>
          <w:sz w:val="24"/>
          <w:szCs w:val="24"/>
        </w:rPr>
      </w:pPr>
    </w:p>
    <w:p w:rsidR="002E35E6" w:rsidRPr="00265175" w:rsidRDefault="00321EA2" w:rsidP="00265175">
      <w:pPr>
        <w:pStyle w:val="Heading2"/>
        <w:ind w:left="2249" w:right="2237"/>
        <w:jc w:val="center"/>
      </w:pPr>
      <w:r w:rsidRPr="00265175">
        <w:t>Campbellsville University’s Online Attendance Policy</w:t>
      </w:r>
    </w:p>
    <w:p w:rsidR="002E35E6" w:rsidRPr="00265175" w:rsidRDefault="00321EA2">
      <w:pPr>
        <w:pStyle w:val="BodyText"/>
        <w:ind w:left="100" w:right="125"/>
        <w:rPr>
          <w:sz w:val="24"/>
          <w:szCs w:val="24"/>
        </w:rPr>
      </w:pPr>
      <w:r w:rsidRPr="00265175">
        <w:rPr>
          <w:sz w:val="24"/>
          <w:szCs w:val="24"/>
        </w:rPr>
        <w:t>Bi-term and 8 week terms: Online students must participate weekly as defined by the professor in the syllabus. After 1 week (12.5%, 1/8th of the scheduled classes) without contact the student will be issued an official warning. After the second week (25%, 1/4th of the scheduled class) without contact the student would fail the course and a WA would be recorded.</w:t>
      </w:r>
    </w:p>
    <w:p w:rsidR="00265175" w:rsidRPr="00265175" w:rsidRDefault="00265175">
      <w:pPr>
        <w:pStyle w:val="BodyText"/>
        <w:spacing w:before="6"/>
        <w:rPr>
          <w:sz w:val="24"/>
          <w:szCs w:val="24"/>
        </w:rPr>
      </w:pPr>
    </w:p>
    <w:p w:rsidR="002E35E6" w:rsidRPr="00265175" w:rsidRDefault="00321EA2">
      <w:pPr>
        <w:pStyle w:val="Heading2"/>
        <w:spacing w:line="275" w:lineRule="exact"/>
        <w:ind w:left="2249" w:right="2231"/>
        <w:jc w:val="center"/>
      </w:pPr>
      <w:r w:rsidRPr="00265175">
        <w:rPr>
          <w:color w:val="333333"/>
        </w:rPr>
        <w:t>Incomplete Statement</w:t>
      </w:r>
    </w:p>
    <w:p w:rsidR="002E35E6" w:rsidRPr="00265175" w:rsidRDefault="00321EA2">
      <w:pPr>
        <w:pStyle w:val="BodyText"/>
        <w:ind w:left="100" w:right="336"/>
        <w:jc w:val="both"/>
        <w:rPr>
          <w:sz w:val="24"/>
          <w:szCs w:val="24"/>
        </w:rPr>
      </w:pPr>
      <w:r w:rsidRPr="00265175">
        <w:rPr>
          <w:sz w:val="24"/>
          <w:szCs w:val="24"/>
        </w:rPr>
        <w:t>A grade of “I” is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requirements within the 12 month period. It is the professor’s responsibility to change the grade by filling out the proper forms in the Office of Student Records.</w:t>
      </w:r>
    </w:p>
    <w:p w:rsidR="002E35E6" w:rsidRPr="00265175" w:rsidRDefault="002E35E6">
      <w:pPr>
        <w:pStyle w:val="BodyText"/>
        <w:spacing w:before="5"/>
        <w:rPr>
          <w:sz w:val="24"/>
          <w:szCs w:val="24"/>
        </w:rPr>
      </w:pPr>
    </w:p>
    <w:p w:rsidR="002E35E6" w:rsidRPr="00265175" w:rsidRDefault="00321EA2">
      <w:pPr>
        <w:pStyle w:val="Heading4"/>
        <w:spacing w:line="250" w:lineRule="exact"/>
        <w:ind w:left="2249" w:right="2227"/>
        <w:jc w:val="center"/>
        <w:rPr>
          <w:sz w:val="24"/>
          <w:szCs w:val="24"/>
        </w:rPr>
      </w:pPr>
      <w:r w:rsidRPr="00265175">
        <w:rPr>
          <w:sz w:val="24"/>
          <w:szCs w:val="24"/>
        </w:rPr>
        <w:t>Title IX Statement</w:t>
      </w:r>
    </w:p>
    <w:p w:rsidR="002E35E6" w:rsidRPr="00265175" w:rsidRDefault="00321EA2">
      <w:pPr>
        <w:pStyle w:val="BodyText"/>
        <w:ind w:left="100" w:right="169"/>
        <w:rPr>
          <w:sz w:val="24"/>
          <w:szCs w:val="24"/>
        </w:rPr>
      </w:pPr>
      <w:r w:rsidRPr="00265175">
        <w:rPr>
          <w:sz w:val="24"/>
          <w:szCs w:val="24"/>
        </w:rPr>
        <w:t xml:space="preserve">Campbellsville </w:t>
      </w:r>
      <w:r w:rsidRPr="00265175">
        <w:rPr>
          <w:color w:val="3E3E3E"/>
          <w:sz w:val="24"/>
          <w:szCs w:val="24"/>
        </w:rPr>
        <w:t xml:space="preserve">University and its faculty are committed to assuring a safe and productive educational environment for all students. In order to meet this commitment and to comply with Title IX of the Education Amendments of 1972 and guidance from the Office for Civil Rights, the University </w:t>
      </w:r>
      <w:r w:rsidRPr="00265175">
        <w:rPr>
          <w:color w:val="3E3E3E"/>
          <w:sz w:val="24"/>
          <w:szCs w:val="24"/>
        </w:rPr>
        <w:lastRenderedPageBreak/>
        <w:t>requires all responsible employees, which includes faculty members, to report incidents of sexual misconduct shared by students to the University's Title IX Coordinator.</w:t>
      </w:r>
    </w:p>
    <w:p w:rsidR="002E35E6" w:rsidRPr="00265175" w:rsidRDefault="00321EA2">
      <w:pPr>
        <w:pStyle w:val="BodyText"/>
        <w:ind w:left="100" w:right="279"/>
        <w:rPr>
          <w:sz w:val="24"/>
          <w:szCs w:val="24"/>
        </w:rPr>
      </w:pPr>
      <w:r w:rsidRPr="00265175">
        <w:rPr>
          <w:color w:val="3E3E3E"/>
          <w:sz w:val="24"/>
          <w:szCs w:val="24"/>
        </w:rPr>
        <w:t xml:space="preserve">Title IX Coordinator: Terry VanMeter; 1 University Drive; UPO Box 944; Administration Office 8A; Phone – 270-789- 5016; Email – </w:t>
      </w:r>
      <w:hyperlink r:id="rId12">
        <w:r w:rsidRPr="00265175">
          <w:rPr>
            <w:color w:val="0000FF"/>
            <w:sz w:val="24"/>
            <w:szCs w:val="24"/>
            <w:u w:val="single" w:color="0000FF"/>
          </w:rPr>
          <w:t>twvanmeter@campbellsville.edu</w:t>
        </w:r>
      </w:hyperlink>
    </w:p>
    <w:p w:rsidR="002E35E6" w:rsidRPr="00265175" w:rsidRDefault="00321EA2">
      <w:pPr>
        <w:pStyle w:val="BodyText"/>
        <w:spacing w:before="1"/>
        <w:ind w:left="100" w:right="125"/>
        <w:rPr>
          <w:sz w:val="24"/>
          <w:szCs w:val="24"/>
        </w:rPr>
      </w:pPr>
      <w:r w:rsidRPr="00265175">
        <w:rPr>
          <w:color w:val="3E3E3E"/>
          <w:sz w:val="24"/>
          <w:szCs w:val="24"/>
        </w:rPr>
        <w:t xml:space="preserve">Information regarding the reporting of sexual violence and the resources that are available to victims of sexual violence is set forth at: </w:t>
      </w:r>
      <w:hyperlink r:id="rId13">
        <w:r w:rsidRPr="00265175">
          <w:rPr>
            <w:color w:val="0000FF"/>
            <w:sz w:val="24"/>
            <w:szCs w:val="24"/>
            <w:u w:val="single" w:color="0000FF"/>
          </w:rPr>
          <w:t>www.campbellsville.edu/titleIX</w:t>
        </w:r>
      </w:hyperlink>
    </w:p>
    <w:p w:rsidR="00265175" w:rsidRDefault="00265175">
      <w:pPr>
        <w:pStyle w:val="Heading4"/>
        <w:spacing w:before="58"/>
        <w:ind w:left="3396" w:right="3396"/>
        <w:jc w:val="center"/>
        <w:rPr>
          <w:sz w:val="24"/>
          <w:szCs w:val="24"/>
        </w:rPr>
      </w:pPr>
    </w:p>
    <w:p w:rsidR="002E35E6" w:rsidRPr="00265175" w:rsidRDefault="00321EA2">
      <w:pPr>
        <w:pStyle w:val="Heading4"/>
        <w:spacing w:before="58"/>
        <w:ind w:left="3396" w:right="3396"/>
        <w:jc w:val="center"/>
        <w:rPr>
          <w:sz w:val="24"/>
          <w:szCs w:val="24"/>
        </w:rPr>
      </w:pPr>
      <w:r w:rsidRPr="00265175">
        <w:rPr>
          <w:sz w:val="24"/>
          <w:szCs w:val="24"/>
        </w:rPr>
        <w:t>Student Academic Progress (SAP)</w:t>
      </w:r>
    </w:p>
    <w:p w:rsidR="002E35E6" w:rsidRPr="00265175" w:rsidRDefault="00321EA2">
      <w:pPr>
        <w:pStyle w:val="BodyText"/>
        <w:ind w:left="100" w:right="118"/>
        <w:rPr>
          <w:sz w:val="24"/>
          <w:szCs w:val="24"/>
        </w:rPr>
      </w:pPr>
      <w:r w:rsidRPr="00265175">
        <w:rPr>
          <w:color w:val="333333"/>
          <w:sz w:val="24"/>
          <w:szCs w:val="24"/>
        </w:rPr>
        <w:t>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were enrolled during the current school year and those who have submitted a FAFSA for the upcoming year will be evaluated for SAP at the end of each term including summer.  See your Student Handbook for specific details and/or discuss with your advisor.</w:t>
      </w:r>
    </w:p>
    <w:p w:rsidR="002E35E6" w:rsidRPr="00265175" w:rsidRDefault="002E35E6">
      <w:pPr>
        <w:pStyle w:val="BodyText"/>
        <w:spacing w:before="4"/>
        <w:rPr>
          <w:sz w:val="24"/>
          <w:szCs w:val="24"/>
        </w:rPr>
      </w:pPr>
    </w:p>
    <w:p w:rsidR="002E35E6" w:rsidRPr="00265175" w:rsidRDefault="00321EA2">
      <w:pPr>
        <w:pStyle w:val="Heading2"/>
        <w:spacing w:line="274" w:lineRule="exact"/>
        <w:ind w:left="2981" w:right="118"/>
      </w:pPr>
      <w:r w:rsidRPr="00265175">
        <w:rPr>
          <w:color w:val="333333"/>
        </w:rPr>
        <w:t>Communication Requirement</w:t>
      </w:r>
    </w:p>
    <w:p w:rsidR="002E35E6" w:rsidRPr="00265175" w:rsidRDefault="00321EA2">
      <w:pPr>
        <w:pStyle w:val="BodyText"/>
        <w:ind w:left="100" w:right="118"/>
        <w:rPr>
          <w:sz w:val="24"/>
          <w:szCs w:val="24"/>
        </w:rPr>
      </w:pPr>
      <w:r w:rsidRPr="00265175">
        <w:rPr>
          <w:color w:val="333333"/>
          <w:sz w:val="24"/>
          <w:szCs w:val="24"/>
        </w:rPr>
        <w:t>Students are expected to activate and regularly use the university provided email domain studentname@stu.campbellsville.edu) for all email communication for this class.</w:t>
      </w:r>
    </w:p>
    <w:p w:rsidR="002E35E6" w:rsidRPr="00265175" w:rsidRDefault="002E35E6">
      <w:pPr>
        <w:pStyle w:val="BodyText"/>
        <w:spacing w:before="1"/>
        <w:rPr>
          <w:sz w:val="24"/>
          <w:szCs w:val="24"/>
        </w:rPr>
      </w:pPr>
    </w:p>
    <w:p w:rsidR="002E35E6" w:rsidRPr="00265175" w:rsidRDefault="00321EA2" w:rsidP="00265175">
      <w:pPr>
        <w:pStyle w:val="Heading2"/>
        <w:ind w:left="3396" w:right="3396"/>
        <w:jc w:val="center"/>
      </w:pPr>
      <w:r w:rsidRPr="00265175">
        <w:t>Disposition Assessment</w:t>
      </w:r>
    </w:p>
    <w:p w:rsidR="002E35E6" w:rsidRPr="00265175" w:rsidRDefault="00321EA2">
      <w:pPr>
        <w:pStyle w:val="BodyText"/>
        <w:ind w:left="100" w:right="156"/>
        <w:rPr>
          <w:sz w:val="24"/>
          <w:szCs w:val="24"/>
        </w:rPr>
      </w:pPr>
      <w:r w:rsidRPr="00265175">
        <w:rPr>
          <w:sz w:val="24"/>
          <w:szCs w:val="24"/>
          <w:u w:val="single"/>
        </w:rPr>
        <w:t xml:space="preserve">Dispositions </w:t>
      </w:r>
      <w:r w:rsidRPr="00265175">
        <w:rPr>
          <w:sz w:val="24"/>
          <w:szCs w:val="24"/>
        </w:rPr>
        <w:t>in teacher education preparation refer to behaviors and attributes while interacting on campus, online, and in clinical experiences with students, families, colleagues, communities, and faculty. Such dispositions are necessary to the empowerment for learning process stemming from the unit mission, conceptual framework, state codes of ethics, and national standards. Campbellsville University’s educator preparation program strives to lead candidates in the self- efficacy process of recognizing when their own dispositions shall be developed in the Pre-Professional Growth Plan (PPGP).</w:t>
      </w:r>
    </w:p>
    <w:p w:rsidR="002E35E6" w:rsidRPr="00265175" w:rsidRDefault="002E35E6">
      <w:pPr>
        <w:pStyle w:val="BodyText"/>
        <w:spacing w:before="9"/>
        <w:rPr>
          <w:sz w:val="24"/>
          <w:szCs w:val="24"/>
        </w:rPr>
      </w:pPr>
    </w:p>
    <w:p w:rsidR="002E35E6" w:rsidRPr="00265175" w:rsidRDefault="00321EA2">
      <w:pPr>
        <w:pStyle w:val="BodyText"/>
        <w:spacing w:before="1"/>
        <w:ind w:left="100" w:right="56"/>
        <w:rPr>
          <w:sz w:val="24"/>
          <w:szCs w:val="24"/>
        </w:rPr>
      </w:pPr>
      <w:r w:rsidRPr="00265175">
        <w:rPr>
          <w:sz w:val="24"/>
          <w:szCs w:val="24"/>
        </w:rPr>
        <w:t xml:space="preserve">Candidates (CU students) will be introduced to the education program’s conceptual framework, which includes disposition expectations in the introductory courses and will also become familiar with and commit to the </w:t>
      </w:r>
      <w:r w:rsidRPr="00265175">
        <w:rPr>
          <w:i/>
          <w:sz w:val="24"/>
          <w:szCs w:val="24"/>
        </w:rPr>
        <w:t xml:space="preserve">Codes of Ethics for Professional Educators </w:t>
      </w:r>
      <w:r w:rsidRPr="00265175">
        <w:rPr>
          <w:sz w:val="24"/>
          <w:szCs w:val="24"/>
        </w:rPr>
        <w:t>which delineates behaviors for teachers related to students, parents and colleagues. In addition, candidates must adhere to the CU Computer Resource Acceptable Use Policy that includes posting information, videos, pictures, etc.,that infringe on copyright laws or is deemed inappropriate by the mission of CU and the School of Education (p 50,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binder.</w:t>
      </w:r>
    </w:p>
    <w:p w:rsidR="002E35E6" w:rsidRPr="00265175" w:rsidRDefault="002E35E6">
      <w:pPr>
        <w:pStyle w:val="BodyText"/>
        <w:spacing w:before="1"/>
        <w:rPr>
          <w:sz w:val="24"/>
          <w:szCs w:val="24"/>
        </w:rPr>
      </w:pPr>
    </w:p>
    <w:p w:rsidR="002E35E6" w:rsidRDefault="00321EA2">
      <w:pPr>
        <w:pStyle w:val="BodyText"/>
        <w:ind w:left="100" w:right="156"/>
        <w:rPr>
          <w:sz w:val="24"/>
          <w:szCs w:val="24"/>
        </w:rPr>
      </w:pPr>
      <w:r w:rsidRPr="00265175">
        <w:rPr>
          <w:sz w:val="24"/>
          <w:szCs w:val="24"/>
        </w:rPr>
        <w:t>CU Philosophy of Behavior was founded with the goal of providing a quality education along with Christian values. Learning takes place guided by Christ-like concern and behavior on campus and online. A student whose conduct violates stated behavioral expectations faces specific disciplinary sanctions.</w:t>
      </w:r>
    </w:p>
    <w:p w:rsidR="007919F0" w:rsidRDefault="007919F0">
      <w:pPr>
        <w:pStyle w:val="BodyText"/>
        <w:ind w:left="100" w:right="156"/>
        <w:rPr>
          <w:sz w:val="24"/>
          <w:szCs w:val="24"/>
        </w:rPr>
      </w:pPr>
    </w:p>
    <w:p w:rsidR="00BE76F5" w:rsidRDefault="00BE76F5">
      <w:pPr>
        <w:rPr>
          <w:b/>
          <w:sz w:val="24"/>
          <w:szCs w:val="24"/>
        </w:rPr>
      </w:pPr>
    </w:p>
    <w:p w:rsidR="00F91DEA" w:rsidRPr="00F91DEA" w:rsidRDefault="00F91DEA" w:rsidP="00F91DEA">
      <w:pPr>
        <w:rPr>
          <w:b/>
          <w:sz w:val="24"/>
          <w:szCs w:val="24"/>
        </w:rPr>
      </w:pPr>
      <w:r w:rsidRPr="00F91DEA">
        <w:rPr>
          <w:b/>
          <w:sz w:val="24"/>
          <w:szCs w:val="24"/>
        </w:rPr>
        <w:lastRenderedPageBreak/>
        <w:t>Tentative Course Schedule/Topics</w:t>
      </w:r>
    </w:p>
    <w:p w:rsidR="00F91DEA" w:rsidRPr="00F91DEA" w:rsidRDefault="00F91DEA" w:rsidP="00F91DEA">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4860"/>
        <w:gridCol w:w="2826"/>
      </w:tblGrid>
      <w:tr w:rsidR="00F91DEA" w:rsidRPr="00F91DEA" w:rsidTr="002E38F1">
        <w:tc>
          <w:tcPr>
            <w:tcW w:w="2178" w:type="dxa"/>
            <w:shd w:val="clear" w:color="auto" w:fill="DBE5F1"/>
          </w:tcPr>
          <w:p w:rsidR="00F91DEA" w:rsidRPr="00F91DEA" w:rsidRDefault="00F91DEA" w:rsidP="002E38F1">
            <w:pPr>
              <w:jc w:val="center"/>
              <w:rPr>
                <w:b/>
                <w:sz w:val="24"/>
                <w:szCs w:val="24"/>
              </w:rPr>
            </w:pPr>
            <w:r w:rsidRPr="00F91DEA">
              <w:rPr>
                <w:b/>
                <w:sz w:val="24"/>
                <w:szCs w:val="24"/>
              </w:rPr>
              <w:t>Week</w:t>
            </w:r>
          </w:p>
        </w:tc>
        <w:tc>
          <w:tcPr>
            <w:tcW w:w="4860" w:type="dxa"/>
            <w:shd w:val="clear" w:color="auto" w:fill="DBE5F1"/>
          </w:tcPr>
          <w:p w:rsidR="00F91DEA" w:rsidRPr="00F91DEA" w:rsidRDefault="00F91DEA" w:rsidP="002E38F1">
            <w:pPr>
              <w:jc w:val="center"/>
              <w:rPr>
                <w:b/>
                <w:sz w:val="24"/>
                <w:szCs w:val="24"/>
              </w:rPr>
            </w:pPr>
            <w:r w:rsidRPr="00F91DEA">
              <w:rPr>
                <w:b/>
                <w:sz w:val="24"/>
                <w:szCs w:val="24"/>
              </w:rPr>
              <w:t>Focus</w:t>
            </w:r>
          </w:p>
        </w:tc>
        <w:tc>
          <w:tcPr>
            <w:tcW w:w="2826" w:type="dxa"/>
            <w:shd w:val="clear" w:color="auto" w:fill="DBE5F1"/>
          </w:tcPr>
          <w:p w:rsidR="00F91DEA" w:rsidRPr="00F91DEA" w:rsidRDefault="00F91DEA" w:rsidP="002E38F1">
            <w:pPr>
              <w:jc w:val="center"/>
              <w:rPr>
                <w:b/>
                <w:sz w:val="24"/>
                <w:szCs w:val="24"/>
              </w:rPr>
            </w:pPr>
            <w:r w:rsidRPr="00F91DEA">
              <w:rPr>
                <w:b/>
                <w:sz w:val="24"/>
                <w:szCs w:val="24"/>
              </w:rPr>
              <w:t>Reading Assignment/ Primary Assignments</w:t>
            </w:r>
          </w:p>
          <w:p w:rsidR="00F91DEA" w:rsidRPr="00F91DEA" w:rsidRDefault="00F91DEA" w:rsidP="002E38F1">
            <w:pPr>
              <w:jc w:val="center"/>
              <w:rPr>
                <w:b/>
                <w:sz w:val="24"/>
                <w:szCs w:val="24"/>
              </w:rPr>
            </w:pPr>
          </w:p>
        </w:tc>
      </w:tr>
      <w:tr w:rsidR="00F91DEA" w:rsidRPr="00F91DEA" w:rsidTr="002E38F1">
        <w:tc>
          <w:tcPr>
            <w:tcW w:w="2178" w:type="dxa"/>
            <w:shd w:val="clear" w:color="auto" w:fill="auto"/>
          </w:tcPr>
          <w:p w:rsidR="00F91DEA" w:rsidRPr="00F91DEA" w:rsidRDefault="00F91DEA" w:rsidP="002E38F1">
            <w:pPr>
              <w:jc w:val="center"/>
              <w:rPr>
                <w:sz w:val="24"/>
                <w:szCs w:val="24"/>
              </w:rPr>
            </w:pPr>
          </w:p>
          <w:p w:rsidR="00F91DEA" w:rsidRPr="00F91DEA" w:rsidRDefault="005F0453" w:rsidP="002E38F1">
            <w:pPr>
              <w:jc w:val="center"/>
              <w:rPr>
                <w:sz w:val="24"/>
                <w:szCs w:val="24"/>
              </w:rPr>
            </w:pPr>
            <w:r>
              <w:rPr>
                <w:sz w:val="24"/>
                <w:szCs w:val="24"/>
              </w:rPr>
              <w:t>1: May 15</w:t>
            </w:r>
          </w:p>
        </w:tc>
        <w:tc>
          <w:tcPr>
            <w:tcW w:w="4860" w:type="dxa"/>
            <w:shd w:val="clear" w:color="auto" w:fill="auto"/>
          </w:tcPr>
          <w:p w:rsidR="00F91DEA" w:rsidRPr="00F91DEA" w:rsidRDefault="00F91DEA" w:rsidP="002E38F1">
            <w:pPr>
              <w:jc w:val="center"/>
              <w:rPr>
                <w:b/>
                <w:sz w:val="24"/>
                <w:szCs w:val="24"/>
              </w:rPr>
            </w:pPr>
          </w:p>
          <w:p w:rsidR="00F91DEA" w:rsidRPr="00F91DEA" w:rsidRDefault="00F91DEA" w:rsidP="002E38F1">
            <w:pPr>
              <w:jc w:val="center"/>
              <w:rPr>
                <w:sz w:val="24"/>
                <w:szCs w:val="24"/>
              </w:rPr>
            </w:pPr>
            <w:r w:rsidRPr="00F91DEA">
              <w:rPr>
                <w:b/>
                <w:sz w:val="24"/>
                <w:szCs w:val="24"/>
              </w:rPr>
              <w:t>Online Class Meeting</w:t>
            </w:r>
          </w:p>
          <w:p w:rsidR="00F91DEA" w:rsidRPr="00532C38" w:rsidRDefault="00F91DEA" w:rsidP="00532C38">
            <w:pPr>
              <w:contextualSpacing/>
              <w:jc w:val="center"/>
              <w:rPr>
                <w:sz w:val="24"/>
                <w:szCs w:val="24"/>
              </w:rPr>
            </w:pPr>
            <w:r w:rsidRPr="00532C38">
              <w:rPr>
                <w:sz w:val="24"/>
                <w:szCs w:val="24"/>
              </w:rPr>
              <w:t>Orientation, Syllabus, Course Materials, Assignments</w:t>
            </w:r>
          </w:p>
          <w:p w:rsidR="00F91DEA" w:rsidRPr="00F91DEA" w:rsidRDefault="005F0453" w:rsidP="002E38F1">
            <w:pPr>
              <w:pStyle w:val="ListParagraph"/>
              <w:contextualSpacing/>
              <w:rPr>
                <w:sz w:val="24"/>
                <w:szCs w:val="24"/>
              </w:rPr>
            </w:pPr>
            <w:r>
              <w:rPr>
                <w:sz w:val="24"/>
                <w:szCs w:val="24"/>
              </w:rPr>
              <w:t xml:space="preserve">MARP </w:t>
            </w:r>
            <w:r w:rsidR="00F91DEA" w:rsidRPr="00F91DEA">
              <w:rPr>
                <w:sz w:val="24"/>
                <w:szCs w:val="24"/>
              </w:rPr>
              <w:t>Guidelines/Rubric/Revisions</w:t>
            </w:r>
          </w:p>
          <w:p w:rsidR="00F91DEA" w:rsidRPr="00F91DEA" w:rsidRDefault="00F91DEA" w:rsidP="002E38F1">
            <w:pPr>
              <w:pStyle w:val="ListParagraph"/>
              <w:contextualSpacing/>
              <w:rPr>
                <w:sz w:val="24"/>
                <w:szCs w:val="24"/>
              </w:rPr>
            </w:pPr>
            <w:r w:rsidRPr="00F91DEA">
              <w:rPr>
                <w:rStyle w:val="Strong"/>
                <w:b w:val="0"/>
                <w:sz w:val="24"/>
                <w:szCs w:val="24"/>
              </w:rPr>
              <w:t xml:space="preserve">Chat </w:t>
            </w:r>
            <w:r w:rsidRPr="00F91DEA">
              <w:rPr>
                <w:sz w:val="24"/>
                <w:szCs w:val="24"/>
              </w:rPr>
              <w:t xml:space="preserve">Room/Class-time </w:t>
            </w:r>
          </w:p>
          <w:p w:rsidR="00F91DEA" w:rsidRPr="00F91DEA" w:rsidRDefault="00F91DEA" w:rsidP="002E38F1">
            <w:pPr>
              <w:pStyle w:val="ListParagraph"/>
              <w:contextualSpacing/>
              <w:rPr>
                <w:rStyle w:val="Strong"/>
                <w:b w:val="0"/>
                <w:sz w:val="24"/>
                <w:szCs w:val="24"/>
              </w:rPr>
            </w:pPr>
            <w:r w:rsidRPr="00F91DEA">
              <w:rPr>
                <w:rStyle w:val="Strong"/>
                <w:b w:val="0"/>
                <w:sz w:val="24"/>
                <w:szCs w:val="24"/>
              </w:rPr>
              <w:t>Data Analysis and Interpretation</w:t>
            </w:r>
          </w:p>
          <w:p w:rsidR="00F91DEA" w:rsidRPr="00F91DEA" w:rsidRDefault="00F91DEA" w:rsidP="002E38F1">
            <w:pPr>
              <w:pStyle w:val="ListParagraph"/>
              <w:contextualSpacing/>
              <w:rPr>
                <w:sz w:val="24"/>
                <w:szCs w:val="24"/>
              </w:rPr>
            </w:pPr>
          </w:p>
        </w:tc>
        <w:tc>
          <w:tcPr>
            <w:tcW w:w="2826" w:type="dxa"/>
            <w:shd w:val="clear" w:color="auto" w:fill="auto"/>
          </w:tcPr>
          <w:p w:rsidR="00F91DEA" w:rsidRPr="00F91DEA" w:rsidRDefault="00F91DEA" w:rsidP="002E38F1">
            <w:pPr>
              <w:jc w:val="center"/>
              <w:rPr>
                <w:sz w:val="24"/>
                <w:szCs w:val="24"/>
              </w:rPr>
            </w:pPr>
          </w:p>
          <w:p w:rsidR="00F91DEA" w:rsidRPr="00F91DEA" w:rsidRDefault="00F91DEA" w:rsidP="002E38F1">
            <w:pPr>
              <w:jc w:val="center"/>
              <w:rPr>
                <w:b/>
                <w:sz w:val="24"/>
                <w:szCs w:val="24"/>
              </w:rPr>
            </w:pPr>
          </w:p>
          <w:p w:rsidR="00F91DEA" w:rsidRPr="00F91DEA" w:rsidRDefault="00364CB5" w:rsidP="002E38F1">
            <w:pPr>
              <w:jc w:val="center"/>
              <w:rPr>
                <w:sz w:val="24"/>
                <w:szCs w:val="24"/>
              </w:rPr>
            </w:pPr>
            <w:r>
              <w:rPr>
                <w:sz w:val="24"/>
                <w:szCs w:val="24"/>
              </w:rPr>
              <w:t>Review Data Analysis Presentation</w:t>
            </w:r>
          </w:p>
        </w:tc>
      </w:tr>
      <w:tr w:rsidR="00F91DEA" w:rsidRPr="00F91DEA" w:rsidTr="002E38F1">
        <w:tc>
          <w:tcPr>
            <w:tcW w:w="2178" w:type="dxa"/>
            <w:shd w:val="clear" w:color="auto" w:fill="auto"/>
          </w:tcPr>
          <w:p w:rsidR="00F91DEA" w:rsidRPr="00F91DEA" w:rsidRDefault="00F91DEA" w:rsidP="002E38F1">
            <w:pPr>
              <w:jc w:val="center"/>
              <w:rPr>
                <w:sz w:val="24"/>
                <w:szCs w:val="24"/>
              </w:rPr>
            </w:pPr>
          </w:p>
          <w:p w:rsidR="00F91DEA" w:rsidRPr="00F91DEA" w:rsidRDefault="005F0453" w:rsidP="002E38F1">
            <w:pPr>
              <w:jc w:val="center"/>
              <w:rPr>
                <w:sz w:val="24"/>
                <w:szCs w:val="24"/>
              </w:rPr>
            </w:pPr>
            <w:r>
              <w:rPr>
                <w:sz w:val="24"/>
                <w:szCs w:val="24"/>
              </w:rPr>
              <w:t>2: May 22</w:t>
            </w:r>
          </w:p>
        </w:tc>
        <w:tc>
          <w:tcPr>
            <w:tcW w:w="4860" w:type="dxa"/>
            <w:shd w:val="clear" w:color="auto" w:fill="auto"/>
          </w:tcPr>
          <w:p w:rsidR="00F91DEA" w:rsidRPr="00F91DEA" w:rsidRDefault="00F91DEA" w:rsidP="002E38F1">
            <w:pPr>
              <w:jc w:val="center"/>
              <w:rPr>
                <w:b/>
                <w:sz w:val="24"/>
                <w:szCs w:val="24"/>
              </w:rPr>
            </w:pPr>
          </w:p>
          <w:p w:rsidR="002E38F1" w:rsidRPr="00F91DEA" w:rsidRDefault="002E38F1" w:rsidP="002E38F1">
            <w:pPr>
              <w:jc w:val="center"/>
              <w:rPr>
                <w:b/>
                <w:sz w:val="24"/>
                <w:szCs w:val="24"/>
              </w:rPr>
            </w:pPr>
          </w:p>
          <w:p w:rsidR="002E38F1" w:rsidRPr="00F91DEA" w:rsidRDefault="002E38F1" w:rsidP="002E38F1">
            <w:pPr>
              <w:jc w:val="center"/>
              <w:rPr>
                <w:b/>
                <w:sz w:val="24"/>
                <w:szCs w:val="24"/>
              </w:rPr>
            </w:pPr>
            <w:r w:rsidRPr="00F91DEA">
              <w:rPr>
                <w:b/>
                <w:sz w:val="24"/>
                <w:szCs w:val="24"/>
              </w:rPr>
              <w:t xml:space="preserve">Online Class Meeting </w:t>
            </w:r>
          </w:p>
          <w:p w:rsidR="002E38F1" w:rsidRDefault="002E38F1" w:rsidP="002E38F1">
            <w:pPr>
              <w:jc w:val="center"/>
              <w:rPr>
                <w:sz w:val="24"/>
                <w:szCs w:val="24"/>
              </w:rPr>
            </w:pPr>
            <w:r w:rsidRPr="00F91DEA">
              <w:rPr>
                <w:sz w:val="24"/>
                <w:szCs w:val="24"/>
              </w:rPr>
              <w:t>Data Analysis and Interpretation</w:t>
            </w:r>
          </w:p>
          <w:p w:rsidR="00364CB5" w:rsidRPr="00F91DEA" w:rsidRDefault="00364CB5" w:rsidP="002E38F1">
            <w:pPr>
              <w:jc w:val="center"/>
              <w:rPr>
                <w:sz w:val="24"/>
                <w:szCs w:val="24"/>
              </w:rPr>
            </w:pPr>
            <w:r>
              <w:rPr>
                <w:sz w:val="24"/>
                <w:szCs w:val="24"/>
              </w:rPr>
              <w:t>Discussion, MARP Video/PowerPoint Reflection</w:t>
            </w:r>
          </w:p>
          <w:p w:rsidR="00F91DEA" w:rsidRPr="00F91DEA" w:rsidRDefault="00F91DEA" w:rsidP="002E38F1">
            <w:pPr>
              <w:jc w:val="center"/>
              <w:rPr>
                <w:sz w:val="24"/>
                <w:szCs w:val="24"/>
              </w:rPr>
            </w:pPr>
          </w:p>
        </w:tc>
        <w:tc>
          <w:tcPr>
            <w:tcW w:w="2826" w:type="dxa"/>
            <w:shd w:val="clear" w:color="auto" w:fill="auto"/>
          </w:tcPr>
          <w:p w:rsidR="00F91DEA" w:rsidRPr="00F91DEA" w:rsidRDefault="00F91DEA" w:rsidP="002E38F1">
            <w:pPr>
              <w:rPr>
                <w:b/>
                <w:sz w:val="24"/>
                <w:szCs w:val="24"/>
              </w:rPr>
            </w:pPr>
          </w:p>
          <w:p w:rsidR="002E38F1" w:rsidRPr="00F91DEA" w:rsidRDefault="002E38F1" w:rsidP="002E38F1">
            <w:pPr>
              <w:jc w:val="center"/>
              <w:rPr>
                <w:b/>
                <w:sz w:val="24"/>
                <w:szCs w:val="24"/>
              </w:rPr>
            </w:pPr>
            <w:r w:rsidRPr="00F91DEA">
              <w:rPr>
                <w:b/>
                <w:sz w:val="24"/>
                <w:szCs w:val="24"/>
              </w:rPr>
              <w:t>Assignment One: Data</w:t>
            </w:r>
            <w:r>
              <w:rPr>
                <w:b/>
                <w:sz w:val="24"/>
                <w:szCs w:val="24"/>
              </w:rPr>
              <w:t xml:space="preserve"> </w:t>
            </w:r>
            <w:r w:rsidR="00364CB5">
              <w:rPr>
                <w:b/>
                <w:sz w:val="24"/>
                <w:szCs w:val="24"/>
              </w:rPr>
              <w:t>Analysis due Sunday, May 28</w:t>
            </w:r>
            <w:r>
              <w:rPr>
                <w:b/>
                <w:sz w:val="24"/>
                <w:szCs w:val="24"/>
              </w:rPr>
              <w:t xml:space="preserve"> </w:t>
            </w:r>
            <w:r w:rsidRPr="00F91DEA">
              <w:rPr>
                <w:b/>
                <w:sz w:val="24"/>
                <w:szCs w:val="24"/>
              </w:rPr>
              <w:t>by 11:55 pm</w:t>
            </w:r>
          </w:p>
          <w:p w:rsidR="00F91DEA" w:rsidRPr="00F91DEA" w:rsidRDefault="00F91DEA" w:rsidP="002E38F1">
            <w:pPr>
              <w:jc w:val="center"/>
              <w:rPr>
                <w:sz w:val="24"/>
                <w:szCs w:val="24"/>
              </w:rPr>
            </w:pPr>
          </w:p>
        </w:tc>
      </w:tr>
      <w:tr w:rsidR="00F91DEA" w:rsidRPr="00F91DEA" w:rsidTr="002E38F1">
        <w:tc>
          <w:tcPr>
            <w:tcW w:w="2178" w:type="dxa"/>
            <w:shd w:val="clear" w:color="auto" w:fill="auto"/>
          </w:tcPr>
          <w:p w:rsidR="00F91DEA" w:rsidRPr="00F91DEA" w:rsidRDefault="00F91DEA" w:rsidP="002E38F1">
            <w:pPr>
              <w:jc w:val="center"/>
              <w:rPr>
                <w:sz w:val="24"/>
                <w:szCs w:val="24"/>
              </w:rPr>
            </w:pPr>
          </w:p>
          <w:p w:rsidR="00F91DEA" w:rsidRPr="00F91DEA" w:rsidRDefault="00F91DEA" w:rsidP="002E38F1">
            <w:pPr>
              <w:jc w:val="center"/>
              <w:rPr>
                <w:sz w:val="24"/>
                <w:szCs w:val="24"/>
              </w:rPr>
            </w:pPr>
            <w:r w:rsidRPr="00F91DEA">
              <w:rPr>
                <w:sz w:val="24"/>
                <w:szCs w:val="24"/>
              </w:rPr>
              <w:t xml:space="preserve">3: </w:t>
            </w:r>
            <w:r w:rsidR="005F0453">
              <w:rPr>
                <w:sz w:val="24"/>
                <w:szCs w:val="24"/>
              </w:rPr>
              <w:t>May 29</w:t>
            </w:r>
          </w:p>
        </w:tc>
        <w:tc>
          <w:tcPr>
            <w:tcW w:w="4860" w:type="dxa"/>
            <w:shd w:val="clear" w:color="auto" w:fill="auto"/>
          </w:tcPr>
          <w:p w:rsidR="002E38F1" w:rsidRPr="00F91DEA" w:rsidRDefault="002E38F1" w:rsidP="002E38F1">
            <w:pPr>
              <w:jc w:val="center"/>
              <w:rPr>
                <w:sz w:val="24"/>
                <w:szCs w:val="24"/>
              </w:rPr>
            </w:pPr>
            <w:r w:rsidRPr="00F91DEA">
              <w:rPr>
                <w:b/>
                <w:sz w:val="24"/>
                <w:szCs w:val="24"/>
              </w:rPr>
              <w:t>No Online Class Meeting</w:t>
            </w:r>
          </w:p>
          <w:p w:rsidR="002E38F1" w:rsidRPr="00F91DEA" w:rsidRDefault="002E38F1" w:rsidP="002E38F1">
            <w:pPr>
              <w:jc w:val="center"/>
              <w:rPr>
                <w:sz w:val="24"/>
                <w:szCs w:val="24"/>
              </w:rPr>
            </w:pPr>
            <w:r w:rsidRPr="00F91DEA">
              <w:rPr>
                <w:sz w:val="24"/>
                <w:szCs w:val="24"/>
              </w:rPr>
              <w:t>Data Analysis and Interpretation</w:t>
            </w:r>
          </w:p>
          <w:p w:rsidR="002E38F1" w:rsidRPr="00F91DEA" w:rsidRDefault="002E38F1" w:rsidP="002E38F1">
            <w:pPr>
              <w:jc w:val="center"/>
              <w:rPr>
                <w:sz w:val="24"/>
                <w:szCs w:val="24"/>
              </w:rPr>
            </w:pPr>
            <w:r w:rsidRPr="00F91DEA">
              <w:rPr>
                <w:sz w:val="24"/>
                <w:szCs w:val="24"/>
              </w:rPr>
              <w:t>MARP Video/Power point/Reflection</w:t>
            </w:r>
          </w:p>
          <w:p w:rsidR="00F91DEA" w:rsidRPr="00F91DEA" w:rsidRDefault="00F91DEA" w:rsidP="002E38F1">
            <w:pPr>
              <w:jc w:val="center"/>
              <w:rPr>
                <w:sz w:val="24"/>
                <w:szCs w:val="24"/>
              </w:rPr>
            </w:pPr>
          </w:p>
        </w:tc>
        <w:tc>
          <w:tcPr>
            <w:tcW w:w="2826" w:type="dxa"/>
            <w:shd w:val="clear" w:color="auto" w:fill="auto"/>
          </w:tcPr>
          <w:p w:rsidR="002E38F1" w:rsidRPr="00F91DEA" w:rsidRDefault="002E38F1" w:rsidP="002E38F1">
            <w:pPr>
              <w:jc w:val="center"/>
              <w:rPr>
                <w:b/>
                <w:sz w:val="24"/>
                <w:szCs w:val="24"/>
              </w:rPr>
            </w:pPr>
            <w:r w:rsidRPr="00F91DEA">
              <w:rPr>
                <w:b/>
                <w:sz w:val="24"/>
                <w:szCs w:val="24"/>
              </w:rPr>
              <w:t>Discussion Forum</w:t>
            </w:r>
            <w:r>
              <w:rPr>
                <w:b/>
                <w:sz w:val="24"/>
                <w:szCs w:val="24"/>
              </w:rPr>
              <w:t xml:space="preserve"> One</w:t>
            </w:r>
          </w:p>
          <w:p w:rsidR="00F91DEA" w:rsidRPr="00F91DEA" w:rsidRDefault="00F91DEA" w:rsidP="002E38F1">
            <w:pPr>
              <w:jc w:val="center"/>
              <w:rPr>
                <w:sz w:val="24"/>
                <w:szCs w:val="24"/>
              </w:rPr>
            </w:pPr>
          </w:p>
          <w:p w:rsidR="00F91DEA" w:rsidRPr="00F91DEA" w:rsidRDefault="00F91DEA" w:rsidP="002E38F1">
            <w:pPr>
              <w:jc w:val="center"/>
              <w:rPr>
                <w:b/>
                <w:sz w:val="24"/>
                <w:szCs w:val="24"/>
              </w:rPr>
            </w:pPr>
          </w:p>
        </w:tc>
      </w:tr>
      <w:tr w:rsidR="00F91DEA" w:rsidRPr="00F91DEA" w:rsidTr="002E38F1">
        <w:tc>
          <w:tcPr>
            <w:tcW w:w="2178" w:type="dxa"/>
            <w:shd w:val="clear" w:color="auto" w:fill="auto"/>
          </w:tcPr>
          <w:p w:rsidR="00F91DEA" w:rsidRPr="00F91DEA" w:rsidRDefault="00F91DEA" w:rsidP="002E38F1">
            <w:pPr>
              <w:jc w:val="center"/>
              <w:rPr>
                <w:sz w:val="24"/>
                <w:szCs w:val="24"/>
              </w:rPr>
            </w:pPr>
          </w:p>
          <w:p w:rsidR="00F91DEA" w:rsidRPr="00F91DEA" w:rsidRDefault="005F0453" w:rsidP="002E38F1">
            <w:pPr>
              <w:jc w:val="center"/>
              <w:rPr>
                <w:sz w:val="24"/>
                <w:szCs w:val="24"/>
              </w:rPr>
            </w:pPr>
            <w:r>
              <w:rPr>
                <w:sz w:val="24"/>
                <w:szCs w:val="24"/>
              </w:rPr>
              <w:t>4: June 5</w:t>
            </w:r>
          </w:p>
          <w:p w:rsidR="00F91DEA" w:rsidRPr="00F91DEA" w:rsidRDefault="00F91DEA" w:rsidP="002E38F1">
            <w:pPr>
              <w:jc w:val="center"/>
              <w:rPr>
                <w:sz w:val="24"/>
                <w:szCs w:val="24"/>
              </w:rPr>
            </w:pPr>
          </w:p>
          <w:p w:rsidR="00F91DEA" w:rsidRPr="00F91DEA" w:rsidRDefault="00F91DEA" w:rsidP="002E38F1">
            <w:pPr>
              <w:jc w:val="center"/>
              <w:rPr>
                <w:sz w:val="24"/>
                <w:szCs w:val="24"/>
              </w:rPr>
            </w:pPr>
          </w:p>
        </w:tc>
        <w:tc>
          <w:tcPr>
            <w:tcW w:w="4860" w:type="dxa"/>
            <w:shd w:val="clear" w:color="auto" w:fill="auto"/>
          </w:tcPr>
          <w:p w:rsidR="00F91DEA" w:rsidRPr="00F91DEA" w:rsidRDefault="00F91DEA" w:rsidP="002E38F1">
            <w:pPr>
              <w:jc w:val="center"/>
              <w:rPr>
                <w:b/>
                <w:sz w:val="24"/>
                <w:szCs w:val="24"/>
              </w:rPr>
            </w:pPr>
          </w:p>
          <w:p w:rsidR="00F91DEA" w:rsidRPr="00F91DEA" w:rsidRDefault="00F91DEA" w:rsidP="002E38F1">
            <w:pPr>
              <w:jc w:val="center"/>
              <w:rPr>
                <w:b/>
                <w:sz w:val="24"/>
                <w:szCs w:val="24"/>
              </w:rPr>
            </w:pPr>
            <w:r w:rsidRPr="00F91DEA">
              <w:rPr>
                <w:b/>
                <w:sz w:val="24"/>
                <w:szCs w:val="24"/>
              </w:rPr>
              <w:t>Online Class Meeting</w:t>
            </w:r>
          </w:p>
          <w:p w:rsidR="00F91DEA" w:rsidRPr="00F91DEA" w:rsidRDefault="00F91DEA" w:rsidP="002E38F1">
            <w:pPr>
              <w:jc w:val="center"/>
              <w:rPr>
                <w:sz w:val="24"/>
                <w:szCs w:val="24"/>
              </w:rPr>
            </w:pPr>
            <w:r w:rsidRPr="00F91DEA">
              <w:rPr>
                <w:sz w:val="24"/>
                <w:szCs w:val="24"/>
              </w:rPr>
              <w:t>Discussion</w:t>
            </w:r>
          </w:p>
          <w:p w:rsidR="00F91DEA" w:rsidRPr="00F91DEA" w:rsidRDefault="00F91DEA" w:rsidP="002E38F1">
            <w:pPr>
              <w:jc w:val="center"/>
              <w:rPr>
                <w:sz w:val="24"/>
                <w:szCs w:val="24"/>
              </w:rPr>
            </w:pPr>
          </w:p>
        </w:tc>
        <w:tc>
          <w:tcPr>
            <w:tcW w:w="2826" w:type="dxa"/>
            <w:shd w:val="clear" w:color="auto" w:fill="auto"/>
          </w:tcPr>
          <w:p w:rsidR="002E38F1" w:rsidRPr="002E38F1" w:rsidRDefault="002E38F1" w:rsidP="002E38F1">
            <w:pPr>
              <w:rPr>
                <w:b/>
                <w:sz w:val="24"/>
                <w:szCs w:val="24"/>
              </w:rPr>
            </w:pPr>
          </w:p>
          <w:p w:rsidR="00364CB5" w:rsidRDefault="002E38F1" w:rsidP="00364CB5">
            <w:pPr>
              <w:jc w:val="center"/>
              <w:rPr>
                <w:b/>
                <w:sz w:val="24"/>
                <w:szCs w:val="24"/>
                <w:shd w:val="clear" w:color="auto" w:fill="FFFFFF"/>
              </w:rPr>
            </w:pPr>
            <w:r w:rsidRPr="002E38F1">
              <w:rPr>
                <w:b/>
                <w:sz w:val="24"/>
                <w:szCs w:val="24"/>
              </w:rPr>
              <w:t>Review Discussion Presentation</w:t>
            </w:r>
            <w:r w:rsidR="00364CB5" w:rsidRPr="00F91DEA">
              <w:rPr>
                <w:b/>
                <w:sz w:val="24"/>
                <w:szCs w:val="24"/>
                <w:shd w:val="clear" w:color="auto" w:fill="FFFFFF"/>
              </w:rPr>
              <w:t xml:space="preserve"> </w:t>
            </w:r>
          </w:p>
          <w:p w:rsidR="00364CB5" w:rsidRDefault="00364CB5" w:rsidP="00364CB5">
            <w:pPr>
              <w:jc w:val="center"/>
              <w:rPr>
                <w:b/>
                <w:sz w:val="24"/>
                <w:szCs w:val="24"/>
                <w:shd w:val="clear" w:color="auto" w:fill="FFFFFF"/>
              </w:rPr>
            </w:pPr>
          </w:p>
          <w:p w:rsidR="00364CB5" w:rsidRPr="00F91DEA" w:rsidRDefault="00364CB5" w:rsidP="00364CB5">
            <w:pPr>
              <w:jc w:val="center"/>
              <w:rPr>
                <w:b/>
                <w:sz w:val="24"/>
                <w:szCs w:val="24"/>
                <w:shd w:val="clear" w:color="auto" w:fill="FFFFFF"/>
              </w:rPr>
            </w:pPr>
            <w:r w:rsidRPr="00F91DEA">
              <w:rPr>
                <w:b/>
                <w:sz w:val="24"/>
                <w:szCs w:val="24"/>
                <w:shd w:val="clear" w:color="auto" w:fill="FFFFFF"/>
              </w:rPr>
              <w:t>Assignment Two: D</w:t>
            </w:r>
            <w:r>
              <w:rPr>
                <w:b/>
                <w:sz w:val="24"/>
                <w:szCs w:val="24"/>
                <w:shd w:val="clear" w:color="auto" w:fill="FFFFFF"/>
              </w:rPr>
              <w:t>iscussion due Sunday, June 11</w:t>
            </w:r>
            <w:r w:rsidRPr="00F91DEA">
              <w:rPr>
                <w:b/>
                <w:sz w:val="24"/>
                <w:szCs w:val="24"/>
                <w:shd w:val="clear" w:color="auto" w:fill="FFFFFF"/>
              </w:rPr>
              <w:t xml:space="preserve"> by 11:55 pm</w:t>
            </w:r>
          </w:p>
          <w:p w:rsidR="00F91DEA" w:rsidRPr="002E38F1" w:rsidRDefault="00F91DEA" w:rsidP="002E38F1">
            <w:pPr>
              <w:jc w:val="center"/>
              <w:rPr>
                <w:sz w:val="24"/>
                <w:szCs w:val="24"/>
              </w:rPr>
            </w:pPr>
          </w:p>
        </w:tc>
      </w:tr>
      <w:tr w:rsidR="00F91DEA" w:rsidRPr="00F91DEA" w:rsidTr="002E38F1">
        <w:tc>
          <w:tcPr>
            <w:tcW w:w="2178" w:type="dxa"/>
            <w:shd w:val="clear" w:color="auto" w:fill="auto"/>
          </w:tcPr>
          <w:p w:rsidR="00F91DEA" w:rsidRPr="00F91DEA" w:rsidRDefault="00F91DEA" w:rsidP="002E38F1">
            <w:pPr>
              <w:jc w:val="center"/>
              <w:rPr>
                <w:sz w:val="24"/>
                <w:szCs w:val="24"/>
              </w:rPr>
            </w:pPr>
          </w:p>
          <w:p w:rsidR="00F91DEA" w:rsidRPr="00F91DEA" w:rsidRDefault="00F91DEA" w:rsidP="002E38F1">
            <w:pPr>
              <w:jc w:val="center"/>
              <w:rPr>
                <w:sz w:val="24"/>
                <w:szCs w:val="24"/>
              </w:rPr>
            </w:pPr>
            <w:r w:rsidRPr="00F91DEA">
              <w:rPr>
                <w:sz w:val="24"/>
                <w:szCs w:val="24"/>
              </w:rPr>
              <w:t xml:space="preserve">5: </w:t>
            </w:r>
            <w:r w:rsidR="005F0453">
              <w:rPr>
                <w:sz w:val="24"/>
                <w:szCs w:val="24"/>
              </w:rPr>
              <w:t>June 12</w:t>
            </w:r>
          </w:p>
        </w:tc>
        <w:tc>
          <w:tcPr>
            <w:tcW w:w="4860" w:type="dxa"/>
            <w:shd w:val="clear" w:color="auto" w:fill="auto"/>
          </w:tcPr>
          <w:p w:rsidR="00F91DEA" w:rsidRPr="00F91DEA" w:rsidRDefault="00F91DEA" w:rsidP="002E38F1">
            <w:pPr>
              <w:jc w:val="center"/>
              <w:rPr>
                <w:b/>
                <w:sz w:val="24"/>
                <w:szCs w:val="24"/>
              </w:rPr>
            </w:pPr>
          </w:p>
          <w:p w:rsidR="00F91DEA" w:rsidRPr="00F91DEA" w:rsidRDefault="002E38F1" w:rsidP="002E38F1">
            <w:pPr>
              <w:jc w:val="center"/>
              <w:rPr>
                <w:b/>
                <w:sz w:val="24"/>
                <w:szCs w:val="24"/>
              </w:rPr>
            </w:pPr>
            <w:r>
              <w:rPr>
                <w:b/>
                <w:sz w:val="24"/>
                <w:szCs w:val="24"/>
              </w:rPr>
              <w:t xml:space="preserve">No </w:t>
            </w:r>
            <w:r w:rsidR="00F91DEA" w:rsidRPr="00F91DEA">
              <w:rPr>
                <w:b/>
                <w:sz w:val="24"/>
                <w:szCs w:val="24"/>
              </w:rPr>
              <w:t xml:space="preserve">Online Class Meeting </w:t>
            </w:r>
          </w:p>
          <w:p w:rsidR="00F91DEA" w:rsidRPr="00F91DEA" w:rsidRDefault="00F91DEA" w:rsidP="002E38F1">
            <w:pPr>
              <w:jc w:val="center"/>
              <w:rPr>
                <w:sz w:val="24"/>
                <w:szCs w:val="24"/>
              </w:rPr>
            </w:pPr>
            <w:r w:rsidRPr="00F91DEA">
              <w:rPr>
                <w:sz w:val="24"/>
                <w:szCs w:val="24"/>
              </w:rPr>
              <w:t>Discussion</w:t>
            </w:r>
          </w:p>
          <w:p w:rsidR="00F91DEA" w:rsidRPr="00F91DEA" w:rsidRDefault="00F91DEA" w:rsidP="002E38F1">
            <w:pPr>
              <w:jc w:val="center"/>
              <w:rPr>
                <w:sz w:val="24"/>
                <w:szCs w:val="24"/>
              </w:rPr>
            </w:pPr>
            <w:r w:rsidRPr="00F91DEA">
              <w:rPr>
                <w:sz w:val="24"/>
                <w:szCs w:val="24"/>
              </w:rPr>
              <w:t>Video/Power point/Reflection</w:t>
            </w:r>
          </w:p>
          <w:p w:rsidR="00F91DEA" w:rsidRPr="00F91DEA" w:rsidRDefault="00F91DEA" w:rsidP="002E38F1">
            <w:pPr>
              <w:rPr>
                <w:sz w:val="24"/>
                <w:szCs w:val="24"/>
              </w:rPr>
            </w:pPr>
          </w:p>
        </w:tc>
        <w:tc>
          <w:tcPr>
            <w:tcW w:w="2826" w:type="dxa"/>
            <w:shd w:val="clear" w:color="auto" w:fill="auto"/>
          </w:tcPr>
          <w:p w:rsidR="00364CB5" w:rsidRDefault="00364CB5" w:rsidP="002E38F1">
            <w:pPr>
              <w:jc w:val="center"/>
              <w:rPr>
                <w:b/>
                <w:sz w:val="24"/>
                <w:szCs w:val="24"/>
              </w:rPr>
            </w:pPr>
          </w:p>
          <w:p w:rsidR="00F91DEA" w:rsidRDefault="002E38F1" w:rsidP="002E38F1">
            <w:pPr>
              <w:jc w:val="center"/>
              <w:rPr>
                <w:b/>
                <w:sz w:val="24"/>
                <w:szCs w:val="24"/>
              </w:rPr>
            </w:pPr>
            <w:r>
              <w:rPr>
                <w:b/>
                <w:sz w:val="24"/>
                <w:szCs w:val="24"/>
              </w:rPr>
              <w:t>Discussion Forum Two</w:t>
            </w:r>
          </w:p>
          <w:p w:rsidR="002E38F1" w:rsidRPr="00F91DEA" w:rsidRDefault="002E38F1" w:rsidP="002E38F1">
            <w:pPr>
              <w:jc w:val="center"/>
              <w:rPr>
                <w:b/>
                <w:sz w:val="24"/>
                <w:szCs w:val="24"/>
                <w:shd w:val="clear" w:color="auto" w:fill="FFFFFF"/>
              </w:rPr>
            </w:pPr>
          </w:p>
          <w:p w:rsidR="00F91DEA" w:rsidRPr="00F91DEA" w:rsidRDefault="00F91DEA" w:rsidP="002E38F1">
            <w:pPr>
              <w:jc w:val="center"/>
              <w:rPr>
                <w:b/>
                <w:sz w:val="24"/>
                <w:szCs w:val="24"/>
                <w:shd w:val="clear" w:color="auto" w:fill="FFFFFF"/>
              </w:rPr>
            </w:pPr>
          </w:p>
          <w:p w:rsidR="00F91DEA" w:rsidRPr="00F91DEA" w:rsidRDefault="00F91DEA" w:rsidP="002E38F1">
            <w:pPr>
              <w:jc w:val="center"/>
              <w:rPr>
                <w:sz w:val="24"/>
                <w:szCs w:val="24"/>
              </w:rPr>
            </w:pPr>
          </w:p>
        </w:tc>
      </w:tr>
      <w:tr w:rsidR="00F91DEA" w:rsidRPr="00F91DEA" w:rsidTr="002E38F1">
        <w:tc>
          <w:tcPr>
            <w:tcW w:w="2178" w:type="dxa"/>
            <w:shd w:val="clear" w:color="auto" w:fill="auto"/>
          </w:tcPr>
          <w:p w:rsidR="00F91DEA" w:rsidRPr="00F91DEA" w:rsidRDefault="00F91DEA" w:rsidP="002E38F1">
            <w:pPr>
              <w:jc w:val="center"/>
              <w:rPr>
                <w:sz w:val="24"/>
                <w:szCs w:val="24"/>
              </w:rPr>
            </w:pPr>
          </w:p>
          <w:p w:rsidR="00F91DEA" w:rsidRPr="00F91DEA" w:rsidRDefault="005F0453" w:rsidP="002E38F1">
            <w:pPr>
              <w:jc w:val="center"/>
              <w:rPr>
                <w:sz w:val="24"/>
                <w:szCs w:val="24"/>
              </w:rPr>
            </w:pPr>
            <w:r>
              <w:rPr>
                <w:sz w:val="24"/>
                <w:szCs w:val="24"/>
              </w:rPr>
              <w:t>6: June 19</w:t>
            </w:r>
          </w:p>
          <w:p w:rsidR="00F91DEA" w:rsidRPr="00F91DEA" w:rsidRDefault="00F91DEA" w:rsidP="002E38F1">
            <w:pPr>
              <w:jc w:val="center"/>
              <w:rPr>
                <w:sz w:val="24"/>
                <w:szCs w:val="24"/>
              </w:rPr>
            </w:pPr>
          </w:p>
          <w:p w:rsidR="00F91DEA" w:rsidRPr="00F91DEA" w:rsidRDefault="00F91DEA" w:rsidP="002E38F1">
            <w:pPr>
              <w:jc w:val="center"/>
              <w:rPr>
                <w:sz w:val="24"/>
                <w:szCs w:val="24"/>
              </w:rPr>
            </w:pPr>
          </w:p>
        </w:tc>
        <w:tc>
          <w:tcPr>
            <w:tcW w:w="4860" w:type="dxa"/>
            <w:shd w:val="clear" w:color="auto" w:fill="auto"/>
          </w:tcPr>
          <w:p w:rsidR="00F91DEA" w:rsidRPr="00F91DEA" w:rsidRDefault="00F91DEA" w:rsidP="002E38F1">
            <w:pPr>
              <w:jc w:val="center"/>
              <w:rPr>
                <w:b/>
                <w:sz w:val="24"/>
                <w:szCs w:val="24"/>
              </w:rPr>
            </w:pPr>
          </w:p>
          <w:p w:rsidR="00F91DEA" w:rsidRPr="00F91DEA" w:rsidRDefault="00364CB5" w:rsidP="002E38F1">
            <w:pPr>
              <w:jc w:val="center"/>
              <w:rPr>
                <w:b/>
                <w:sz w:val="24"/>
                <w:szCs w:val="24"/>
              </w:rPr>
            </w:pPr>
            <w:r>
              <w:rPr>
                <w:b/>
                <w:sz w:val="24"/>
                <w:szCs w:val="24"/>
              </w:rPr>
              <w:t xml:space="preserve">No </w:t>
            </w:r>
            <w:r w:rsidR="00F91DEA" w:rsidRPr="00F91DEA">
              <w:rPr>
                <w:b/>
                <w:sz w:val="24"/>
                <w:szCs w:val="24"/>
              </w:rPr>
              <w:t>Online Class Meeting</w:t>
            </w:r>
          </w:p>
          <w:p w:rsidR="00F91DEA" w:rsidRPr="00F91DEA" w:rsidRDefault="00F91DEA" w:rsidP="002E38F1">
            <w:pPr>
              <w:jc w:val="center"/>
              <w:rPr>
                <w:sz w:val="24"/>
                <w:szCs w:val="24"/>
              </w:rPr>
            </w:pPr>
            <w:r w:rsidRPr="00F91DEA">
              <w:rPr>
                <w:sz w:val="24"/>
                <w:szCs w:val="24"/>
              </w:rPr>
              <w:t>Field Hours</w:t>
            </w:r>
          </w:p>
        </w:tc>
        <w:tc>
          <w:tcPr>
            <w:tcW w:w="2826" w:type="dxa"/>
            <w:shd w:val="clear" w:color="auto" w:fill="auto"/>
          </w:tcPr>
          <w:p w:rsidR="00F91DEA" w:rsidRPr="00F91DEA" w:rsidRDefault="00F91DEA" w:rsidP="000B47C5">
            <w:pPr>
              <w:rPr>
                <w:b/>
                <w:sz w:val="24"/>
                <w:szCs w:val="24"/>
              </w:rPr>
            </w:pPr>
          </w:p>
          <w:p w:rsidR="00F91DEA" w:rsidRDefault="004A23B4" w:rsidP="002E38F1">
            <w:pPr>
              <w:jc w:val="center"/>
              <w:rPr>
                <w:b/>
                <w:sz w:val="24"/>
                <w:szCs w:val="24"/>
              </w:rPr>
            </w:pPr>
            <w:r>
              <w:rPr>
                <w:b/>
                <w:sz w:val="24"/>
                <w:szCs w:val="24"/>
              </w:rPr>
              <w:t>Assignment Three: MARP PowerP</w:t>
            </w:r>
            <w:r w:rsidR="00364CB5">
              <w:rPr>
                <w:b/>
                <w:sz w:val="24"/>
                <w:szCs w:val="24"/>
              </w:rPr>
              <w:t>oint due Sunday, June 25</w:t>
            </w:r>
            <w:r w:rsidR="00F91DEA" w:rsidRPr="00F91DEA">
              <w:rPr>
                <w:b/>
                <w:sz w:val="24"/>
                <w:szCs w:val="24"/>
              </w:rPr>
              <w:t xml:space="preserve"> at 11:55 pm</w:t>
            </w:r>
          </w:p>
          <w:p w:rsidR="00364CB5" w:rsidRDefault="00364CB5" w:rsidP="002E38F1">
            <w:pPr>
              <w:jc w:val="center"/>
              <w:rPr>
                <w:b/>
                <w:sz w:val="24"/>
                <w:szCs w:val="24"/>
              </w:rPr>
            </w:pPr>
          </w:p>
          <w:p w:rsidR="00364CB5" w:rsidRPr="00F91DEA" w:rsidRDefault="00364CB5" w:rsidP="002E38F1">
            <w:pPr>
              <w:jc w:val="center"/>
              <w:rPr>
                <w:b/>
                <w:sz w:val="24"/>
                <w:szCs w:val="24"/>
              </w:rPr>
            </w:pPr>
            <w:r>
              <w:rPr>
                <w:b/>
                <w:sz w:val="24"/>
                <w:szCs w:val="24"/>
              </w:rPr>
              <w:t>Discussion Forum Three</w:t>
            </w:r>
          </w:p>
          <w:p w:rsidR="00F91DEA" w:rsidRDefault="00F91DEA" w:rsidP="002E38F1">
            <w:pPr>
              <w:rPr>
                <w:sz w:val="24"/>
                <w:szCs w:val="24"/>
              </w:rPr>
            </w:pPr>
          </w:p>
          <w:p w:rsidR="000B47C5" w:rsidRDefault="000B47C5" w:rsidP="002E38F1">
            <w:pPr>
              <w:rPr>
                <w:sz w:val="24"/>
                <w:szCs w:val="24"/>
              </w:rPr>
            </w:pPr>
          </w:p>
          <w:p w:rsidR="000B47C5" w:rsidRDefault="000B47C5" w:rsidP="002E38F1">
            <w:pPr>
              <w:rPr>
                <w:sz w:val="24"/>
                <w:szCs w:val="24"/>
              </w:rPr>
            </w:pPr>
          </w:p>
          <w:p w:rsidR="000B47C5" w:rsidRDefault="000B47C5" w:rsidP="002E38F1">
            <w:pPr>
              <w:rPr>
                <w:sz w:val="24"/>
                <w:szCs w:val="24"/>
              </w:rPr>
            </w:pPr>
          </w:p>
          <w:p w:rsidR="000B47C5" w:rsidRDefault="000B47C5" w:rsidP="002E38F1">
            <w:pPr>
              <w:rPr>
                <w:sz w:val="24"/>
                <w:szCs w:val="24"/>
              </w:rPr>
            </w:pPr>
          </w:p>
          <w:p w:rsidR="000B47C5" w:rsidRPr="00F91DEA" w:rsidRDefault="000B47C5" w:rsidP="002E38F1">
            <w:pPr>
              <w:rPr>
                <w:sz w:val="24"/>
                <w:szCs w:val="24"/>
              </w:rPr>
            </w:pPr>
          </w:p>
        </w:tc>
      </w:tr>
      <w:tr w:rsidR="00F91DEA" w:rsidRPr="00F91DEA" w:rsidTr="002E38F1">
        <w:tc>
          <w:tcPr>
            <w:tcW w:w="2178" w:type="dxa"/>
            <w:shd w:val="clear" w:color="auto" w:fill="auto"/>
          </w:tcPr>
          <w:p w:rsidR="00F91DEA" w:rsidRPr="00F91DEA" w:rsidRDefault="00F91DEA" w:rsidP="002E38F1">
            <w:pPr>
              <w:jc w:val="center"/>
              <w:rPr>
                <w:sz w:val="24"/>
                <w:szCs w:val="24"/>
              </w:rPr>
            </w:pPr>
          </w:p>
          <w:p w:rsidR="00F91DEA" w:rsidRPr="00F91DEA" w:rsidRDefault="005F0453" w:rsidP="002E38F1">
            <w:pPr>
              <w:jc w:val="center"/>
              <w:rPr>
                <w:sz w:val="24"/>
                <w:szCs w:val="24"/>
              </w:rPr>
            </w:pPr>
            <w:r>
              <w:rPr>
                <w:sz w:val="24"/>
                <w:szCs w:val="24"/>
              </w:rPr>
              <w:t>7: June 26</w:t>
            </w:r>
          </w:p>
          <w:p w:rsidR="00F91DEA" w:rsidRPr="00F91DEA" w:rsidRDefault="00F91DEA" w:rsidP="002E38F1">
            <w:pPr>
              <w:jc w:val="center"/>
              <w:rPr>
                <w:sz w:val="24"/>
                <w:szCs w:val="24"/>
              </w:rPr>
            </w:pPr>
          </w:p>
          <w:p w:rsidR="00F91DEA" w:rsidRPr="00F91DEA" w:rsidRDefault="00F91DEA" w:rsidP="002E38F1">
            <w:pPr>
              <w:jc w:val="center"/>
              <w:rPr>
                <w:sz w:val="24"/>
                <w:szCs w:val="24"/>
              </w:rPr>
            </w:pPr>
          </w:p>
        </w:tc>
        <w:tc>
          <w:tcPr>
            <w:tcW w:w="4860" w:type="dxa"/>
            <w:shd w:val="clear" w:color="auto" w:fill="auto"/>
          </w:tcPr>
          <w:p w:rsidR="00F91DEA" w:rsidRPr="00F91DEA" w:rsidRDefault="00F91DEA" w:rsidP="002E38F1">
            <w:pPr>
              <w:jc w:val="center"/>
              <w:rPr>
                <w:b/>
                <w:sz w:val="24"/>
                <w:szCs w:val="24"/>
              </w:rPr>
            </w:pPr>
          </w:p>
          <w:p w:rsidR="00F91DEA" w:rsidRPr="00F91DEA" w:rsidRDefault="00F91DEA" w:rsidP="002E38F1">
            <w:pPr>
              <w:jc w:val="center"/>
              <w:rPr>
                <w:b/>
                <w:sz w:val="24"/>
                <w:szCs w:val="24"/>
              </w:rPr>
            </w:pPr>
            <w:r w:rsidRPr="00F91DEA">
              <w:rPr>
                <w:b/>
                <w:sz w:val="24"/>
                <w:szCs w:val="24"/>
              </w:rPr>
              <w:t xml:space="preserve"> Online Class Meeting</w:t>
            </w:r>
          </w:p>
          <w:p w:rsidR="00F91DEA" w:rsidRPr="00F91DEA" w:rsidRDefault="00F91DEA" w:rsidP="002E38F1">
            <w:pPr>
              <w:jc w:val="center"/>
              <w:rPr>
                <w:sz w:val="24"/>
                <w:szCs w:val="24"/>
              </w:rPr>
            </w:pPr>
            <w:r w:rsidRPr="00F91DEA">
              <w:rPr>
                <w:sz w:val="24"/>
                <w:szCs w:val="24"/>
              </w:rPr>
              <w:t>MARP Wrap-up</w:t>
            </w:r>
          </w:p>
          <w:p w:rsidR="00F91DEA" w:rsidRPr="00F91DEA" w:rsidRDefault="00F91DEA" w:rsidP="002E38F1">
            <w:pPr>
              <w:jc w:val="center"/>
              <w:rPr>
                <w:sz w:val="24"/>
                <w:szCs w:val="24"/>
              </w:rPr>
            </w:pPr>
          </w:p>
        </w:tc>
        <w:tc>
          <w:tcPr>
            <w:tcW w:w="2826" w:type="dxa"/>
            <w:shd w:val="clear" w:color="auto" w:fill="auto"/>
          </w:tcPr>
          <w:p w:rsidR="00F91DEA" w:rsidRPr="00F91DEA" w:rsidRDefault="00F91DEA" w:rsidP="002E38F1">
            <w:pPr>
              <w:rPr>
                <w:b/>
                <w:sz w:val="24"/>
                <w:szCs w:val="24"/>
              </w:rPr>
            </w:pPr>
          </w:p>
          <w:p w:rsidR="00F91DEA" w:rsidRPr="00F91DEA" w:rsidRDefault="00F91DEA" w:rsidP="002E38F1">
            <w:pPr>
              <w:jc w:val="center"/>
              <w:rPr>
                <w:b/>
                <w:sz w:val="24"/>
                <w:szCs w:val="24"/>
              </w:rPr>
            </w:pPr>
            <w:r w:rsidRPr="00F91DEA">
              <w:rPr>
                <w:b/>
                <w:sz w:val="24"/>
                <w:szCs w:val="24"/>
              </w:rPr>
              <w:t>Assignment Four: MARP Video and Reflection d</w:t>
            </w:r>
            <w:r w:rsidR="00364CB5">
              <w:rPr>
                <w:b/>
                <w:sz w:val="24"/>
                <w:szCs w:val="24"/>
              </w:rPr>
              <w:t>ue Sunday, July 2</w:t>
            </w:r>
            <w:r w:rsidRPr="00F91DEA">
              <w:rPr>
                <w:b/>
                <w:sz w:val="24"/>
                <w:szCs w:val="24"/>
              </w:rPr>
              <w:t xml:space="preserve"> at 11:55 pm</w:t>
            </w:r>
          </w:p>
          <w:p w:rsidR="00F91DEA" w:rsidRPr="00F91DEA" w:rsidRDefault="00F91DEA" w:rsidP="002E38F1">
            <w:pPr>
              <w:jc w:val="center"/>
              <w:rPr>
                <w:b/>
                <w:sz w:val="24"/>
                <w:szCs w:val="24"/>
              </w:rPr>
            </w:pPr>
          </w:p>
          <w:p w:rsidR="00F91DEA" w:rsidRPr="00F91DEA" w:rsidRDefault="00F91DEA" w:rsidP="002E38F1">
            <w:pPr>
              <w:jc w:val="center"/>
              <w:rPr>
                <w:b/>
                <w:sz w:val="24"/>
                <w:szCs w:val="24"/>
              </w:rPr>
            </w:pPr>
            <w:r w:rsidRPr="00F91DEA">
              <w:rPr>
                <w:b/>
                <w:sz w:val="24"/>
                <w:szCs w:val="24"/>
              </w:rPr>
              <w:t>Assignment Five: Final Versio</w:t>
            </w:r>
            <w:r w:rsidR="000B47C5">
              <w:rPr>
                <w:b/>
                <w:sz w:val="24"/>
                <w:szCs w:val="24"/>
              </w:rPr>
              <w:t>n</w:t>
            </w:r>
            <w:r w:rsidR="00364CB5">
              <w:rPr>
                <w:b/>
                <w:sz w:val="24"/>
                <w:szCs w:val="24"/>
              </w:rPr>
              <w:t xml:space="preserve"> of MARP due Sunday, July 2</w:t>
            </w:r>
            <w:r w:rsidRPr="00F91DEA">
              <w:rPr>
                <w:b/>
                <w:sz w:val="24"/>
                <w:szCs w:val="24"/>
              </w:rPr>
              <w:t xml:space="preserve"> at 11:55 pm</w:t>
            </w:r>
          </w:p>
          <w:p w:rsidR="00F91DEA" w:rsidRPr="00F91DEA" w:rsidRDefault="00F91DEA" w:rsidP="000B47C5">
            <w:pPr>
              <w:rPr>
                <w:b/>
                <w:sz w:val="24"/>
                <w:szCs w:val="24"/>
              </w:rPr>
            </w:pPr>
          </w:p>
        </w:tc>
      </w:tr>
      <w:tr w:rsidR="00F91DEA" w:rsidRPr="00F91DEA" w:rsidTr="002E38F1">
        <w:tc>
          <w:tcPr>
            <w:tcW w:w="2178" w:type="dxa"/>
            <w:shd w:val="clear" w:color="auto" w:fill="auto"/>
          </w:tcPr>
          <w:p w:rsidR="00F91DEA" w:rsidRPr="00F91DEA" w:rsidRDefault="00F91DEA" w:rsidP="002E38F1">
            <w:pPr>
              <w:jc w:val="center"/>
              <w:rPr>
                <w:sz w:val="24"/>
                <w:szCs w:val="24"/>
              </w:rPr>
            </w:pPr>
          </w:p>
          <w:p w:rsidR="00F91DEA" w:rsidRPr="00F91DEA" w:rsidRDefault="00532C38" w:rsidP="002E38F1">
            <w:pPr>
              <w:jc w:val="center"/>
              <w:rPr>
                <w:sz w:val="24"/>
                <w:szCs w:val="24"/>
              </w:rPr>
            </w:pPr>
            <w:r>
              <w:rPr>
                <w:sz w:val="24"/>
                <w:szCs w:val="24"/>
              </w:rPr>
              <w:t xml:space="preserve">8: </w:t>
            </w:r>
            <w:r w:rsidR="005F0453">
              <w:rPr>
                <w:sz w:val="24"/>
                <w:szCs w:val="24"/>
              </w:rPr>
              <w:t>July 3</w:t>
            </w:r>
          </w:p>
          <w:p w:rsidR="00F91DEA" w:rsidRPr="00F91DEA" w:rsidRDefault="00F91DEA" w:rsidP="002E38F1">
            <w:pPr>
              <w:jc w:val="center"/>
              <w:rPr>
                <w:sz w:val="24"/>
                <w:szCs w:val="24"/>
              </w:rPr>
            </w:pPr>
          </w:p>
          <w:p w:rsidR="00F91DEA" w:rsidRPr="00F91DEA" w:rsidRDefault="00F91DEA" w:rsidP="002E38F1">
            <w:pPr>
              <w:jc w:val="center"/>
              <w:rPr>
                <w:sz w:val="24"/>
                <w:szCs w:val="24"/>
              </w:rPr>
            </w:pPr>
          </w:p>
        </w:tc>
        <w:tc>
          <w:tcPr>
            <w:tcW w:w="4860" w:type="dxa"/>
            <w:shd w:val="clear" w:color="auto" w:fill="auto"/>
          </w:tcPr>
          <w:p w:rsidR="00F91DEA" w:rsidRPr="00F91DEA" w:rsidRDefault="00F91DEA" w:rsidP="002E38F1">
            <w:pPr>
              <w:jc w:val="center"/>
              <w:rPr>
                <w:sz w:val="24"/>
                <w:szCs w:val="24"/>
              </w:rPr>
            </w:pPr>
          </w:p>
          <w:p w:rsidR="00F91DEA" w:rsidRPr="00F91DEA" w:rsidRDefault="000B47C5" w:rsidP="002E38F1">
            <w:pPr>
              <w:jc w:val="center"/>
              <w:rPr>
                <w:b/>
                <w:sz w:val="24"/>
                <w:szCs w:val="24"/>
              </w:rPr>
            </w:pPr>
            <w:r>
              <w:rPr>
                <w:b/>
                <w:sz w:val="24"/>
                <w:szCs w:val="24"/>
              </w:rPr>
              <w:t>No</w:t>
            </w:r>
            <w:r w:rsidR="00F91DEA" w:rsidRPr="00F91DEA">
              <w:rPr>
                <w:b/>
                <w:sz w:val="24"/>
                <w:szCs w:val="24"/>
              </w:rPr>
              <w:t xml:space="preserve"> Online Class Meeting</w:t>
            </w:r>
          </w:p>
        </w:tc>
        <w:tc>
          <w:tcPr>
            <w:tcW w:w="2826" w:type="dxa"/>
            <w:shd w:val="clear" w:color="auto" w:fill="auto"/>
          </w:tcPr>
          <w:p w:rsidR="00F91DEA" w:rsidRPr="00F91DEA" w:rsidRDefault="00F91DEA" w:rsidP="002E38F1">
            <w:pPr>
              <w:jc w:val="center"/>
              <w:rPr>
                <w:b/>
                <w:sz w:val="24"/>
                <w:szCs w:val="24"/>
              </w:rPr>
            </w:pPr>
          </w:p>
          <w:p w:rsidR="00F91DEA" w:rsidRDefault="00F91DEA" w:rsidP="002E38F1">
            <w:pPr>
              <w:jc w:val="center"/>
              <w:rPr>
                <w:b/>
                <w:sz w:val="24"/>
                <w:szCs w:val="24"/>
              </w:rPr>
            </w:pPr>
            <w:r w:rsidRPr="00F91DEA">
              <w:rPr>
                <w:b/>
                <w:sz w:val="24"/>
                <w:szCs w:val="24"/>
              </w:rPr>
              <w:t xml:space="preserve">Assignment Six: Field Hours due </w:t>
            </w:r>
            <w:r w:rsidR="00766B48">
              <w:rPr>
                <w:b/>
                <w:sz w:val="24"/>
                <w:szCs w:val="24"/>
              </w:rPr>
              <w:t>Wednesday, July 5</w:t>
            </w:r>
            <w:r w:rsidRPr="00F91DEA">
              <w:rPr>
                <w:b/>
                <w:sz w:val="24"/>
                <w:szCs w:val="24"/>
              </w:rPr>
              <w:t xml:space="preserve"> at 11:55 pm</w:t>
            </w:r>
          </w:p>
          <w:p w:rsidR="006A0D20" w:rsidRDefault="006A0D20" w:rsidP="002E38F1">
            <w:pPr>
              <w:jc w:val="center"/>
              <w:rPr>
                <w:b/>
                <w:sz w:val="24"/>
                <w:szCs w:val="24"/>
              </w:rPr>
            </w:pPr>
          </w:p>
          <w:p w:rsidR="006A0D20" w:rsidRPr="00F91DEA" w:rsidRDefault="00364CB5" w:rsidP="002E38F1">
            <w:pPr>
              <w:jc w:val="center"/>
              <w:rPr>
                <w:b/>
                <w:sz w:val="24"/>
                <w:szCs w:val="24"/>
              </w:rPr>
            </w:pPr>
            <w:r>
              <w:rPr>
                <w:b/>
                <w:sz w:val="24"/>
                <w:szCs w:val="24"/>
              </w:rPr>
              <w:t>Discussion Forum Four</w:t>
            </w:r>
          </w:p>
          <w:p w:rsidR="00F91DEA" w:rsidRPr="00F91DEA" w:rsidRDefault="00F91DEA" w:rsidP="006A0D20">
            <w:pPr>
              <w:rPr>
                <w:b/>
                <w:sz w:val="24"/>
                <w:szCs w:val="24"/>
              </w:rPr>
            </w:pPr>
          </w:p>
        </w:tc>
      </w:tr>
    </w:tbl>
    <w:p w:rsidR="00265175" w:rsidRPr="00265175" w:rsidRDefault="00265175">
      <w:pPr>
        <w:pStyle w:val="BodyText"/>
        <w:ind w:left="100" w:right="156"/>
        <w:rPr>
          <w:sz w:val="24"/>
          <w:szCs w:val="24"/>
        </w:rPr>
      </w:pPr>
    </w:p>
    <w:sectPr w:rsidR="00265175" w:rsidRPr="00265175">
      <w:pgSz w:w="12240" w:h="15840"/>
      <w:pgMar w:top="920" w:right="110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5B3" w:rsidRDefault="008265B3" w:rsidP="00BE76F5">
      <w:r>
        <w:separator/>
      </w:r>
    </w:p>
  </w:endnote>
  <w:endnote w:type="continuationSeparator" w:id="0">
    <w:p w:rsidR="008265B3" w:rsidRDefault="008265B3" w:rsidP="00B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8F1" w:rsidRDefault="002E38F1" w:rsidP="00BE76F5">
    <w:pPr>
      <w:pStyle w:val="Footer"/>
    </w:pPr>
    <w:r>
      <w:t>ED 675 2017 G6 Action Research Practicum II</w:t>
    </w:r>
  </w:p>
  <w:p w:rsidR="002E38F1" w:rsidRDefault="00AB2851">
    <w:pPr>
      <w:pStyle w:val="Footer"/>
      <w:jc w:val="right"/>
    </w:pPr>
    <w:sdt>
      <w:sdtPr>
        <w:id w:val="140550525"/>
        <w:docPartObj>
          <w:docPartGallery w:val="Page Numbers (Bottom of Page)"/>
          <w:docPartUnique/>
        </w:docPartObj>
      </w:sdtPr>
      <w:sdtEndPr>
        <w:rPr>
          <w:noProof/>
        </w:rPr>
      </w:sdtEndPr>
      <w:sdtContent>
        <w:r w:rsidR="002E38F1">
          <w:fldChar w:fldCharType="begin"/>
        </w:r>
        <w:r w:rsidR="002E38F1">
          <w:instrText xml:space="preserve"> PAGE   \* MERGEFORMAT </w:instrText>
        </w:r>
        <w:r w:rsidR="002E38F1">
          <w:fldChar w:fldCharType="separate"/>
        </w:r>
        <w:r>
          <w:rPr>
            <w:noProof/>
          </w:rPr>
          <w:t>1</w:t>
        </w:r>
        <w:r w:rsidR="002E38F1">
          <w:rPr>
            <w:noProof/>
          </w:rPr>
          <w:fldChar w:fldCharType="end"/>
        </w:r>
      </w:sdtContent>
    </w:sdt>
  </w:p>
  <w:p w:rsidR="002E38F1" w:rsidRDefault="002E38F1">
    <w:pPr>
      <w:pStyle w:val="Footer"/>
    </w:pPr>
  </w:p>
  <w:p w:rsidR="002E38F1" w:rsidRDefault="002E38F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5B3" w:rsidRDefault="008265B3" w:rsidP="00BE76F5">
      <w:r>
        <w:separator/>
      </w:r>
    </w:p>
  </w:footnote>
  <w:footnote w:type="continuationSeparator" w:id="0">
    <w:p w:rsidR="008265B3" w:rsidRDefault="008265B3" w:rsidP="00BE7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F0321"/>
    <w:multiLevelType w:val="hybridMultilevel"/>
    <w:tmpl w:val="6BC4C2F8"/>
    <w:lvl w:ilvl="0" w:tplc="303E14B2">
      <w:start w:val="1"/>
      <w:numFmt w:val="bullet"/>
      <w:lvlText w:val=""/>
      <w:lvlJc w:val="left"/>
      <w:pPr>
        <w:ind w:left="818" w:hanging="358"/>
      </w:pPr>
      <w:rPr>
        <w:rFonts w:ascii="Symbol" w:eastAsia="Symbol" w:hAnsi="Symbol" w:cs="Symbol" w:hint="default"/>
        <w:w w:val="100"/>
        <w:sz w:val="24"/>
        <w:szCs w:val="24"/>
      </w:rPr>
    </w:lvl>
    <w:lvl w:ilvl="1" w:tplc="5B9E4912">
      <w:start w:val="1"/>
      <w:numFmt w:val="bullet"/>
      <w:lvlText w:val="•"/>
      <w:lvlJc w:val="left"/>
      <w:pPr>
        <w:ind w:left="1732" w:hanging="358"/>
      </w:pPr>
      <w:rPr>
        <w:rFonts w:hint="default"/>
      </w:rPr>
    </w:lvl>
    <w:lvl w:ilvl="2" w:tplc="BEBA87D0">
      <w:start w:val="1"/>
      <w:numFmt w:val="bullet"/>
      <w:lvlText w:val="•"/>
      <w:lvlJc w:val="left"/>
      <w:pPr>
        <w:ind w:left="2644" w:hanging="358"/>
      </w:pPr>
      <w:rPr>
        <w:rFonts w:hint="default"/>
      </w:rPr>
    </w:lvl>
    <w:lvl w:ilvl="3" w:tplc="98C0A85E">
      <w:start w:val="1"/>
      <w:numFmt w:val="bullet"/>
      <w:lvlText w:val="•"/>
      <w:lvlJc w:val="left"/>
      <w:pPr>
        <w:ind w:left="3556" w:hanging="358"/>
      </w:pPr>
      <w:rPr>
        <w:rFonts w:hint="default"/>
      </w:rPr>
    </w:lvl>
    <w:lvl w:ilvl="4" w:tplc="C37E6146">
      <w:start w:val="1"/>
      <w:numFmt w:val="bullet"/>
      <w:lvlText w:val="•"/>
      <w:lvlJc w:val="left"/>
      <w:pPr>
        <w:ind w:left="4468" w:hanging="358"/>
      </w:pPr>
      <w:rPr>
        <w:rFonts w:hint="default"/>
      </w:rPr>
    </w:lvl>
    <w:lvl w:ilvl="5" w:tplc="1DF4738A">
      <w:start w:val="1"/>
      <w:numFmt w:val="bullet"/>
      <w:lvlText w:val="•"/>
      <w:lvlJc w:val="left"/>
      <w:pPr>
        <w:ind w:left="5380" w:hanging="358"/>
      </w:pPr>
      <w:rPr>
        <w:rFonts w:hint="default"/>
      </w:rPr>
    </w:lvl>
    <w:lvl w:ilvl="6" w:tplc="DADA7F2A">
      <w:start w:val="1"/>
      <w:numFmt w:val="bullet"/>
      <w:lvlText w:val="•"/>
      <w:lvlJc w:val="left"/>
      <w:pPr>
        <w:ind w:left="6292" w:hanging="358"/>
      </w:pPr>
      <w:rPr>
        <w:rFonts w:hint="default"/>
      </w:rPr>
    </w:lvl>
    <w:lvl w:ilvl="7" w:tplc="DD7EDE5C">
      <w:start w:val="1"/>
      <w:numFmt w:val="bullet"/>
      <w:lvlText w:val="•"/>
      <w:lvlJc w:val="left"/>
      <w:pPr>
        <w:ind w:left="7204" w:hanging="358"/>
      </w:pPr>
      <w:rPr>
        <w:rFonts w:hint="default"/>
      </w:rPr>
    </w:lvl>
    <w:lvl w:ilvl="8" w:tplc="1F36BC00">
      <w:start w:val="1"/>
      <w:numFmt w:val="bullet"/>
      <w:lvlText w:val="•"/>
      <w:lvlJc w:val="left"/>
      <w:pPr>
        <w:ind w:left="8116" w:hanging="358"/>
      </w:pPr>
      <w:rPr>
        <w:rFonts w:hint="default"/>
      </w:rPr>
    </w:lvl>
  </w:abstractNum>
  <w:abstractNum w:abstractNumId="1" w15:restartNumberingAfterBreak="0">
    <w:nsid w:val="68CD60F6"/>
    <w:multiLevelType w:val="hybridMultilevel"/>
    <w:tmpl w:val="1B1EB81A"/>
    <w:lvl w:ilvl="0" w:tplc="5D10B77C">
      <w:start w:val="1"/>
      <w:numFmt w:val="decimal"/>
      <w:lvlText w:val="%1."/>
      <w:lvlJc w:val="left"/>
      <w:pPr>
        <w:ind w:left="960" w:hanging="360"/>
      </w:pPr>
      <w:rPr>
        <w:rFonts w:ascii="Times New Roman" w:eastAsia="Times New Roman" w:hAnsi="Times New Roman" w:cs="Times New Roman" w:hint="default"/>
        <w:spacing w:val="-5"/>
        <w:w w:val="99"/>
        <w:sz w:val="18"/>
        <w:szCs w:val="18"/>
      </w:rPr>
    </w:lvl>
    <w:lvl w:ilvl="1" w:tplc="BFF0E308">
      <w:start w:val="1"/>
      <w:numFmt w:val="lowerLetter"/>
      <w:lvlText w:val="%2."/>
      <w:lvlJc w:val="left"/>
      <w:pPr>
        <w:ind w:left="1680" w:hanging="360"/>
      </w:pPr>
      <w:rPr>
        <w:rFonts w:ascii="Times New Roman" w:eastAsia="Times New Roman" w:hAnsi="Times New Roman" w:cs="Times New Roman" w:hint="default"/>
        <w:spacing w:val="-10"/>
        <w:w w:val="99"/>
        <w:sz w:val="18"/>
        <w:szCs w:val="18"/>
      </w:rPr>
    </w:lvl>
    <w:lvl w:ilvl="2" w:tplc="3348BEBA">
      <w:start w:val="1"/>
      <w:numFmt w:val="bullet"/>
      <w:lvlText w:val="•"/>
      <w:lvlJc w:val="left"/>
      <w:pPr>
        <w:ind w:left="2586" w:hanging="360"/>
      </w:pPr>
      <w:rPr>
        <w:rFonts w:hint="default"/>
      </w:rPr>
    </w:lvl>
    <w:lvl w:ilvl="3" w:tplc="96EA0076">
      <w:start w:val="1"/>
      <w:numFmt w:val="bullet"/>
      <w:lvlText w:val="•"/>
      <w:lvlJc w:val="left"/>
      <w:pPr>
        <w:ind w:left="3493" w:hanging="360"/>
      </w:pPr>
      <w:rPr>
        <w:rFonts w:hint="default"/>
      </w:rPr>
    </w:lvl>
    <w:lvl w:ilvl="4" w:tplc="2460FD86">
      <w:start w:val="1"/>
      <w:numFmt w:val="bullet"/>
      <w:lvlText w:val="•"/>
      <w:lvlJc w:val="left"/>
      <w:pPr>
        <w:ind w:left="4400" w:hanging="360"/>
      </w:pPr>
      <w:rPr>
        <w:rFonts w:hint="default"/>
      </w:rPr>
    </w:lvl>
    <w:lvl w:ilvl="5" w:tplc="A6B0364E">
      <w:start w:val="1"/>
      <w:numFmt w:val="bullet"/>
      <w:lvlText w:val="•"/>
      <w:lvlJc w:val="left"/>
      <w:pPr>
        <w:ind w:left="5306" w:hanging="360"/>
      </w:pPr>
      <w:rPr>
        <w:rFonts w:hint="default"/>
      </w:rPr>
    </w:lvl>
    <w:lvl w:ilvl="6" w:tplc="BC6ABAC0">
      <w:start w:val="1"/>
      <w:numFmt w:val="bullet"/>
      <w:lvlText w:val="•"/>
      <w:lvlJc w:val="left"/>
      <w:pPr>
        <w:ind w:left="6213" w:hanging="360"/>
      </w:pPr>
      <w:rPr>
        <w:rFonts w:hint="default"/>
      </w:rPr>
    </w:lvl>
    <w:lvl w:ilvl="7" w:tplc="DDE8A252">
      <w:start w:val="1"/>
      <w:numFmt w:val="bullet"/>
      <w:lvlText w:val="•"/>
      <w:lvlJc w:val="left"/>
      <w:pPr>
        <w:ind w:left="7120" w:hanging="360"/>
      </w:pPr>
      <w:rPr>
        <w:rFonts w:hint="default"/>
      </w:rPr>
    </w:lvl>
    <w:lvl w:ilvl="8" w:tplc="AC98E922">
      <w:start w:val="1"/>
      <w:numFmt w:val="bullet"/>
      <w:lvlText w:val="•"/>
      <w:lvlJc w:val="left"/>
      <w:pPr>
        <w:ind w:left="8026"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E6"/>
    <w:rsid w:val="00004BE4"/>
    <w:rsid w:val="000B47C5"/>
    <w:rsid w:val="000D5C06"/>
    <w:rsid w:val="001610A1"/>
    <w:rsid w:val="00162496"/>
    <w:rsid w:val="00265175"/>
    <w:rsid w:val="002E35E6"/>
    <w:rsid w:val="002E38F1"/>
    <w:rsid w:val="003210A4"/>
    <w:rsid w:val="00321EA2"/>
    <w:rsid w:val="00344F8B"/>
    <w:rsid w:val="003456A3"/>
    <w:rsid w:val="00364CB5"/>
    <w:rsid w:val="003702B9"/>
    <w:rsid w:val="003B3A99"/>
    <w:rsid w:val="003C134D"/>
    <w:rsid w:val="003D7A9A"/>
    <w:rsid w:val="00485ACF"/>
    <w:rsid w:val="004862D8"/>
    <w:rsid w:val="004A23B4"/>
    <w:rsid w:val="00532C38"/>
    <w:rsid w:val="00555BCC"/>
    <w:rsid w:val="005A1E8C"/>
    <w:rsid w:val="005D705C"/>
    <w:rsid w:val="005F0453"/>
    <w:rsid w:val="005F5CE7"/>
    <w:rsid w:val="006532C7"/>
    <w:rsid w:val="0065422D"/>
    <w:rsid w:val="00656B84"/>
    <w:rsid w:val="006A0D20"/>
    <w:rsid w:val="006F0D1F"/>
    <w:rsid w:val="00707724"/>
    <w:rsid w:val="00731200"/>
    <w:rsid w:val="00740955"/>
    <w:rsid w:val="00766B48"/>
    <w:rsid w:val="00791274"/>
    <w:rsid w:val="007919F0"/>
    <w:rsid w:val="008265B3"/>
    <w:rsid w:val="008A7793"/>
    <w:rsid w:val="008D57F3"/>
    <w:rsid w:val="009232D2"/>
    <w:rsid w:val="009E611E"/>
    <w:rsid w:val="00AB2851"/>
    <w:rsid w:val="00AB6318"/>
    <w:rsid w:val="00B14E85"/>
    <w:rsid w:val="00B54DF4"/>
    <w:rsid w:val="00B76B0C"/>
    <w:rsid w:val="00B9630F"/>
    <w:rsid w:val="00BA7417"/>
    <w:rsid w:val="00BE76F5"/>
    <w:rsid w:val="00BF6E7E"/>
    <w:rsid w:val="00C44B52"/>
    <w:rsid w:val="00CF647B"/>
    <w:rsid w:val="00D72B61"/>
    <w:rsid w:val="00DD67B5"/>
    <w:rsid w:val="00E262A6"/>
    <w:rsid w:val="00E8007A"/>
    <w:rsid w:val="00E959E7"/>
    <w:rsid w:val="00EA0236"/>
    <w:rsid w:val="00EB2E38"/>
    <w:rsid w:val="00ED4450"/>
    <w:rsid w:val="00F64D0E"/>
    <w:rsid w:val="00F676C3"/>
    <w:rsid w:val="00F91DEA"/>
    <w:rsid w:val="00FD7EF2"/>
    <w:rsid w:val="00FE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5"/>
    <o:shapelayout v:ext="edit">
      <o:idmap v:ext="edit" data="1"/>
      <o:rules v:ext="edit">
        <o:r id="V:Rule4" type="connector" idref="#AutoShape 5"/>
        <o:r id="V:Rule5" type="connector" idref="#AutoShape 6"/>
        <o:r id="V:Rule6" type="connector" idref="#AutoShape 7"/>
      </o:rules>
    </o:shapelayout>
  </w:shapeDefaults>
  <w:decimalSymbol w:val="."/>
  <w:listSeparator w:val=","/>
  <w15:docId w15:val="{C2CB6E40-E054-4241-B534-3FC875EA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192"/>
      <w:outlineLvl w:val="0"/>
    </w:pPr>
    <w:rPr>
      <w:b/>
      <w:bCs/>
      <w:sz w:val="28"/>
      <w:szCs w:val="28"/>
    </w:rPr>
  </w:style>
  <w:style w:type="paragraph" w:styleId="Heading2">
    <w:name w:val="heading 2"/>
    <w:basedOn w:val="Normal"/>
    <w:uiPriority w:val="1"/>
    <w:qFormat/>
    <w:pPr>
      <w:ind w:left="100" w:right="7090"/>
      <w:outlineLvl w:val="1"/>
    </w:pPr>
    <w:rPr>
      <w:b/>
      <w:bCs/>
      <w:sz w:val="24"/>
      <w:szCs w:val="24"/>
    </w:rPr>
  </w:style>
  <w:style w:type="paragraph" w:styleId="Heading3">
    <w:name w:val="heading 3"/>
    <w:basedOn w:val="Normal"/>
    <w:uiPriority w:val="1"/>
    <w:qFormat/>
    <w:pPr>
      <w:ind w:left="1540"/>
      <w:outlineLvl w:val="2"/>
    </w:pPr>
    <w:rPr>
      <w:rFonts w:ascii="Calibri" w:eastAsia="Calibri" w:hAnsi="Calibri" w:cs="Calibri"/>
      <w:sz w:val="24"/>
      <w:szCs w:val="24"/>
    </w:rPr>
  </w:style>
  <w:style w:type="paragraph" w:styleId="Heading4">
    <w:name w:val="heading 4"/>
    <w:basedOn w:val="Normal"/>
    <w:uiPriority w:val="1"/>
    <w:qFormat/>
    <w:pPr>
      <w:spacing w:line="251" w:lineRule="exact"/>
      <w:ind w:left="820" w:right="197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960" w:hanging="360"/>
    </w:pPr>
  </w:style>
  <w:style w:type="paragraph" w:customStyle="1" w:styleId="TableParagraph">
    <w:name w:val="Table Paragraph"/>
    <w:basedOn w:val="Normal"/>
    <w:uiPriority w:val="1"/>
    <w:qFormat/>
  </w:style>
  <w:style w:type="paragraph" w:styleId="NoSpacing">
    <w:name w:val="No Spacing"/>
    <w:uiPriority w:val="1"/>
    <w:qFormat/>
    <w:rsid w:val="00FE00D3"/>
    <w:pPr>
      <w:widowControl/>
    </w:pPr>
    <w:rPr>
      <w:rFonts w:ascii="Times New Roman" w:eastAsia="Calibri" w:hAnsi="Times New Roman" w:cs="Times New Roman"/>
      <w:sz w:val="24"/>
    </w:rPr>
  </w:style>
  <w:style w:type="character" w:styleId="Hyperlink">
    <w:name w:val="Hyperlink"/>
    <w:rsid w:val="006F0D1F"/>
    <w:rPr>
      <w:color w:val="0000FF"/>
      <w:u w:val="single"/>
    </w:rPr>
  </w:style>
  <w:style w:type="character" w:styleId="Strong">
    <w:name w:val="Strong"/>
    <w:qFormat/>
    <w:rsid w:val="00F91DEA"/>
    <w:rPr>
      <w:b/>
      <w:bCs/>
    </w:rPr>
  </w:style>
  <w:style w:type="paragraph" w:styleId="Header">
    <w:name w:val="header"/>
    <w:basedOn w:val="Normal"/>
    <w:link w:val="HeaderChar"/>
    <w:uiPriority w:val="99"/>
    <w:unhideWhenUsed/>
    <w:rsid w:val="00BE76F5"/>
    <w:pPr>
      <w:tabs>
        <w:tab w:val="center" w:pos="4680"/>
        <w:tab w:val="right" w:pos="9360"/>
      </w:tabs>
    </w:pPr>
  </w:style>
  <w:style w:type="character" w:customStyle="1" w:styleId="HeaderChar">
    <w:name w:val="Header Char"/>
    <w:basedOn w:val="DefaultParagraphFont"/>
    <w:link w:val="Header"/>
    <w:uiPriority w:val="99"/>
    <w:rsid w:val="00BE76F5"/>
    <w:rPr>
      <w:rFonts w:ascii="Times New Roman" w:eastAsia="Times New Roman" w:hAnsi="Times New Roman" w:cs="Times New Roman"/>
    </w:rPr>
  </w:style>
  <w:style w:type="paragraph" w:styleId="Footer">
    <w:name w:val="footer"/>
    <w:basedOn w:val="Normal"/>
    <w:link w:val="FooterChar"/>
    <w:uiPriority w:val="99"/>
    <w:unhideWhenUsed/>
    <w:rsid w:val="00BE76F5"/>
    <w:pPr>
      <w:tabs>
        <w:tab w:val="center" w:pos="4680"/>
        <w:tab w:val="right" w:pos="9360"/>
      </w:tabs>
    </w:pPr>
  </w:style>
  <w:style w:type="character" w:customStyle="1" w:styleId="FooterChar">
    <w:name w:val="Footer Char"/>
    <w:basedOn w:val="DefaultParagraphFont"/>
    <w:link w:val="Footer"/>
    <w:uiPriority w:val="99"/>
    <w:rsid w:val="00BE76F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ampbellsville.edu/titleI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wvanmeter@campbells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inetwork.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ucation.ky.gov" TargetMode="External"/><Relationship Id="rId4" Type="http://schemas.openxmlformats.org/officeDocument/2006/relationships/webSettings" Target="webSettings.xml"/><Relationship Id="rId9" Type="http://schemas.openxmlformats.org/officeDocument/2006/relationships/hyperlink" Target="http://www.campbellsvill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3091</Words>
  <Characters>17622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Sampson, Gwen M.</dc:creator>
  <cp:lastModifiedBy>educator</cp:lastModifiedBy>
  <cp:revision>2</cp:revision>
  <dcterms:created xsi:type="dcterms:W3CDTF">2017-08-31T19:02:00Z</dcterms:created>
  <dcterms:modified xsi:type="dcterms:W3CDTF">2017-08-31T19:02:00Z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2016-04-21T00:00:00Z</vt:filetime>
  </property>
  <property fmtid="{D5CDD505-2E9C-101B-9397-08002B2CF9AE}" pid="3" name="Creator">
    <vt:lpwstr>Microsoft® Word 2010</vt:lpwstr>
  </property>
  <property fmtid="{D5CDD505-2E9C-101B-9397-08002B2CF9AE}" pid="4" name="LastSaved">
    <vt:filetime>2016-08-08T00:00:00Z</vt:filetime>
  </property>
</Properties>
</file>