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E6" w:rsidRDefault="00321EA2">
      <w:pPr>
        <w:spacing w:before="43"/>
        <w:ind w:left="1531"/>
        <w:rPr>
          <w:b/>
          <w:sz w:val="32"/>
        </w:rPr>
      </w:pPr>
      <w:bookmarkStart w:id="0" w:name="_GoBack"/>
      <w:bookmarkEnd w:id="0"/>
      <w:r>
        <w:rPr>
          <w:noProof/>
        </w:rPr>
        <w:drawing>
          <wp:anchor distT="0" distB="0" distL="0" distR="0" simplePos="0" relativeHeight="268428431" behindDoc="1" locked="0" layoutInCell="1" allowOverlap="1">
            <wp:simplePos x="0" y="0"/>
            <wp:positionH relativeFrom="page">
              <wp:posOffset>905510</wp:posOffset>
            </wp:positionH>
            <wp:positionV relativeFrom="paragraph">
              <wp:posOffset>-4349</wp:posOffset>
            </wp:positionV>
            <wp:extent cx="791210" cy="772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1210" cy="772795"/>
                    </a:xfrm>
                    <a:prstGeom prst="rect">
                      <a:avLst/>
                    </a:prstGeom>
                  </pic:spPr>
                </pic:pic>
              </a:graphicData>
            </a:graphic>
          </wp:anchor>
        </w:drawing>
      </w:r>
      <w:r>
        <w:rPr>
          <w:b/>
          <w:sz w:val="32"/>
        </w:rPr>
        <w:t>CAMPBELLSVILLE UNIVERSITY</w:t>
      </w:r>
    </w:p>
    <w:p w:rsidR="002E35E6" w:rsidRDefault="002E35E6">
      <w:pPr>
        <w:pStyle w:val="BodyText"/>
        <w:rPr>
          <w:b/>
          <w:sz w:val="32"/>
        </w:rPr>
      </w:pPr>
    </w:p>
    <w:p w:rsidR="002E35E6" w:rsidRDefault="00321EA2">
      <w:pPr>
        <w:pStyle w:val="Heading4"/>
        <w:tabs>
          <w:tab w:val="left" w:pos="7473"/>
        </w:tabs>
        <w:spacing w:before="270" w:line="240" w:lineRule="auto"/>
        <w:ind w:left="240" w:right="0"/>
      </w:pPr>
      <w:r>
        <w:rPr>
          <w:u w:val="thick"/>
        </w:rPr>
        <w:t xml:space="preserve"> </w:t>
      </w:r>
      <w:r>
        <w:rPr>
          <w:u w:val="thick"/>
        </w:rPr>
        <w:tab/>
        <w:t>COURSE</w:t>
      </w:r>
      <w:r>
        <w:rPr>
          <w:spacing w:val="-20"/>
          <w:u w:val="thick"/>
        </w:rPr>
        <w:t xml:space="preserve"> </w:t>
      </w:r>
      <w:r>
        <w:rPr>
          <w:u w:val="thick"/>
        </w:rPr>
        <w:t>SYLLABUS</w:t>
      </w:r>
    </w:p>
    <w:p w:rsidR="002E35E6" w:rsidRDefault="002E35E6">
      <w:pPr>
        <w:pStyle w:val="BodyText"/>
        <w:rPr>
          <w:b/>
        </w:rPr>
      </w:pPr>
    </w:p>
    <w:p w:rsidR="002E35E6" w:rsidRDefault="002E35E6">
      <w:pPr>
        <w:pStyle w:val="BodyText"/>
        <w:rPr>
          <w:b/>
          <w:sz w:val="22"/>
        </w:rPr>
      </w:pPr>
    </w:p>
    <w:p w:rsidR="002E35E6" w:rsidRDefault="00321EA2">
      <w:pPr>
        <w:pStyle w:val="BodyText"/>
        <w:tabs>
          <w:tab w:val="left" w:pos="6721"/>
          <w:tab w:val="left" w:pos="9648"/>
        </w:tabs>
        <w:ind w:left="240"/>
      </w:pPr>
      <w:r>
        <w:t>PLEASE</w:t>
      </w:r>
      <w:r>
        <w:rPr>
          <w:spacing w:val="-5"/>
        </w:rPr>
        <w:t xml:space="preserve"> </w:t>
      </w:r>
      <w:r>
        <w:t>TYPE.</w:t>
      </w:r>
      <w:r>
        <w:tab/>
      </w:r>
      <w:r>
        <w:rPr>
          <w:spacing w:val="-3"/>
        </w:rPr>
        <w:t>DATE</w:t>
      </w:r>
      <w:r>
        <w:rPr>
          <w:u w:val="single"/>
        </w:rPr>
        <w:t xml:space="preserve"> </w:t>
      </w:r>
      <w:r w:rsidR="00567926">
        <w:rPr>
          <w:u w:val="single"/>
        </w:rPr>
        <w:t>07-01</w:t>
      </w:r>
      <w:r w:rsidR="00084DC2">
        <w:rPr>
          <w:u w:val="single"/>
        </w:rPr>
        <w:t>-2017</w:t>
      </w:r>
      <w:r>
        <w:rPr>
          <w:u w:val="single"/>
        </w:rPr>
        <w:tab/>
      </w:r>
    </w:p>
    <w:p w:rsidR="002E35E6" w:rsidRDefault="002E35E6">
      <w:pPr>
        <w:pStyle w:val="BodyText"/>
        <w:spacing w:before="5"/>
        <w:rPr>
          <w:sz w:val="14"/>
        </w:rPr>
      </w:pPr>
    </w:p>
    <w:p w:rsidR="002E35E6" w:rsidRDefault="002E35E6">
      <w:pPr>
        <w:rPr>
          <w:sz w:val="14"/>
        </w:rPr>
        <w:sectPr w:rsidR="002E35E6">
          <w:type w:val="continuous"/>
          <w:pgSz w:w="12240" w:h="15840"/>
          <w:pgMar w:top="1060" w:right="1200" w:bottom="280" w:left="1200" w:header="720" w:footer="720" w:gutter="0"/>
          <w:cols w:space="720"/>
        </w:sectPr>
      </w:pPr>
    </w:p>
    <w:p w:rsidR="002E35E6" w:rsidRDefault="00321EA2">
      <w:pPr>
        <w:pStyle w:val="BodyText"/>
        <w:tabs>
          <w:tab w:val="left" w:pos="6502"/>
        </w:tabs>
        <w:spacing w:before="74"/>
        <w:ind w:left="240"/>
        <w:jc w:val="center"/>
      </w:pPr>
      <w:r>
        <w:t>ACADEMIC</w:t>
      </w:r>
      <w:r>
        <w:rPr>
          <w:spacing w:val="-21"/>
        </w:rPr>
        <w:t xml:space="preserve"> </w:t>
      </w:r>
      <w:r>
        <w:t>UNIT</w:t>
      </w:r>
      <w:r>
        <w:rPr>
          <w:u w:val="single"/>
        </w:rPr>
        <w:t xml:space="preserve"> </w:t>
      </w:r>
      <w:r w:rsidR="008351C9">
        <w:rPr>
          <w:u w:val="single"/>
        </w:rPr>
        <w:t>School of Education</w:t>
      </w:r>
      <w:r>
        <w:rPr>
          <w:u w:val="single"/>
        </w:rPr>
        <w:tab/>
      </w:r>
    </w:p>
    <w:p w:rsidR="002E35E6" w:rsidRDefault="0009053A">
      <w:pPr>
        <w:pStyle w:val="BodyText"/>
        <w:spacing w:before="5"/>
        <w:ind w:left="144"/>
        <w:jc w:val="center"/>
      </w:pPr>
      <w:r>
        <w:rPr>
          <w:noProof/>
        </w:rPr>
        <mc:AlternateContent>
          <mc:Choice Requires="wps">
            <w:drawing>
              <wp:anchor distT="0" distB="0" distL="114300" distR="114300" simplePos="0" relativeHeight="1192" behindDoc="0" locked="0" layoutInCell="1" allowOverlap="1">
                <wp:simplePos x="0" y="0"/>
                <wp:positionH relativeFrom="page">
                  <wp:posOffset>845820</wp:posOffset>
                </wp:positionH>
                <wp:positionV relativeFrom="paragraph">
                  <wp:posOffset>164465</wp:posOffset>
                </wp:positionV>
                <wp:extent cx="6080760" cy="1270"/>
                <wp:effectExtent l="17145" t="12065" r="17145" b="1524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72C3" id="AutoShape 28" o:spid="_x0000_s1026" style="position:absolute;margin-left:66.6pt;margin-top:12.95pt;width:478.8pt;height:.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rsidR="00321EA2">
        <w:t>Please check to indicate this course has a service learning</w:t>
      </w:r>
      <w:r w:rsidR="00DD67B5">
        <w:t xml:space="preserve"> </w:t>
      </w:r>
      <w:r w:rsidR="00321EA2">
        <w:t>component.</w:t>
      </w:r>
    </w:p>
    <w:p w:rsidR="002E35E6" w:rsidRDefault="00321EA2">
      <w:pPr>
        <w:pStyle w:val="BodyText"/>
        <w:tabs>
          <w:tab w:val="left" w:pos="3102"/>
        </w:tabs>
        <w:spacing w:before="74"/>
        <w:ind w:left="123"/>
      </w:pPr>
      <w:r>
        <w:br w:type="column"/>
      </w:r>
      <w:r>
        <w:t>FACULTY</w:t>
      </w:r>
      <w:r>
        <w:rPr>
          <w:w w:val="99"/>
          <w:u w:val="single"/>
        </w:rPr>
        <w:t xml:space="preserve"> </w:t>
      </w:r>
      <w:r w:rsidR="00084DC2">
        <w:rPr>
          <w:w w:val="99"/>
          <w:u w:val="single"/>
        </w:rPr>
        <w:t xml:space="preserve">Dr. </w:t>
      </w:r>
      <w:r w:rsidR="00567926">
        <w:rPr>
          <w:w w:val="99"/>
          <w:u w:val="single"/>
        </w:rPr>
        <w:t>Chuck Hamilton</w:t>
      </w:r>
      <w:r>
        <w:rPr>
          <w:u w:val="single"/>
        </w:rPr>
        <w:tab/>
      </w:r>
    </w:p>
    <w:p w:rsidR="002E35E6" w:rsidRDefault="002E35E6">
      <w:pPr>
        <w:sectPr w:rsidR="002E35E6">
          <w:type w:val="continuous"/>
          <w:pgSz w:w="12240" w:h="15840"/>
          <w:pgMar w:top="1060" w:right="1200" w:bottom="280" w:left="1200" w:header="720" w:footer="720" w:gutter="0"/>
          <w:cols w:num="2" w:space="720" w:equalWidth="0">
            <w:col w:w="6503" w:space="40"/>
            <w:col w:w="3297"/>
          </w:cols>
        </w:sectPr>
      </w:pPr>
    </w:p>
    <w:p w:rsidR="002E35E6" w:rsidRDefault="00321EA2">
      <w:pPr>
        <w:pStyle w:val="BodyText"/>
        <w:tabs>
          <w:tab w:val="left" w:pos="2155"/>
        </w:tabs>
        <w:spacing w:before="34" w:line="244" w:lineRule="auto"/>
        <w:ind w:left="2155" w:hanging="1916"/>
      </w:pPr>
      <w:r>
        <w:t>Discipline</w:t>
      </w:r>
      <w:r>
        <w:tab/>
      </w:r>
      <w:r>
        <w:rPr>
          <w:spacing w:val="-1"/>
        </w:rPr>
        <w:t xml:space="preserve">Course# </w:t>
      </w:r>
      <w:r>
        <w:t>Section</w:t>
      </w:r>
    </w:p>
    <w:p w:rsidR="002E35E6" w:rsidRDefault="00321EA2">
      <w:pPr>
        <w:pStyle w:val="BodyText"/>
        <w:tabs>
          <w:tab w:val="left" w:pos="2156"/>
          <w:tab w:val="left" w:pos="4071"/>
        </w:tabs>
        <w:spacing w:before="34"/>
        <w:ind w:left="240"/>
      </w:pPr>
      <w:r>
        <w:br w:type="column"/>
      </w:r>
      <w:r>
        <w:t>Title</w:t>
      </w:r>
      <w:r>
        <w:rPr>
          <w:spacing w:val="-2"/>
        </w:rPr>
        <w:t xml:space="preserve"> </w:t>
      </w:r>
      <w:r>
        <w:t>of</w:t>
      </w:r>
      <w:r>
        <w:rPr>
          <w:spacing w:val="-12"/>
        </w:rPr>
        <w:t xml:space="preserve"> </w:t>
      </w:r>
      <w:r>
        <w:t>Course</w:t>
      </w:r>
      <w:r>
        <w:tab/>
        <w:t>Credit</w:t>
      </w:r>
      <w:r>
        <w:rPr>
          <w:spacing w:val="-9"/>
        </w:rPr>
        <w:t xml:space="preserve"> </w:t>
      </w:r>
      <w:r>
        <w:t>Hours</w:t>
      </w:r>
      <w:r>
        <w:tab/>
        <w:t>Cross</w:t>
      </w:r>
      <w:r>
        <w:rPr>
          <w:spacing w:val="-20"/>
        </w:rPr>
        <w:t xml:space="preserve"> </w:t>
      </w:r>
      <w:r>
        <w:t>Reference</w:t>
      </w:r>
    </w:p>
    <w:p w:rsidR="002E35E6" w:rsidRDefault="00321EA2">
      <w:pPr>
        <w:pStyle w:val="BodyText"/>
        <w:spacing w:before="5"/>
        <w:ind w:right="805"/>
        <w:jc w:val="right"/>
      </w:pPr>
      <w:r>
        <w:t>(</w:t>
      </w:r>
      <w:proofErr w:type="gramStart"/>
      <w:r>
        <w:t>if</w:t>
      </w:r>
      <w:proofErr w:type="gramEnd"/>
      <w:r>
        <w:t xml:space="preserve"> applicable)</w:t>
      </w:r>
    </w:p>
    <w:p w:rsidR="002E35E6" w:rsidRDefault="002E35E6">
      <w:pPr>
        <w:jc w:val="right"/>
        <w:sectPr w:rsidR="002E35E6">
          <w:type w:val="continuous"/>
          <w:pgSz w:w="12240" w:h="15840"/>
          <w:pgMar w:top="1060" w:right="1200" w:bottom="280" w:left="1200" w:header="720" w:footer="720" w:gutter="0"/>
          <w:cols w:num="2" w:space="720" w:equalWidth="0">
            <w:col w:w="2817" w:space="1014"/>
            <w:col w:w="6009"/>
          </w:cols>
        </w:sectPr>
      </w:pPr>
    </w:p>
    <w:p w:rsidR="002E35E6" w:rsidRDefault="0009053A">
      <w:pPr>
        <w:pStyle w:val="BodyText"/>
        <w:spacing w:line="20" w:lineRule="exact"/>
        <w:ind w:left="138"/>
        <w:rPr>
          <w:sz w:val="2"/>
        </w:rPr>
      </w:pPr>
      <w:r>
        <w:rPr>
          <w:noProof/>
          <w:sz w:val="2"/>
        </w:rPr>
        <mc:AlternateContent>
          <mc:Choice Requires="wpg">
            <w:drawing>
              <wp:inline distT="0" distB="0" distL="0" distR="0">
                <wp:extent cx="6090285" cy="9525"/>
                <wp:effectExtent l="0" t="0" r="5715" b="952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3" name="Line 27"/>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22"/>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2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0" name="Line 20"/>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1" name="Line 19"/>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02FCC" id="Group 18"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">
                <v:line id="Line 27" o:spid="_x0000_s1027" style="position:absolute;visibility:visible;mso-wrap-style:square" from="8,8" to="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" strokecolor="green" strokeweight=".72pt"/>
                <v:line id="Line 26" o:spid="_x0000_s1028" style="position:absolute;visibility:visible;mso-wrap-style:square" from="1923,8" to="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" strokecolor="green" strokeweight=".72pt"/>
                <v:line id="Line 25" o:spid="_x0000_s1029" style="position:absolute;visibility:visible;mso-wrap-style:square" from="1938,8" to="3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" strokecolor="green" strokeweight=".72pt"/>
                <v:line id="Line 24" o:spid="_x0000_s1030" style="position:absolute;visibility:visible;mso-wrap-style:square" from="3839,8" to="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" strokecolor="green" strokeweight=".72pt"/>
                <v:line id="Line 23" o:spid="_x0000_s1031" style="position:absolute;visibility:visible;mso-wrap-style:square" from="3853,8" to="5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" strokecolor="green" strokeweight=".72pt"/>
                <v:line id="Line 22" o:spid="_x0000_s1032" style="position:absolute;visibility:visible;mso-wrap-style:square" from="5753,8" to="5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" strokecolor="green" strokeweight=".72pt"/>
                <v:line id="Line 21" o:spid="_x0000_s1033" style="position:absolute;visibility:visible;mso-wrap-style:square" from="5768,8" to="7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" strokecolor="green" strokeweight=".72pt"/>
                <v:line id="Line 20" o:spid="_x0000_s1034" style="position:absolute;visibility:visible;mso-wrap-style:square" from="7668,8" to="7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" strokecolor="green" strokeweight=".72pt"/>
                <v:line id="Line 19" o:spid="_x0000_s1035" style="position:absolute;visibility:visible;mso-wrap-style:square" from="7683,8" to="9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" strokecolor="green" strokeweight=".72pt"/>
                <w10:anchorlock/>
              </v:group>
            </w:pict>
          </mc:Fallback>
        </mc:AlternateContent>
      </w:r>
    </w:p>
    <w:p w:rsidR="002E35E6" w:rsidRDefault="008351C9">
      <w:pPr>
        <w:pStyle w:val="BodyText"/>
      </w:pPr>
      <w:r>
        <w:t xml:space="preserve">         </w:t>
      </w:r>
      <w:r w:rsidR="00084DC2">
        <w:t>ED</w:t>
      </w:r>
      <w:r>
        <w:tab/>
      </w:r>
      <w:r>
        <w:tab/>
        <w:t xml:space="preserve">  </w:t>
      </w:r>
      <w:r w:rsidR="00084DC2">
        <w:t>690-01</w:t>
      </w:r>
      <w:r>
        <w:tab/>
      </w:r>
      <w:r>
        <w:tab/>
      </w:r>
      <w:r>
        <w:tab/>
      </w:r>
      <w:r w:rsidR="00084DC2">
        <w:t>Supervision of Instruction</w:t>
      </w:r>
      <w:r>
        <w:tab/>
        <w:t>3</w:t>
      </w:r>
    </w:p>
    <w:p w:rsidR="002E35E6" w:rsidRDefault="0009053A">
      <w:pPr>
        <w:pStyle w:val="BodyText"/>
        <w:spacing w:before="4"/>
        <w:rPr>
          <w:sz w:val="16"/>
        </w:rPr>
      </w:pPr>
      <w:r>
        <w:rPr>
          <w:noProof/>
        </w:rPr>
        <mc:AlternateContent>
          <mc:Choice Requires="wpg">
            <w:drawing>
              <wp:anchor distT="0" distB="0" distL="0" distR="0" simplePos="0" relativeHeight="1048" behindDoc="0" locked="0" layoutInCell="1" allowOverlap="1">
                <wp:simplePos x="0" y="0"/>
                <wp:positionH relativeFrom="page">
                  <wp:posOffset>845185</wp:posOffset>
                </wp:positionH>
                <wp:positionV relativeFrom="paragraph">
                  <wp:posOffset>144145</wp:posOffset>
                </wp:positionV>
                <wp:extent cx="6099175" cy="18415"/>
                <wp:effectExtent l="6985" t="1270" r="8890" b="889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3" name="Line 17"/>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12"/>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AE501" id="Group 8" o:spid="_x0000_s1026" style="position:absolute;margin-left:66.55pt;margin-top:11.35pt;width:480.25pt;height:1.45pt;z-index:1048;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">
                <v:line id="Line 17" o:spid="_x0000_s1027" style="position:absolute;visibility:visible;mso-wrap-style:square" from="1346,242" to="32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" strokecolor="green" strokeweight="1.44pt"/>
                <v:line id="Line 16" o:spid="_x0000_s1028" style="position:absolute;visibility:visible;mso-wrap-style:square" from="3262,242" to="329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" strokecolor="green" strokeweight="1.44pt"/>
                <v:line id="Line 15" o:spid="_x0000_s1029" style="position:absolute;visibility:visible;mso-wrap-style:square" from="3290,242" to="51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" strokecolor="green" strokeweight="1.44pt"/>
                <v:line id="Line 14" o:spid="_x0000_s1030" style="position:absolute;visibility:visible;mso-wrap-style:square" from="5177,242" to="52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" strokecolor="green" strokeweight="1.44pt"/>
                <v:line id="Line 13" o:spid="_x0000_s1031" style="position:absolute;visibility:visible;mso-wrap-style:square" from="5206,242" to="70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" strokecolor="green" strokeweight="1.44pt"/>
                <v:line id="Line 12" o:spid="_x0000_s1032" style="position:absolute;visibility:visible;mso-wrap-style:square" from="7092,242" to="71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" strokecolor="green" strokeweight="1.44pt"/>
                <v:line id="Line 11" o:spid="_x0000_s1033" style="position:absolute;visibility:visible;mso-wrap-style:square" from="7121,242" to="900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" strokecolor="green" strokeweight="1.44pt"/>
                <v:line id="Line 10" o:spid="_x0000_s1034" style="position:absolute;visibility:visible;mso-wrap-style:square" from="9007,242" to="90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" strokecolor="green" strokeweight="1.44pt"/>
                <v:line id="Line 9" o:spid="_x0000_s1035" style="position:absolute;visibility:visible;mso-wrap-style:square" from="9036,242" to="109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" strokecolor="green" strokeweight="1.44pt"/>
                <w10:wrap type="topAndBottom" anchorx="page"/>
              </v:group>
            </w:pict>
          </mc:Fallback>
        </mc:AlternateContent>
      </w:r>
    </w:p>
    <w:p w:rsidR="002E35E6" w:rsidRDefault="002E35E6">
      <w:pPr>
        <w:pStyle w:val="BodyText"/>
        <w:spacing w:before="10"/>
        <w:rPr>
          <w:sz w:val="11"/>
        </w:rPr>
      </w:pPr>
    </w:p>
    <w:p w:rsidR="002E35E6" w:rsidRDefault="00321EA2">
      <w:pPr>
        <w:pStyle w:val="BodyText"/>
        <w:tabs>
          <w:tab w:val="left" w:pos="2131"/>
          <w:tab w:val="left" w:pos="4042"/>
        </w:tabs>
        <w:spacing w:before="73"/>
        <w:ind w:left="240"/>
      </w:pPr>
      <w:r>
        <w:t>TEXTBOOK</w:t>
      </w:r>
      <w:r>
        <w:tab/>
        <w:t>Required</w:t>
      </w:r>
      <w:r>
        <w:tab/>
        <w:t>Not</w:t>
      </w:r>
      <w:r>
        <w:rPr>
          <w:spacing w:val="-10"/>
        </w:rPr>
        <w:t xml:space="preserve"> </w:t>
      </w:r>
      <w:r>
        <w:t>Required</w:t>
      </w:r>
    </w:p>
    <w:p w:rsidR="002E35E6" w:rsidRDefault="002E35E6">
      <w:pPr>
        <w:pStyle w:val="BodyText"/>
        <w:spacing w:before="10"/>
      </w:pPr>
    </w:p>
    <w:p w:rsidR="002E35E6" w:rsidRDefault="00321EA2">
      <w:pPr>
        <w:pStyle w:val="BodyText"/>
        <w:tabs>
          <w:tab w:val="left" w:pos="5426"/>
          <w:tab w:val="left" w:pos="6001"/>
          <w:tab w:val="left" w:pos="9653"/>
        </w:tabs>
        <w:ind w:left="787"/>
      </w:pPr>
      <w:r>
        <w:t>Author</w:t>
      </w:r>
      <w:r>
        <w:rPr>
          <w:u w:val="single"/>
        </w:rPr>
        <w:t xml:space="preserve"> </w:t>
      </w:r>
      <w:r w:rsidR="00084DC2" w:rsidRPr="00084DC2">
        <w:rPr>
          <w:rFonts w:eastAsiaTheme="minorHAnsi"/>
        </w:rPr>
        <w:t>Glickman, C., Gordon, S..</w:t>
      </w:r>
      <w:proofErr w:type="gramStart"/>
      <w:r w:rsidR="00084DC2" w:rsidRPr="00084DC2">
        <w:rPr>
          <w:rFonts w:eastAsiaTheme="minorHAnsi"/>
        </w:rPr>
        <w:t>,</w:t>
      </w:r>
      <w:proofErr w:type="gramEnd"/>
      <w:r w:rsidR="00084DC2" w:rsidRPr="00084DC2">
        <w:rPr>
          <w:rFonts w:eastAsiaTheme="minorHAnsi"/>
        </w:rPr>
        <w:t xml:space="preserve"> &amp; Ross-Gordon, J.</w:t>
      </w:r>
      <w:r>
        <w:rPr>
          <w:u w:val="single"/>
        </w:rPr>
        <w:tab/>
      </w:r>
      <w:r>
        <w:tab/>
      </w:r>
      <w:r>
        <w:rPr>
          <w:spacing w:val="-7"/>
        </w:rPr>
        <w:t>Title</w:t>
      </w:r>
      <w:r>
        <w:rPr>
          <w:u w:val="single"/>
        </w:rPr>
        <w:t xml:space="preserve"> </w:t>
      </w:r>
      <w:proofErr w:type="spellStart"/>
      <w:r w:rsidR="00084DC2">
        <w:rPr>
          <w:u w:val="single"/>
        </w:rPr>
        <w:t>SuperVision</w:t>
      </w:r>
      <w:proofErr w:type="spellEnd"/>
      <w:r w:rsidR="00084DC2">
        <w:rPr>
          <w:u w:val="single"/>
        </w:rPr>
        <w:t xml:space="preserve"> and Instructional Leadership</w:t>
      </w:r>
    </w:p>
    <w:p w:rsidR="002E35E6" w:rsidRDefault="002E35E6">
      <w:pPr>
        <w:pStyle w:val="BodyText"/>
        <w:spacing w:before="3"/>
        <w:rPr>
          <w:sz w:val="14"/>
        </w:rPr>
      </w:pPr>
    </w:p>
    <w:p w:rsidR="002E35E6" w:rsidRDefault="00321EA2">
      <w:pPr>
        <w:pStyle w:val="BodyText"/>
        <w:tabs>
          <w:tab w:val="left" w:pos="5417"/>
          <w:tab w:val="left" w:pos="6001"/>
          <w:tab w:val="left" w:pos="9646"/>
        </w:tabs>
        <w:spacing w:before="74"/>
        <w:ind w:left="787"/>
      </w:pPr>
      <w:r>
        <w:t>Publisher</w:t>
      </w:r>
      <w:r>
        <w:rPr>
          <w:u w:val="single"/>
        </w:rPr>
        <w:t xml:space="preserve"> </w:t>
      </w:r>
      <w:r w:rsidR="008351C9">
        <w:rPr>
          <w:u w:val="single"/>
        </w:rPr>
        <w:t>Pearson</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sidR="008351C9">
        <w:rPr>
          <w:u w:val="single"/>
        </w:rPr>
        <w:t>201</w:t>
      </w:r>
      <w:r w:rsidR="00084DC2">
        <w:rPr>
          <w:u w:val="single"/>
        </w:rPr>
        <w:t>4</w:t>
      </w:r>
      <w:r>
        <w:rPr>
          <w:u w:val="single"/>
        </w:rPr>
        <w:tab/>
      </w:r>
    </w:p>
    <w:p w:rsidR="002E35E6" w:rsidRDefault="002E35E6">
      <w:pPr>
        <w:pStyle w:val="BodyText"/>
        <w:spacing w:before="5"/>
        <w:rPr>
          <w:sz w:val="14"/>
        </w:rPr>
      </w:pPr>
    </w:p>
    <w:p w:rsidR="002E35E6" w:rsidRDefault="00321EA2">
      <w:pPr>
        <w:pStyle w:val="BodyText"/>
        <w:spacing w:before="74"/>
        <w:ind w:left="240"/>
      </w:pPr>
      <w:r>
        <w:t>WORKBOOK</w:t>
      </w:r>
    </w:p>
    <w:p w:rsidR="002E35E6" w:rsidRDefault="002E35E6">
      <w:pPr>
        <w:pStyle w:val="BodyText"/>
        <w:spacing w:before="10"/>
      </w:pPr>
    </w:p>
    <w:p w:rsidR="002E35E6" w:rsidRDefault="00321EA2">
      <w:pPr>
        <w:pStyle w:val="BodyText"/>
        <w:tabs>
          <w:tab w:val="left" w:pos="5426"/>
          <w:tab w:val="left" w:pos="6001"/>
          <w:tab w:val="left" w:pos="9651"/>
        </w:tabs>
        <w:ind w:left="787"/>
      </w:pPr>
      <w:r>
        <w:t>Author</w:t>
      </w:r>
      <w:r>
        <w:rPr>
          <w:u w:val="single"/>
        </w:rPr>
        <w:t xml:space="preserve"> </w:t>
      </w:r>
      <w:r>
        <w:rPr>
          <w:u w:val="single"/>
        </w:rPr>
        <w:tab/>
      </w:r>
      <w:r>
        <w:tab/>
      </w:r>
      <w:r>
        <w:rPr>
          <w:spacing w:val="-3"/>
        </w:rPr>
        <w:t>Title</w:t>
      </w:r>
      <w:r>
        <w:rPr>
          <w:u w:val="single"/>
        </w:rPr>
        <w:t xml:space="preserve"> </w:t>
      </w:r>
      <w:r>
        <w:rPr>
          <w:u w:val="single"/>
        </w:rPr>
        <w:tab/>
      </w:r>
    </w:p>
    <w:p w:rsidR="002E35E6" w:rsidRDefault="002E35E6">
      <w:pPr>
        <w:pStyle w:val="BodyText"/>
        <w:spacing w:before="5"/>
        <w:rPr>
          <w:sz w:val="14"/>
        </w:rPr>
      </w:pPr>
    </w:p>
    <w:p w:rsidR="002E35E6" w:rsidRDefault="00321EA2">
      <w:pPr>
        <w:pStyle w:val="BodyText"/>
        <w:tabs>
          <w:tab w:val="left" w:pos="5518"/>
          <w:tab w:val="left" w:pos="6001"/>
          <w:tab w:val="left" w:pos="9646"/>
        </w:tabs>
        <w:spacing w:before="74"/>
        <w:ind w:left="787"/>
      </w:pPr>
      <w:r>
        <w:t>Publisher</w:t>
      </w:r>
      <w:r>
        <w:rPr>
          <w:u w:val="single"/>
        </w:rPr>
        <w:t xml:space="preserve"> </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Pr>
          <w:u w:val="single"/>
        </w:rPr>
        <w:tab/>
      </w:r>
    </w:p>
    <w:p w:rsidR="002E35E6" w:rsidRDefault="0009053A">
      <w:pPr>
        <w:pStyle w:val="BodyText"/>
        <w:spacing w:before="9"/>
        <w:rPr>
          <w:sz w:val="18"/>
        </w:rPr>
      </w:pPr>
      <w:r>
        <w:rPr>
          <w:noProof/>
        </w:rPr>
        <mc:AlternateContent>
          <mc:Choice Requires="wps">
            <w:drawing>
              <wp:anchor distT="0" distB="0" distL="0" distR="0" simplePos="0" relativeHeight="1072" behindDoc="0" locked="0" layoutInCell="1" allowOverlap="1">
                <wp:simplePos x="0" y="0"/>
                <wp:positionH relativeFrom="page">
                  <wp:posOffset>904875</wp:posOffset>
                </wp:positionH>
                <wp:positionV relativeFrom="paragraph">
                  <wp:posOffset>171450</wp:posOffset>
                </wp:positionV>
                <wp:extent cx="5980430" cy="0"/>
                <wp:effectExtent l="9525" t="9525" r="10795" b="952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A302"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" strokeweight="1.44pt">
                <w10:wrap type="topAndBottom" anchorx="page"/>
              </v:line>
            </w:pict>
          </mc:Fallback>
        </mc:AlternateContent>
      </w:r>
    </w:p>
    <w:p w:rsidR="002E35E6" w:rsidRDefault="002E35E6">
      <w:pPr>
        <w:pStyle w:val="BodyText"/>
        <w:spacing w:before="4"/>
        <w:rPr>
          <w:sz w:val="11"/>
        </w:rPr>
      </w:pPr>
    </w:p>
    <w:p w:rsidR="002E35E6" w:rsidRDefault="00321EA2">
      <w:pPr>
        <w:spacing w:before="77"/>
        <w:ind w:left="240"/>
        <w:rPr>
          <w:sz w:val="18"/>
        </w:rPr>
      </w:pPr>
      <w:r>
        <w:rPr>
          <w:sz w:val="18"/>
        </w:rPr>
        <w:t>PLEASE ANSWER THE FOLLOWING QUESTIONS ON A SEPARATE SHEET OF PAPER AND ATTACH TO THIS FORM.</w:t>
      </w:r>
    </w:p>
    <w:p w:rsidR="002E35E6" w:rsidRDefault="002E35E6">
      <w:pPr>
        <w:pStyle w:val="BodyText"/>
        <w:spacing w:before="10"/>
        <w:rPr>
          <w:sz w:val="18"/>
        </w:rPr>
      </w:pPr>
    </w:p>
    <w:p w:rsidR="002E35E6" w:rsidRDefault="00321EA2">
      <w:pPr>
        <w:pStyle w:val="ListParagraph"/>
        <w:numPr>
          <w:ilvl w:val="0"/>
          <w:numId w:val="2"/>
        </w:numPr>
        <w:tabs>
          <w:tab w:val="left" w:pos="961"/>
        </w:tabs>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2E35E6" w:rsidRDefault="002E35E6">
      <w:pPr>
        <w:pStyle w:val="BodyText"/>
        <w:rPr>
          <w:sz w:val="12"/>
        </w:rPr>
      </w:pPr>
    </w:p>
    <w:p w:rsidR="002E35E6" w:rsidRDefault="00321EA2">
      <w:pPr>
        <w:pStyle w:val="ListParagraph"/>
        <w:numPr>
          <w:ilvl w:val="0"/>
          <w:numId w:val="2"/>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2E35E6" w:rsidRDefault="002E35E6">
      <w:pPr>
        <w:pStyle w:val="BodyText"/>
        <w:spacing w:before="2"/>
        <w:rPr>
          <w:sz w:val="18"/>
        </w:rPr>
      </w:pPr>
    </w:p>
    <w:p w:rsidR="002E35E6" w:rsidRDefault="00321EA2">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2E35E6" w:rsidRDefault="002E35E6">
      <w:pPr>
        <w:pStyle w:val="BodyText"/>
        <w:spacing w:before="2"/>
        <w:rPr>
          <w:i/>
          <w:sz w:val="18"/>
        </w:rPr>
      </w:pPr>
    </w:p>
    <w:p w:rsidR="002E35E6" w:rsidRDefault="00321EA2">
      <w:pPr>
        <w:pStyle w:val="ListParagraph"/>
        <w:numPr>
          <w:ilvl w:val="0"/>
          <w:numId w:val="2"/>
        </w:numPr>
        <w:tabs>
          <w:tab w:val="left" w:pos="961"/>
        </w:tabs>
        <w:rPr>
          <w:sz w:val="18"/>
        </w:rPr>
      </w:pPr>
      <w:r>
        <w:rPr>
          <w:sz w:val="18"/>
        </w:rPr>
        <w:t>COURSE OUTLINE: Outline the topics/units that are to be</w:t>
      </w:r>
      <w:r>
        <w:rPr>
          <w:spacing w:val="-13"/>
          <w:sz w:val="18"/>
        </w:rPr>
        <w:t xml:space="preserve"> </w:t>
      </w:r>
      <w:r>
        <w:rPr>
          <w:sz w:val="18"/>
        </w:rPr>
        <w:t>taught.</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2E35E6" w:rsidRDefault="002E35E6">
      <w:pPr>
        <w:pStyle w:val="BodyText"/>
        <w:spacing w:before="9"/>
        <w:rPr>
          <w:sz w:val="18"/>
        </w:rPr>
      </w:pPr>
    </w:p>
    <w:p w:rsidR="002E35E6" w:rsidRDefault="00321EA2">
      <w:pPr>
        <w:pStyle w:val="ListParagraph"/>
        <w:numPr>
          <w:ilvl w:val="0"/>
          <w:numId w:val="2"/>
        </w:numPr>
        <w:tabs>
          <w:tab w:val="left" w:pos="961"/>
        </w:tabs>
        <w:rPr>
          <w:sz w:val="18"/>
        </w:rPr>
      </w:pPr>
      <w:r>
        <w:rPr>
          <w:sz w:val="18"/>
        </w:rPr>
        <w:t>REQUIREMENTS:</w:t>
      </w:r>
    </w:p>
    <w:p w:rsidR="002E35E6" w:rsidRDefault="00321EA2">
      <w:pPr>
        <w:pStyle w:val="ListParagraph"/>
        <w:numPr>
          <w:ilvl w:val="1"/>
          <w:numId w:val="2"/>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2E35E6" w:rsidRDefault="00321EA2">
      <w:pPr>
        <w:pStyle w:val="ListParagraph"/>
        <w:numPr>
          <w:ilvl w:val="1"/>
          <w:numId w:val="2"/>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2E35E6" w:rsidRDefault="00321EA2">
      <w:pPr>
        <w:pStyle w:val="ListParagraph"/>
        <w:numPr>
          <w:ilvl w:val="1"/>
          <w:numId w:val="2"/>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2E35E6" w:rsidRDefault="00321EA2">
      <w:pPr>
        <w:pStyle w:val="ListParagraph"/>
        <w:numPr>
          <w:ilvl w:val="1"/>
          <w:numId w:val="2"/>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BOOKLIST</w:t>
      </w:r>
    </w:p>
    <w:p w:rsidR="002E35E6" w:rsidRDefault="0009053A">
      <w:pPr>
        <w:pStyle w:val="BodyText"/>
        <w:spacing w:before="9"/>
        <w:rPr>
          <w:sz w:val="16"/>
        </w:rPr>
      </w:pPr>
      <w:r>
        <w:rPr>
          <w:noProof/>
        </w:rPr>
        <mc:AlternateContent>
          <mc:Choice Requires="wps">
            <w:drawing>
              <wp:anchor distT="0" distB="0" distL="0" distR="0" simplePos="0" relativeHeight="1096" behindDoc="0" locked="0" layoutInCell="1" allowOverlap="1">
                <wp:simplePos x="0" y="0"/>
                <wp:positionH relativeFrom="page">
                  <wp:posOffset>1133475</wp:posOffset>
                </wp:positionH>
                <wp:positionV relativeFrom="paragraph">
                  <wp:posOffset>156210</wp:posOffset>
                </wp:positionV>
                <wp:extent cx="5751830" cy="0"/>
                <wp:effectExtent l="9525" t="13335" r="10795" b="1524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E431"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wp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" strokeweight="1.44pt">
                <w10:wrap type="topAndBottom" anchorx="page"/>
              </v:line>
            </w:pict>
          </mc:Fallback>
        </mc:AlternateContent>
      </w:r>
    </w:p>
    <w:p w:rsidR="002E35E6" w:rsidRDefault="002E35E6">
      <w:pPr>
        <w:pStyle w:val="BodyText"/>
        <w:spacing w:before="9"/>
        <w:rPr>
          <w:sz w:val="14"/>
        </w:rPr>
      </w:pPr>
    </w:p>
    <w:p w:rsidR="002E35E6" w:rsidRDefault="00321EA2">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2E35E6" w:rsidRDefault="0009053A">
      <w:pPr>
        <w:pStyle w:val="BodyText"/>
        <w:spacing w:line="20" w:lineRule="exact"/>
        <w:ind w:left="7505"/>
        <w:rPr>
          <w:sz w:val="2"/>
        </w:rPr>
      </w:pPr>
      <w:r>
        <w:rPr>
          <w:noProof/>
          <w:sz w:val="2"/>
        </w:rPr>
        <mc:AlternateContent>
          <mc:Choice Requires="wpg">
            <w:drawing>
              <wp:inline distT="0" distB="0" distL="0" distR="0">
                <wp:extent cx="1337945" cy="5080"/>
                <wp:effectExtent l="9525" t="9525" r="5080" b="444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9" name="Line 5"/>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D2EFB"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">
                <v:line id="Line 5"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anchorlock/>
              </v:group>
            </w:pict>
          </mc:Fallback>
        </mc:AlternateContent>
      </w:r>
    </w:p>
    <w:p w:rsidR="002E35E6" w:rsidRDefault="00321EA2">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2E35E6" w:rsidRDefault="0009053A">
      <w:pPr>
        <w:pStyle w:val="BodyText"/>
        <w:spacing w:line="20" w:lineRule="exact"/>
        <w:ind w:left="7505"/>
        <w:rPr>
          <w:sz w:val="2"/>
        </w:rPr>
      </w:pPr>
      <w:r>
        <w:rPr>
          <w:noProof/>
          <w:sz w:val="2"/>
        </w:rPr>
        <mc:AlternateContent>
          <mc:Choice Requires="wpg">
            <w:drawing>
              <wp:inline distT="0" distB="0" distL="0" distR="0">
                <wp:extent cx="1337945" cy="5080"/>
                <wp:effectExtent l="9525" t="9525" r="508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7" name="Line 3"/>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7118E"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">
                <v:line id="Line 3"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w10:anchorlock/>
              </v:group>
            </w:pict>
          </mc:Fallback>
        </mc:AlternateContent>
      </w:r>
    </w:p>
    <w:p w:rsidR="002E35E6" w:rsidRDefault="002E35E6">
      <w:pPr>
        <w:pStyle w:val="BodyText"/>
        <w:rPr>
          <w:sz w:val="18"/>
        </w:rPr>
      </w:pPr>
    </w:p>
    <w:p w:rsidR="002E35E6" w:rsidRDefault="00321EA2">
      <w:pPr>
        <w:spacing w:before="128"/>
        <w:ind w:left="2993"/>
        <w:rPr>
          <w:rFonts w:ascii="Calibri"/>
        </w:rPr>
      </w:pPr>
      <w:r>
        <w:rPr>
          <w:rFonts w:ascii="Calibri"/>
        </w:rPr>
        <w:t>FORM FH-E.2.7A; rev. 12/21/10 Page 1 of 1</w:t>
      </w:r>
    </w:p>
    <w:p w:rsidR="002E35E6" w:rsidRDefault="002E35E6">
      <w:pPr>
        <w:rPr>
          <w:rFonts w:ascii="Calibri"/>
        </w:rPr>
        <w:sectPr w:rsidR="002E35E6">
          <w:type w:val="continuous"/>
          <w:pgSz w:w="12240" w:h="15840"/>
          <w:pgMar w:top="1060" w:right="1200" w:bottom="280" w:left="1200" w:header="720" w:footer="720" w:gutter="0"/>
          <w:cols w:space="720"/>
        </w:sectPr>
      </w:pPr>
    </w:p>
    <w:p w:rsidR="00084DC2" w:rsidRPr="00084DC2" w:rsidRDefault="00084DC2" w:rsidP="00084DC2">
      <w:pPr>
        <w:spacing w:before="125"/>
        <w:ind w:left="1531"/>
        <w:rPr>
          <w:sz w:val="32"/>
          <w:szCs w:val="32"/>
        </w:rPr>
      </w:pPr>
      <w:r w:rsidRPr="00084DC2">
        <w:rPr>
          <w:rFonts w:asciiTheme="minorHAnsi" w:eastAsiaTheme="minorHAnsi" w:hAnsiTheme="minorHAnsi" w:cstheme="minorBidi"/>
          <w:noProof/>
        </w:rPr>
        <w:lastRenderedPageBreak/>
        <w:drawing>
          <wp:anchor distT="0" distB="0" distL="114300" distR="114300" simplePos="0" relativeHeight="268430479" behindDoc="1" locked="0" layoutInCell="1" allowOverlap="1" wp14:anchorId="56FC5162" wp14:editId="28CAF039">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Pr="00084DC2">
        <w:rPr>
          <w:rFonts w:eastAsiaTheme="minorHAnsi" w:hAnsiTheme="minorHAnsi" w:cstheme="minorBidi"/>
          <w:b/>
          <w:sz w:val="32"/>
        </w:rPr>
        <w:t>CAMPBELLSVILLE</w:t>
      </w:r>
      <w:r w:rsidRPr="00084DC2">
        <w:rPr>
          <w:rFonts w:eastAsiaTheme="minorHAnsi" w:hAnsiTheme="minorHAnsi" w:cstheme="minorBidi"/>
          <w:b/>
          <w:spacing w:val="-15"/>
          <w:sz w:val="32"/>
        </w:rPr>
        <w:t xml:space="preserve"> </w:t>
      </w:r>
      <w:r w:rsidRPr="00084DC2">
        <w:rPr>
          <w:rFonts w:eastAsiaTheme="minorHAnsi" w:hAnsiTheme="minorHAnsi" w:cstheme="minorBidi"/>
          <w:b/>
          <w:sz w:val="32"/>
        </w:rPr>
        <w:t>UNIVERSITY</w:t>
      </w:r>
    </w:p>
    <w:p w:rsidR="00084DC2" w:rsidRPr="00084DC2" w:rsidRDefault="00084DC2" w:rsidP="00084DC2">
      <w:pPr>
        <w:rPr>
          <w:b/>
          <w:bCs/>
          <w:sz w:val="32"/>
          <w:szCs w:val="32"/>
        </w:rPr>
      </w:pPr>
    </w:p>
    <w:p w:rsidR="00084DC2" w:rsidRPr="00084DC2" w:rsidRDefault="00084DC2" w:rsidP="00084DC2">
      <w:pPr>
        <w:tabs>
          <w:tab w:val="left" w:pos="7471"/>
        </w:tabs>
        <w:spacing w:before="269"/>
        <w:ind w:left="240"/>
      </w:pPr>
      <w:r w:rsidRPr="00084DC2">
        <w:rPr>
          <w:rFonts w:eastAsiaTheme="minorHAnsi" w:hAnsiTheme="minorHAnsi" w:cstheme="minorBidi"/>
          <w:b/>
          <w:w w:val="99"/>
          <w:u w:val="single" w:color="000000"/>
        </w:rPr>
        <w:t xml:space="preserve"> </w:t>
      </w:r>
      <w:r w:rsidRPr="00084DC2">
        <w:rPr>
          <w:rFonts w:eastAsiaTheme="minorHAnsi" w:hAnsiTheme="minorHAnsi" w:cstheme="minorBidi"/>
          <w:b/>
          <w:u w:val="single" w:color="000000"/>
        </w:rPr>
        <w:tab/>
        <w:t>COURSE</w:t>
      </w:r>
      <w:r w:rsidRPr="00084DC2">
        <w:rPr>
          <w:rFonts w:eastAsiaTheme="minorHAnsi" w:hAnsiTheme="minorHAnsi" w:cstheme="minorBidi"/>
          <w:b/>
          <w:spacing w:val="-15"/>
          <w:u w:val="single" w:color="000000"/>
        </w:rPr>
        <w:t xml:space="preserve"> </w:t>
      </w:r>
      <w:r w:rsidRPr="00084DC2">
        <w:rPr>
          <w:rFonts w:eastAsiaTheme="minorHAnsi" w:hAnsiTheme="minorHAnsi" w:cstheme="minorBidi"/>
          <w:b/>
          <w:u w:val="single" w:color="000000"/>
        </w:rPr>
        <w:t>SYLLABUS</w:t>
      </w:r>
    </w:p>
    <w:p w:rsidR="00084DC2" w:rsidRPr="00084DC2" w:rsidRDefault="00084DC2" w:rsidP="00084DC2">
      <w:pPr>
        <w:rPr>
          <w:b/>
          <w:bCs/>
        </w:rPr>
      </w:pPr>
    </w:p>
    <w:p w:rsidR="00084DC2" w:rsidRPr="00084DC2" w:rsidRDefault="00084DC2" w:rsidP="00084DC2">
      <w:pPr>
        <w:widowControl/>
        <w:jc w:val="center"/>
        <w:rPr>
          <w:i/>
          <w:iCs/>
          <w:sz w:val="24"/>
          <w:szCs w:val="24"/>
        </w:rPr>
      </w:pPr>
      <w:r w:rsidRPr="00084DC2">
        <w:rPr>
          <w:i/>
          <w:iCs/>
          <w:sz w:val="24"/>
          <w:szCs w:val="24"/>
        </w:rPr>
        <w:t>Campbellsville University</w:t>
      </w:r>
    </w:p>
    <w:p w:rsidR="00084DC2" w:rsidRPr="00084DC2" w:rsidRDefault="00084DC2" w:rsidP="00084DC2">
      <w:pPr>
        <w:keepNext/>
        <w:widowControl/>
        <w:jc w:val="center"/>
        <w:outlineLvl w:val="7"/>
        <w:rPr>
          <w:b/>
          <w:bCs/>
          <w:sz w:val="24"/>
          <w:szCs w:val="24"/>
        </w:rPr>
      </w:pPr>
      <w:r w:rsidRPr="00084DC2">
        <w:rPr>
          <w:b/>
          <w:bCs/>
          <w:sz w:val="24"/>
          <w:szCs w:val="24"/>
        </w:rPr>
        <w:t xml:space="preserve">School Of </w:t>
      </w:r>
      <w:smartTag w:uri="urn:schemas-microsoft-com:office:smarttags" w:element="PlaceName">
        <w:r w:rsidRPr="00084DC2">
          <w:rPr>
            <w:b/>
            <w:bCs/>
            <w:sz w:val="24"/>
            <w:szCs w:val="24"/>
          </w:rPr>
          <w:t>Education</w:t>
        </w:r>
      </w:smartTag>
    </w:p>
    <w:p w:rsidR="00084DC2" w:rsidRPr="00084DC2" w:rsidRDefault="00084DC2" w:rsidP="00084DC2">
      <w:pPr>
        <w:keepNext/>
        <w:widowControl/>
        <w:jc w:val="center"/>
        <w:outlineLvl w:val="8"/>
        <w:rPr>
          <w:b/>
          <w:bCs/>
          <w:sz w:val="24"/>
          <w:szCs w:val="24"/>
        </w:rPr>
      </w:pPr>
      <w:r w:rsidRPr="00084DC2">
        <w:rPr>
          <w:b/>
          <w:bCs/>
          <w:sz w:val="24"/>
          <w:szCs w:val="24"/>
        </w:rPr>
        <w:t>G5 2017</w:t>
      </w:r>
    </w:p>
    <w:p w:rsidR="00084DC2" w:rsidRPr="00084DC2" w:rsidRDefault="00084DC2" w:rsidP="00084DC2">
      <w:pPr>
        <w:widowControl/>
        <w:jc w:val="center"/>
        <w:rPr>
          <w:b/>
          <w:bCs/>
          <w:sz w:val="28"/>
          <w:szCs w:val="24"/>
        </w:rPr>
      </w:pPr>
      <w:r w:rsidRPr="00084DC2">
        <w:rPr>
          <w:b/>
          <w:bCs/>
          <w:sz w:val="28"/>
          <w:szCs w:val="24"/>
        </w:rPr>
        <w:t>ED 690 Supervision of Instruction</w:t>
      </w:r>
    </w:p>
    <w:p w:rsidR="00084DC2" w:rsidRPr="00084DC2" w:rsidRDefault="00084DC2" w:rsidP="00084DC2">
      <w:pPr>
        <w:widowControl/>
        <w:ind w:firstLine="720"/>
        <w:jc w:val="center"/>
        <w:rPr>
          <w:b/>
          <w:bCs/>
          <w:sz w:val="28"/>
          <w:szCs w:val="24"/>
        </w:rPr>
      </w:pPr>
    </w:p>
    <w:p w:rsidR="00084DC2" w:rsidRPr="00084DC2" w:rsidRDefault="00084DC2" w:rsidP="00084DC2">
      <w:pPr>
        <w:widowControl/>
        <w:ind w:firstLine="720"/>
        <w:rPr>
          <w:bCs/>
          <w:sz w:val="24"/>
          <w:szCs w:val="24"/>
        </w:rPr>
      </w:pPr>
      <w:r w:rsidRPr="00084DC2">
        <w:rPr>
          <w:bCs/>
          <w:szCs w:val="24"/>
        </w:rPr>
        <w:t xml:space="preserve">Instructor:  </w:t>
      </w:r>
      <w:r w:rsidR="00567926">
        <w:rPr>
          <w:bCs/>
          <w:szCs w:val="24"/>
        </w:rPr>
        <w:t>Chuck Hamilton</w:t>
      </w:r>
      <w:r w:rsidRPr="00084DC2">
        <w:rPr>
          <w:bCs/>
          <w:szCs w:val="24"/>
        </w:rPr>
        <w:t>, Ed. D.</w:t>
      </w:r>
      <w:r w:rsidRPr="00084DC2">
        <w:rPr>
          <w:bCs/>
          <w:sz w:val="24"/>
          <w:szCs w:val="24"/>
        </w:rPr>
        <w:tab/>
      </w:r>
      <w:r w:rsidRPr="00084DC2">
        <w:rPr>
          <w:bCs/>
          <w:sz w:val="24"/>
          <w:szCs w:val="24"/>
        </w:rPr>
        <w:tab/>
      </w:r>
    </w:p>
    <w:p w:rsidR="00084DC2" w:rsidRPr="00084DC2" w:rsidRDefault="00084DC2" w:rsidP="00084DC2">
      <w:pPr>
        <w:widowControl/>
        <w:ind w:firstLine="720"/>
        <w:rPr>
          <w:bCs/>
          <w:sz w:val="24"/>
          <w:szCs w:val="24"/>
        </w:rPr>
      </w:pPr>
      <w:r w:rsidRPr="00084DC2">
        <w:rPr>
          <w:bCs/>
          <w:sz w:val="24"/>
          <w:szCs w:val="24"/>
        </w:rPr>
        <w:t xml:space="preserve">Office Phone: </w:t>
      </w:r>
      <w:r w:rsidR="00567926">
        <w:rPr>
          <w:bCs/>
          <w:sz w:val="24"/>
          <w:szCs w:val="24"/>
        </w:rPr>
        <w:t>270-789-5166</w:t>
      </w:r>
    </w:p>
    <w:p w:rsidR="00084DC2" w:rsidRPr="00084DC2" w:rsidRDefault="00084DC2" w:rsidP="00084DC2">
      <w:pPr>
        <w:widowControl/>
        <w:ind w:firstLine="720"/>
        <w:rPr>
          <w:bCs/>
          <w:sz w:val="24"/>
          <w:szCs w:val="24"/>
        </w:rPr>
      </w:pPr>
      <w:r w:rsidRPr="00084DC2">
        <w:rPr>
          <w:bCs/>
          <w:sz w:val="24"/>
          <w:szCs w:val="24"/>
        </w:rPr>
        <w:t>Office Hours:</w:t>
      </w:r>
      <w:r w:rsidRPr="00084DC2">
        <w:rPr>
          <w:bCs/>
          <w:sz w:val="24"/>
          <w:szCs w:val="24"/>
        </w:rPr>
        <w:tab/>
        <w:t>Virtual, upon request</w:t>
      </w:r>
      <w:r w:rsidRPr="00084DC2">
        <w:rPr>
          <w:bCs/>
          <w:sz w:val="24"/>
          <w:szCs w:val="24"/>
        </w:rPr>
        <w:tab/>
        <w:t xml:space="preserve"> </w:t>
      </w:r>
    </w:p>
    <w:p w:rsidR="00084DC2" w:rsidRPr="00084DC2" w:rsidRDefault="00084DC2" w:rsidP="00084DC2">
      <w:pPr>
        <w:widowControl/>
        <w:ind w:firstLine="720"/>
        <w:rPr>
          <w:bCs/>
          <w:sz w:val="24"/>
          <w:szCs w:val="24"/>
        </w:rPr>
      </w:pPr>
      <w:r w:rsidRPr="00084DC2">
        <w:rPr>
          <w:bCs/>
          <w:sz w:val="24"/>
          <w:szCs w:val="24"/>
        </w:rPr>
        <w:t xml:space="preserve">Cell Phone:  </w:t>
      </w:r>
      <w:r w:rsidR="00567926">
        <w:rPr>
          <w:bCs/>
          <w:sz w:val="24"/>
          <w:szCs w:val="24"/>
        </w:rPr>
        <w:t>270-699-</w:t>
      </w:r>
      <w:proofErr w:type="gramStart"/>
      <w:r w:rsidR="00567926">
        <w:rPr>
          <w:bCs/>
          <w:sz w:val="24"/>
          <w:szCs w:val="24"/>
        </w:rPr>
        <w:t xml:space="preserve">1693 </w:t>
      </w:r>
      <w:r w:rsidRPr="00084DC2">
        <w:rPr>
          <w:bCs/>
          <w:sz w:val="24"/>
          <w:szCs w:val="24"/>
        </w:rPr>
        <w:t xml:space="preserve"> (</w:t>
      </w:r>
      <w:proofErr w:type="gramEnd"/>
      <w:r w:rsidRPr="00084DC2">
        <w:rPr>
          <w:bCs/>
          <w:sz w:val="24"/>
          <w:szCs w:val="24"/>
        </w:rPr>
        <w:t>Leave voicemail if unanswered)</w:t>
      </w:r>
    </w:p>
    <w:p w:rsidR="00084DC2" w:rsidRPr="00084DC2" w:rsidRDefault="00084DC2" w:rsidP="00084DC2">
      <w:pPr>
        <w:widowControl/>
        <w:rPr>
          <w:bCs/>
          <w:szCs w:val="24"/>
        </w:rPr>
      </w:pPr>
      <w:r w:rsidRPr="00084DC2">
        <w:rPr>
          <w:bCs/>
          <w:szCs w:val="24"/>
        </w:rPr>
        <w:tab/>
        <w:t xml:space="preserve">Email:  </w:t>
      </w:r>
      <w:r w:rsidR="00567926">
        <w:rPr>
          <w:bCs/>
          <w:szCs w:val="24"/>
        </w:rPr>
        <w:t>clhamilton</w:t>
      </w:r>
      <w:r w:rsidRPr="00084DC2">
        <w:rPr>
          <w:bCs/>
          <w:szCs w:val="24"/>
        </w:rPr>
        <w:t>@campbellsville.edu</w:t>
      </w:r>
    </w:p>
    <w:p w:rsidR="00084DC2" w:rsidRPr="00084DC2" w:rsidRDefault="00084DC2" w:rsidP="00084DC2">
      <w:pPr>
        <w:widowControl/>
        <w:rPr>
          <w:bCs/>
          <w:sz w:val="24"/>
          <w:szCs w:val="24"/>
        </w:rPr>
      </w:pPr>
      <w:r w:rsidRPr="00084DC2">
        <w:rPr>
          <w:bCs/>
          <w:szCs w:val="24"/>
        </w:rPr>
        <w:tab/>
      </w:r>
      <w:r w:rsidRPr="00084DC2">
        <w:rPr>
          <w:bCs/>
          <w:szCs w:val="24"/>
        </w:rPr>
        <w:tab/>
        <w:t xml:space="preserve">    </w:t>
      </w:r>
    </w:p>
    <w:p w:rsidR="00084DC2" w:rsidRPr="00084DC2" w:rsidRDefault="00084DC2" w:rsidP="00084DC2">
      <w:pPr>
        <w:widowControl/>
        <w:ind w:firstLine="720"/>
        <w:rPr>
          <w:b/>
          <w:bCs/>
          <w:i/>
          <w:iCs/>
        </w:rPr>
      </w:pPr>
      <w:r w:rsidRPr="00084DC2">
        <w:rPr>
          <w:i/>
          <w:iCs/>
        </w:rPr>
        <w:t xml:space="preserve">Campus Security numbers:  Office </w:t>
      </w:r>
      <w:r w:rsidRPr="00084DC2">
        <w:rPr>
          <w:b/>
          <w:bCs/>
          <w:i/>
          <w:iCs/>
        </w:rPr>
        <w:t xml:space="preserve">(270) 789-5555, </w:t>
      </w:r>
      <w:r w:rsidRPr="00084DC2">
        <w:rPr>
          <w:bCs/>
          <w:i/>
          <w:iCs/>
        </w:rPr>
        <w:t>Cell</w:t>
      </w:r>
      <w:r w:rsidRPr="00084DC2">
        <w:rPr>
          <w:b/>
          <w:bCs/>
          <w:i/>
          <w:iCs/>
        </w:rPr>
        <w:t xml:space="preserve"> (270) 403-3611</w:t>
      </w:r>
    </w:p>
    <w:p w:rsidR="00084DC2" w:rsidRPr="00084DC2" w:rsidRDefault="00084DC2" w:rsidP="00084DC2">
      <w:pPr>
        <w:widowControl/>
        <w:ind w:firstLine="720"/>
        <w:rPr>
          <w:b/>
          <w:bCs/>
          <w:i/>
          <w:iCs/>
        </w:rPr>
      </w:pPr>
    </w:p>
    <w:p w:rsidR="00084DC2" w:rsidRPr="00084DC2" w:rsidRDefault="00084DC2" w:rsidP="00084DC2">
      <w:pPr>
        <w:widowControl/>
        <w:jc w:val="center"/>
        <w:rPr>
          <w:b/>
          <w:sz w:val="28"/>
          <w:szCs w:val="24"/>
        </w:rPr>
      </w:pPr>
      <w:r w:rsidRPr="00084DC2">
        <w:rPr>
          <w:b/>
          <w:sz w:val="28"/>
          <w:szCs w:val="24"/>
        </w:rPr>
        <w:t>“Empowerment for Learning”</w:t>
      </w:r>
    </w:p>
    <w:p w:rsidR="00084DC2" w:rsidRPr="00084DC2" w:rsidRDefault="00084DC2" w:rsidP="00084DC2">
      <w:pPr>
        <w:keepNext/>
        <w:widowControl/>
        <w:overflowPunct w:val="0"/>
        <w:autoSpaceDE w:val="0"/>
        <w:autoSpaceDN w:val="0"/>
        <w:adjustRightInd w:val="0"/>
        <w:textAlignment w:val="baseline"/>
        <w:outlineLvl w:val="5"/>
        <w:rPr>
          <w:b/>
          <w:bCs/>
          <w:sz w:val="24"/>
          <w:szCs w:val="20"/>
        </w:rPr>
      </w:pPr>
    </w:p>
    <w:p w:rsidR="00084DC2" w:rsidRPr="00084DC2" w:rsidRDefault="00084DC2" w:rsidP="00084DC2">
      <w:pPr>
        <w:widowControl/>
        <w:tabs>
          <w:tab w:val="decimal" w:pos="8460"/>
        </w:tabs>
        <w:jc w:val="center"/>
        <w:rPr>
          <w:color w:val="000000"/>
          <w:szCs w:val="20"/>
        </w:rPr>
      </w:pPr>
      <w:r w:rsidRPr="00084DC2">
        <w:rPr>
          <w:noProof/>
          <w:sz w:val="24"/>
          <w:szCs w:val="24"/>
        </w:rPr>
        <w:drawing>
          <wp:inline distT="0" distB="0" distL="0" distR="0" wp14:anchorId="0C6E8976" wp14:editId="079C23AD">
            <wp:extent cx="3888105" cy="31489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105" cy="3148965"/>
                    </a:xfrm>
                    <a:prstGeom prst="rect">
                      <a:avLst/>
                    </a:prstGeom>
                    <a:noFill/>
                    <a:ln>
                      <a:noFill/>
                    </a:ln>
                  </pic:spPr>
                </pic:pic>
              </a:graphicData>
            </a:graphic>
          </wp:inline>
        </w:drawing>
      </w:r>
    </w:p>
    <w:p w:rsidR="00084DC2" w:rsidRPr="00084DC2" w:rsidRDefault="00084DC2" w:rsidP="00084DC2">
      <w:pPr>
        <w:keepNext/>
        <w:widowControl/>
        <w:overflowPunct w:val="0"/>
        <w:autoSpaceDE w:val="0"/>
        <w:autoSpaceDN w:val="0"/>
        <w:adjustRightInd w:val="0"/>
        <w:textAlignment w:val="baseline"/>
        <w:outlineLvl w:val="5"/>
        <w:rPr>
          <w:sz w:val="24"/>
          <w:szCs w:val="20"/>
        </w:rPr>
      </w:pPr>
    </w:p>
    <w:p w:rsidR="00084DC2" w:rsidRPr="00084DC2" w:rsidRDefault="00084DC2" w:rsidP="00084DC2">
      <w:pPr>
        <w:ind w:left="-5"/>
        <w:rPr>
          <w:rFonts w:eastAsiaTheme="minorHAnsi"/>
        </w:rPr>
      </w:pPr>
      <w:r w:rsidRPr="00084DC2">
        <w:rPr>
          <w:b/>
          <w:bCs/>
          <w:sz w:val="24"/>
          <w:szCs w:val="24"/>
        </w:rPr>
        <w:t>Textbook:</w:t>
      </w:r>
      <w:r w:rsidRPr="00084DC2">
        <w:rPr>
          <w:rFonts w:asciiTheme="minorHAnsi" w:eastAsiaTheme="minorHAnsi" w:hAnsiTheme="minorHAnsi" w:cstheme="minorBidi"/>
        </w:rPr>
        <w:t xml:space="preserve"> </w:t>
      </w:r>
      <w:r w:rsidRPr="00084DC2">
        <w:rPr>
          <w:rFonts w:eastAsiaTheme="minorHAnsi"/>
        </w:rPr>
        <w:t>Glickman, C., Gordon, S..</w:t>
      </w:r>
      <w:proofErr w:type="gramStart"/>
      <w:r w:rsidRPr="00084DC2">
        <w:rPr>
          <w:rFonts w:eastAsiaTheme="minorHAnsi"/>
        </w:rPr>
        <w:t>,</w:t>
      </w:r>
      <w:proofErr w:type="gramEnd"/>
      <w:r w:rsidRPr="00084DC2">
        <w:rPr>
          <w:rFonts w:eastAsiaTheme="minorHAnsi"/>
        </w:rPr>
        <w:t xml:space="preserve"> &amp; Ross-Gordon, J. (2014). </w:t>
      </w:r>
      <w:proofErr w:type="spellStart"/>
      <w:r w:rsidRPr="00084DC2">
        <w:rPr>
          <w:rFonts w:eastAsiaTheme="minorHAnsi"/>
          <w:i/>
        </w:rPr>
        <w:t>SuperVision</w:t>
      </w:r>
      <w:proofErr w:type="spellEnd"/>
      <w:r w:rsidRPr="00084DC2">
        <w:rPr>
          <w:rFonts w:eastAsiaTheme="minorHAnsi"/>
          <w:i/>
        </w:rPr>
        <w:t xml:space="preserve"> and Instructional    Leadership.  </w:t>
      </w:r>
      <w:r w:rsidRPr="00084DC2">
        <w:rPr>
          <w:rFonts w:eastAsiaTheme="minorHAnsi"/>
          <w:i/>
        </w:rPr>
        <w:tab/>
      </w:r>
      <w:r w:rsidRPr="00084DC2">
        <w:rPr>
          <w:rFonts w:eastAsiaTheme="minorHAnsi"/>
          <w:i/>
        </w:rPr>
        <w:tab/>
      </w:r>
      <w:r w:rsidRPr="00084DC2">
        <w:rPr>
          <w:rFonts w:eastAsiaTheme="minorHAnsi"/>
          <w:i/>
        </w:rPr>
        <w:tab/>
      </w:r>
      <w:r w:rsidRPr="00084DC2">
        <w:rPr>
          <w:rFonts w:eastAsiaTheme="minorHAnsi"/>
        </w:rPr>
        <w:t>Boston:  Pearson.</w:t>
      </w:r>
      <w:r w:rsidRPr="00084DC2">
        <w:rPr>
          <w:rFonts w:eastAsiaTheme="minorHAnsi"/>
          <w:i/>
        </w:rPr>
        <w:t xml:space="preserve">   </w:t>
      </w:r>
      <w:r w:rsidRPr="00084DC2">
        <w:rPr>
          <w:rFonts w:eastAsiaTheme="minorHAnsi"/>
        </w:rPr>
        <w:t xml:space="preserve"> </w:t>
      </w:r>
    </w:p>
    <w:p w:rsidR="00084DC2" w:rsidRPr="00084DC2" w:rsidRDefault="00084DC2" w:rsidP="00084DC2">
      <w:pPr>
        <w:widowControl/>
        <w:rPr>
          <w:b/>
          <w:bCs/>
          <w:sz w:val="24"/>
          <w:szCs w:val="24"/>
        </w:rPr>
      </w:pPr>
    </w:p>
    <w:p w:rsidR="00084DC2" w:rsidRPr="00084DC2" w:rsidRDefault="00084DC2" w:rsidP="00084DC2">
      <w:pPr>
        <w:widowControl/>
        <w:rPr>
          <w:sz w:val="24"/>
          <w:szCs w:val="24"/>
        </w:rPr>
      </w:pPr>
      <w:r w:rsidRPr="00084DC2">
        <w:rPr>
          <w:b/>
          <w:sz w:val="24"/>
          <w:szCs w:val="24"/>
        </w:rPr>
        <w:t>Pre-requisites</w:t>
      </w:r>
      <w:r w:rsidRPr="00084DC2">
        <w:rPr>
          <w:sz w:val="24"/>
          <w:szCs w:val="24"/>
        </w:rPr>
        <w:t>:  None</w:t>
      </w:r>
    </w:p>
    <w:p w:rsidR="00084DC2" w:rsidRPr="00084DC2" w:rsidRDefault="00084DC2" w:rsidP="00084DC2">
      <w:pPr>
        <w:widowControl/>
        <w:rPr>
          <w:sz w:val="24"/>
          <w:szCs w:val="24"/>
        </w:rPr>
      </w:pPr>
    </w:p>
    <w:p w:rsidR="00084DC2" w:rsidRPr="00084DC2" w:rsidRDefault="00084DC2" w:rsidP="00084DC2">
      <w:pPr>
        <w:ind w:left="-5"/>
        <w:rPr>
          <w:rFonts w:eastAsiaTheme="minorHAnsi"/>
          <w:sz w:val="24"/>
          <w:szCs w:val="24"/>
        </w:rPr>
      </w:pPr>
      <w:r w:rsidRPr="00084DC2">
        <w:rPr>
          <w:b/>
          <w:bCs/>
          <w:szCs w:val="20"/>
        </w:rPr>
        <w:t xml:space="preserve">Course Description: </w:t>
      </w:r>
      <w:r w:rsidRPr="00084DC2">
        <w:rPr>
          <w:rFonts w:eastAsiaTheme="minorHAnsi"/>
          <w:sz w:val="24"/>
          <w:szCs w:val="24"/>
        </w:rPr>
        <w:t xml:space="preserve">This course emphasizes the development of leadership skills for supervision of student teachers, interns, and other teachers, or in heading a department within a school or at a district level. Special emphasis </w:t>
      </w:r>
      <w:proofErr w:type="gramStart"/>
      <w:r w:rsidRPr="00084DC2">
        <w:rPr>
          <w:rFonts w:eastAsiaTheme="minorHAnsi"/>
          <w:sz w:val="24"/>
          <w:szCs w:val="24"/>
        </w:rPr>
        <w:t>will be given</w:t>
      </w:r>
      <w:proofErr w:type="gramEnd"/>
      <w:r w:rsidRPr="00084DC2">
        <w:rPr>
          <w:rFonts w:eastAsiaTheme="minorHAnsi"/>
          <w:sz w:val="24"/>
          <w:szCs w:val="24"/>
        </w:rPr>
        <w:t xml:space="preserve"> to designing, compiling, and developing practical and useful content for one’s professional background in preparation for supervising and mentoring. Students will become familiar with mentoring programs in the Commonwealth, clinical supervision models, and the Kentucky Teacher Internship Program.  </w:t>
      </w:r>
    </w:p>
    <w:p w:rsidR="00084DC2" w:rsidRPr="00084DC2" w:rsidRDefault="00084DC2" w:rsidP="00084DC2">
      <w:pPr>
        <w:widowControl/>
        <w:overflowPunct w:val="0"/>
        <w:autoSpaceDE w:val="0"/>
        <w:autoSpaceDN w:val="0"/>
        <w:adjustRightInd w:val="0"/>
        <w:textAlignment w:val="baseline"/>
        <w:rPr>
          <w:b/>
          <w:bCs/>
          <w:szCs w:val="20"/>
        </w:rPr>
      </w:pPr>
      <w:r w:rsidRPr="00084DC2">
        <w:rPr>
          <w:b/>
          <w:bCs/>
          <w:szCs w:val="20"/>
        </w:rPr>
        <w:t xml:space="preserve">    </w:t>
      </w:r>
    </w:p>
    <w:p w:rsidR="00084DC2" w:rsidRPr="00084DC2" w:rsidRDefault="00084DC2" w:rsidP="00084DC2">
      <w:pPr>
        <w:widowControl/>
        <w:rPr>
          <w:b/>
          <w:bCs/>
        </w:rPr>
      </w:pPr>
    </w:p>
    <w:p w:rsidR="00084DC2" w:rsidRPr="00084DC2" w:rsidRDefault="00084DC2" w:rsidP="00084DC2">
      <w:pPr>
        <w:widowControl/>
        <w:rPr>
          <w:b/>
          <w:bCs/>
        </w:rPr>
      </w:pPr>
      <w:r w:rsidRPr="00084DC2">
        <w:rPr>
          <w:b/>
          <w:bCs/>
        </w:rPr>
        <w:lastRenderedPageBreak/>
        <w:t>PROFESSIONAL STANDARDS addressed in this course:</w:t>
      </w:r>
    </w:p>
    <w:p w:rsidR="00084DC2" w:rsidRPr="00084DC2" w:rsidRDefault="00084DC2" w:rsidP="00084DC2">
      <w:pPr>
        <w:widowControl/>
        <w:rPr>
          <w:b/>
          <w:bCs/>
        </w:rPr>
      </w:pPr>
    </w:p>
    <w:p w:rsidR="00084DC2" w:rsidRPr="00084DC2" w:rsidRDefault="00084DC2" w:rsidP="00084DC2">
      <w:pPr>
        <w:widowControl/>
        <w:ind w:firstLine="720"/>
        <w:rPr>
          <w:b/>
          <w:bCs/>
        </w:rPr>
      </w:pPr>
      <w:r w:rsidRPr="00084DC2">
        <w:rPr>
          <w:b/>
          <w:bCs/>
        </w:rPr>
        <w:t>Kentucky Teacher Standards (</w:t>
      </w:r>
      <w:r w:rsidRPr="00084DC2">
        <w:rPr>
          <w:b/>
          <w:bCs/>
          <w:i/>
        </w:rPr>
        <w:t>KTS</w:t>
      </w:r>
      <w:r w:rsidRPr="00084DC2">
        <w:rPr>
          <w:b/>
          <w:bCs/>
        </w:rPr>
        <w:t>)</w:t>
      </w:r>
    </w:p>
    <w:p w:rsidR="00084DC2" w:rsidRPr="00084DC2" w:rsidRDefault="00084DC2" w:rsidP="00084DC2">
      <w:pPr>
        <w:widowControl/>
        <w:ind w:firstLine="720"/>
        <w:rPr>
          <w:b/>
          <w:bCs/>
        </w:rPr>
      </w:pPr>
      <w:r w:rsidRPr="00084DC2">
        <w:rPr>
          <w:b/>
          <w:bCs/>
        </w:rPr>
        <w:tab/>
      </w:r>
    </w:p>
    <w:p w:rsidR="00084DC2" w:rsidRPr="00084DC2" w:rsidRDefault="00084DC2" w:rsidP="00084DC2">
      <w:pPr>
        <w:widowControl/>
        <w:ind w:firstLine="720"/>
        <w:rPr>
          <w:bCs/>
        </w:rPr>
      </w:pPr>
      <w:r w:rsidRPr="00084DC2">
        <w:rPr>
          <w:b/>
          <w:bCs/>
        </w:rPr>
        <w:tab/>
      </w:r>
      <w:r w:rsidRPr="00084DC2">
        <w:rPr>
          <w:bCs/>
        </w:rPr>
        <w:t xml:space="preserve">Standard </w:t>
      </w:r>
      <w:proofErr w:type="gramStart"/>
      <w:r w:rsidRPr="00084DC2">
        <w:rPr>
          <w:bCs/>
        </w:rPr>
        <w:t>1  The</w:t>
      </w:r>
      <w:proofErr w:type="gramEnd"/>
      <w:r w:rsidRPr="00084DC2">
        <w:rPr>
          <w:bCs/>
        </w:rPr>
        <w:t xml:space="preserve"> Teacher Demonstrates Applied Content Knowledge</w:t>
      </w:r>
    </w:p>
    <w:p w:rsidR="00084DC2" w:rsidRPr="00084DC2" w:rsidRDefault="00084DC2" w:rsidP="00084DC2">
      <w:pPr>
        <w:widowControl/>
        <w:ind w:firstLine="720"/>
        <w:rPr>
          <w:bCs/>
        </w:rPr>
      </w:pPr>
      <w:r w:rsidRPr="00084DC2">
        <w:rPr>
          <w:bCs/>
        </w:rPr>
        <w:tab/>
        <w:t xml:space="preserve">Standard </w:t>
      </w:r>
      <w:proofErr w:type="gramStart"/>
      <w:r w:rsidRPr="00084DC2">
        <w:rPr>
          <w:bCs/>
        </w:rPr>
        <w:t>2  The</w:t>
      </w:r>
      <w:proofErr w:type="gramEnd"/>
      <w:r w:rsidRPr="00084DC2">
        <w:rPr>
          <w:bCs/>
        </w:rPr>
        <w:t xml:space="preserve"> Teacher Designs and Plans Instruction</w:t>
      </w:r>
    </w:p>
    <w:p w:rsidR="00084DC2" w:rsidRPr="00084DC2" w:rsidRDefault="00084DC2" w:rsidP="00084DC2">
      <w:pPr>
        <w:widowControl/>
        <w:ind w:firstLine="720"/>
        <w:rPr>
          <w:bCs/>
        </w:rPr>
      </w:pPr>
      <w:r w:rsidRPr="00084DC2">
        <w:rPr>
          <w:bCs/>
        </w:rPr>
        <w:tab/>
        <w:t xml:space="preserve">Standard </w:t>
      </w:r>
      <w:proofErr w:type="gramStart"/>
      <w:r w:rsidRPr="00084DC2">
        <w:rPr>
          <w:bCs/>
        </w:rPr>
        <w:t>3  The</w:t>
      </w:r>
      <w:proofErr w:type="gramEnd"/>
      <w:r w:rsidRPr="00084DC2">
        <w:rPr>
          <w:bCs/>
        </w:rPr>
        <w:t xml:space="preserve"> Teacher Creates and Maintains Learning Environment</w:t>
      </w:r>
    </w:p>
    <w:p w:rsidR="00084DC2" w:rsidRPr="00084DC2" w:rsidRDefault="00084DC2" w:rsidP="00084DC2">
      <w:pPr>
        <w:widowControl/>
        <w:ind w:firstLine="720"/>
        <w:rPr>
          <w:bCs/>
        </w:rPr>
      </w:pPr>
      <w:r w:rsidRPr="00084DC2">
        <w:rPr>
          <w:bCs/>
        </w:rPr>
        <w:tab/>
        <w:t xml:space="preserve">Standard </w:t>
      </w:r>
      <w:proofErr w:type="gramStart"/>
      <w:r w:rsidRPr="00084DC2">
        <w:rPr>
          <w:bCs/>
        </w:rPr>
        <w:t>4  The</w:t>
      </w:r>
      <w:proofErr w:type="gramEnd"/>
      <w:r w:rsidRPr="00084DC2">
        <w:rPr>
          <w:bCs/>
        </w:rPr>
        <w:t xml:space="preserve"> Teacher Implements and Manages Instruction</w:t>
      </w:r>
    </w:p>
    <w:p w:rsidR="00084DC2" w:rsidRPr="00084DC2" w:rsidRDefault="00084DC2" w:rsidP="00084DC2">
      <w:pPr>
        <w:widowControl/>
        <w:ind w:firstLine="720"/>
        <w:rPr>
          <w:bCs/>
        </w:rPr>
      </w:pPr>
      <w:r w:rsidRPr="00084DC2">
        <w:rPr>
          <w:bCs/>
        </w:rPr>
        <w:tab/>
        <w:t xml:space="preserve">Standard </w:t>
      </w:r>
      <w:proofErr w:type="gramStart"/>
      <w:r w:rsidRPr="00084DC2">
        <w:rPr>
          <w:bCs/>
        </w:rPr>
        <w:t>5  The</w:t>
      </w:r>
      <w:proofErr w:type="gramEnd"/>
      <w:r w:rsidRPr="00084DC2">
        <w:rPr>
          <w:bCs/>
        </w:rPr>
        <w:t xml:space="preserve"> Teacher Assesses and Communicates Learning Results</w:t>
      </w:r>
    </w:p>
    <w:p w:rsidR="00084DC2" w:rsidRPr="00084DC2" w:rsidRDefault="00084DC2" w:rsidP="00084DC2">
      <w:pPr>
        <w:widowControl/>
        <w:ind w:firstLine="720"/>
        <w:rPr>
          <w:bCs/>
        </w:rPr>
      </w:pPr>
      <w:r w:rsidRPr="00084DC2">
        <w:rPr>
          <w:bCs/>
        </w:rPr>
        <w:tab/>
        <w:t xml:space="preserve">Standard </w:t>
      </w:r>
      <w:proofErr w:type="gramStart"/>
      <w:r w:rsidRPr="00084DC2">
        <w:rPr>
          <w:bCs/>
        </w:rPr>
        <w:t>6  The</w:t>
      </w:r>
      <w:proofErr w:type="gramEnd"/>
      <w:r w:rsidRPr="00084DC2">
        <w:rPr>
          <w:bCs/>
        </w:rPr>
        <w:t xml:space="preserve"> Teacher Demonstrates the Implementation of Technology</w:t>
      </w:r>
    </w:p>
    <w:p w:rsidR="00084DC2" w:rsidRPr="00084DC2" w:rsidRDefault="00084DC2" w:rsidP="00084DC2">
      <w:pPr>
        <w:widowControl/>
        <w:ind w:firstLine="720"/>
        <w:rPr>
          <w:bCs/>
        </w:rPr>
      </w:pPr>
      <w:r w:rsidRPr="00084DC2">
        <w:rPr>
          <w:bCs/>
        </w:rPr>
        <w:tab/>
        <w:t xml:space="preserve">Standard </w:t>
      </w:r>
      <w:proofErr w:type="gramStart"/>
      <w:r w:rsidRPr="00084DC2">
        <w:rPr>
          <w:bCs/>
        </w:rPr>
        <w:t>7  Reflects</w:t>
      </w:r>
      <w:proofErr w:type="gramEnd"/>
      <w:r w:rsidRPr="00084DC2">
        <w:rPr>
          <w:bCs/>
        </w:rPr>
        <w:t xml:space="preserve"> On and Evaluates Teaching and Learning</w:t>
      </w:r>
    </w:p>
    <w:p w:rsidR="00084DC2" w:rsidRPr="00084DC2" w:rsidRDefault="00084DC2" w:rsidP="00084DC2">
      <w:pPr>
        <w:widowControl/>
        <w:ind w:firstLine="720"/>
        <w:rPr>
          <w:bCs/>
        </w:rPr>
      </w:pPr>
      <w:r w:rsidRPr="00084DC2">
        <w:rPr>
          <w:bCs/>
        </w:rPr>
        <w:tab/>
        <w:t xml:space="preserve">Standard </w:t>
      </w:r>
      <w:proofErr w:type="gramStart"/>
      <w:r w:rsidRPr="00084DC2">
        <w:rPr>
          <w:bCs/>
        </w:rPr>
        <w:t>8  Collaborates</w:t>
      </w:r>
      <w:proofErr w:type="gramEnd"/>
      <w:r w:rsidRPr="00084DC2">
        <w:rPr>
          <w:bCs/>
        </w:rPr>
        <w:t xml:space="preserve"> with Colleagues/Parents/Others</w:t>
      </w:r>
    </w:p>
    <w:p w:rsidR="00084DC2" w:rsidRPr="00084DC2" w:rsidRDefault="00084DC2" w:rsidP="00084DC2">
      <w:pPr>
        <w:widowControl/>
        <w:ind w:firstLine="720"/>
        <w:rPr>
          <w:bCs/>
        </w:rPr>
      </w:pPr>
      <w:r w:rsidRPr="00084DC2">
        <w:rPr>
          <w:bCs/>
        </w:rPr>
        <w:tab/>
        <w:t xml:space="preserve">Standard </w:t>
      </w:r>
      <w:proofErr w:type="gramStart"/>
      <w:r w:rsidRPr="00084DC2">
        <w:rPr>
          <w:bCs/>
        </w:rPr>
        <w:t>9  Evaluates</w:t>
      </w:r>
      <w:proofErr w:type="gramEnd"/>
      <w:r w:rsidRPr="00084DC2">
        <w:rPr>
          <w:bCs/>
        </w:rPr>
        <w:t xml:space="preserve"> Teaching and Implements Professional Development</w:t>
      </w:r>
    </w:p>
    <w:p w:rsidR="00084DC2" w:rsidRPr="00084DC2" w:rsidRDefault="00084DC2" w:rsidP="00084DC2">
      <w:pPr>
        <w:widowControl/>
        <w:ind w:firstLine="720"/>
        <w:rPr>
          <w:bCs/>
        </w:rPr>
      </w:pPr>
      <w:r w:rsidRPr="00084DC2">
        <w:rPr>
          <w:bCs/>
        </w:rPr>
        <w:tab/>
        <w:t xml:space="preserve">Standard </w:t>
      </w:r>
      <w:proofErr w:type="gramStart"/>
      <w:r w:rsidRPr="00084DC2">
        <w:rPr>
          <w:bCs/>
        </w:rPr>
        <w:t>10  Provides</w:t>
      </w:r>
      <w:proofErr w:type="gramEnd"/>
      <w:r w:rsidRPr="00084DC2">
        <w:rPr>
          <w:bCs/>
        </w:rPr>
        <w:t xml:space="preserve"> Leadership Within School/Community/Profession</w:t>
      </w:r>
    </w:p>
    <w:p w:rsidR="00084DC2" w:rsidRPr="00084DC2" w:rsidRDefault="00084DC2" w:rsidP="00084DC2">
      <w:pPr>
        <w:widowControl/>
        <w:rPr>
          <w:b/>
          <w:bCs/>
          <w:u w:val="single"/>
        </w:rPr>
      </w:pPr>
    </w:p>
    <w:p w:rsidR="00084DC2" w:rsidRPr="00084DC2" w:rsidRDefault="00084DC2" w:rsidP="00084DC2">
      <w:pPr>
        <w:widowControl/>
        <w:autoSpaceDE w:val="0"/>
        <w:autoSpaceDN w:val="0"/>
        <w:adjustRightInd w:val="0"/>
        <w:ind w:firstLine="720"/>
        <w:rPr>
          <w:b/>
          <w:color w:val="000000"/>
        </w:rPr>
      </w:pPr>
      <w:r w:rsidRPr="00084DC2">
        <w:rPr>
          <w:b/>
          <w:color w:val="000000"/>
        </w:rPr>
        <w:t>CU Diversity Proficiencies (from KTS)</w:t>
      </w:r>
    </w:p>
    <w:p w:rsidR="00084DC2" w:rsidRPr="00084DC2" w:rsidRDefault="00084DC2" w:rsidP="00084DC2">
      <w:pPr>
        <w:widowControl/>
        <w:autoSpaceDE w:val="0"/>
        <w:autoSpaceDN w:val="0"/>
        <w:adjustRightInd w:val="0"/>
        <w:ind w:firstLine="720"/>
        <w:rPr>
          <w:b/>
          <w:color w:val="000000"/>
        </w:rPr>
      </w:pPr>
      <w:r w:rsidRPr="00084DC2">
        <w:rPr>
          <w:b/>
          <w:color w:val="000000"/>
        </w:rPr>
        <w:tab/>
      </w:r>
    </w:p>
    <w:p w:rsidR="00084DC2" w:rsidRPr="00084DC2" w:rsidRDefault="00084DC2" w:rsidP="00084DC2">
      <w:pPr>
        <w:widowControl/>
        <w:autoSpaceDE w:val="0"/>
        <w:autoSpaceDN w:val="0"/>
        <w:adjustRightInd w:val="0"/>
        <w:ind w:firstLine="720"/>
        <w:rPr>
          <w:color w:val="000000"/>
        </w:rPr>
      </w:pPr>
      <w:r w:rsidRPr="00084DC2">
        <w:rPr>
          <w:b/>
          <w:color w:val="000000"/>
        </w:rPr>
        <w:tab/>
      </w:r>
      <w:r w:rsidRPr="00084DC2">
        <w:rPr>
          <w:color w:val="000000"/>
        </w:rPr>
        <w:t xml:space="preserve">KTS </w:t>
      </w:r>
      <w:proofErr w:type="gramStart"/>
      <w:r w:rsidRPr="00084DC2">
        <w:rPr>
          <w:color w:val="000000"/>
        </w:rPr>
        <w:t>1.2  Connects</w:t>
      </w:r>
      <w:proofErr w:type="gramEnd"/>
      <w:r w:rsidRPr="00084DC2">
        <w:rPr>
          <w:color w:val="000000"/>
        </w:rPr>
        <w:t xml:space="preserve"> content to life experiences of student </w:t>
      </w:r>
    </w:p>
    <w:p w:rsidR="00084DC2" w:rsidRPr="00084DC2" w:rsidRDefault="00084DC2" w:rsidP="00084DC2">
      <w:pPr>
        <w:widowControl/>
        <w:autoSpaceDE w:val="0"/>
        <w:autoSpaceDN w:val="0"/>
        <w:adjustRightInd w:val="0"/>
        <w:ind w:firstLine="720"/>
        <w:rPr>
          <w:color w:val="000000"/>
        </w:rPr>
      </w:pPr>
      <w:r w:rsidRPr="00084DC2">
        <w:rPr>
          <w:color w:val="000000"/>
        </w:rPr>
        <w:tab/>
        <w:t xml:space="preserve">KTS </w:t>
      </w:r>
      <w:proofErr w:type="gramStart"/>
      <w:r w:rsidRPr="00084DC2">
        <w:rPr>
          <w:color w:val="000000"/>
        </w:rPr>
        <w:t>2.2  Uses</w:t>
      </w:r>
      <w:proofErr w:type="gramEnd"/>
      <w:r w:rsidRPr="00084DC2">
        <w:rPr>
          <w:color w:val="000000"/>
        </w:rPr>
        <w:t xml:space="preserve"> contextual data to design instruction relevant to students</w:t>
      </w:r>
    </w:p>
    <w:p w:rsidR="00084DC2" w:rsidRPr="00084DC2" w:rsidRDefault="00084DC2" w:rsidP="00084DC2">
      <w:pPr>
        <w:widowControl/>
        <w:autoSpaceDE w:val="0"/>
        <w:autoSpaceDN w:val="0"/>
        <w:adjustRightInd w:val="0"/>
        <w:ind w:left="1440"/>
        <w:rPr>
          <w:color w:val="000000"/>
        </w:rPr>
      </w:pPr>
      <w:r w:rsidRPr="00084DC2">
        <w:rPr>
          <w:color w:val="000000"/>
        </w:rPr>
        <w:t xml:space="preserve">KTS </w:t>
      </w:r>
      <w:proofErr w:type="gramStart"/>
      <w:r w:rsidRPr="00084DC2">
        <w:rPr>
          <w:color w:val="000000"/>
        </w:rPr>
        <w:t>3.3  Values</w:t>
      </w:r>
      <w:proofErr w:type="gramEnd"/>
      <w:r w:rsidRPr="00084DC2">
        <w:rPr>
          <w:color w:val="000000"/>
        </w:rPr>
        <w:t xml:space="preserve"> and supports student diversity and addresses individual needs</w:t>
      </w:r>
    </w:p>
    <w:p w:rsidR="00084DC2" w:rsidRPr="00084DC2" w:rsidRDefault="00084DC2" w:rsidP="00084DC2">
      <w:pPr>
        <w:widowControl/>
        <w:autoSpaceDE w:val="0"/>
        <w:autoSpaceDN w:val="0"/>
        <w:adjustRightInd w:val="0"/>
        <w:ind w:left="1440"/>
        <w:rPr>
          <w:color w:val="000000"/>
        </w:rPr>
      </w:pPr>
      <w:r w:rsidRPr="00084DC2">
        <w:rPr>
          <w:color w:val="000000"/>
        </w:rPr>
        <w:t xml:space="preserve">KTS </w:t>
      </w:r>
      <w:proofErr w:type="gramStart"/>
      <w:r w:rsidRPr="00084DC2">
        <w:rPr>
          <w:color w:val="000000"/>
        </w:rPr>
        <w:t>4.2  Implement</w:t>
      </w:r>
      <w:proofErr w:type="gramEnd"/>
      <w:r w:rsidRPr="00084DC2">
        <w:rPr>
          <w:color w:val="000000"/>
        </w:rPr>
        <w:t xml:space="preserve"> instruction based on diverse student need &amp; assessment data</w:t>
      </w:r>
    </w:p>
    <w:p w:rsidR="00084DC2" w:rsidRPr="00084DC2" w:rsidRDefault="00084DC2" w:rsidP="00084DC2">
      <w:pPr>
        <w:widowControl/>
        <w:autoSpaceDE w:val="0"/>
        <w:autoSpaceDN w:val="0"/>
        <w:adjustRightInd w:val="0"/>
        <w:ind w:left="1440"/>
        <w:rPr>
          <w:color w:val="000000"/>
        </w:rPr>
      </w:pPr>
      <w:r w:rsidRPr="00084DC2">
        <w:rPr>
          <w:color w:val="000000"/>
        </w:rPr>
        <w:t xml:space="preserve">KTS </w:t>
      </w:r>
      <w:proofErr w:type="gramStart"/>
      <w:r w:rsidRPr="00084DC2">
        <w:rPr>
          <w:color w:val="000000"/>
        </w:rPr>
        <w:t>5.4  Describes</w:t>
      </w:r>
      <w:proofErr w:type="gramEnd"/>
      <w:r w:rsidRPr="00084DC2">
        <w:rPr>
          <w:color w:val="000000"/>
        </w:rPr>
        <w:t>, analyzes &amp; evaluates student performance data to determine progress of individuals and identify differences in progress among student groups</w:t>
      </w:r>
    </w:p>
    <w:p w:rsidR="00084DC2" w:rsidRPr="00084DC2" w:rsidRDefault="00084DC2" w:rsidP="00084DC2">
      <w:pPr>
        <w:widowControl/>
        <w:rPr>
          <w:b/>
          <w:bCs/>
        </w:rPr>
      </w:pPr>
    </w:p>
    <w:p w:rsidR="00084DC2" w:rsidRPr="00084DC2" w:rsidRDefault="00084DC2" w:rsidP="00084DC2">
      <w:pPr>
        <w:widowControl/>
        <w:ind w:firstLine="720"/>
        <w:rPr>
          <w:b/>
          <w:bCs/>
        </w:rPr>
      </w:pPr>
      <w:r w:rsidRPr="00084DC2">
        <w:rPr>
          <w:b/>
          <w:bCs/>
        </w:rPr>
        <w:t>Teacher Professional Growth and Effectiveness Standards (</w:t>
      </w:r>
      <w:r w:rsidRPr="00084DC2">
        <w:rPr>
          <w:b/>
          <w:bCs/>
          <w:i/>
        </w:rPr>
        <w:t>TPGES</w:t>
      </w:r>
      <w:r w:rsidRPr="00084DC2">
        <w:rPr>
          <w:b/>
          <w:bCs/>
        </w:rPr>
        <w:t>)</w:t>
      </w:r>
    </w:p>
    <w:p w:rsidR="00084DC2" w:rsidRPr="00084DC2" w:rsidRDefault="00084DC2" w:rsidP="00084DC2">
      <w:pPr>
        <w:widowControl/>
        <w:ind w:firstLine="720"/>
        <w:rPr>
          <w:b/>
          <w:bCs/>
        </w:rPr>
      </w:pPr>
      <w:r w:rsidRPr="00084DC2">
        <w:rPr>
          <w:b/>
          <w:bCs/>
        </w:rPr>
        <w:tab/>
      </w:r>
    </w:p>
    <w:p w:rsidR="00084DC2" w:rsidRPr="00084DC2" w:rsidRDefault="00084DC2" w:rsidP="00084DC2">
      <w:pPr>
        <w:widowControl/>
        <w:ind w:firstLine="720"/>
        <w:rPr>
          <w:sz w:val="24"/>
          <w:szCs w:val="24"/>
        </w:rPr>
      </w:pPr>
      <w:r w:rsidRPr="00084DC2">
        <w:rPr>
          <w:b/>
          <w:bCs/>
        </w:rPr>
        <w:tab/>
      </w:r>
      <w:r w:rsidRPr="00084DC2">
        <w:rPr>
          <w:bCs/>
        </w:rPr>
        <w:t>Domain 1</w:t>
      </w:r>
      <w:r w:rsidRPr="00084DC2">
        <w:rPr>
          <w:b/>
          <w:bCs/>
        </w:rPr>
        <w:t xml:space="preserve"> </w:t>
      </w:r>
      <w:r w:rsidRPr="00084DC2">
        <w:rPr>
          <w:sz w:val="24"/>
          <w:szCs w:val="24"/>
        </w:rPr>
        <w:t>Planning and Preparation</w:t>
      </w:r>
    </w:p>
    <w:p w:rsidR="00084DC2" w:rsidRPr="00084DC2" w:rsidRDefault="00084DC2" w:rsidP="00084DC2">
      <w:pPr>
        <w:widowControl/>
        <w:ind w:left="720" w:firstLine="720"/>
        <w:rPr>
          <w:sz w:val="24"/>
          <w:szCs w:val="24"/>
        </w:rPr>
      </w:pPr>
      <w:r w:rsidRPr="00084DC2">
        <w:rPr>
          <w:sz w:val="24"/>
          <w:szCs w:val="24"/>
        </w:rPr>
        <w:t>Domain 2 Classroom Environment</w:t>
      </w:r>
    </w:p>
    <w:p w:rsidR="00084DC2" w:rsidRPr="00084DC2" w:rsidRDefault="00084DC2" w:rsidP="00084DC2">
      <w:pPr>
        <w:widowControl/>
        <w:ind w:left="720" w:firstLine="720"/>
        <w:rPr>
          <w:sz w:val="24"/>
          <w:szCs w:val="24"/>
        </w:rPr>
      </w:pPr>
      <w:r w:rsidRPr="00084DC2">
        <w:rPr>
          <w:sz w:val="24"/>
          <w:szCs w:val="24"/>
        </w:rPr>
        <w:t>Domain 3 Instruction</w:t>
      </w:r>
    </w:p>
    <w:p w:rsidR="00084DC2" w:rsidRPr="00084DC2" w:rsidRDefault="00084DC2" w:rsidP="00084DC2">
      <w:pPr>
        <w:widowControl/>
        <w:ind w:left="720" w:firstLine="720"/>
        <w:rPr>
          <w:sz w:val="24"/>
          <w:szCs w:val="24"/>
        </w:rPr>
      </w:pPr>
      <w:r w:rsidRPr="00084DC2">
        <w:rPr>
          <w:sz w:val="24"/>
          <w:szCs w:val="24"/>
        </w:rPr>
        <w:t>Domain 4 Professional Responsibilities</w:t>
      </w:r>
    </w:p>
    <w:p w:rsidR="00084DC2" w:rsidRPr="00084DC2" w:rsidRDefault="00084DC2" w:rsidP="00084DC2">
      <w:pPr>
        <w:widowControl/>
        <w:ind w:firstLine="720"/>
        <w:rPr>
          <w:b/>
          <w:bCs/>
        </w:rPr>
      </w:pPr>
    </w:p>
    <w:p w:rsidR="00084DC2" w:rsidRPr="00084DC2" w:rsidRDefault="00084DC2" w:rsidP="00084DC2">
      <w:pPr>
        <w:widowControl/>
        <w:ind w:firstLine="720"/>
        <w:rPr>
          <w:sz w:val="24"/>
          <w:szCs w:val="24"/>
        </w:rPr>
      </w:pPr>
      <w:r w:rsidRPr="00084DC2">
        <w:rPr>
          <w:b/>
          <w:sz w:val="24"/>
          <w:szCs w:val="24"/>
        </w:rPr>
        <w:t>Interstate Teacher Assessment and Support Consortium</w:t>
      </w:r>
      <w:r w:rsidRPr="00084DC2">
        <w:rPr>
          <w:sz w:val="24"/>
          <w:szCs w:val="24"/>
        </w:rPr>
        <w:t xml:space="preserve"> (</w:t>
      </w:r>
      <w:proofErr w:type="spellStart"/>
      <w:r w:rsidRPr="00084DC2">
        <w:rPr>
          <w:b/>
          <w:bCs/>
          <w:i/>
          <w:sz w:val="24"/>
          <w:szCs w:val="24"/>
        </w:rPr>
        <w:t>InTASC</w:t>
      </w:r>
      <w:proofErr w:type="spellEnd"/>
      <w:r w:rsidRPr="00084DC2">
        <w:rPr>
          <w:sz w:val="24"/>
          <w:szCs w:val="24"/>
        </w:rPr>
        <w:t>)</w:t>
      </w:r>
    </w:p>
    <w:p w:rsidR="00084DC2" w:rsidRPr="00084DC2" w:rsidRDefault="00084DC2" w:rsidP="00084DC2">
      <w:pPr>
        <w:widowControl/>
        <w:ind w:firstLine="720"/>
        <w:rPr>
          <w:sz w:val="24"/>
          <w:szCs w:val="24"/>
        </w:rPr>
      </w:pPr>
      <w:r w:rsidRPr="00084DC2">
        <w:rPr>
          <w:sz w:val="24"/>
          <w:szCs w:val="24"/>
        </w:rPr>
        <w:tab/>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w:t>
      </w:r>
      <w:proofErr w:type="gramStart"/>
      <w:r w:rsidRPr="00084DC2">
        <w:rPr>
          <w:sz w:val="24"/>
          <w:szCs w:val="24"/>
        </w:rPr>
        <w:t>1  Learner</w:t>
      </w:r>
      <w:proofErr w:type="gramEnd"/>
      <w:r w:rsidRPr="00084DC2">
        <w:rPr>
          <w:sz w:val="24"/>
          <w:szCs w:val="24"/>
        </w:rPr>
        <w:t xml:space="preserve"> Development</w:t>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w:t>
      </w:r>
      <w:proofErr w:type="gramStart"/>
      <w:r w:rsidRPr="00084DC2">
        <w:rPr>
          <w:sz w:val="24"/>
          <w:szCs w:val="24"/>
        </w:rPr>
        <w:t>2  Learner</w:t>
      </w:r>
      <w:proofErr w:type="gramEnd"/>
      <w:r w:rsidRPr="00084DC2">
        <w:rPr>
          <w:sz w:val="24"/>
          <w:szCs w:val="24"/>
        </w:rPr>
        <w:t xml:space="preserve"> Differences</w:t>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w:t>
      </w:r>
      <w:proofErr w:type="gramStart"/>
      <w:r w:rsidRPr="00084DC2">
        <w:rPr>
          <w:sz w:val="24"/>
          <w:szCs w:val="24"/>
        </w:rPr>
        <w:t>3  Learning</w:t>
      </w:r>
      <w:proofErr w:type="gramEnd"/>
      <w:r w:rsidRPr="00084DC2">
        <w:rPr>
          <w:sz w:val="24"/>
          <w:szCs w:val="24"/>
        </w:rPr>
        <w:t xml:space="preserve"> Environments</w:t>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w:t>
      </w:r>
      <w:proofErr w:type="gramStart"/>
      <w:r w:rsidRPr="00084DC2">
        <w:rPr>
          <w:sz w:val="24"/>
          <w:szCs w:val="24"/>
        </w:rPr>
        <w:t>4  Content</w:t>
      </w:r>
      <w:proofErr w:type="gramEnd"/>
      <w:r w:rsidRPr="00084DC2">
        <w:rPr>
          <w:sz w:val="24"/>
          <w:szCs w:val="24"/>
        </w:rPr>
        <w:t xml:space="preserve"> Knowledge</w:t>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5 Application of Content</w:t>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w:t>
      </w:r>
      <w:proofErr w:type="gramStart"/>
      <w:r w:rsidRPr="00084DC2">
        <w:rPr>
          <w:sz w:val="24"/>
          <w:szCs w:val="24"/>
        </w:rPr>
        <w:t>6  Assessment</w:t>
      </w:r>
      <w:proofErr w:type="gramEnd"/>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w:t>
      </w:r>
      <w:proofErr w:type="gramStart"/>
      <w:r w:rsidRPr="00084DC2">
        <w:rPr>
          <w:sz w:val="24"/>
          <w:szCs w:val="24"/>
        </w:rPr>
        <w:t>7  Planning</w:t>
      </w:r>
      <w:proofErr w:type="gramEnd"/>
      <w:r w:rsidRPr="00084DC2">
        <w:rPr>
          <w:sz w:val="24"/>
          <w:szCs w:val="24"/>
        </w:rPr>
        <w:t xml:space="preserve"> for Instruction</w:t>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InTASK</w:t>
      </w:r>
      <w:proofErr w:type="spellEnd"/>
      <w:r w:rsidRPr="00084DC2">
        <w:rPr>
          <w:sz w:val="24"/>
          <w:szCs w:val="24"/>
        </w:rPr>
        <w:t xml:space="preserve"> </w:t>
      </w:r>
      <w:proofErr w:type="gramStart"/>
      <w:r w:rsidRPr="00084DC2">
        <w:rPr>
          <w:sz w:val="24"/>
          <w:szCs w:val="24"/>
        </w:rPr>
        <w:t>8  Instructional</w:t>
      </w:r>
      <w:proofErr w:type="gramEnd"/>
      <w:r w:rsidRPr="00084DC2">
        <w:rPr>
          <w:sz w:val="24"/>
          <w:szCs w:val="24"/>
        </w:rPr>
        <w:t xml:space="preserve"> Strategies</w:t>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w:t>
      </w:r>
      <w:proofErr w:type="gramStart"/>
      <w:r w:rsidRPr="00084DC2">
        <w:rPr>
          <w:sz w:val="24"/>
          <w:szCs w:val="24"/>
        </w:rPr>
        <w:t>9  Professional</w:t>
      </w:r>
      <w:proofErr w:type="gramEnd"/>
      <w:r w:rsidRPr="00084DC2">
        <w:rPr>
          <w:sz w:val="24"/>
          <w:szCs w:val="24"/>
        </w:rPr>
        <w:t xml:space="preserve"> Learning and Ethical Practice</w:t>
      </w:r>
    </w:p>
    <w:p w:rsidR="00084DC2" w:rsidRPr="00084DC2" w:rsidRDefault="00084DC2" w:rsidP="00084DC2">
      <w:pPr>
        <w:widowControl/>
        <w:ind w:firstLine="720"/>
        <w:rPr>
          <w:sz w:val="24"/>
          <w:szCs w:val="24"/>
        </w:rPr>
      </w:pPr>
      <w:r w:rsidRPr="00084DC2">
        <w:rPr>
          <w:sz w:val="24"/>
          <w:szCs w:val="24"/>
        </w:rPr>
        <w:tab/>
      </w:r>
      <w:proofErr w:type="spellStart"/>
      <w:r w:rsidRPr="00084DC2">
        <w:rPr>
          <w:sz w:val="24"/>
          <w:szCs w:val="24"/>
        </w:rPr>
        <w:t>InTASC</w:t>
      </w:r>
      <w:proofErr w:type="spellEnd"/>
      <w:r w:rsidRPr="00084DC2">
        <w:rPr>
          <w:sz w:val="24"/>
          <w:szCs w:val="24"/>
        </w:rPr>
        <w:t xml:space="preserve"> </w:t>
      </w:r>
      <w:proofErr w:type="gramStart"/>
      <w:r w:rsidRPr="00084DC2">
        <w:rPr>
          <w:sz w:val="24"/>
          <w:szCs w:val="24"/>
        </w:rPr>
        <w:t>10  Leadership</w:t>
      </w:r>
      <w:proofErr w:type="gramEnd"/>
      <w:r w:rsidRPr="00084DC2">
        <w:rPr>
          <w:sz w:val="24"/>
          <w:szCs w:val="24"/>
        </w:rPr>
        <w:t xml:space="preserve"> and Collaboration</w:t>
      </w:r>
    </w:p>
    <w:p w:rsidR="00084DC2" w:rsidRPr="00084DC2" w:rsidRDefault="00084DC2" w:rsidP="00084DC2">
      <w:pPr>
        <w:widowControl/>
        <w:ind w:firstLine="720"/>
        <w:rPr>
          <w:b/>
          <w:bCs/>
        </w:rPr>
      </w:pPr>
    </w:p>
    <w:p w:rsidR="00084DC2" w:rsidRPr="00084DC2" w:rsidRDefault="00084DC2" w:rsidP="00084DC2">
      <w:pPr>
        <w:widowControl/>
        <w:ind w:firstLine="720"/>
        <w:rPr>
          <w:b/>
          <w:bCs/>
        </w:rPr>
      </w:pPr>
      <w:r w:rsidRPr="00084DC2">
        <w:rPr>
          <w:b/>
          <w:bCs/>
        </w:rPr>
        <w:t>International Literacy Standards (</w:t>
      </w:r>
      <w:r w:rsidRPr="00084DC2">
        <w:rPr>
          <w:b/>
          <w:bCs/>
          <w:i/>
        </w:rPr>
        <w:t>ILS</w:t>
      </w:r>
      <w:r w:rsidRPr="00084DC2">
        <w:rPr>
          <w:b/>
          <w:bCs/>
        </w:rPr>
        <w:t>)</w:t>
      </w:r>
    </w:p>
    <w:p w:rsidR="00084DC2" w:rsidRPr="00084DC2" w:rsidRDefault="00084DC2" w:rsidP="00084DC2">
      <w:pPr>
        <w:widowControl/>
        <w:ind w:firstLine="720"/>
        <w:rPr>
          <w:b/>
          <w:bCs/>
        </w:rPr>
      </w:pPr>
      <w:r w:rsidRPr="00084DC2">
        <w:rPr>
          <w:b/>
          <w:bCs/>
        </w:rPr>
        <w:tab/>
      </w:r>
    </w:p>
    <w:p w:rsidR="00084DC2" w:rsidRPr="00084DC2" w:rsidRDefault="00084DC2" w:rsidP="00084DC2">
      <w:pPr>
        <w:widowControl/>
        <w:ind w:firstLine="720"/>
        <w:rPr>
          <w:bCs/>
        </w:rPr>
      </w:pPr>
      <w:r w:rsidRPr="00084DC2">
        <w:rPr>
          <w:b/>
          <w:bCs/>
        </w:rPr>
        <w:tab/>
      </w:r>
      <w:r w:rsidRPr="00084DC2">
        <w:rPr>
          <w:bCs/>
        </w:rPr>
        <w:t>Standard 1 Foundational Knowledge</w:t>
      </w:r>
    </w:p>
    <w:p w:rsidR="00084DC2" w:rsidRPr="00084DC2" w:rsidRDefault="00084DC2" w:rsidP="00084DC2">
      <w:pPr>
        <w:widowControl/>
        <w:ind w:firstLine="720"/>
        <w:rPr>
          <w:bCs/>
        </w:rPr>
      </w:pPr>
      <w:r w:rsidRPr="00084DC2">
        <w:rPr>
          <w:bCs/>
        </w:rPr>
        <w:tab/>
        <w:t>Standard 2 Curriculum and Instruction</w:t>
      </w:r>
    </w:p>
    <w:p w:rsidR="00084DC2" w:rsidRPr="00084DC2" w:rsidRDefault="00084DC2" w:rsidP="00084DC2">
      <w:pPr>
        <w:widowControl/>
        <w:ind w:firstLine="720"/>
        <w:rPr>
          <w:bCs/>
        </w:rPr>
      </w:pPr>
      <w:r w:rsidRPr="00084DC2">
        <w:rPr>
          <w:bCs/>
        </w:rPr>
        <w:tab/>
        <w:t>Standard 3 Assessment and Evaluation</w:t>
      </w:r>
    </w:p>
    <w:p w:rsidR="00084DC2" w:rsidRPr="00084DC2" w:rsidRDefault="00084DC2" w:rsidP="00084DC2">
      <w:pPr>
        <w:widowControl/>
        <w:ind w:firstLine="720"/>
        <w:rPr>
          <w:bCs/>
        </w:rPr>
      </w:pPr>
      <w:r w:rsidRPr="00084DC2">
        <w:rPr>
          <w:bCs/>
        </w:rPr>
        <w:tab/>
        <w:t>Standard 4 Diversity</w:t>
      </w:r>
    </w:p>
    <w:p w:rsidR="00084DC2" w:rsidRPr="00084DC2" w:rsidRDefault="00084DC2" w:rsidP="00084DC2">
      <w:pPr>
        <w:widowControl/>
        <w:ind w:firstLine="720"/>
        <w:rPr>
          <w:bCs/>
        </w:rPr>
      </w:pPr>
      <w:r w:rsidRPr="00084DC2">
        <w:rPr>
          <w:bCs/>
        </w:rPr>
        <w:tab/>
        <w:t>Standard 5 Literate Environment</w:t>
      </w:r>
    </w:p>
    <w:p w:rsidR="00084DC2" w:rsidRPr="00084DC2" w:rsidRDefault="00084DC2" w:rsidP="00084DC2">
      <w:pPr>
        <w:widowControl/>
        <w:ind w:firstLine="720"/>
        <w:rPr>
          <w:bCs/>
        </w:rPr>
      </w:pPr>
      <w:r w:rsidRPr="00084DC2">
        <w:rPr>
          <w:bCs/>
        </w:rPr>
        <w:tab/>
        <w:t>Standard 6 Professional Learning and Leadership</w:t>
      </w:r>
    </w:p>
    <w:p w:rsidR="00084DC2" w:rsidRPr="00084DC2" w:rsidRDefault="00084DC2" w:rsidP="00084DC2">
      <w:pPr>
        <w:widowControl/>
        <w:ind w:firstLine="720"/>
        <w:rPr>
          <w:b/>
          <w:bCs/>
        </w:rPr>
      </w:pPr>
    </w:p>
    <w:p w:rsidR="00084DC2" w:rsidRPr="00084DC2" w:rsidRDefault="00084DC2" w:rsidP="00084DC2">
      <w:pPr>
        <w:widowControl/>
        <w:ind w:firstLine="720"/>
        <w:rPr>
          <w:b/>
          <w:bCs/>
        </w:rPr>
      </w:pPr>
      <w:r w:rsidRPr="00084DC2">
        <w:rPr>
          <w:b/>
          <w:bCs/>
        </w:rPr>
        <w:t>Council for Accreditation of Educator Programs (</w:t>
      </w:r>
      <w:r w:rsidRPr="00084DC2">
        <w:rPr>
          <w:b/>
          <w:bCs/>
          <w:i/>
        </w:rPr>
        <w:t>CAEP</w:t>
      </w:r>
      <w:r w:rsidRPr="00084DC2">
        <w:rPr>
          <w:b/>
          <w:bCs/>
        </w:rPr>
        <w:t>)</w:t>
      </w:r>
    </w:p>
    <w:p w:rsidR="00084DC2" w:rsidRPr="00084DC2" w:rsidRDefault="00084DC2" w:rsidP="00084DC2">
      <w:pPr>
        <w:widowControl/>
        <w:ind w:firstLine="720"/>
        <w:rPr>
          <w:bCs/>
        </w:rPr>
      </w:pPr>
      <w:r w:rsidRPr="00084DC2">
        <w:rPr>
          <w:bCs/>
        </w:rPr>
        <w:tab/>
      </w:r>
    </w:p>
    <w:p w:rsidR="00084DC2" w:rsidRPr="00084DC2" w:rsidRDefault="00084DC2" w:rsidP="00084DC2">
      <w:pPr>
        <w:widowControl/>
        <w:ind w:firstLine="720"/>
        <w:rPr>
          <w:bCs/>
        </w:rPr>
      </w:pPr>
      <w:r w:rsidRPr="00084DC2">
        <w:rPr>
          <w:bCs/>
        </w:rPr>
        <w:tab/>
        <w:t xml:space="preserve">Standard </w:t>
      </w:r>
      <w:proofErr w:type="gramStart"/>
      <w:r w:rsidRPr="00084DC2">
        <w:rPr>
          <w:bCs/>
        </w:rPr>
        <w:t>2</w:t>
      </w:r>
      <w:proofErr w:type="gramEnd"/>
      <w:r w:rsidRPr="00084DC2">
        <w:rPr>
          <w:bCs/>
        </w:rPr>
        <w:t xml:space="preserve"> Clinical Partnerships and Practice</w:t>
      </w:r>
    </w:p>
    <w:p w:rsidR="00084DC2" w:rsidRPr="00084DC2" w:rsidRDefault="00084DC2" w:rsidP="00084DC2">
      <w:pPr>
        <w:widowControl/>
        <w:ind w:firstLine="720"/>
        <w:rPr>
          <w:bCs/>
        </w:rPr>
      </w:pPr>
      <w:r w:rsidRPr="00084DC2">
        <w:rPr>
          <w:bCs/>
        </w:rPr>
        <w:lastRenderedPageBreak/>
        <w:tab/>
      </w:r>
    </w:p>
    <w:p w:rsidR="00084DC2" w:rsidRPr="00084DC2" w:rsidRDefault="00084DC2" w:rsidP="00084DC2">
      <w:pPr>
        <w:widowControl/>
        <w:ind w:firstLine="720"/>
        <w:rPr>
          <w:b/>
          <w:bCs/>
        </w:rPr>
      </w:pPr>
      <w:r w:rsidRPr="00084DC2">
        <w:rPr>
          <w:b/>
          <w:bCs/>
        </w:rPr>
        <w:t>Council for Exceptional Children (CEC)</w:t>
      </w:r>
    </w:p>
    <w:p w:rsidR="00084DC2" w:rsidRPr="00084DC2" w:rsidRDefault="00084DC2" w:rsidP="00084DC2">
      <w:pPr>
        <w:ind w:left="-5"/>
        <w:rPr>
          <w:b/>
          <w:bCs/>
          <w:sz w:val="24"/>
          <w:szCs w:val="24"/>
        </w:rPr>
      </w:pPr>
      <w:r w:rsidRPr="00084DC2">
        <w:rPr>
          <w:b/>
          <w:bCs/>
          <w:sz w:val="24"/>
          <w:szCs w:val="24"/>
        </w:rPr>
        <w:tab/>
      </w:r>
      <w:r w:rsidRPr="00084DC2">
        <w:rPr>
          <w:b/>
          <w:bCs/>
          <w:sz w:val="24"/>
          <w:szCs w:val="24"/>
        </w:rPr>
        <w:tab/>
      </w:r>
    </w:p>
    <w:p w:rsidR="00084DC2" w:rsidRPr="00084DC2" w:rsidRDefault="00084DC2" w:rsidP="00084DC2">
      <w:pPr>
        <w:ind w:left="-5"/>
        <w:rPr>
          <w:rFonts w:eastAsiaTheme="minorHAnsi"/>
          <w:sz w:val="24"/>
          <w:szCs w:val="24"/>
        </w:rPr>
      </w:pPr>
      <w:r w:rsidRPr="00084DC2">
        <w:rPr>
          <w:b/>
          <w:bCs/>
          <w:sz w:val="24"/>
          <w:szCs w:val="24"/>
        </w:rPr>
        <w:tab/>
      </w:r>
      <w:r w:rsidRPr="00084DC2">
        <w:rPr>
          <w:b/>
          <w:bCs/>
          <w:sz w:val="24"/>
          <w:szCs w:val="24"/>
        </w:rPr>
        <w:tab/>
      </w:r>
      <w:r w:rsidRPr="00084DC2">
        <w:rPr>
          <w:b/>
          <w:bCs/>
          <w:sz w:val="24"/>
          <w:szCs w:val="24"/>
        </w:rPr>
        <w:tab/>
      </w:r>
      <w:r w:rsidRPr="00084DC2">
        <w:rPr>
          <w:rFonts w:eastAsiaTheme="minorHAnsi"/>
          <w:sz w:val="24"/>
          <w:szCs w:val="24"/>
        </w:rPr>
        <w:t xml:space="preserve">Standard #1-Foundations: ICC1K1, ICC1K3, ICC1K7, ICC1K8, BD1K2, BD1K3, </w:t>
      </w: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LD1K4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 2-Development and Characteristics of Learners: ICC2K1, ICC2K7, </w:t>
      </w: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BD2K1, LD2K3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#3-Individual Learning Differences: ICC3K1, ICC3K4, </w:t>
      </w:r>
      <w:proofErr w:type="gramStart"/>
      <w:r w:rsidRPr="00084DC2">
        <w:rPr>
          <w:rFonts w:eastAsiaTheme="minorHAnsi"/>
          <w:sz w:val="24"/>
          <w:szCs w:val="24"/>
        </w:rPr>
        <w:t>LD3K1</w:t>
      </w:r>
      <w:proofErr w:type="gramEnd"/>
      <w:r w:rsidRPr="00084DC2">
        <w:rPr>
          <w:rFonts w:eastAsiaTheme="minorHAnsi"/>
          <w:sz w:val="24"/>
          <w:szCs w:val="24"/>
        </w:rPr>
        <w:t xml:space="preserve">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 4-Instructional Strategies: ICC4S1, ICC4S3, ICC4S5, ICC4S6, BD4S1,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BD4S2, LD4K1, LD4S1, LD4S7, LD4S8, LD4S9, LD4S10, LD4S11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#5-Learning Environments and Social Interactions: ICC5K1, ICC5K8, </w:t>
      </w: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ICC5S1, ICC5S3, ICC5S13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 6-Communication: ICC6K1, ICC6K4, LD6S1, ICC6S2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#7-Instructional Planning: ICC7S2, CC7S9, ICC7S11, BD7S2,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#8-Assessment: ICC8K2, ICC8S2, ICC8S3, ICC8S4, ICC8S7, BD8S1, </w:t>
      </w: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BD8S2, LD8K2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#9-Professional and Ethical Practice: ICC9S1, ICC9K4, ICC9S6, LD9K2 </w:t>
      </w:r>
    </w:p>
    <w:p w:rsidR="00084DC2" w:rsidRP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Standard # 10-Collaboration: ICC10K1, ICC10K3, ICC10S1, ICC10S6, BD10S1, </w:t>
      </w:r>
    </w:p>
    <w:p w:rsidR="00084DC2" w:rsidRDefault="00084DC2" w:rsidP="00084DC2">
      <w:pPr>
        <w:ind w:left="-5"/>
        <w:rPr>
          <w:rFonts w:eastAsiaTheme="minorHAnsi"/>
          <w:sz w:val="24"/>
          <w:szCs w:val="24"/>
        </w:rPr>
      </w:pPr>
      <w:r w:rsidRPr="00084DC2">
        <w:rPr>
          <w:rFonts w:eastAsiaTheme="minorHAnsi"/>
          <w:sz w:val="24"/>
          <w:szCs w:val="24"/>
        </w:rPr>
        <w:tab/>
      </w:r>
      <w:r w:rsidRPr="00084DC2">
        <w:rPr>
          <w:rFonts w:eastAsiaTheme="minorHAnsi"/>
          <w:sz w:val="24"/>
          <w:szCs w:val="24"/>
        </w:rPr>
        <w:tab/>
      </w:r>
      <w:r w:rsidRPr="00084DC2">
        <w:rPr>
          <w:rFonts w:eastAsiaTheme="minorHAnsi"/>
          <w:sz w:val="24"/>
          <w:szCs w:val="24"/>
        </w:rPr>
        <w:tab/>
        <w:t xml:space="preserve">LD10K2 </w:t>
      </w:r>
    </w:p>
    <w:p w:rsidR="00CF4FB2" w:rsidRDefault="00CF4FB2" w:rsidP="00084DC2">
      <w:pPr>
        <w:ind w:left="-5"/>
        <w:rPr>
          <w:rFonts w:eastAsiaTheme="minorHAnsi"/>
          <w:sz w:val="24"/>
          <w:szCs w:val="24"/>
        </w:rPr>
      </w:pPr>
    </w:p>
    <w:p w:rsidR="00CF4FB2" w:rsidRPr="00CF4FB2" w:rsidRDefault="00CF4FB2" w:rsidP="00CF4FB2">
      <w:pPr>
        <w:spacing w:before="52"/>
        <w:ind w:left="100" w:right="1978"/>
        <w:rPr>
          <w:rFonts w:asciiTheme="minorHAnsi" w:eastAsiaTheme="minorHAnsi" w:hAnsiTheme="minorHAnsi" w:cstheme="minorBidi"/>
          <w:b/>
        </w:rPr>
      </w:pPr>
      <w:r w:rsidRPr="00CF4FB2">
        <w:rPr>
          <w:b/>
          <w:bCs/>
          <w:sz w:val="24"/>
          <w:szCs w:val="24"/>
        </w:rPr>
        <w:tab/>
      </w:r>
      <w:r w:rsidRPr="00CF4FB2">
        <w:rPr>
          <w:b/>
          <w:bCs/>
          <w:sz w:val="24"/>
          <w:szCs w:val="24"/>
        </w:rPr>
        <w:tab/>
      </w:r>
      <w:r w:rsidRPr="00CF4FB2">
        <w:rPr>
          <w:rFonts w:asciiTheme="minorHAnsi" w:eastAsiaTheme="minorHAnsi" w:hAnsiTheme="minorHAnsi" w:cstheme="minorBidi"/>
          <w:b/>
        </w:rPr>
        <w:t>PROFESSIONAL STANDARDS addressed in this course:</w:t>
      </w:r>
    </w:p>
    <w:p w:rsidR="00CF4FB2" w:rsidRPr="00CF4FB2" w:rsidRDefault="00CF4FB2" w:rsidP="00CF4FB2">
      <w:pPr>
        <w:spacing w:before="52"/>
        <w:ind w:left="100" w:right="1978"/>
        <w:rPr>
          <w:rFonts w:asciiTheme="minorHAnsi" w:eastAsiaTheme="minorHAnsi" w:hAnsiTheme="minorHAnsi" w:cstheme="minorBidi"/>
          <w:b/>
        </w:rPr>
      </w:pPr>
    </w:p>
    <w:tbl>
      <w:tblPr>
        <w:tblW w:w="46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1416"/>
        <w:gridCol w:w="1182"/>
        <w:gridCol w:w="1066"/>
        <w:gridCol w:w="1182"/>
        <w:gridCol w:w="1304"/>
        <w:gridCol w:w="1329"/>
        <w:gridCol w:w="815"/>
      </w:tblGrid>
      <w:tr w:rsidR="00CF4FB2" w:rsidRPr="00CF4FB2" w:rsidTr="00FF1F95">
        <w:trPr>
          <w:trHeight w:val="1910"/>
        </w:trPr>
        <w:tc>
          <w:tcPr>
            <w:tcW w:w="775" w:type="pct"/>
            <w:shd w:val="clear" w:color="auto" w:fill="D9D9D9"/>
          </w:tcPr>
          <w:p w:rsidR="00CF4FB2" w:rsidRPr="00CF4FB2" w:rsidRDefault="00CF4FB2" w:rsidP="00CF4FB2">
            <w:pPr>
              <w:widowControl/>
              <w:rPr>
                <w:rFonts w:eastAsia="Calibri"/>
                <w:sz w:val="24"/>
              </w:rPr>
            </w:pPr>
          </w:p>
          <w:p w:rsidR="00CF4FB2" w:rsidRPr="00CF4FB2" w:rsidRDefault="00CF4FB2" w:rsidP="00CF4FB2">
            <w:pPr>
              <w:widowControl/>
              <w:rPr>
                <w:rFonts w:eastAsia="Calibri"/>
                <w:b/>
                <w:sz w:val="24"/>
              </w:rPr>
            </w:pPr>
            <w:r w:rsidRPr="00CF4FB2">
              <w:rPr>
                <w:rFonts w:eastAsia="Calibri"/>
                <w:noProof/>
                <w:sz w:val="24"/>
              </w:rPr>
              <mc:AlternateContent>
                <mc:Choice Requires="wps">
                  <w:drawing>
                    <wp:anchor distT="4294967294" distB="4294967294" distL="114300" distR="114300" simplePos="0" relativeHeight="268432527" behindDoc="0" locked="0" layoutInCell="1" allowOverlap="1" wp14:anchorId="0F03F83D" wp14:editId="2656F6AE">
                      <wp:simplePos x="0" y="0"/>
                      <wp:positionH relativeFrom="column">
                        <wp:posOffset>797560</wp:posOffset>
                      </wp:positionH>
                      <wp:positionV relativeFrom="paragraph">
                        <wp:posOffset>88899</wp:posOffset>
                      </wp:positionV>
                      <wp:extent cx="160655" cy="0"/>
                      <wp:effectExtent l="0" t="76200" r="1079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B064BD" id="_x0000_t32" coordsize="21600,21600" o:spt="32" o:oned="t" path="m,l21600,21600e" filled="f">
                      <v:path arrowok="t" fillok="f" o:connecttype="none"/>
                      <o:lock v:ext="edit" shapetype="t"/>
                    </v:shapetype>
                    <v:shape id="Straight Arrow Connector 3" o:spid="_x0000_s1026" type="#_x0000_t32" style="position:absolute;margin-left:62.8pt;margin-top:7pt;width:12.65pt;height:0;z-index:26843252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">
                      <v:stroke endarrow="block"/>
                    </v:shape>
                  </w:pict>
                </mc:Fallback>
              </mc:AlternateContent>
            </w:r>
            <w:r w:rsidRPr="00CF4FB2">
              <w:rPr>
                <w:rFonts w:eastAsia="Calibri"/>
                <w:b/>
                <w:sz w:val="24"/>
              </w:rPr>
              <w:t xml:space="preserve">Aligned with </w:t>
            </w:r>
          </w:p>
          <w:p w:rsidR="00CF4FB2" w:rsidRPr="00CF4FB2" w:rsidRDefault="00CF4FB2" w:rsidP="00CF4FB2">
            <w:pPr>
              <w:widowControl/>
              <w:rPr>
                <w:rFonts w:eastAsia="Calibri"/>
                <w:b/>
                <w:sz w:val="24"/>
              </w:rPr>
            </w:pPr>
          </w:p>
          <w:p w:rsidR="00CF4FB2" w:rsidRPr="00CF4FB2" w:rsidRDefault="00CF4FB2" w:rsidP="00CF4FB2">
            <w:pPr>
              <w:widowControl/>
              <w:rPr>
                <w:rFonts w:eastAsia="Calibri"/>
                <w:b/>
                <w:sz w:val="24"/>
              </w:rPr>
            </w:pPr>
            <w:r w:rsidRPr="00CF4FB2">
              <w:rPr>
                <w:rFonts w:eastAsia="Calibri"/>
                <w:noProof/>
                <w:sz w:val="24"/>
              </w:rPr>
              <mc:AlternateContent>
                <mc:Choice Requires="wps">
                  <w:drawing>
                    <wp:anchor distT="0" distB="0" distL="114298" distR="114298" simplePos="0" relativeHeight="268433551" behindDoc="0" locked="0" layoutInCell="1" allowOverlap="1" wp14:anchorId="714245BA" wp14:editId="1679EC94">
                      <wp:simplePos x="0" y="0"/>
                      <wp:positionH relativeFrom="column">
                        <wp:posOffset>877569</wp:posOffset>
                      </wp:positionH>
                      <wp:positionV relativeFrom="paragraph">
                        <wp:posOffset>82550</wp:posOffset>
                      </wp:positionV>
                      <wp:extent cx="0" cy="109855"/>
                      <wp:effectExtent l="76200" t="0" r="571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5674D" id="Straight Arrow Connector 4" o:spid="_x0000_s1026" type="#_x0000_t32" style="position:absolute;margin-left:69.1pt;margin-top:6.5pt;width:0;height:8.65pt;z-index:26843355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2u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">
                      <v:stroke endarrow="block"/>
                    </v:shape>
                  </w:pict>
                </mc:Fallback>
              </mc:AlternateContent>
            </w:r>
            <w:r w:rsidRPr="00CF4FB2">
              <w:rPr>
                <w:rFonts w:eastAsia="Calibri"/>
                <w:noProof/>
                <w:sz w:val="24"/>
              </w:rPr>
              <mc:AlternateContent>
                <mc:Choice Requires="wps">
                  <w:drawing>
                    <wp:anchor distT="4294967294" distB="4294967294" distL="114300" distR="114300" simplePos="0" relativeHeight="268434575" behindDoc="0" locked="0" layoutInCell="1" allowOverlap="1" wp14:anchorId="5E75B4EB" wp14:editId="64AA7C54">
                      <wp:simplePos x="0" y="0"/>
                      <wp:positionH relativeFrom="column">
                        <wp:posOffset>746125</wp:posOffset>
                      </wp:positionH>
                      <wp:positionV relativeFrom="paragraph">
                        <wp:posOffset>82549</wp:posOffset>
                      </wp:positionV>
                      <wp:extent cx="131445" cy="0"/>
                      <wp:effectExtent l="0" t="0" r="209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613C1" id="Straight Arrow Connector 5" o:spid="_x0000_s1026" type="#_x0000_t32" style="position:absolute;margin-left:58.75pt;margin-top:6.5pt;width:10.35pt;height:0;z-index:26843457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aN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"/>
                  </w:pict>
                </mc:Fallback>
              </mc:AlternateContent>
            </w:r>
            <w:r w:rsidRPr="00CF4FB2">
              <w:rPr>
                <w:rFonts w:eastAsia="Calibri"/>
                <w:b/>
                <w:sz w:val="24"/>
              </w:rPr>
              <w:t xml:space="preserve">Assessment </w:t>
            </w:r>
          </w:p>
          <w:p w:rsidR="00CF4FB2" w:rsidRPr="00CF4FB2" w:rsidRDefault="00CF4FB2" w:rsidP="00CF4FB2">
            <w:pPr>
              <w:widowControl/>
              <w:rPr>
                <w:rFonts w:eastAsia="Calibri"/>
                <w:sz w:val="24"/>
              </w:rPr>
            </w:pPr>
            <w:r w:rsidRPr="00CF4FB2">
              <w:rPr>
                <w:rFonts w:eastAsia="Calibri"/>
                <w:b/>
                <w:sz w:val="24"/>
              </w:rPr>
              <w:t>(point values)</w:t>
            </w:r>
          </w:p>
        </w:tc>
        <w:tc>
          <w:tcPr>
            <w:tcW w:w="659" w:type="pct"/>
          </w:tcPr>
          <w:p w:rsidR="00CF4FB2" w:rsidRPr="00CF4FB2" w:rsidRDefault="00CF4FB2" w:rsidP="00CF4FB2">
            <w:pPr>
              <w:widowControl/>
              <w:jc w:val="center"/>
              <w:rPr>
                <w:rFonts w:eastAsia="Calibri"/>
              </w:rPr>
            </w:pPr>
          </w:p>
          <w:p w:rsidR="00CF4FB2" w:rsidRPr="00CF4FB2" w:rsidRDefault="00CF4FB2" w:rsidP="00CF4FB2">
            <w:pPr>
              <w:widowControl/>
              <w:jc w:val="center"/>
              <w:rPr>
                <w:rFonts w:eastAsia="Calibri"/>
                <w:b/>
              </w:rPr>
            </w:pPr>
            <w:r w:rsidRPr="00CF4FB2">
              <w:rPr>
                <w:rFonts w:eastAsia="Calibri"/>
                <w:b/>
              </w:rPr>
              <w:t>Kentucky</w:t>
            </w:r>
          </w:p>
          <w:p w:rsidR="00CF4FB2" w:rsidRPr="00CF4FB2" w:rsidRDefault="00CF4FB2" w:rsidP="00CF4FB2">
            <w:pPr>
              <w:widowControl/>
              <w:jc w:val="center"/>
              <w:rPr>
                <w:rFonts w:eastAsia="Calibri"/>
                <w:b/>
              </w:rPr>
            </w:pPr>
            <w:r w:rsidRPr="00CF4FB2">
              <w:rPr>
                <w:rFonts w:eastAsia="Calibri"/>
                <w:b/>
              </w:rPr>
              <w:t>Teacher</w:t>
            </w:r>
          </w:p>
          <w:p w:rsidR="00CF4FB2" w:rsidRPr="00CF4FB2" w:rsidRDefault="00CF4FB2" w:rsidP="00CF4FB2">
            <w:pPr>
              <w:widowControl/>
              <w:jc w:val="center"/>
              <w:rPr>
                <w:rFonts w:eastAsia="Calibri"/>
                <w:b/>
              </w:rPr>
            </w:pPr>
            <w:r w:rsidRPr="00CF4FB2">
              <w:rPr>
                <w:rFonts w:eastAsia="Calibri"/>
                <w:b/>
              </w:rPr>
              <w:t>Standards</w:t>
            </w:r>
          </w:p>
          <w:p w:rsidR="00CF4FB2" w:rsidRPr="00CF4FB2" w:rsidRDefault="00CF4FB2" w:rsidP="00CF4FB2">
            <w:pPr>
              <w:widowControl/>
              <w:jc w:val="center"/>
              <w:rPr>
                <w:rFonts w:eastAsia="Calibri"/>
              </w:rPr>
            </w:pPr>
            <w:r w:rsidRPr="00CF4FB2">
              <w:rPr>
                <w:rFonts w:eastAsia="Calibri"/>
                <w:b/>
              </w:rPr>
              <w:t>(KTS or IECE)</w:t>
            </w:r>
          </w:p>
        </w:tc>
        <w:tc>
          <w:tcPr>
            <w:tcW w:w="659" w:type="pct"/>
          </w:tcPr>
          <w:p w:rsidR="00CF4FB2" w:rsidRPr="00CF4FB2" w:rsidRDefault="00CF4FB2" w:rsidP="00CF4FB2">
            <w:pPr>
              <w:widowControl/>
              <w:jc w:val="center"/>
              <w:rPr>
                <w:rFonts w:eastAsia="Calibri"/>
                <w:b/>
              </w:rPr>
            </w:pPr>
          </w:p>
          <w:p w:rsidR="00CF4FB2" w:rsidRPr="00CF4FB2" w:rsidRDefault="00CF4FB2" w:rsidP="00CF4FB2">
            <w:pPr>
              <w:widowControl/>
              <w:jc w:val="center"/>
              <w:rPr>
                <w:rFonts w:eastAsia="Calibri"/>
                <w:b/>
              </w:rPr>
            </w:pPr>
            <w:r w:rsidRPr="00CF4FB2">
              <w:rPr>
                <w:rFonts w:eastAsia="Calibri"/>
                <w:b/>
              </w:rPr>
              <w:t>KTS Diversity Indicators</w:t>
            </w:r>
          </w:p>
        </w:tc>
        <w:tc>
          <w:tcPr>
            <w:tcW w:w="564" w:type="pct"/>
          </w:tcPr>
          <w:p w:rsidR="00CF4FB2" w:rsidRPr="00CF4FB2" w:rsidRDefault="00CF4FB2" w:rsidP="00CF4FB2">
            <w:pPr>
              <w:widowControl/>
              <w:jc w:val="center"/>
              <w:rPr>
                <w:rFonts w:eastAsia="Calibri"/>
                <w:b/>
              </w:rPr>
            </w:pPr>
          </w:p>
          <w:p w:rsidR="00CF4FB2" w:rsidRPr="00CF4FB2" w:rsidRDefault="00CF4FB2" w:rsidP="00CF4FB2">
            <w:pPr>
              <w:widowControl/>
              <w:jc w:val="center"/>
              <w:rPr>
                <w:rFonts w:eastAsia="Calibri"/>
                <w:b/>
              </w:rPr>
            </w:pPr>
            <w:proofErr w:type="spellStart"/>
            <w:r w:rsidRPr="00CF4FB2">
              <w:rPr>
                <w:rFonts w:eastAsia="Calibri"/>
                <w:b/>
              </w:rPr>
              <w:t>InTASC</w:t>
            </w:r>
            <w:proofErr w:type="spellEnd"/>
          </w:p>
        </w:tc>
        <w:tc>
          <w:tcPr>
            <w:tcW w:w="659" w:type="pct"/>
          </w:tcPr>
          <w:p w:rsidR="00CF4FB2" w:rsidRPr="00CF4FB2" w:rsidRDefault="00CF4FB2" w:rsidP="00CF4FB2">
            <w:pPr>
              <w:widowControl/>
              <w:jc w:val="center"/>
              <w:rPr>
                <w:rFonts w:eastAsia="Calibri"/>
              </w:rPr>
            </w:pPr>
          </w:p>
          <w:p w:rsidR="00CF4FB2" w:rsidRPr="00CF4FB2" w:rsidRDefault="00CF4FB2" w:rsidP="00CF4FB2">
            <w:pPr>
              <w:widowControl/>
              <w:jc w:val="center"/>
              <w:rPr>
                <w:rFonts w:eastAsia="Calibri"/>
                <w:b/>
              </w:rPr>
            </w:pPr>
            <w:r w:rsidRPr="00CF4FB2">
              <w:rPr>
                <w:rFonts w:eastAsia="Calibri"/>
                <w:b/>
              </w:rPr>
              <w:t>ILA Standards</w:t>
            </w:r>
          </w:p>
        </w:tc>
        <w:tc>
          <w:tcPr>
            <w:tcW w:w="727" w:type="pct"/>
          </w:tcPr>
          <w:p w:rsidR="00CF4FB2" w:rsidRPr="00CF4FB2" w:rsidRDefault="00CF4FB2" w:rsidP="00CF4FB2">
            <w:pPr>
              <w:widowControl/>
              <w:jc w:val="center"/>
              <w:rPr>
                <w:rFonts w:eastAsia="Calibri"/>
              </w:rPr>
            </w:pPr>
          </w:p>
          <w:p w:rsidR="00CF4FB2" w:rsidRPr="00CF4FB2" w:rsidRDefault="00CF4FB2" w:rsidP="00CF4FB2">
            <w:pPr>
              <w:widowControl/>
              <w:jc w:val="center"/>
              <w:rPr>
                <w:rFonts w:eastAsia="Calibri"/>
                <w:b/>
              </w:rPr>
            </w:pPr>
            <w:r w:rsidRPr="00CF4FB2">
              <w:rPr>
                <w:rFonts w:eastAsia="Calibri"/>
                <w:b/>
              </w:rPr>
              <w:t>Technology</w:t>
            </w:r>
          </w:p>
          <w:p w:rsidR="00CF4FB2" w:rsidRPr="00CF4FB2" w:rsidRDefault="00CF4FB2" w:rsidP="00CF4FB2">
            <w:pPr>
              <w:widowControl/>
              <w:jc w:val="center"/>
              <w:rPr>
                <w:rFonts w:eastAsia="Calibri"/>
                <w:b/>
              </w:rPr>
            </w:pPr>
            <w:r w:rsidRPr="00CF4FB2">
              <w:rPr>
                <w:rFonts w:eastAsia="Calibri"/>
                <w:b/>
              </w:rPr>
              <w:t>(Yes or No)</w:t>
            </w:r>
          </w:p>
        </w:tc>
        <w:tc>
          <w:tcPr>
            <w:tcW w:w="502" w:type="pct"/>
          </w:tcPr>
          <w:p w:rsidR="00CF4FB2" w:rsidRPr="00CF4FB2" w:rsidRDefault="00CF4FB2" w:rsidP="00CF4FB2">
            <w:pPr>
              <w:widowControl/>
              <w:jc w:val="center"/>
              <w:rPr>
                <w:rFonts w:eastAsia="Calibri"/>
              </w:rPr>
            </w:pPr>
          </w:p>
          <w:p w:rsidR="00CF4FB2" w:rsidRPr="00CF4FB2" w:rsidRDefault="00CF4FB2" w:rsidP="00CF4FB2">
            <w:pPr>
              <w:widowControl/>
              <w:jc w:val="center"/>
              <w:rPr>
                <w:rFonts w:eastAsia="Calibri"/>
                <w:b/>
              </w:rPr>
            </w:pPr>
            <w:r w:rsidRPr="00CF4FB2">
              <w:rPr>
                <w:rFonts w:eastAsia="Calibri"/>
                <w:b/>
              </w:rPr>
              <w:t xml:space="preserve">Council for Exceptional Children (CEC) </w:t>
            </w:r>
          </w:p>
          <w:p w:rsidR="00CF4FB2" w:rsidRPr="00CF4FB2" w:rsidRDefault="00CF4FB2" w:rsidP="00CF4FB2">
            <w:pPr>
              <w:widowControl/>
              <w:rPr>
                <w:rFonts w:eastAsia="Calibri"/>
                <w:b/>
              </w:rPr>
            </w:pPr>
          </w:p>
          <w:p w:rsidR="00CF4FB2" w:rsidRPr="00CF4FB2" w:rsidRDefault="00CF4FB2" w:rsidP="00CF4FB2">
            <w:pPr>
              <w:widowControl/>
              <w:jc w:val="center"/>
              <w:rPr>
                <w:rFonts w:eastAsia="Calibri"/>
              </w:rPr>
            </w:pPr>
          </w:p>
        </w:tc>
        <w:tc>
          <w:tcPr>
            <w:tcW w:w="455" w:type="pct"/>
          </w:tcPr>
          <w:p w:rsidR="00CF4FB2" w:rsidRPr="00CF4FB2" w:rsidRDefault="00CF4FB2" w:rsidP="00CF4FB2">
            <w:pPr>
              <w:widowControl/>
              <w:jc w:val="center"/>
              <w:rPr>
                <w:rFonts w:eastAsia="Calibri"/>
                <w:b/>
              </w:rPr>
            </w:pPr>
          </w:p>
          <w:p w:rsidR="00CF4FB2" w:rsidRPr="00CF4FB2" w:rsidRDefault="00CF4FB2" w:rsidP="00CF4FB2">
            <w:pPr>
              <w:widowControl/>
              <w:jc w:val="center"/>
              <w:rPr>
                <w:rFonts w:eastAsia="Calibri"/>
                <w:b/>
              </w:rPr>
            </w:pPr>
            <w:r w:rsidRPr="00CF4FB2">
              <w:rPr>
                <w:rFonts w:eastAsia="Calibri"/>
                <w:b/>
              </w:rPr>
              <w:t>CAEP</w:t>
            </w:r>
          </w:p>
          <w:p w:rsidR="00CF4FB2" w:rsidRPr="00CF4FB2" w:rsidRDefault="00CF4FB2" w:rsidP="00CF4FB2">
            <w:pPr>
              <w:widowControl/>
              <w:jc w:val="center"/>
              <w:rPr>
                <w:rFonts w:eastAsia="Calibri"/>
                <w:b/>
              </w:rPr>
            </w:pPr>
          </w:p>
          <w:p w:rsidR="00CF4FB2" w:rsidRPr="00CF4FB2" w:rsidRDefault="00CF4FB2" w:rsidP="00CF4FB2">
            <w:pPr>
              <w:widowControl/>
              <w:jc w:val="center"/>
              <w:rPr>
                <w:rFonts w:eastAsia="Calibri"/>
                <w:b/>
              </w:rPr>
            </w:pPr>
          </w:p>
        </w:tc>
      </w:tr>
      <w:tr w:rsidR="00CF4FB2" w:rsidRPr="00CF4FB2" w:rsidTr="00FF1F95">
        <w:trPr>
          <w:trHeight w:val="913"/>
        </w:trPr>
        <w:tc>
          <w:tcPr>
            <w:tcW w:w="775" w:type="pct"/>
            <w:shd w:val="clear" w:color="auto" w:fill="D9D9D9"/>
          </w:tcPr>
          <w:p w:rsidR="00CF4FB2" w:rsidRPr="00CF4FB2" w:rsidRDefault="00CF4FB2" w:rsidP="00CF4FB2">
            <w:pPr>
              <w:widowControl/>
              <w:rPr>
                <w:rFonts w:eastAsia="Calibri"/>
                <w:szCs w:val="24"/>
              </w:rPr>
            </w:pPr>
            <w:r w:rsidRPr="00CF4FB2">
              <w:rPr>
                <w:rFonts w:eastAsia="Calibri"/>
                <w:szCs w:val="24"/>
              </w:rPr>
              <w:t>Exams (Weekly Quizzes)</w:t>
            </w:r>
          </w:p>
          <w:p w:rsidR="00CF4FB2" w:rsidRPr="00CF4FB2" w:rsidRDefault="00CF4FB2" w:rsidP="00CF4FB2">
            <w:pPr>
              <w:widowControl/>
              <w:rPr>
                <w:rFonts w:eastAsia="Calibri"/>
                <w:szCs w:val="24"/>
              </w:rPr>
            </w:pPr>
            <w:r w:rsidRPr="00CF4FB2">
              <w:rPr>
                <w:rFonts w:eastAsia="Calibri"/>
                <w:szCs w:val="24"/>
              </w:rPr>
              <w:t>110 pts</w:t>
            </w:r>
          </w:p>
          <w:p w:rsidR="00CF4FB2" w:rsidRPr="00CF4FB2" w:rsidRDefault="00CF4FB2" w:rsidP="00CF4FB2">
            <w:pPr>
              <w:widowControl/>
              <w:rPr>
                <w:rFonts w:eastAsia="Calibri"/>
                <w:szCs w:val="24"/>
              </w:rPr>
            </w:pPr>
            <w:proofErr w:type="spellStart"/>
            <w:r w:rsidRPr="00CF4FB2">
              <w:rPr>
                <w:rFonts w:eastAsia="Calibri"/>
                <w:szCs w:val="24"/>
              </w:rPr>
              <w:t>Obj</w:t>
            </w:r>
            <w:proofErr w:type="spellEnd"/>
            <w:r w:rsidRPr="00CF4FB2">
              <w:rPr>
                <w:rFonts w:eastAsia="Calibri"/>
                <w:szCs w:val="24"/>
              </w:rPr>
              <w:t xml:space="preserve">: 1  </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KTS (advanced)</w:t>
            </w:r>
          </w:p>
          <w:p w:rsidR="00CF4FB2" w:rsidRPr="00CF4FB2" w:rsidRDefault="00CF4FB2" w:rsidP="00CF4FB2">
            <w:pPr>
              <w:widowControl/>
              <w:rPr>
                <w:rFonts w:eastAsia="Calibri"/>
                <w:sz w:val="20"/>
                <w:szCs w:val="20"/>
              </w:rPr>
            </w:pPr>
            <w:r w:rsidRPr="00CF4FB2">
              <w:rPr>
                <w:rFonts w:eastAsia="Calibri"/>
                <w:sz w:val="20"/>
                <w:szCs w:val="20"/>
              </w:rPr>
              <w:t>1.1,1.2,1.4,1.5,</w:t>
            </w:r>
          </w:p>
          <w:p w:rsidR="00CF4FB2" w:rsidRPr="00CF4FB2" w:rsidRDefault="00CF4FB2" w:rsidP="00CF4FB2">
            <w:pPr>
              <w:widowControl/>
              <w:rPr>
                <w:rFonts w:eastAsia="Calibri"/>
                <w:sz w:val="20"/>
                <w:szCs w:val="20"/>
              </w:rPr>
            </w:pPr>
            <w:r w:rsidRPr="00CF4FB2">
              <w:rPr>
                <w:rFonts w:eastAsia="Calibri"/>
                <w:sz w:val="20"/>
                <w:szCs w:val="20"/>
              </w:rPr>
              <w:t>2.1,2.2,2.3,2.4,</w:t>
            </w:r>
          </w:p>
          <w:p w:rsidR="00CF4FB2" w:rsidRPr="00CF4FB2" w:rsidRDefault="00CF4FB2" w:rsidP="00CF4FB2">
            <w:pPr>
              <w:widowControl/>
              <w:rPr>
                <w:rFonts w:eastAsia="Calibri"/>
                <w:sz w:val="20"/>
                <w:szCs w:val="20"/>
              </w:rPr>
            </w:pPr>
            <w:r w:rsidRPr="00CF4FB2">
              <w:rPr>
                <w:rFonts w:eastAsia="Calibri"/>
                <w:sz w:val="20"/>
                <w:szCs w:val="20"/>
              </w:rPr>
              <w:t>2.5,3,1,3.2,3.3,</w:t>
            </w:r>
          </w:p>
          <w:p w:rsidR="00CF4FB2" w:rsidRPr="00CF4FB2" w:rsidRDefault="00CF4FB2" w:rsidP="00CF4FB2">
            <w:pPr>
              <w:widowControl/>
              <w:rPr>
                <w:rFonts w:eastAsia="Calibri"/>
                <w:sz w:val="20"/>
                <w:szCs w:val="20"/>
              </w:rPr>
            </w:pPr>
            <w:r w:rsidRPr="00CF4FB2">
              <w:rPr>
                <w:rFonts w:eastAsia="Calibri"/>
                <w:sz w:val="20"/>
                <w:szCs w:val="20"/>
              </w:rPr>
              <w:t>3.4,5.4,6.4,7.1</w:t>
            </w:r>
          </w:p>
          <w:p w:rsidR="00CF4FB2" w:rsidRPr="00CF4FB2" w:rsidRDefault="00CF4FB2" w:rsidP="00CF4FB2">
            <w:pPr>
              <w:widowControl/>
              <w:rPr>
                <w:rFonts w:eastAsia="Calibri"/>
                <w:sz w:val="20"/>
                <w:szCs w:val="20"/>
              </w:rPr>
            </w:pPr>
          </w:p>
          <w:p w:rsidR="00CF4FB2" w:rsidRPr="00CF4FB2" w:rsidRDefault="00CF4FB2" w:rsidP="00CF4FB2">
            <w:pPr>
              <w:widowControl/>
              <w:rPr>
                <w:rFonts w:eastAsia="Calibri"/>
                <w:sz w:val="20"/>
                <w:szCs w:val="20"/>
              </w:rPr>
            </w:pP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3.3</w:t>
            </w:r>
          </w:p>
          <w:p w:rsidR="00CF4FB2" w:rsidRPr="00CF4FB2" w:rsidRDefault="00CF4FB2" w:rsidP="00CF4FB2">
            <w:pPr>
              <w:widowControl/>
              <w:rPr>
                <w:rFonts w:eastAsia="Calibri"/>
                <w:sz w:val="20"/>
                <w:szCs w:val="20"/>
              </w:rPr>
            </w:pPr>
            <w:r w:rsidRPr="00CF4FB2">
              <w:rPr>
                <w:rFonts w:eastAsia="Calibri"/>
                <w:sz w:val="20"/>
                <w:szCs w:val="20"/>
              </w:rPr>
              <w:t>5.4</w:t>
            </w:r>
          </w:p>
          <w:p w:rsidR="00CF4FB2" w:rsidRPr="00CF4FB2" w:rsidRDefault="00CF4FB2" w:rsidP="00CF4FB2">
            <w:pPr>
              <w:widowControl/>
              <w:rPr>
                <w:rFonts w:eastAsia="Calibri"/>
                <w:sz w:val="20"/>
                <w:szCs w:val="20"/>
              </w:rPr>
            </w:pPr>
          </w:p>
        </w:tc>
        <w:tc>
          <w:tcPr>
            <w:tcW w:w="564" w:type="pct"/>
          </w:tcPr>
          <w:p w:rsidR="00CF4FB2" w:rsidRPr="00CF4FB2" w:rsidRDefault="00CF4FB2" w:rsidP="00CF4FB2">
            <w:pPr>
              <w:widowControl/>
              <w:rPr>
                <w:rFonts w:eastAsia="Calibri"/>
                <w:sz w:val="20"/>
                <w:szCs w:val="20"/>
              </w:rPr>
            </w:pPr>
            <w:r w:rsidRPr="00CF4FB2">
              <w:rPr>
                <w:rFonts w:eastAsia="Calibri"/>
                <w:sz w:val="20"/>
                <w:szCs w:val="20"/>
              </w:rPr>
              <w:t>3, 8 ,9,10</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4, 6</w:t>
            </w:r>
          </w:p>
        </w:tc>
        <w:tc>
          <w:tcPr>
            <w:tcW w:w="727" w:type="pct"/>
          </w:tcPr>
          <w:p w:rsidR="00CF4FB2" w:rsidRPr="00CF4FB2" w:rsidRDefault="00CF4FB2" w:rsidP="00CF4FB2">
            <w:pPr>
              <w:widowControl/>
              <w:rPr>
                <w:rFonts w:eastAsia="Calibri"/>
                <w:sz w:val="20"/>
                <w:szCs w:val="20"/>
              </w:rPr>
            </w:pPr>
            <w:r w:rsidRPr="00CF4FB2">
              <w:rPr>
                <w:rFonts w:eastAsia="Calibri"/>
                <w:sz w:val="20"/>
                <w:szCs w:val="20"/>
              </w:rPr>
              <w:t>Yes</w:t>
            </w:r>
          </w:p>
        </w:tc>
        <w:tc>
          <w:tcPr>
            <w:tcW w:w="502" w:type="pct"/>
          </w:tcPr>
          <w:p w:rsidR="00CF4FB2" w:rsidRPr="00CF4FB2" w:rsidRDefault="00CF4FB2" w:rsidP="00CF4FB2">
            <w:pPr>
              <w:widowControl/>
              <w:rPr>
                <w:rFonts w:eastAsia="Calibri"/>
                <w:sz w:val="20"/>
                <w:szCs w:val="20"/>
              </w:rPr>
            </w:pPr>
            <w:r w:rsidRPr="00CF4FB2">
              <w:rPr>
                <w:rFonts w:eastAsia="Calibri"/>
                <w:sz w:val="20"/>
                <w:szCs w:val="20"/>
              </w:rPr>
              <w:t>3, 4, 5, 6, 7</w:t>
            </w:r>
          </w:p>
        </w:tc>
        <w:tc>
          <w:tcPr>
            <w:tcW w:w="455" w:type="pct"/>
          </w:tcPr>
          <w:p w:rsidR="00CF4FB2" w:rsidRPr="00CF4FB2" w:rsidRDefault="00CF4FB2" w:rsidP="00CF4FB2">
            <w:pPr>
              <w:widowControl/>
              <w:rPr>
                <w:rFonts w:eastAsia="Calibri"/>
                <w:sz w:val="20"/>
                <w:szCs w:val="20"/>
              </w:rPr>
            </w:pPr>
            <w:r w:rsidRPr="00CF4FB2">
              <w:rPr>
                <w:rFonts w:eastAsia="Calibri"/>
                <w:sz w:val="20"/>
                <w:szCs w:val="20"/>
              </w:rPr>
              <w:t>A1</w:t>
            </w:r>
          </w:p>
        </w:tc>
      </w:tr>
      <w:tr w:rsidR="00CF4FB2" w:rsidRPr="00CF4FB2" w:rsidTr="00FF1F95">
        <w:trPr>
          <w:trHeight w:val="742"/>
        </w:trPr>
        <w:tc>
          <w:tcPr>
            <w:tcW w:w="775" w:type="pct"/>
            <w:shd w:val="clear" w:color="auto" w:fill="D9D9D9"/>
          </w:tcPr>
          <w:p w:rsidR="00CF4FB2" w:rsidRPr="00CF4FB2" w:rsidRDefault="00CF4FB2" w:rsidP="00CF4FB2">
            <w:pPr>
              <w:widowControl/>
              <w:rPr>
                <w:rFonts w:eastAsia="Calibri"/>
                <w:szCs w:val="24"/>
              </w:rPr>
            </w:pPr>
            <w:r w:rsidRPr="00CF4FB2">
              <w:rPr>
                <w:rFonts w:eastAsia="Calibri"/>
                <w:szCs w:val="24"/>
              </w:rPr>
              <w:t>Participation</w:t>
            </w:r>
          </w:p>
          <w:p w:rsidR="00CF4FB2" w:rsidRPr="00CF4FB2" w:rsidRDefault="00CF4FB2" w:rsidP="00CF4FB2">
            <w:pPr>
              <w:widowControl/>
              <w:rPr>
                <w:rFonts w:eastAsia="Calibri"/>
                <w:szCs w:val="24"/>
              </w:rPr>
            </w:pPr>
            <w:r w:rsidRPr="00CF4FB2">
              <w:rPr>
                <w:rFonts w:eastAsia="Calibri"/>
                <w:szCs w:val="24"/>
              </w:rPr>
              <w:t>80 pts</w:t>
            </w:r>
          </w:p>
          <w:p w:rsidR="00CF4FB2" w:rsidRPr="00CF4FB2" w:rsidRDefault="00CF4FB2" w:rsidP="00CF4FB2">
            <w:pPr>
              <w:widowControl/>
              <w:rPr>
                <w:rFonts w:eastAsia="Calibri"/>
                <w:szCs w:val="24"/>
              </w:rPr>
            </w:pPr>
            <w:proofErr w:type="spellStart"/>
            <w:r w:rsidRPr="00CF4FB2">
              <w:rPr>
                <w:rFonts w:eastAsia="Calibri"/>
                <w:szCs w:val="24"/>
              </w:rPr>
              <w:t>Obj</w:t>
            </w:r>
            <w:proofErr w:type="spellEnd"/>
            <w:r w:rsidRPr="00CF4FB2">
              <w:rPr>
                <w:rFonts w:eastAsia="Calibri"/>
                <w:szCs w:val="24"/>
              </w:rPr>
              <w:t>: 1</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KTS</w:t>
            </w:r>
          </w:p>
          <w:p w:rsidR="00CF4FB2" w:rsidRPr="00CF4FB2" w:rsidRDefault="00CF4FB2" w:rsidP="00CF4FB2">
            <w:pPr>
              <w:widowControl/>
              <w:rPr>
                <w:rFonts w:eastAsia="Calibri"/>
                <w:sz w:val="20"/>
                <w:szCs w:val="20"/>
              </w:rPr>
            </w:pPr>
            <w:r w:rsidRPr="00CF4FB2">
              <w:rPr>
                <w:rFonts w:eastAsia="Calibri"/>
                <w:sz w:val="20"/>
                <w:szCs w:val="20"/>
              </w:rPr>
              <w:t>(advanced)</w:t>
            </w:r>
          </w:p>
          <w:p w:rsidR="00CF4FB2" w:rsidRPr="00CF4FB2" w:rsidRDefault="00CF4FB2" w:rsidP="00CF4FB2">
            <w:pPr>
              <w:widowControl/>
              <w:rPr>
                <w:rFonts w:eastAsia="Calibri"/>
                <w:sz w:val="20"/>
                <w:szCs w:val="20"/>
              </w:rPr>
            </w:pPr>
            <w:r w:rsidRPr="00CF4FB2">
              <w:rPr>
                <w:rFonts w:eastAsia="Calibri"/>
                <w:sz w:val="20"/>
                <w:szCs w:val="20"/>
              </w:rPr>
              <w:t>1.1,1.2,1.4,1.5,</w:t>
            </w:r>
          </w:p>
          <w:p w:rsidR="00CF4FB2" w:rsidRPr="00CF4FB2" w:rsidRDefault="00CF4FB2" w:rsidP="00CF4FB2">
            <w:pPr>
              <w:widowControl/>
              <w:rPr>
                <w:rFonts w:eastAsia="Calibri"/>
                <w:sz w:val="20"/>
                <w:szCs w:val="20"/>
              </w:rPr>
            </w:pPr>
            <w:r w:rsidRPr="00CF4FB2">
              <w:rPr>
                <w:rFonts w:eastAsia="Calibri"/>
                <w:sz w:val="20"/>
                <w:szCs w:val="20"/>
              </w:rPr>
              <w:t>2.3,2.4,2.5,3.1,</w:t>
            </w:r>
          </w:p>
          <w:p w:rsidR="00CF4FB2" w:rsidRPr="00CF4FB2" w:rsidRDefault="00CF4FB2" w:rsidP="00CF4FB2">
            <w:pPr>
              <w:widowControl/>
              <w:rPr>
                <w:rFonts w:eastAsia="Calibri"/>
                <w:sz w:val="20"/>
                <w:szCs w:val="20"/>
              </w:rPr>
            </w:pPr>
            <w:r w:rsidRPr="00CF4FB2">
              <w:rPr>
                <w:rFonts w:eastAsia="Calibri"/>
                <w:sz w:val="20"/>
                <w:szCs w:val="20"/>
              </w:rPr>
              <w:t>3.2, 3.3,3.4,4.1</w:t>
            </w:r>
          </w:p>
          <w:p w:rsidR="00CF4FB2" w:rsidRPr="00CF4FB2" w:rsidRDefault="00CF4FB2" w:rsidP="00CF4FB2">
            <w:pPr>
              <w:widowControl/>
              <w:rPr>
                <w:rFonts w:eastAsia="Calibri"/>
                <w:sz w:val="20"/>
                <w:szCs w:val="20"/>
              </w:rPr>
            </w:pPr>
            <w:r w:rsidRPr="00CF4FB2">
              <w:rPr>
                <w:rFonts w:eastAsia="Calibri"/>
                <w:sz w:val="20"/>
                <w:szCs w:val="20"/>
              </w:rPr>
              <w:t>4.3,4.5,6.4</w:t>
            </w:r>
          </w:p>
          <w:p w:rsidR="00CF4FB2" w:rsidRPr="00CF4FB2" w:rsidRDefault="00CF4FB2" w:rsidP="00CF4FB2">
            <w:pPr>
              <w:widowControl/>
              <w:rPr>
                <w:rFonts w:eastAsia="Calibri"/>
                <w:sz w:val="20"/>
                <w:szCs w:val="20"/>
              </w:rPr>
            </w:pP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3.3</w:t>
            </w:r>
          </w:p>
          <w:p w:rsidR="00CF4FB2" w:rsidRPr="00CF4FB2" w:rsidRDefault="00CF4FB2" w:rsidP="00CF4FB2">
            <w:pPr>
              <w:widowControl/>
              <w:rPr>
                <w:rFonts w:eastAsia="Calibri"/>
                <w:sz w:val="20"/>
                <w:szCs w:val="20"/>
              </w:rPr>
            </w:pPr>
            <w:r w:rsidRPr="00CF4FB2">
              <w:rPr>
                <w:rFonts w:eastAsia="Calibri"/>
                <w:sz w:val="20"/>
                <w:szCs w:val="20"/>
              </w:rPr>
              <w:t>5.4</w:t>
            </w:r>
          </w:p>
        </w:tc>
        <w:tc>
          <w:tcPr>
            <w:tcW w:w="564" w:type="pct"/>
          </w:tcPr>
          <w:p w:rsidR="00CF4FB2" w:rsidRPr="00CF4FB2" w:rsidRDefault="00CF4FB2" w:rsidP="00CF4FB2">
            <w:pPr>
              <w:widowControl/>
              <w:rPr>
                <w:rFonts w:eastAsia="Calibri"/>
                <w:sz w:val="20"/>
                <w:szCs w:val="20"/>
              </w:rPr>
            </w:pPr>
            <w:r w:rsidRPr="00CF4FB2">
              <w:rPr>
                <w:rFonts w:eastAsia="Calibri"/>
                <w:sz w:val="20"/>
                <w:szCs w:val="20"/>
              </w:rPr>
              <w:t>3,8,9,10</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4, 6</w:t>
            </w:r>
          </w:p>
        </w:tc>
        <w:tc>
          <w:tcPr>
            <w:tcW w:w="727" w:type="pct"/>
          </w:tcPr>
          <w:p w:rsidR="00CF4FB2" w:rsidRPr="00CF4FB2" w:rsidRDefault="00CF4FB2" w:rsidP="00CF4FB2">
            <w:pPr>
              <w:widowControl/>
              <w:rPr>
                <w:rFonts w:eastAsia="Calibri"/>
                <w:sz w:val="20"/>
                <w:szCs w:val="20"/>
              </w:rPr>
            </w:pPr>
            <w:r w:rsidRPr="00CF4FB2">
              <w:rPr>
                <w:rFonts w:eastAsia="Calibri"/>
                <w:sz w:val="20"/>
                <w:szCs w:val="20"/>
              </w:rPr>
              <w:t>Yes</w:t>
            </w:r>
          </w:p>
        </w:tc>
        <w:tc>
          <w:tcPr>
            <w:tcW w:w="502" w:type="pct"/>
          </w:tcPr>
          <w:p w:rsidR="00CF4FB2" w:rsidRPr="00CF4FB2" w:rsidRDefault="00CF4FB2" w:rsidP="00CF4FB2">
            <w:pPr>
              <w:widowControl/>
              <w:rPr>
                <w:rFonts w:eastAsia="Calibri"/>
                <w:sz w:val="20"/>
                <w:szCs w:val="20"/>
              </w:rPr>
            </w:pPr>
            <w:r w:rsidRPr="00CF4FB2">
              <w:rPr>
                <w:rFonts w:eastAsia="Calibri"/>
                <w:sz w:val="20"/>
                <w:szCs w:val="20"/>
              </w:rPr>
              <w:t>1, 3, 4, 5, 6, 7</w:t>
            </w:r>
          </w:p>
        </w:tc>
        <w:tc>
          <w:tcPr>
            <w:tcW w:w="455" w:type="pct"/>
          </w:tcPr>
          <w:p w:rsidR="00CF4FB2" w:rsidRPr="00CF4FB2" w:rsidRDefault="00CF4FB2" w:rsidP="00CF4FB2">
            <w:pPr>
              <w:widowControl/>
              <w:rPr>
                <w:rFonts w:eastAsia="Calibri"/>
                <w:sz w:val="20"/>
                <w:szCs w:val="20"/>
              </w:rPr>
            </w:pPr>
            <w:r w:rsidRPr="00CF4FB2">
              <w:rPr>
                <w:rFonts w:eastAsia="Calibri"/>
                <w:sz w:val="20"/>
                <w:szCs w:val="20"/>
              </w:rPr>
              <w:t>A1</w:t>
            </w:r>
          </w:p>
        </w:tc>
      </w:tr>
      <w:tr w:rsidR="00CF4FB2" w:rsidRPr="00CF4FB2" w:rsidTr="00FF1F95">
        <w:trPr>
          <w:trHeight w:val="753"/>
        </w:trPr>
        <w:tc>
          <w:tcPr>
            <w:tcW w:w="775" w:type="pct"/>
            <w:shd w:val="clear" w:color="auto" w:fill="D9D9D9"/>
          </w:tcPr>
          <w:p w:rsidR="00CF4FB2" w:rsidRPr="00CF4FB2" w:rsidRDefault="00CF4FB2" w:rsidP="00CF4FB2">
            <w:pPr>
              <w:widowControl/>
              <w:rPr>
                <w:rFonts w:eastAsia="Calibri"/>
                <w:szCs w:val="24"/>
              </w:rPr>
            </w:pPr>
            <w:r w:rsidRPr="00CF4FB2">
              <w:rPr>
                <w:rFonts w:eastAsia="Calibri"/>
                <w:szCs w:val="24"/>
              </w:rPr>
              <w:t>Field Experiences</w:t>
            </w:r>
          </w:p>
          <w:p w:rsidR="00CF4FB2" w:rsidRPr="00CF4FB2" w:rsidRDefault="00CF4FB2" w:rsidP="00CF4FB2">
            <w:pPr>
              <w:widowControl/>
              <w:rPr>
                <w:rFonts w:eastAsia="Calibri"/>
                <w:szCs w:val="24"/>
              </w:rPr>
            </w:pPr>
            <w:r w:rsidRPr="00CF4FB2">
              <w:rPr>
                <w:rFonts w:eastAsia="Calibri"/>
                <w:szCs w:val="24"/>
              </w:rPr>
              <w:t>200 pts</w:t>
            </w:r>
          </w:p>
          <w:p w:rsidR="00CF4FB2" w:rsidRPr="00CF4FB2" w:rsidRDefault="00CF4FB2" w:rsidP="00CF4FB2">
            <w:pPr>
              <w:widowControl/>
              <w:rPr>
                <w:rFonts w:eastAsia="Calibri"/>
                <w:szCs w:val="24"/>
              </w:rPr>
            </w:pPr>
            <w:proofErr w:type="spellStart"/>
            <w:r w:rsidRPr="00CF4FB2">
              <w:rPr>
                <w:rFonts w:eastAsia="Calibri"/>
                <w:szCs w:val="24"/>
              </w:rPr>
              <w:t>Obj</w:t>
            </w:r>
            <w:proofErr w:type="spellEnd"/>
            <w:r w:rsidRPr="00CF4FB2">
              <w:rPr>
                <w:rFonts w:eastAsia="Calibri"/>
                <w:szCs w:val="24"/>
              </w:rPr>
              <w:t>: 2</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KTS</w:t>
            </w:r>
          </w:p>
          <w:p w:rsidR="00CF4FB2" w:rsidRPr="00CF4FB2" w:rsidRDefault="00CF4FB2" w:rsidP="00CF4FB2">
            <w:pPr>
              <w:widowControl/>
              <w:rPr>
                <w:rFonts w:eastAsia="Calibri"/>
                <w:sz w:val="20"/>
                <w:szCs w:val="20"/>
              </w:rPr>
            </w:pPr>
            <w:r w:rsidRPr="00CF4FB2">
              <w:rPr>
                <w:rFonts w:eastAsia="Calibri"/>
                <w:sz w:val="20"/>
                <w:szCs w:val="20"/>
              </w:rPr>
              <w:t>(advanced)</w:t>
            </w:r>
          </w:p>
          <w:p w:rsidR="00CF4FB2" w:rsidRPr="00CF4FB2" w:rsidRDefault="00CF4FB2" w:rsidP="00CF4FB2">
            <w:pPr>
              <w:widowControl/>
              <w:rPr>
                <w:rFonts w:eastAsia="Calibri"/>
                <w:sz w:val="20"/>
                <w:szCs w:val="20"/>
              </w:rPr>
            </w:pPr>
            <w:r w:rsidRPr="00CF4FB2">
              <w:rPr>
                <w:rFonts w:eastAsia="Calibri"/>
                <w:sz w:val="20"/>
                <w:szCs w:val="20"/>
              </w:rPr>
              <w:t>2.1,3.1,3.2,3.3,</w:t>
            </w:r>
          </w:p>
          <w:p w:rsidR="00CF4FB2" w:rsidRPr="00CF4FB2" w:rsidRDefault="00CF4FB2" w:rsidP="00CF4FB2">
            <w:pPr>
              <w:widowControl/>
              <w:rPr>
                <w:rFonts w:eastAsia="Calibri"/>
                <w:sz w:val="20"/>
                <w:szCs w:val="20"/>
              </w:rPr>
            </w:pPr>
            <w:r w:rsidRPr="00CF4FB2">
              <w:rPr>
                <w:rFonts w:eastAsia="Calibri"/>
                <w:sz w:val="20"/>
                <w:szCs w:val="20"/>
              </w:rPr>
              <w:t>3.4,6.4,7.1</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1.2,2.2,3.3,</w:t>
            </w:r>
          </w:p>
          <w:p w:rsidR="00CF4FB2" w:rsidRPr="00CF4FB2" w:rsidRDefault="00CF4FB2" w:rsidP="00CF4FB2">
            <w:pPr>
              <w:widowControl/>
              <w:rPr>
                <w:rFonts w:eastAsia="Calibri"/>
                <w:sz w:val="20"/>
                <w:szCs w:val="20"/>
              </w:rPr>
            </w:pPr>
            <w:r w:rsidRPr="00CF4FB2">
              <w:rPr>
                <w:rFonts w:eastAsia="Calibri"/>
                <w:sz w:val="20"/>
                <w:szCs w:val="20"/>
              </w:rPr>
              <w:t>4.2,5.4</w:t>
            </w:r>
          </w:p>
        </w:tc>
        <w:tc>
          <w:tcPr>
            <w:tcW w:w="564" w:type="pct"/>
          </w:tcPr>
          <w:p w:rsidR="00CF4FB2" w:rsidRPr="00CF4FB2" w:rsidRDefault="00CF4FB2" w:rsidP="00CF4FB2">
            <w:pPr>
              <w:widowControl/>
              <w:rPr>
                <w:rFonts w:eastAsia="Calibri"/>
                <w:sz w:val="20"/>
                <w:szCs w:val="20"/>
              </w:rPr>
            </w:pPr>
            <w:r w:rsidRPr="00CF4FB2">
              <w:rPr>
                <w:rFonts w:eastAsia="Calibri"/>
                <w:sz w:val="20"/>
                <w:szCs w:val="20"/>
              </w:rPr>
              <w:t>1,2,3,4,5,6</w:t>
            </w:r>
          </w:p>
          <w:p w:rsidR="00CF4FB2" w:rsidRPr="00CF4FB2" w:rsidRDefault="00CF4FB2" w:rsidP="00CF4FB2">
            <w:pPr>
              <w:widowControl/>
              <w:rPr>
                <w:rFonts w:eastAsia="Calibri"/>
                <w:sz w:val="20"/>
                <w:szCs w:val="20"/>
              </w:rPr>
            </w:pPr>
            <w:r w:rsidRPr="00CF4FB2">
              <w:rPr>
                <w:rFonts w:eastAsia="Calibri"/>
                <w:sz w:val="20"/>
                <w:szCs w:val="20"/>
              </w:rPr>
              <w:t>7,8,9,10</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1,2,3,4,5,6</w:t>
            </w:r>
          </w:p>
        </w:tc>
        <w:tc>
          <w:tcPr>
            <w:tcW w:w="727" w:type="pct"/>
          </w:tcPr>
          <w:p w:rsidR="00CF4FB2" w:rsidRPr="00CF4FB2" w:rsidRDefault="00CF4FB2" w:rsidP="00CF4FB2">
            <w:pPr>
              <w:widowControl/>
              <w:rPr>
                <w:rFonts w:eastAsia="Calibri"/>
                <w:sz w:val="20"/>
                <w:szCs w:val="20"/>
              </w:rPr>
            </w:pPr>
            <w:r w:rsidRPr="00CF4FB2">
              <w:rPr>
                <w:rFonts w:eastAsia="Calibri"/>
                <w:sz w:val="20"/>
                <w:szCs w:val="20"/>
              </w:rPr>
              <w:t>Yes</w:t>
            </w:r>
          </w:p>
        </w:tc>
        <w:tc>
          <w:tcPr>
            <w:tcW w:w="502" w:type="pct"/>
          </w:tcPr>
          <w:p w:rsidR="00CF4FB2" w:rsidRPr="00CF4FB2" w:rsidRDefault="00CF4FB2" w:rsidP="00CF4FB2">
            <w:pPr>
              <w:widowControl/>
              <w:rPr>
                <w:rFonts w:eastAsia="Calibri"/>
                <w:sz w:val="20"/>
                <w:szCs w:val="20"/>
              </w:rPr>
            </w:pPr>
            <w:r w:rsidRPr="00CF4FB2">
              <w:rPr>
                <w:rFonts w:eastAsia="Calibri"/>
                <w:sz w:val="20"/>
                <w:szCs w:val="20"/>
              </w:rPr>
              <w:t>1,2,3,4,5,6,7</w:t>
            </w:r>
          </w:p>
        </w:tc>
        <w:tc>
          <w:tcPr>
            <w:tcW w:w="455" w:type="pct"/>
          </w:tcPr>
          <w:p w:rsidR="00CF4FB2" w:rsidRPr="00CF4FB2" w:rsidRDefault="00CF4FB2" w:rsidP="00CF4FB2">
            <w:pPr>
              <w:widowControl/>
              <w:rPr>
                <w:rFonts w:eastAsia="Calibri"/>
                <w:sz w:val="20"/>
                <w:szCs w:val="20"/>
              </w:rPr>
            </w:pPr>
            <w:r w:rsidRPr="00CF4FB2">
              <w:rPr>
                <w:rFonts w:eastAsia="Calibri"/>
                <w:sz w:val="20"/>
                <w:szCs w:val="20"/>
              </w:rPr>
              <w:t>A2</w:t>
            </w:r>
          </w:p>
        </w:tc>
      </w:tr>
      <w:tr w:rsidR="00CF4FB2" w:rsidRPr="00CF4FB2" w:rsidTr="00FF1F95">
        <w:trPr>
          <w:trHeight w:val="742"/>
        </w:trPr>
        <w:tc>
          <w:tcPr>
            <w:tcW w:w="775" w:type="pct"/>
            <w:shd w:val="clear" w:color="auto" w:fill="D9D9D9"/>
          </w:tcPr>
          <w:p w:rsidR="00CF4FB2" w:rsidRPr="00CF4FB2" w:rsidRDefault="00CF4FB2" w:rsidP="00CF4FB2">
            <w:pPr>
              <w:widowControl/>
              <w:rPr>
                <w:rFonts w:eastAsia="Calibri"/>
                <w:szCs w:val="24"/>
              </w:rPr>
            </w:pPr>
            <w:r w:rsidRPr="00CF4FB2">
              <w:rPr>
                <w:rFonts w:eastAsia="Calibri"/>
                <w:szCs w:val="24"/>
              </w:rPr>
              <w:t>Discussion Forums</w:t>
            </w:r>
          </w:p>
          <w:p w:rsidR="00CF4FB2" w:rsidRPr="00CF4FB2" w:rsidRDefault="00CF4FB2" w:rsidP="00CF4FB2">
            <w:pPr>
              <w:widowControl/>
              <w:rPr>
                <w:rFonts w:eastAsia="Calibri"/>
                <w:szCs w:val="24"/>
              </w:rPr>
            </w:pPr>
            <w:r w:rsidRPr="00CF4FB2">
              <w:rPr>
                <w:rFonts w:eastAsia="Calibri"/>
                <w:szCs w:val="24"/>
              </w:rPr>
              <w:t>56 pts</w:t>
            </w:r>
          </w:p>
          <w:p w:rsidR="00CF4FB2" w:rsidRPr="00CF4FB2" w:rsidRDefault="00CF4FB2" w:rsidP="00CF4FB2">
            <w:pPr>
              <w:widowControl/>
              <w:rPr>
                <w:rFonts w:eastAsia="Calibri"/>
                <w:szCs w:val="24"/>
              </w:rPr>
            </w:pPr>
            <w:proofErr w:type="spellStart"/>
            <w:r w:rsidRPr="00CF4FB2">
              <w:rPr>
                <w:rFonts w:eastAsia="Calibri"/>
                <w:szCs w:val="24"/>
              </w:rPr>
              <w:t>Obj</w:t>
            </w:r>
            <w:proofErr w:type="spellEnd"/>
            <w:r w:rsidRPr="00CF4FB2">
              <w:rPr>
                <w:rFonts w:eastAsia="Calibri"/>
                <w:szCs w:val="24"/>
              </w:rPr>
              <w:t>: 1</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 xml:space="preserve">KTS </w:t>
            </w:r>
          </w:p>
          <w:p w:rsidR="00CF4FB2" w:rsidRPr="00CF4FB2" w:rsidRDefault="00CF4FB2" w:rsidP="00CF4FB2">
            <w:pPr>
              <w:widowControl/>
              <w:rPr>
                <w:rFonts w:eastAsia="Calibri"/>
                <w:sz w:val="20"/>
                <w:szCs w:val="20"/>
              </w:rPr>
            </w:pPr>
            <w:r w:rsidRPr="00CF4FB2">
              <w:rPr>
                <w:rFonts w:eastAsia="Calibri"/>
                <w:sz w:val="20"/>
                <w:szCs w:val="20"/>
              </w:rPr>
              <w:t>(advanced)</w:t>
            </w:r>
          </w:p>
          <w:p w:rsidR="00CF4FB2" w:rsidRPr="00CF4FB2" w:rsidRDefault="00CF4FB2" w:rsidP="00CF4FB2">
            <w:pPr>
              <w:widowControl/>
              <w:rPr>
                <w:rFonts w:eastAsia="Calibri"/>
                <w:sz w:val="20"/>
                <w:szCs w:val="20"/>
              </w:rPr>
            </w:pPr>
            <w:r w:rsidRPr="00CF4FB2">
              <w:rPr>
                <w:rFonts w:eastAsia="Calibri"/>
                <w:sz w:val="20"/>
                <w:szCs w:val="20"/>
              </w:rPr>
              <w:t>1.1,1.2,1.4,1.5</w:t>
            </w:r>
          </w:p>
          <w:p w:rsidR="00CF4FB2" w:rsidRPr="00CF4FB2" w:rsidRDefault="00CF4FB2" w:rsidP="00CF4FB2">
            <w:pPr>
              <w:widowControl/>
              <w:rPr>
                <w:rFonts w:eastAsia="Calibri"/>
                <w:sz w:val="20"/>
                <w:szCs w:val="20"/>
              </w:rPr>
            </w:pPr>
            <w:r w:rsidRPr="00CF4FB2">
              <w:rPr>
                <w:rFonts w:eastAsia="Calibri"/>
                <w:sz w:val="20"/>
                <w:szCs w:val="20"/>
              </w:rPr>
              <w:t>2.1,2,2,2.3,2.4,</w:t>
            </w:r>
          </w:p>
          <w:p w:rsidR="00CF4FB2" w:rsidRPr="00CF4FB2" w:rsidRDefault="00CF4FB2" w:rsidP="00CF4FB2">
            <w:pPr>
              <w:widowControl/>
              <w:rPr>
                <w:rFonts w:eastAsia="Calibri"/>
                <w:sz w:val="20"/>
                <w:szCs w:val="20"/>
              </w:rPr>
            </w:pPr>
            <w:r w:rsidRPr="00CF4FB2">
              <w:rPr>
                <w:rFonts w:eastAsia="Calibri"/>
                <w:sz w:val="20"/>
                <w:szCs w:val="20"/>
              </w:rPr>
              <w:t>2.5,3.1,3.2,3.3,</w:t>
            </w:r>
          </w:p>
          <w:p w:rsidR="00CF4FB2" w:rsidRPr="00CF4FB2" w:rsidRDefault="00CF4FB2" w:rsidP="00CF4FB2">
            <w:pPr>
              <w:widowControl/>
              <w:rPr>
                <w:rFonts w:eastAsia="Calibri"/>
                <w:sz w:val="20"/>
                <w:szCs w:val="20"/>
              </w:rPr>
            </w:pPr>
            <w:r w:rsidRPr="00CF4FB2">
              <w:rPr>
                <w:rFonts w:eastAsia="Calibri"/>
                <w:sz w:val="20"/>
                <w:szCs w:val="20"/>
              </w:rPr>
              <w:t>3.3,5.4,6.4,7.1</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3.3</w:t>
            </w:r>
          </w:p>
          <w:p w:rsidR="00CF4FB2" w:rsidRPr="00CF4FB2" w:rsidRDefault="00CF4FB2" w:rsidP="00CF4FB2">
            <w:pPr>
              <w:widowControl/>
              <w:rPr>
                <w:rFonts w:eastAsia="Calibri"/>
                <w:sz w:val="20"/>
                <w:szCs w:val="20"/>
              </w:rPr>
            </w:pPr>
            <w:r w:rsidRPr="00CF4FB2">
              <w:rPr>
                <w:rFonts w:eastAsia="Calibri"/>
                <w:sz w:val="20"/>
                <w:szCs w:val="20"/>
              </w:rPr>
              <w:t>5.4</w:t>
            </w:r>
          </w:p>
        </w:tc>
        <w:tc>
          <w:tcPr>
            <w:tcW w:w="564" w:type="pct"/>
          </w:tcPr>
          <w:p w:rsidR="00CF4FB2" w:rsidRPr="00CF4FB2" w:rsidRDefault="00CF4FB2" w:rsidP="00CF4FB2">
            <w:pPr>
              <w:widowControl/>
              <w:rPr>
                <w:rFonts w:eastAsia="Calibri"/>
                <w:sz w:val="20"/>
                <w:szCs w:val="20"/>
              </w:rPr>
            </w:pPr>
            <w:r w:rsidRPr="00CF4FB2">
              <w:rPr>
                <w:rFonts w:eastAsia="Calibri"/>
                <w:sz w:val="20"/>
                <w:szCs w:val="20"/>
              </w:rPr>
              <w:t>3,8,9,10</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4, 6</w:t>
            </w:r>
          </w:p>
        </w:tc>
        <w:tc>
          <w:tcPr>
            <w:tcW w:w="727" w:type="pct"/>
          </w:tcPr>
          <w:p w:rsidR="00CF4FB2" w:rsidRPr="00CF4FB2" w:rsidRDefault="00CF4FB2" w:rsidP="00CF4FB2">
            <w:pPr>
              <w:widowControl/>
              <w:rPr>
                <w:rFonts w:eastAsia="Calibri"/>
                <w:sz w:val="20"/>
                <w:szCs w:val="20"/>
              </w:rPr>
            </w:pPr>
            <w:r w:rsidRPr="00CF4FB2">
              <w:rPr>
                <w:rFonts w:eastAsia="Calibri"/>
                <w:sz w:val="20"/>
                <w:szCs w:val="20"/>
              </w:rPr>
              <w:t>Yes</w:t>
            </w:r>
          </w:p>
        </w:tc>
        <w:tc>
          <w:tcPr>
            <w:tcW w:w="502" w:type="pct"/>
          </w:tcPr>
          <w:p w:rsidR="00CF4FB2" w:rsidRPr="00CF4FB2" w:rsidRDefault="00CF4FB2" w:rsidP="00CF4FB2">
            <w:pPr>
              <w:widowControl/>
              <w:rPr>
                <w:rFonts w:eastAsia="Calibri"/>
                <w:sz w:val="20"/>
                <w:szCs w:val="20"/>
              </w:rPr>
            </w:pPr>
            <w:r w:rsidRPr="00CF4FB2">
              <w:rPr>
                <w:rFonts w:eastAsia="Calibri"/>
                <w:sz w:val="20"/>
                <w:szCs w:val="20"/>
              </w:rPr>
              <w:t>3, 5, 7</w:t>
            </w:r>
          </w:p>
        </w:tc>
        <w:tc>
          <w:tcPr>
            <w:tcW w:w="455" w:type="pct"/>
          </w:tcPr>
          <w:p w:rsidR="00CF4FB2" w:rsidRPr="00CF4FB2" w:rsidRDefault="00CF4FB2" w:rsidP="00CF4FB2">
            <w:pPr>
              <w:widowControl/>
              <w:rPr>
                <w:rFonts w:eastAsia="Calibri"/>
                <w:sz w:val="20"/>
                <w:szCs w:val="20"/>
              </w:rPr>
            </w:pPr>
            <w:r w:rsidRPr="00CF4FB2">
              <w:rPr>
                <w:rFonts w:eastAsia="Calibri"/>
                <w:sz w:val="20"/>
                <w:szCs w:val="20"/>
              </w:rPr>
              <w:t>A1</w:t>
            </w:r>
          </w:p>
          <w:p w:rsidR="00CF4FB2" w:rsidRPr="00CF4FB2" w:rsidRDefault="00CF4FB2" w:rsidP="00CF4FB2">
            <w:pPr>
              <w:widowControl/>
              <w:rPr>
                <w:rFonts w:eastAsia="Calibri"/>
                <w:sz w:val="20"/>
                <w:szCs w:val="20"/>
              </w:rPr>
            </w:pPr>
            <w:r w:rsidRPr="00CF4FB2">
              <w:rPr>
                <w:rFonts w:eastAsia="Calibri"/>
                <w:sz w:val="20"/>
                <w:szCs w:val="20"/>
              </w:rPr>
              <w:t>A2</w:t>
            </w:r>
          </w:p>
        </w:tc>
      </w:tr>
      <w:tr w:rsidR="00CF4FB2" w:rsidRPr="00CF4FB2" w:rsidTr="00FF1F95">
        <w:trPr>
          <w:trHeight w:val="753"/>
        </w:trPr>
        <w:tc>
          <w:tcPr>
            <w:tcW w:w="775" w:type="pct"/>
            <w:shd w:val="clear" w:color="auto" w:fill="D9D9D9"/>
          </w:tcPr>
          <w:p w:rsidR="00CF4FB2" w:rsidRPr="00CF4FB2" w:rsidRDefault="00CF4FB2" w:rsidP="00CF4FB2">
            <w:pPr>
              <w:widowControl/>
              <w:rPr>
                <w:rFonts w:eastAsia="Calibri"/>
                <w:szCs w:val="24"/>
              </w:rPr>
            </w:pPr>
            <w:proofErr w:type="spellStart"/>
            <w:r w:rsidRPr="00CF4FB2">
              <w:rPr>
                <w:rFonts w:eastAsia="Calibri"/>
                <w:szCs w:val="24"/>
              </w:rPr>
              <w:lastRenderedPageBreak/>
              <w:t>Self Assessment</w:t>
            </w:r>
            <w:proofErr w:type="spellEnd"/>
            <w:r w:rsidRPr="00CF4FB2">
              <w:rPr>
                <w:rFonts w:eastAsia="Calibri"/>
                <w:szCs w:val="24"/>
              </w:rPr>
              <w:t>/</w:t>
            </w:r>
          </w:p>
          <w:p w:rsidR="00CF4FB2" w:rsidRPr="00CF4FB2" w:rsidRDefault="00CF4FB2" w:rsidP="00CF4FB2">
            <w:pPr>
              <w:widowControl/>
              <w:rPr>
                <w:rFonts w:eastAsia="Calibri"/>
                <w:szCs w:val="24"/>
              </w:rPr>
            </w:pPr>
            <w:r w:rsidRPr="00CF4FB2">
              <w:rPr>
                <w:rFonts w:eastAsia="Calibri"/>
                <w:szCs w:val="24"/>
              </w:rPr>
              <w:t>PGP</w:t>
            </w:r>
          </w:p>
          <w:p w:rsidR="00CF4FB2" w:rsidRPr="00CF4FB2" w:rsidRDefault="00CF4FB2" w:rsidP="00CF4FB2">
            <w:pPr>
              <w:widowControl/>
              <w:rPr>
                <w:rFonts w:eastAsia="Calibri"/>
                <w:szCs w:val="24"/>
              </w:rPr>
            </w:pPr>
            <w:r w:rsidRPr="00CF4FB2">
              <w:rPr>
                <w:rFonts w:eastAsia="Calibri"/>
                <w:szCs w:val="24"/>
              </w:rPr>
              <w:t>100 pts</w:t>
            </w:r>
          </w:p>
          <w:p w:rsidR="00CF4FB2" w:rsidRPr="00CF4FB2" w:rsidRDefault="00CF4FB2" w:rsidP="00CF4FB2">
            <w:pPr>
              <w:widowControl/>
              <w:rPr>
                <w:rFonts w:eastAsia="Calibri"/>
                <w:szCs w:val="24"/>
              </w:rPr>
            </w:pPr>
            <w:proofErr w:type="spellStart"/>
            <w:r w:rsidRPr="00CF4FB2">
              <w:rPr>
                <w:rFonts w:eastAsia="Calibri"/>
                <w:szCs w:val="24"/>
              </w:rPr>
              <w:t>Obj</w:t>
            </w:r>
            <w:proofErr w:type="spellEnd"/>
            <w:r w:rsidRPr="00CF4FB2">
              <w:rPr>
                <w:rFonts w:eastAsia="Calibri"/>
                <w:szCs w:val="24"/>
              </w:rPr>
              <w:t>: 1</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KTS</w:t>
            </w:r>
          </w:p>
          <w:p w:rsidR="00CF4FB2" w:rsidRPr="00CF4FB2" w:rsidRDefault="00CF4FB2" w:rsidP="00CF4FB2">
            <w:pPr>
              <w:widowControl/>
              <w:rPr>
                <w:rFonts w:eastAsia="Calibri"/>
                <w:sz w:val="20"/>
                <w:szCs w:val="20"/>
              </w:rPr>
            </w:pPr>
            <w:r w:rsidRPr="00CF4FB2">
              <w:rPr>
                <w:rFonts w:eastAsia="Calibri"/>
                <w:sz w:val="20"/>
                <w:szCs w:val="20"/>
              </w:rPr>
              <w:t>(advanced)</w:t>
            </w:r>
          </w:p>
          <w:p w:rsidR="00CF4FB2" w:rsidRPr="00CF4FB2" w:rsidRDefault="00CF4FB2" w:rsidP="00CF4FB2">
            <w:pPr>
              <w:widowControl/>
              <w:rPr>
                <w:rFonts w:eastAsia="Calibri"/>
                <w:sz w:val="20"/>
                <w:szCs w:val="20"/>
              </w:rPr>
            </w:pPr>
            <w:r w:rsidRPr="00CF4FB2">
              <w:rPr>
                <w:rFonts w:eastAsia="Calibri"/>
                <w:sz w:val="20"/>
                <w:szCs w:val="20"/>
              </w:rPr>
              <w:t>7.1,7.2,7.3,9.1,</w:t>
            </w:r>
          </w:p>
          <w:p w:rsidR="00CF4FB2" w:rsidRPr="00CF4FB2" w:rsidRDefault="00CF4FB2" w:rsidP="00CF4FB2">
            <w:pPr>
              <w:widowControl/>
              <w:rPr>
                <w:rFonts w:eastAsia="Calibri"/>
                <w:sz w:val="20"/>
                <w:szCs w:val="20"/>
              </w:rPr>
            </w:pPr>
            <w:r w:rsidRPr="00CF4FB2">
              <w:rPr>
                <w:rFonts w:eastAsia="Calibri"/>
                <w:sz w:val="20"/>
                <w:szCs w:val="20"/>
              </w:rPr>
              <w:t>9.2,9.3,9.4</w:t>
            </w:r>
          </w:p>
        </w:tc>
        <w:tc>
          <w:tcPr>
            <w:tcW w:w="659" w:type="pct"/>
          </w:tcPr>
          <w:p w:rsidR="00CF4FB2" w:rsidRPr="00CF4FB2" w:rsidRDefault="00CF4FB2" w:rsidP="00CF4FB2">
            <w:pPr>
              <w:widowControl/>
              <w:rPr>
                <w:rFonts w:eastAsia="Calibri"/>
                <w:sz w:val="20"/>
                <w:szCs w:val="20"/>
              </w:rPr>
            </w:pPr>
          </w:p>
        </w:tc>
        <w:tc>
          <w:tcPr>
            <w:tcW w:w="564" w:type="pct"/>
          </w:tcPr>
          <w:p w:rsidR="00CF4FB2" w:rsidRPr="00CF4FB2" w:rsidRDefault="00CF4FB2" w:rsidP="00CF4FB2">
            <w:pPr>
              <w:widowControl/>
              <w:rPr>
                <w:rFonts w:eastAsia="Calibri"/>
                <w:sz w:val="20"/>
                <w:szCs w:val="20"/>
              </w:rPr>
            </w:pPr>
            <w:r w:rsidRPr="00CF4FB2">
              <w:rPr>
                <w:rFonts w:eastAsia="Calibri"/>
                <w:sz w:val="20"/>
                <w:szCs w:val="20"/>
              </w:rPr>
              <w:t>9, 10</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6</w:t>
            </w:r>
          </w:p>
        </w:tc>
        <w:tc>
          <w:tcPr>
            <w:tcW w:w="727" w:type="pct"/>
          </w:tcPr>
          <w:p w:rsidR="00CF4FB2" w:rsidRPr="00CF4FB2" w:rsidRDefault="00CF4FB2" w:rsidP="00CF4FB2">
            <w:pPr>
              <w:widowControl/>
              <w:rPr>
                <w:rFonts w:eastAsia="Calibri"/>
                <w:sz w:val="20"/>
                <w:szCs w:val="20"/>
              </w:rPr>
            </w:pPr>
            <w:r w:rsidRPr="00CF4FB2">
              <w:rPr>
                <w:rFonts w:eastAsia="Calibri"/>
                <w:sz w:val="20"/>
                <w:szCs w:val="20"/>
              </w:rPr>
              <w:t>Yes</w:t>
            </w:r>
          </w:p>
        </w:tc>
        <w:tc>
          <w:tcPr>
            <w:tcW w:w="502" w:type="pct"/>
          </w:tcPr>
          <w:p w:rsidR="00CF4FB2" w:rsidRPr="00CF4FB2" w:rsidRDefault="00CF4FB2" w:rsidP="00CF4FB2">
            <w:pPr>
              <w:widowControl/>
              <w:rPr>
                <w:rFonts w:eastAsia="Calibri"/>
                <w:sz w:val="20"/>
                <w:szCs w:val="20"/>
              </w:rPr>
            </w:pPr>
            <w:r w:rsidRPr="00CF4FB2">
              <w:rPr>
                <w:rFonts w:eastAsia="Calibri"/>
                <w:sz w:val="20"/>
                <w:szCs w:val="20"/>
              </w:rPr>
              <w:t>5, 6</w:t>
            </w:r>
          </w:p>
        </w:tc>
        <w:tc>
          <w:tcPr>
            <w:tcW w:w="455" w:type="pct"/>
          </w:tcPr>
          <w:p w:rsidR="00CF4FB2" w:rsidRPr="00CF4FB2" w:rsidRDefault="00CF4FB2" w:rsidP="00CF4FB2">
            <w:pPr>
              <w:widowControl/>
              <w:rPr>
                <w:rFonts w:eastAsia="Calibri"/>
                <w:sz w:val="20"/>
                <w:szCs w:val="20"/>
              </w:rPr>
            </w:pPr>
            <w:r w:rsidRPr="00CF4FB2">
              <w:rPr>
                <w:rFonts w:eastAsia="Calibri"/>
                <w:sz w:val="20"/>
                <w:szCs w:val="20"/>
              </w:rPr>
              <w:t>A2</w:t>
            </w:r>
          </w:p>
        </w:tc>
      </w:tr>
      <w:tr w:rsidR="00CF4FB2" w:rsidRPr="00CF4FB2" w:rsidTr="00FF1F95">
        <w:trPr>
          <w:trHeight w:val="742"/>
        </w:trPr>
        <w:tc>
          <w:tcPr>
            <w:tcW w:w="775" w:type="pct"/>
            <w:shd w:val="clear" w:color="auto" w:fill="D9D9D9"/>
          </w:tcPr>
          <w:p w:rsidR="00CF4FB2" w:rsidRPr="00CF4FB2" w:rsidRDefault="00CF4FB2" w:rsidP="00CF4FB2">
            <w:pPr>
              <w:widowControl/>
              <w:rPr>
                <w:rFonts w:eastAsia="Calibri"/>
                <w:szCs w:val="24"/>
              </w:rPr>
            </w:pPr>
            <w:r w:rsidRPr="00CF4FB2">
              <w:rPr>
                <w:rFonts w:eastAsia="Calibri"/>
                <w:szCs w:val="24"/>
              </w:rPr>
              <w:t>KTIP Face to Face Training</w:t>
            </w:r>
          </w:p>
          <w:p w:rsidR="00CF4FB2" w:rsidRPr="00CF4FB2" w:rsidRDefault="00CF4FB2" w:rsidP="00CF4FB2">
            <w:pPr>
              <w:widowControl/>
              <w:rPr>
                <w:rFonts w:eastAsia="Calibri"/>
                <w:szCs w:val="24"/>
              </w:rPr>
            </w:pPr>
            <w:r w:rsidRPr="00CF4FB2">
              <w:rPr>
                <w:rFonts w:eastAsia="Calibri"/>
                <w:szCs w:val="24"/>
              </w:rPr>
              <w:t>200 pts</w:t>
            </w:r>
          </w:p>
          <w:p w:rsidR="00CF4FB2" w:rsidRPr="00CF4FB2" w:rsidRDefault="00CF4FB2" w:rsidP="00CF4FB2">
            <w:pPr>
              <w:widowControl/>
              <w:rPr>
                <w:rFonts w:eastAsia="Calibri"/>
                <w:szCs w:val="24"/>
              </w:rPr>
            </w:pPr>
            <w:proofErr w:type="spellStart"/>
            <w:r w:rsidRPr="00CF4FB2">
              <w:rPr>
                <w:rFonts w:eastAsia="Calibri"/>
                <w:szCs w:val="24"/>
              </w:rPr>
              <w:t>Obj</w:t>
            </w:r>
            <w:proofErr w:type="spellEnd"/>
            <w:r w:rsidRPr="00CF4FB2">
              <w:rPr>
                <w:rFonts w:eastAsia="Calibri"/>
                <w:szCs w:val="24"/>
              </w:rPr>
              <w:t>: 1,2,3</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KTS</w:t>
            </w:r>
          </w:p>
          <w:p w:rsidR="00CF4FB2" w:rsidRPr="00CF4FB2" w:rsidRDefault="00CF4FB2" w:rsidP="00CF4FB2">
            <w:pPr>
              <w:widowControl/>
              <w:rPr>
                <w:rFonts w:eastAsia="Calibri"/>
                <w:sz w:val="20"/>
                <w:szCs w:val="20"/>
              </w:rPr>
            </w:pPr>
            <w:r w:rsidRPr="00CF4FB2">
              <w:rPr>
                <w:rFonts w:eastAsia="Calibri"/>
                <w:sz w:val="20"/>
                <w:szCs w:val="20"/>
              </w:rPr>
              <w:t>(advanced)</w:t>
            </w:r>
          </w:p>
          <w:p w:rsidR="00CF4FB2" w:rsidRPr="00CF4FB2" w:rsidRDefault="00CF4FB2" w:rsidP="00CF4FB2">
            <w:pPr>
              <w:widowControl/>
              <w:rPr>
                <w:rFonts w:eastAsia="Calibri"/>
                <w:sz w:val="20"/>
                <w:szCs w:val="20"/>
              </w:rPr>
            </w:pPr>
            <w:r w:rsidRPr="00CF4FB2">
              <w:rPr>
                <w:rFonts w:eastAsia="Calibri"/>
                <w:sz w:val="20"/>
                <w:szCs w:val="20"/>
              </w:rPr>
              <w:t>7.2,7.3,8.1,8.2</w:t>
            </w:r>
          </w:p>
          <w:p w:rsidR="00CF4FB2" w:rsidRPr="00CF4FB2" w:rsidRDefault="00CF4FB2" w:rsidP="00CF4FB2">
            <w:pPr>
              <w:widowControl/>
              <w:rPr>
                <w:rFonts w:eastAsia="Calibri"/>
                <w:sz w:val="20"/>
                <w:szCs w:val="20"/>
              </w:rPr>
            </w:pPr>
            <w:r w:rsidRPr="00CF4FB2">
              <w:rPr>
                <w:rFonts w:eastAsia="Calibri"/>
                <w:sz w:val="20"/>
                <w:szCs w:val="20"/>
              </w:rPr>
              <w:t>8.3,8.4</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1.1</w:t>
            </w:r>
          </w:p>
          <w:p w:rsidR="00CF4FB2" w:rsidRPr="00CF4FB2" w:rsidRDefault="00CF4FB2" w:rsidP="00CF4FB2">
            <w:pPr>
              <w:widowControl/>
              <w:rPr>
                <w:rFonts w:eastAsia="Calibri"/>
                <w:sz w:val="20"/>
                <w:szCs w:val="20"/>
              </w:rPr>
            </w:pPr>
            <w:r w:rsidRPr="00CF4FB2">
              <w:rPr>
                <w:rFonts w:eastAsia="Calibri"/>
                <w:sz w:val="20"/>
                <w:szCs w:val="20"/>
              </w:rPr>
              <w:t>2.2</w:t>
            </w:r>
          </w:p>
          <w:p w:rsidR="00CF4FB2" w:rsidRPr="00CF4FB2" w:rsidRDefault="00CF4FB2" w:rsidP="00CF4FB2">
            <w:pPr>
              <w:widowControl/>
              <w:rPr>
                <w:rFonts w:eastAsia="Calibri"/>
                <w:sz w:val="20"/>
                <w:szCs w:val="20"/>
              </w:rPr>
            </w:pPr>
            <w:r w:rsidRPr="00CF4FB2">
              <w:rPr>
                <w:rFonts w:eastAsia="Calibri"/>
                <w:sz w:val="20"/>
                <w:szCs w:val="20"/>
              </w:rPr>
              <w:t>3.2</w:t>
            </w:r>
          </w:p>
          <w:p w:rsidR="00CF4FB2" w:rsidRPr="00CF4FB2" w:rsidRDefault="00CF4FB2" w:rsidP="00CF4FB2">
            <w:pPr>
              <w:widowControl/>
              <w:rPr>
                <w:rFonts w:eastAsia="Calibri"/>
                <w:sz w:val="20"/>
                <w:szCs w:val="20"/>
              </w:rPr>
            </w:pPr>
            <w:r w:rsidRPr="00CF4FB2">
              <w:rPr>
                <w:rFonts w:eastAsia="Calibri"/>
                <w:sz w:val="20"/>
                <w:szCs w:val="20"/>
              </w:rPr>
              <w:t>4.2</w:t>
            </w:r>
          </w:p>
          <w:p w:rsidR="00CF4FB2" w:rsidRPr="00CF4FB2" w:rsidRDefault="00CF4FB2" w:rsidP="00CF4FB2">
            <w:pPr>
              <w:widowControl/>
              <w:rPr>
                <w:rFonts w:eastAsia="Calibri"/>
                <w:sz w:val="20"/>
                <w:szCs w:val="20"/>
              </w:rPr>
            </w:pPr>
            <w:r w:rsidRPr="00CF4FB2">
              <w:rPr>
                <w:rFonts w:eastAsia="Calibri"/>
                <w:sz w:val="20"/>
                <w:szCs w:val="20"/>
              </w:rPr>
              <w:t>5.4</w:t>
            </w:r>
          </w:p>
          <w:p w:rsidR="00CF4FB2" w:rsidRPr="00CF4FB2" w:rsidRDefault="00CF4FB2" w:rsidP="00CF4FB2">
            <w:pPr>
              <w:widowControl/>
              <w:rPr>
                <w:rFonts w:eastAsia="Calibri"/>
                <w:sz w:val="20"/>
                <w:szCs w:val="20"/>
              </w:rPr>
            </w:pPr>
          </w:p>
        </w:tc>
        <w:tc>
          <w:tcPr>
            <w:tcW w:w="564" w:type="pct"/>
          </w:tcPr>
          <w:p w:rsidR="00CF4FB2" w:rsidRPr="00CF4FB2" w:rsidRDefault="00CF4FB2" w:rsidP="00CF4FB2">
            <w:pPr>
              <w:widowControl/>
              <w:rPr>
                <w:rFonts w:eastAsia="Calibri"/>
                <w:sz w:val="20"/>
                <w:szCs w:val="20"/>
              </w:rPr>
            </w:pPr>
            <w:r w:rsidRPr="00CF4FB2">
              <w:rPr>
                <w:rFonts w:eastAsia="Calibri"/>
                <w:sz w:val="20"/>
                <w:szCs w:val="20"/>
              </w:rPr>
              <w:t>1,2,3,4,5,6</w:t>
            </w:r>
          </w:p>
          <w:p w:rsidR="00CF4FB2" w:rsidRPr="00CF4FB2" w:rsidRDefault="00CF4FB2" w:rsidP="00CF4FB2">
            <w:pPr>
              <w:widowControl/>
              <w:rPr>
                <w:rFonts w:eastAsia="Calibri"/>
                <w:sz w:val="20"/>
                <w:szCs w:val="20"/>
              </w:rPr>
            </w:pPr>
            <w:r w:rsidRPr="00CF4FB2">
              <w:rPr>
                <w:rFonts w:eastAsia="Calibri"/>
                <w:sz w:val="20"/>
                <w:szCs w:val="20"/>
              </w:rPr>
              <w:t>7,8,9,10</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1,2,3,4,5,6</w:t>
            </w:r>
          </w:p>
        </w:tc>
        <w:tc>
          <w:tcPr>
            <w:tcW w:w="727" w:type="pct"/>
          </w:tcPr>
          <w:p w:rsidR="00CF4FB2" w:rsidRPr="00CF4FB2" w:rsidRDefault="00CF4FB2" w:rsidP="00CF4FB2">
            <w:pPr>
              <w:widowControl/>
              <w:rPr>
                <w:rFonts w:eastAsia="Calibri"/>
                <w:sz w:val="20"/>
                <w:szCs w:val="20"/>
              </w:rPr>
            </w:pPr>
            <w:r w:rsidRPr="00CF4FB2">
              <w:rPr>
                <w:rFonts w:eastAsia="Calibri"/>
                <w:sz w:val="20"/>
                <w:szCs w:val="20"/>
              </w:rPr>
              <w:t>No</w:t>
            </w:r>
          </w:p>
        </w:tc>
        <w:tc>
          <w:tcPr>
            <w:tcW w:w="502" w:type="pct"/>
          </w:tcPr>
          <w:p w:rsidR="00CF4FB2" w:rsidRPr="00CF4FB2" w:rsidRDefault="00CF4FB2" w:rsidP="00CF4FB2">
            <w:pPr>
              <w:widowControl/>
              <w:rPr>
                <w:rFonts w:eastAsia="Calibri"/>
                <w:sz w:val="20"/>
                <w:szCs w:val="20"/>
              </w:rPr>
            </w:pPr>
            <w:r w:rsidRPr="00CF4FB2">
              <w:rPr>
                <w:rFonts w:eastAsia="Calibri"/>
                <w:sz w:val="20"/>
                <w:szCs w:val="20"/>
              </w:rPr>
              <w:t>1,2,3,4,5,6,7</w:t>
            </w:r>
          </w:p>
        </w:tc>
        <w:tc>
          <w:tcPr>
            <w:tcW w:w="455" w:type="pct"/>
          </w:tcPr>
          <w:p w:rsidR="00CF4FB2" w:rsidRPr="00CF4FB2" w:rsidRDefault="00CF4FB2" w:rsidP="00CF4FB2">
            <w:pPr>
              <w:widowControl/>
              <w:rPr>
                <w:rFonts w:eastAsia="Calibri"/>
                <w:sz w:val="20"/>
                <w:szCs w:val="20"/>
              </w:rPr>
            </w:pPr>
            <w:r w:rsidRPr="00CF4FB2">
              <w:rPr>
                <w:rFonts w:eastAsia="Calibri"/>
                <w:sz w:val="20"/>
                <w:szCs w:val="20"/>
              </w:rPr>
              <w:t>A2</w:t>
            </w:r>
          </w:p>
        </w:tc>
      </w:tr>
      <w:tr w:rsidR="00CF4FB2" w:rsidRPr="00CF4FB2" w:rsidTr="00FF1F95">
        <w:trPr>
          <w:trHeight w:val="753"/>
        </w:trPr>
        <w:tc>
          <w:tcPr>
            <w:tcW w:w="775" w:type="pct"/>
            <w:shd w:val="clear" w:color="auto" w:fill="D9D9D9"/>
          </w:tcPr>
          <w:p w:rsidR="00CF4FB2" w:rsidRPr="00CF4FB2" w:rsidRDefault="00CF4FB2" w:rsidP="00CF4FB2">
            <w:pPr>
              <w:widowControl/>
              <w:rPr>
                <w:rFonts w:eastAsia="Calibri"/>
                <w:szCs w:val="24"/>
              </w:rPr>
            </w:pPr>
            <w:r w:rsidRPr="00CF4FB2">
              <w:rPr>
                <w:rFonts w:eastAsia="Calibri"/>
                <w:szCs w:val="24"/>
              </w:rPr>
              <w:t>Student Led Class Discussion</w:t>
            </w:r>
          </w:p>
          <w:p w:rsidR="00CF4FB2" w:rsidRPr="00CF4FB2" w:rsidRDefault="00CF4FB2" w:rsidP="00CF4FB2">
            <w:pPr>
              <w:widowControl/>
              <w:rPr>
                <w:rFonts w:eastAsia="Calibri"/>
                <w:szCs w:val="24"/>
              </w:rPr>
            </w:pPr>
            <w:r w:rsidRPr="00CF4FB2">
              <w:rPr>
                <w:rFonts w:eastAsia="Calibri"/>
                <w:szCs w:val="24"/>
              </w:rPr>
              <w:t>100 pts</w:t>
            </w:r>
          </w:p>
          <w:p w:rsidR="00CF4FB2" w:rsidRPr="00CF4FB2" w:rsidRDefault="00CF4FB2" w:rsidP="00CF4FB2">
            <w:pPr>
              <w:widowControl/>
              <w:rPr>
                <w:rFonts w:eastAsia="Calibri"/>
                <w:szCs w:val="24"/>
              </w:rPr>
            </w:pPr>
            <w:proofErr w:type="spellStart"/>
            <w:r w:rsidRPr="00CF4FB2">
              <w:rPr>
                <w:rFonts w:eastAsia="Calibri"/>
                <w:szCs w:val="24"/>
              </w:rPr>
              <w:t>Obj</w:t>
            </w:r>
            <w:proofErr w:type="spellEnd"/>
            <w:r w:rsidRPr="00CF4FB2">
              <w:rPr>
                <w:rFonts w:eastAsia="Calibri"/>
                <w:szCs w:val="24"/>
              </w:rPr>
              <w:t>: 1</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KTS</w:t>
            </w:r>
          </w:p>
          <w:p w:rsidR="00CF4FB2" w:rsidRPr="00CF4FB2" w:rsidRDefault="00CF4FB2" w:rsidP="00CF4FB2">
            <w:pPr>
              <w:widowControl/>
              <w:rPr>
                <w:rFonts w:eastAsia="Calibri"/>
                <w:sz w:val="20"/>
                <w:szCs w:val="20"/>
              </w:rPr>
            </w:pPr>
            <w:r w:rsidRPr="00CF4FB2">
              <w:rPr>
                <w:rFonts w:eastAsia="Calibri"/>
                <w:sz w:val="20"/>
                <w:szCs w:val="20"/>
              </w:rPr>
              <w:t>(advanced)</w:t>
            </w:r>
          </w:p>
          <w:p w:rsidR="00CF4FB2" w:rsidRPr="00CF4FB2" w:rsidRDefault="00CF4FB2" w:rsidP="00CF4FB2">
            <w:pPr>
              <w:widowControl/>
              <w:rPr>
                <w:rFonts w:eastAsia="Calibri"/>
                <w:sz w:val="20"/>
                <w:szCs w:val="20"/>
              </w:rPr>
            </w:pPr>
            <w:r w:rsidRPr="00CF4FB2">
              <w:rPr>
                <w:rFonts w:eastAsia="Calibri"/>
                <w:sz w:val="20"/>
                <w:szCs w:val="20"/>
              </w:rPr>
              <w:t>1.1, 1.3, 1.5</w:t>
            </w:r>
          </w:p>
          <w:p w:rsidR="00CF4FB2" w:rsidRPr="00CF4FB2" w:rsidRDefault="00CF4FB2" w:rsidP="00CF4FB2">
            <w:pPr>
              <w:widowControl/>
              <w:rPr>
                <w:rFonts w:eastAsia="Calibri"/>
                <w:sz w:val="20"/>
                <w:szCs w:val="20"/>
              </w:rPr>
            </w:pPr>
            <w:r w:rsidRPr="00CF4FB2">
              <w:rPr>
                <w:rFonts w:eastAsia="Calibri"/>
                <w:sz w:val="20"/>
                <w:szCs w:val="20"/>
              </w:rPr>
              <w:t>2.1, 2.2, 2.4</w:t>
            </w:r>
          </w:p>
          <w:p w:rsidR="00CF4FB2" w:rsidRPr="00CF4FB2" w:rsidRDefault="00CF4FB2" w:rsidP="00CF4FB2">
            <w:pPr>
              <w:widowControl/>
              <w:rPr>
                <w:rFonts w:eastAsia="Calibri"/>
                <w:sz w:val="20"/>
                <w:szCs w:val="20"/>
              </w:rPr>
            </w:pPr>
            <w:r w:rsidRPr="00CF4FB2">
              <w:rPr>
                <w:rFonts w:eastAsia="Calibri"/>
                <w:sz w:val="20"/>
                <w:szCs w:val="20"/>
              </w:rPr>
              <w:t>2.5, 3.1, 3.2</w:t>
            </w:r>
          </w:p>
          <w:p w:rsidR="00CF4FB2" w:rsidRPr="00CF4FB2" w:rsidRDefault="00CF4FB2" w:rsidP="00CF4FB2">
            <w:pPr>
              <w:widowControl/>
              <w:rPr>
                <w:rFonts w:eastAsia="Calibri"/>
                <w:sz w:val="20"/>
                <w:szCs w:val="20"/>
              </w:rPr>
            </w:pPr>
            <w:r w:rsidRPr="00CF4FB2">
              <w:rPr>
                <w:rFonts w:eastAsia="Calibri"/>
                <w:sz w:val="20"/>
                <w:szCs w:val="20"/>
              </w:rPr>
              <w:t>4.1, 4.3, 4.5</w:t>
            </w:r>
          </w:p>
          <w:p w:rsidR="00CF4FB2" w:rsidRPr="00CF4FB2" w:rsidRDefault="00CF4FB2" w:rsidP="00CF4FB2">
            <w:pPr>
              <w:widowControl/>
              <w:rPr>
                <w:rFonts w:eastAsia="Calibri"/>
                <w:sz w:val="20"/>
                <w:szCs w:val="20"/>
              </w:rPr>
            </w:pPr>
            <w:r w:rsidRPr="00CF4FB2">
              <w:rPr>
                <w:rFonts w:eastAsia="Calibri"/>
                <w:sz w:val="20"/>
                <w:szCs w:val="20"/>
              </w:rPr>
              <w:t>6.1, 6.2, 6.4</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3,3</w:t>
            </w:r>
          </w:p>
          <w:p w:rsidR="00CF4FB2" w:rsidRPr="00CF4FB2" w:rsidRDefault="00CF4FB2" w:rsidP="00CF4FB2">
            <w:pPr>
              <w:widowControl/>
              <w:rPr>
                <w:rFonts w:eastAsia="Calibri"/>
                <w:sz w:val="20"/>
                <w:szCs w:val="20"/>
              </w:rPr>
            </w:pPr>
            <w:r w:rsidRPr="00CF4FB2">
              <w:rPr>
                <w:rFonts w:eastAsia="Calibri"/>
                <w:sz w:val="20"/>
                <w:szCs w:val="20"/>
              </w:rPr>
              <w:t>5.4</w:t>
            </w:r>
          </w:p>
        </w:tc>
        <w:tc>
          <w:tcPr>
            <w:tcW w:w="564" w:type="pct"/>
          </w:tcPr>
          <w:p w:rsidR="00CF4FB2" w:rsidRPr="00CF4FB2" w:rsidRDefault="00CF4FB2" w:rsidP="00CF4FB2">
            <w:pPr>
              <w:widowControl/>
              <w:rPr>
                <w:rFonts w:eastAsia="Calibri"/>
                <w:sz w:val="20"/>
                <w:szCs w:val="20"/>
              </w:rPr>
            </w:pPr>
            <w:r w:rsidRPr="00CF4FB2">
              <w:rPr>
                <w:rFonts w:eastAsia="Calibri"/>
                <w:sz w:val="20"/>
                <w:szCs w:val="20"/>
              </w:rPr>
              <w:t>3, 8, 9, 10</w:t>
            </w:r>
          </w:p>
        </w:tc>
        <w:tc>
          <w:tcPr>
            <w:tcW w:w="659" w:type="pct"/>
          </w:tcPr>
          <w:p w:rsidR="00CF4FB2" w:rsidRPr="00CF4FB2" w:rsidRDefault="00CF4FB2" w:rsidP="00CF4FB2">
            <w:pPr>
              <w:widowControl/>
              <w:rPr>
                <w:rFonts w:eastAsia="Calibri"/>
                <w:sz w:val="20"/>
                <w:szCs w:val="20"/>
              </w:rPr>
            </w:pPr>
            <w:r w:rsidRPr="00CF4FB2">
              <w:rPr>
                <w:rFonts w:eastAsia="Calibri"/>
                <w:sz w:val="20"/>
                <w:szCs w:val="20"/>
              </w:rPr>
              <w:t>4, 6</w:t>
            </w:r>
          </w:p>
        </w:tc>
        <w:tc>
          <w:tcPr>
            <w:tcW w:w="727" w:type="pct"/>
          </w:tcPr>
          <w:p w:rsidR="00CF4FB2" w:rsidRPr="00CF4FB2" w:rsidRDefault="00CF4FB2" w:rsidP="00CF4FB2">
            <w:pPr>
              <w:widowControl/>
              <w:rPr>
                <w:rFonts w:eastAsia="Calibri"/>
                <w:sz w:val="20"/>
                <w:szCs w:val="20"/>
              </w:rPr>
            </w:pPr>
            <w:r w:rsidRPr="00CF4FB2">
              <w:rPr>
                <w:rFonts w:eastAsia="Calibri"/>
                <w:sz w:val="20"/>
                <w:szCs w:val="20"/>
              </w:rPr>
              <w:t>Yes</w:t>
            </w:r>
          </w:p>
        </w:tc>
        <w:tc>
          <w:tcPr>
            <w:tcW w:w="502" w:type="pct"/>
          </w:tcPr>
          <w:p w:rsidR="00CF4FB2" w:rsidRPr="00CF4FB2" w:rsidRDefault="00CF4FB2" w:rsidP="00CF4FB2">
            <w:pPr>
              <w:widowControl/>
              <w:rPr>
                <w:rFonts w:eastAsia="Calibri"/>
                <w:sz w:val="20"/>
                <w:szCs w:val="20"/>
              </w:rPr>
            </w:pPr>
            <w:r w:rsidRPr="00CF4FB2">
              <w:rPr>
                <w:rFonts w:eastAsia="Calibri"/>
                <w:sz w:val="20"/>
                <w:szCs w:val="20"/>
              </w:rPr>
              <w:t>3, 5, 6</w:t>
            </w:r>
          </w:p>
        </w:tc>
        <w:tc>
          <w:tcPr>
            <w:tcW w:w="455" w:type="pct"/>
          </w:tcPr>
          <w:p w:rsidR="00CF4FB2" w:rsidRPr="00CF4FB2" w:rsidRDefault="00CF4FB2" w:rsidP="00CF4FB2">
            <w:pPr>
              <w:widowControl/>
              <w:rPr>
                <w:rFonts w:eastAsia="Calibri"/>
                <w:sz w:val="20"/>
                <w:szCs w:val="20"/>
              </w:rPr>
            </w:pPr>
            <w:r w:rsidRPr="00CF4FB2">
              <w:rPr>
                <w:rFonts w:eastAsia="Calibri"/>
                <w:sz w:val="20"/>
                <w:szCs w:val="20"/>
              </w:rPr>
              <w:t>A1</w:t>
            </w:r>
          </w:p>
        </w:tc>
      </w:tr>
    </w:tbl>
    <w:p w:rsidR="00CF4FB2" w:rsidRPr="00084DC2" w:rsidRDefault="00CF4FB2" w:rsidP="00084DC2">
      <w:pPr>
        <w:ind w:left="-5"/>
        <w:rPr>
          <w:rFonts w:eastAsiaTheme="minorHAnsi"/>
          <w:sz w:val="24"/>
          <w:szCs w:val="24"/>
        </w:rPr>
      </w:pPr>
    </w:p>
    <w:p w:rsidR="00084DC2" w:rsidRPr="00084DC2" w:rsidRDefault="00084DC2" w:rsidP="00084DC2">
      <w:pPr>
        <w:widowControl/>
        <w:rPr>
          <w:b/>
          <w:bCs/>
          <w:szCs w:val="24"/>
        </w:rPr>
      </w:pPr>
      <w:r w:rsidRPr="00084DC2">
        <w:rPr>
          <w:bCs/>
          <w:sz w:val="20"/>
          <w:szCs w:val="24"/>
        </w:rPr>
        <w:tab/>
      </w:r>
      <w:r w:rsidRPr="00084DC2">
        <w:rPr>
          <w:bCs/>
          <w:sz w:val="20"/>
          <w:szCs w:val="24"/>
        </w:rPr>
        <w:tab/>
      </w:r>
    </w:p>
    <w:p w:rsidR="00084DC2" w:rsidRPr="00084DC2" w:rsidRDefault="00084DC2" w:rsidP="00084DC2">
      <w:pPr>
        <w:widowControl/>
        <w:rPr>
          <w:b/>
          <w:bCs/>
          <w:szCs w:val="24"/>
        </w:rPr>
      </w:pPr>
      <w:r w:rsidRPr="00084DC2">
        <w:rPr>
          <w:b/>
          <w:bCs/>
          <w:szCs w:val="24"/>
        </w:rPr>
        <w:t>SPECIFIC OBJECTIVES:</w:t>
      </w:r>
    </w:p>
    <w:p w:rsidR="00084DC2" w:rsidRPr="00084DC2" w:rsidRDefault="00084DC2" w:rsidP="00084DC2">
      <w:pPr>
        <w:widowControl/>
        <w:rPr>
          <w:szCs w:val="24"/>
        </w:rPr>
      </w:pPr>
      <w:r w:rsidRPr="00084DC2">
        <w:rPr>
          <w:szCs w:val="24"/>
        </w:rPr>
        <w:t xml:space="preserve">Upon completion of this course, you will have gained an understanding </w:t>
      </w:r>
      <w:proofErr w:type="gramStart"/>
      <w:r w:rsidRPr="00084DC2">
        <w:rPr>
          <w:szCs w:val="24"/>
        </w:rPr>
        <w:t>of</w:t>
      </w:r>
      <w:proofErr w:type="gramEnd"/>
      <w:r w:rsidRPr="00084DC2">
        <w:rPr>
          <w:szCs w:val="24"/>
        </w:rPr>
        <w:t>:</w:t>
      </w:r>
    </w:p>
    <w:p w:rsidR="00084DC2" w:rsidRPr="00084DC2" w:rsidRDefault="00084DC2" w:rsidP="00084DC2">
      <w:pPr>
        <w:widowControl/>
        <w:rPr>
          <w:szCs w:val="24"/>
        </w:rPr>
      </w:pPr>
    </w:p>
    <w:p w:rsidR="00084DC2" w:rsidRPr="00084DC2" w:rsidRDefault="00084DC2" w:rsidP="00084DC2">
      <w:pPr>
        <w:widowControl/>
        <w:numPr>
          <w:ilvl w:val="0"/>
          <w:numId w:val="3"/>
        </w:numPr>
        <w:spacing w:line="259" w:lineRule="auto"/>
        <w:ind w:right="187"/>
        <w:rPr>
          <w:rFonts w:eastAsiaTheme="minorHAnsi"/>
          <w:sz w:val="24"/>
          <w:szCs w:val="24"/>
        </w:rPr>
      </w:pPr>
      <w:r w:rsidRPr="00084DC2">
        <w:rPr>
          <w:rFonts w:eastAsiaTheme="minorHAnsi"/>
          <w:sz w:val="24"/>
          <w:szCs w:val="24"/>
        </w:rPr>
        <w:t xml:space="preserve">Acquire knowledge and practice skills of effective teacher mentoring </w:t>
      </w:r>
    </w:p>
    <w:p w:rsidR="00084DC2" w:rsidRPr="00084DC2" w:rsidRDefault="00084DC2" w:rsidP="00084DC2">
      <w:pPr>
        <w:widowControl/>
        <w:spacing w:line="259" w:lineRule="auto"/>
        <w:ind w:left="1080" w:right="187"/>
        <w:rPr>
          <w:rFonts w:eastAsiaTheme="minorHAnsi"/>
          <w:color w:val="00B0F0"/>
          <w:sz w:val="24"/>
          <w:szCs w:val="24"/>
        </w:rPr>
      </w:pPr>
      <w:r w:rsidRPr="00084DC2">
        <w:rPr>
          <w:rFonts w:eastAsiaTheme="minorHAnsi"/>
          <w:sz w:val="24"/>
          <w:szCs w:val="24"/>
        </w:rPr>
        <w:t>(</w:t>
      </w:r>
      <w:r w:rsidRPr="00084DC2">
        <w:rPr>
          <w:rFonts w:eastAsiaTheme="minorHAnsi"/>
          <w:i/>
          <w:color w:val="00B0F0"/>
          <w:sz w:val="24"/>
          <w:szCs w:val="24"/>
        </w:rPr>
        <w:t>Discussion Forums, Class Discussion, Presentation, KTIP Certification, and TLPGP</w:t>
      </w:r>
      <w:r w:rsidRPr="00084DC2">
        <w:rPr>
          <w:rFonts w:eastAsiaTheme="minorHAnsi"/>
          <w:sz w:val="24"/>
          <w:szCs w:val="24"/>
        </w:rPr>
        <w:t>).</w:t>
      </w:r>
    </w:p>
    <w:p w:rsidR="00084DC2" w:rsidRPr="00084DC2" w:rsidRDefault="00084DC2" w:rsidP="00084DC2">
      <w:pPr>
        <w:widowControl/>
        <w:numPr>
          <w:ilvl w:val="0"/>
          <w:numId w:val="3"/>
        </w:numPr>
        <w:spacing w:line="259" w:lineRule="auto"/>
        <w:ind w:right="187"/>
        <w:rPr>
          <w:rFonts w:eastAsiaTheme="minorHAnsi"/>
          <w:sz w:val="24"/>
          <w:szCs w:val="24"/>
        </w:rPr>
      </w:pPr>
      <w:r w:rsidRPr="00084DC2">
        <w:rPr>
          <w:rFonts w:eastAsiaTheme="minorHAnsi"/>
          <w:sz w:val="24"/>
          <w:szCs w:val="24"/>
        </w:rPr>
        <w:t>Study current trends and issues in supervision of student teachers and interns (</w:t>
      </w:r>
      <w:r w:rsidRPr="00084DC2">
        <w:rPr>
          <w:rFonts w:eastAsiaTheme="minorHAnsi"/>
          <w:i/>
          <w:color w:val="00B0F0"/>
          <w:sz w:val="24"/>
          <w:szCs w:val="24"/>
        </w:rPr>
        <w:t>KTIP Certification, and Field Experiences</w:t>
      </w:r>
      <w:r w:rsidRPr="00084DC2">
        <w:rPr>
          <w:rFonts w:eastAsiaTheme="minorHAnsi"/>
          <w:sz w:val="24"/>
          <w:szCs w:val="24"/>
        </w:rPr>
        <w:t>).</w:t>
      </w:r>
    </w:p>
    <w:p w:rsidR="00084DC2" w:rsidRPr="00084DC2" w:rsidRDefault="00084DC2" w:rsidP="00084DC2">
      <w:pPr>
        <w:widowControl/>
        <w:numPr>
          <w:ilvl w:val="0"/>
          <w:numId w:val="3"/>
        </w:numPr>
        <w:spacing w:after="6" w:line="248" w:lineRule="auto"/>
        <w:ind w:right="187"/>
        <w:rPr>
          <w:rFonts w:eastAsiaTheme="minorHAnsi"/>
          <w:sz w:val="24"/>
          <w:szCs w:val="24"/>
        </w:rPr>
      </w:pPr>
      <w:r w:rsidRPr="00084DC2">
        <w:rPr>
          <w:rFonts w:eastAsiaTheme="minorHAnsi"/>
          <w:sz w:val="24"/>
          <w:szCs w:val="24"/>
        </w:rPr>
        <w:t>Develop an understanding of the Kentucky Internship Program and secure KTIP certification for serving in the resource teacher role (</w:t>
      </w:r>
      <w:r w:rsidRPr="00084DC2">
        <w:rPr>
          <w:rFonts w:eastAsiaTheme="minorHAnsi"/>
          <w:i/>
          <w:color w:val="00B0F0"/>
          <w:sz w:val="24"/>
          <w:szCs w:val="24"/>
        </w:rPr>
        <w:t>KTIP Certification</w:t>
      </w:r>
      <w:r w:rsidRPr="00084DC2">
        <w:rPr>
          <w:rFonts w:eastAsiaTheme="minorHAnsi"/>
          <w:sz w:val="24"/>
          <w:szCs w:val="24"/>
        </w:rPr>
        <w:t>).</w:t>
      </w:r>
    </w:p>
    <w:p w:rsidR="00084DC2" w:rsidRPr="00084DC2" w:rsidRDefault="00084DC2" w:rsidP="00084DC2">
      <w:pPr>
        <w:widowControl/>
        <w:rPr>
          <w:szCs w:val="24"/>
        </w:rPr>
      </w:pPr>
    </w:p>
    <w:p w:rsidR="00084DC2" w:rsidRPr="00084DC2" w:rsidRDefault="00084DC2" w:rsidP="00084DC2">
      <w:pPr>
        <w:widowControl/>
        <w:rPr>
          <w:b/>
          <w:bCs/>
          <w:szCs w:val="24"/>
        </w:rPr>
      </w:pPr>
      <w:r w:rsidRPr="00084DC2">
        <w:rPr>
          <w:b/>
          <w:bCs/>
          <w:szCs w:val="24"/>
        </w:rPr>
        <w:t xml:space="preserve">COURSE TASKS/Requirements: </w:t>
      </w:r>
      <w:r w:rsidRPr="00084DC2">
        <w:rPr>
          <w:b/>
          <w:bCs/>
          <w:i/>
          <w:color w:val="00B0F0"/>
          <w:szCs w:val="20"/>
        </w:rPr>
        <w:t>(Tagged to Professional Standards)</w:t>
      </w:r>
      <w:r w:rsidRPr="00084DC2">
        <w:rPr>
          <w:b/>
          <w:bCs/>
          <w:szCs w:val="24"/>
        </w:rPr>
        <w:t>:</w:t>
      </w:r>
    </w:p>
    <w:p w:rsidR="00084DC2" w:rsidRPr="00084DC2" w:rsidRDefault="00084DC2" w:rsidP="00084DC2">
      <w:pPr>
        <w:widowControl/>
        <w:rPr>
          <w:b/>
          <w:bCs/>
          <w:szCs w:val="24"/>
        </w:rPr>
      </w:pPr>
    </w:p>
    <w:p w:rsidR="00084DC2" w:rsidRPr="00084DC2" w:rsidRDefault="00084DC2" w:rsidP="00084DC2">
      <w:pPr>
        <w:widowControl/>
        <w:ind w:firstLine="720"/>
        <w:rPr>
          <w:bCs/>
          <w:color w:val="00B0F0"/>
          <w:szCs w:val="20"/>
        </w:rPr>
      </w:pPr>
      <w:r w:rsidRPr="00084DC2">
        <w:rPr>
          <w:b/>
          <w:bCs/>
          <w:szCs w:val="20"/>
        </w:rPr>
        <w:t xml:space="preserve">Participation (80 pts.):  </w:t>
      </w:r>
      <w:r w:rsidRPr="00084DC2">
        <w:rPr>
          <w:bCs/>
          <w:szCs w:val="20"/>
        </w:rPr>
        <w:t>S</w:t>
      </w:r>
      <w:r w:rsidRPr="00084DC2">
        <w:rPr>
          <w:rFonts w:cstheme="minorBidi"/>
          <w:sz w:val="24"/>
          <w:szCs w:val="24"/>
        </w:rPr>
        <w:t xml:space="preserve">tudents will be graded on their attendance in the synchronous class </w:t>
      </w:r>
      <w:r w:rsidRPr="00084DC2">
        <w:rPr>
          <w:rFonts w:cstheme="minorBidi"/>
          <w:sz w:val="24"/>
          <w:szCs w:val="24"/>
        </w:rPr>
        <w:tab/>
        <w:t xml:space="preserve">times and their ability to ask pertinent questions and critically discuss issues related to the </w:t>
      </w:r>
      <w:r w:rsidRPr="00084DC2">
        <w:rPr>
          <w:rFonts w:cstheme="minorBidi"/>
          <w:sz w:val="24"/>
          <w:szCs w:val="24"/>
        </w:rPr>
        <w:tab/>
        <w:t xml:space="preserve">learning activities of the class, </w:t>
      </w:r>
      <w:proofErr w:type="spellStart"/>
      <w:r w:rsidRPr="00084DC2">
        <w:rPr>
          <w:rFonts w:cstheme="minorBidi"/>
          <w:sz w:val="24"/>
          <w:szCs w:val="24"/>
        </w:rPr>
        <w:t>ie</w:t>
      </w:r>
      <w:proofErr w:type="spellEnd"/>
      <w:r w:rsidRPr="00084DC2">
        <w:rPr>
          <w:rFonts w:cstheme="minorBidi"/>
          <w:sz w:val="24"/>
          <w:szCs w:val="24"/>
        </w:rPr>
        <w:t xml:space="preserve">. </w:t>
      </w:r>
      <w:proofErr w:type="gramStart"/>
      <w:r w:rsidRPr="00084DC2">
        <w:rPr>
          <w:rFonts w:cstheme="minorBidi"/>
          <w:sz w:val="24"/>
          <w:szCs w:val="24"/>
        </w:rPr>
        <w:t>small</w:t>
      </w:r>
      <w:proofErr w:type="gramEnd"/>
      <w:r w:rsidRPr="00084DC2">
        <w:rPr>
          <w:rFonts w:cstheme="minorBidi"/>
          <w:sz w:val="24"/>
          <w:szCs w:val="24"/>
        </w:rPr>
        <w:t xml:space="preserve"> and large group online discussions, study </w:t>
      </w:r>
      <w:r w:rsidRPr="00084DC2">
        <w:rPr>
          <w:rFonts w:cstheme="minorBidi"/>
          <w:sz w:val="24"/>
          <w:szCs w:val="24"/>
        </w:rPr>
        <w:tab/>
        <w:t xml:space="preserve">questions </w:t>
      </w:r>
      <w:r w:rsidRPr="00084DC2">
        <w:rPr>
          <w:rFonts w:cstheme="minorBidi"/>
          <w:sz w:val="24"/>
          <w:szCs w:val="24"/>
        </w:rPr>
        <w:tab/>
        <w:t>and reflective writing assignments</w:t>
      </w:r>
      <w:r w:rsidRPr="00084DC2">
        <w:rPr>
          <w:b/>
          <w:bCs/>
          <w:szCs w:val="20"/>
        </w:rPr>
        <w:t xml:space="preserve"> </w:t>
      </w:r>
      <w:r w:rsidRPr="00084DC2">
        <w:rPr>
          <w:bCs/>
          <w:szCs w:val="20"/>
        </w:rPr>
        <w:t>(</w:t>
      </w:r>
      <w:r w:rsidRPr="00084DC2">
        <w:rPr>
          <w:bCs/>
          <w:color w:val="00B0F0"/>
          <w:szCs w:val="20"/>
        </w:rPr>
        <w:t xml:space="preserve">KTS 3, 8, 9, 10; CU Diversity Proficiencies 3.3, 5.4; PGES 2, 4; </w:t>
      </w:r>
    </w:p>
    <w:p w:rsidR="00084DC2" w:rsidRPr="00084DC2" w:rsidRDefault="00084DC2" w:rsidP="00084DC2">
      <w:pPr>
        <w:widowControl/>
        <w:ind w:firstLine="720"/>
        <w:rPr>
          <w:bCs/>
          <w:szCs w:val="20"/>
        </w:rPr>
      </w:pPr>
      <w:proofErr w:type="spellStart"/>
      <w:r w:rsidRPr="00084DC2">
        <w:rPr>
          <w:bCs/>
          <w:color w:val="00B0F0"/>
          <w:szCs w:val="20"/>
        </w:rPr>
        <w:t>InTASC</w:t>
      </w:r>
      <w:proofErr w:type="spellEnd"/>
      <w:r w:rsidRPr="00084DC2">
        <w:rPr>
          <w:bCs/>
          <w:color w:val="00B0F0"/>
          <w:szCs w:val="20"/>
        </w:rPr>
        <w:t xml:space="preserve"> 3, 8, 9, 10; ILS 4, 6; CEC 5, 6, 9, 10</w:t>
      </w:r>
      <w:r w:rsidRPr="00084DC2">
        <w:rPr>
          <w:bCs/>
          <w:szCs w:val="20"/>
        </w:rPr>
        <w:t>).</w:t>
      </w:r>
    </w:p>
    <w:p w:rsidR="00084DC2" w:rsidRPr="00084DC2" w:rsidRDefault="00084DC2" w:rsidP="00084DC2">
      <w:pPr>
        <w:widowControl/>
        <w:rPr>
          <w:b/>
          <w:bCs/>
          <w:szCs w:val="20"/>
        </w:rPr>
      </w:pPr>
    </w:p>
    <w:p w:rsidR="00084DC2" w:rsidRPr="00084DC2" w:rsidRDefault="00084DC2" w:rsidP="00084DC2">
      <w:pPr>
        <w:widowControl/>
        <w:ind w:firstLine="720"/>
        <w:rPr>
          <w:bCs/>
          <w:color w:val="00B0F0"/>
          <w:szCs w:val="20"/>
        </w:rPr>
      </w:pPr>
      <w:r w:rsidRPr="00084DC2">
        <w:rPr>
          <w:b/>
          <w:bCs/>
          <w:szCs w:val="20"/>
        </w:rPr>
        <w:t xml:space="preserve">Field Experiences (200 pts.):  </w:t>
      </w:r>
      <w:r w:rsidRPr="00084DC2">
        <w:rPr>
          <w:bCs/>
          <w:szCs w:val="20"/>
        </w:rPr>
        <w:t xml:space="preserve">Students will interview the instructional supervisor for their district </w:t>
      </w:r>
      <w:r w:rsidRPr="00084DC2">
        <w:rPr>
          <w:bCs/>
          <w:szCs w:val="20"/>
        </w:rPr>
        <w:tab/>
        <w:t xml:space="preserve">with questions developed from readings and discussions in ED 690.  Students will also shadow the </w:t>
      </w:r>
      <w:r w:rsidRPr="00084DC2">
        <w:rPr>
          <w:bCs/>
          <w:szCs w:val="20"/>
        </w:rPr>
        <w:tab/>
        <w:t xml:space="preserve">instructional supervisor and write a reflection about the total field experience (6 hours).  A fully </w:t>
      </w:r>
      <w:r w:rsidRPr="00084DC2">
        <w:rPr>
          <w:bCs/>
          <w:szCs w:val="20"/>
        </w:rPr>
        <w:tab/>
        <w:t xml:space="preserve">completed and signed field experience summary form </w:t>
      </w:r>
      <w:proofErr w:type="gramStart"/>
      <w:r w:rsidRPr="00084DC2">
        <w:rPr>
          <w:bCs/>
          <w:szCs w:val="20"/>
        </w:rPr>
        <w:t>must be submitted</w:t>
      </w:r>
      <w:proofErr w:type="gramEnd"/>
      <w:r w:rsidRPr="00084DC2">
        <w:rPr>
          <w:bCs/>
          <w:szCs w:val="20"/>
        </w:rPr>
        <w:t xml:space="preserve"> with this assignment (</w:t>
      </w:r>
      <w:r w:rsidRPr="00084DC2">
        <w:rPr>
          <w:bCs/>
          <w:color w:val="00B0F0"/>
          <w:szCs w:val="20"/>
        </w:rPr>
        <w:t>KTS 1,</w:t>
      </w:r>
    </w:p>
    <w:p w:rsidR="00084DC2" w:rsidRPr="00084DC2" w:rsidRDefault="00084DC2" w:rsidP="00084DC2">
      <w:pPr>
        <w:widowControl/>
        <w:ind w:firstLine="720"/>
        <w:rPr>
          <w:bCs/>
          <w:color w:val="00B0F0"/>
          <w:szCs w:val="20"/>
        </w:rPr>
      </w:pPr>
      <w:r w:rsidRPr="00084DC2">
        <w:rPr>
          <w:bCs/>
          <w:color w:val="00B0F0"/>
          <w:szCs w:val="20"/>
        </w:rPr>
        <w:t xml:space="preserve">2, 3, 4, 5, 6, 7, 8, 9, 10; CU Diversity Proficiencies 1.2, 2.2, 3.3, 4.2, 5.4; PGES 1, 2, 3, 4; </w:t>
      </w:r>
      <w:proofErr w:type="spellStart"/>
      <w:r w:rsidRPr="00084DC2">
        <w:rPr>
          <w:bCs/>
          <w:color w:val="00B0F0"/>
          <w:szCs w:val="20"/>
        </w:rPr>
        <w:t>InTASC</w:t>
      </w:r>
      <w:proofErr w:type="spellEnd"/>
      <w:r w:rsidRPr="00084DC2">
        <w:rPr>
          <w:bCs/>
          <w:color w:val="00B0F0"/>
          <w:szCs w:val="20"/>
        </w:rPr>
        <w:t xml:space="preserve"> 1, </w:t>
      </w:r>
    </w:p>
    <w:p w:rsidR="00084DC2" w:rsidRPr="00084DC2" w:rsidRDefault="00084DC2" w:rsidP="00084DC2">
      <w:pPr>
        <w:widowControl/>
        <w:ind w:firstLine="720"/>
        <w:rPr>
          <w:bCs/>
          <w:szCs w:val="20"/>
        </w:rPr>
      </w:pPr>
      <w:r w:rsidRPr="00084DC2">
        <w:rPr>
          <w:bCs/>
          <w:color w:val="00B0F0"/>
          <w:szCs w:val="20"/>
        </w:rPr>
        <w:t>2, 3, 4, 5, 6, 7, 8, 9, 10; ILS 1, 2, 3, 4, 5, 6; CAEP 2; CEC 1, 2, 3, 4, 5, 6, 7, 8, 9, 10</w:t>
      </w:r>
      <w:r w:rsidRPr="00084DC2">
        <w:rPr>
          <w:bCs/>
          <w:szCs w:val="20"/>
        </w:rPr>
        <w:t xml:space="preserve">).   </w:t>
      </w:r>
    </w:p>
    <w:p w:rsidR="00084DC2" w:rsidRPr="00084DC2" w:rsidRDefault="00084DC2" w:rsidP="00084DC2">
      <w:pPr>
        <w:widowControl/>
        <w:ind w:firstLine="720"/>
        <w:rPr>
          <w:bCs/>
          <w:szCs w:val="20"/>
        </w:rPr>
      </w:pPr>
    </w:p>
    <w:p w:rsidR="00084DC2" w:rsidRPr="00084DC2" w:rsidRDefault="00084DC2" w:rsidP="00084DC2">
      <w:pPr>
        <w:widowControl/>
        <w:ind w:firstLine="720"/>
        <w:rPr>
          <w:bCs/>
          <w:color w:val="00B0F0"/>
          <w:szCs w:val="20"/>
        </w:rPr>
      </w:pPr>
      <w:r w:rsidRPr="00084DC2">
        <w:rPr>
          <w:b/>
          <w:bCs/>
          <w:szCs w:val="20"/>
        </w:rPr>
        <w:t xml:space="preserve">Discussion Forums (80 points): </w:t>
      </w:r>
      <w:r w:rsidRPr="00084DC2">
        <w:rPr>
          <w:rFonts w:cstheme="minorBidi"/>
          <w:sz w:val="24"/>
          <w:szCs w:val="24"/>
        </w:rPr>
        <w:t xml:space="preserve">Participation in discussion forums includes an initial response </w:t>
      </w:r>
      <w:r w:rsidRPr="00084DC2">
        <w:rPr>
          <w:rFonts w:cstheme="minorBidi"/>
          <w:sz w:val="24"/>
          <w:szCs w:val="24"/>
        </w:rPr>
        <w:tab/>
        <w:t xml:space="preserve">to the discussion forum prompt provided by the professor and responding to a minimum of </w:t>
      </w:r>
      <w:r w:rsidRPr="00084DC2">
        <w:rPr>
          <w:rFonts w:cstheme="minorBidi"/>
          <w:sz w:val="24"/>
          <w:szCs w:val="24"/>
        </w:rPr>
        <w:tab/>
        <w:t xml:space="preserve">two other classmates’ responses per discussion forum.  Discussion forums </w:t>
      </w:r>
      <w:proofErr w:type="gramStart"/>
      <w:r w:rsidRPr="00084DC2">
        <w:rPr>
          <w:rFonts w:cstheme="minorBidi"/>
          <w:sz w:val="24"/>
          <w:szCs w:val="24"/>
        </w:rPr>
        <w:t>are based</w:t>
      </w:r>
      <w:proofErr w:type="gramEnd"/>
      <w:r w:rsidRPr="00084DC2">
        <w:rPr>
          <w:rFonts w:cstheme="minorBidi"/>
          <w:sz w:val="24"/>
          <w:szCs w:val="24"/>
        </w:rPr>
        <w:t xml:space="preserve"> on </w:t>
      </w:r>
      <w:r w:rsidRPr="00084DC2">
        <w:rPr>
          <w:rFonts w:cstheme="minorBidi"/>
          <w:sz w:val="24"/>
          <w:szCs w:val="24"/>
        </w:rPr>
        <w:tab/>
        <w:t xml:space="preserve">readings for the course and are designed to begin the conversation about the course content for </w:t>
      </w:r>
      <w:r w:rsidRPr="00084DC2">
        <w:rPr>
          <w:rFonts w:cstheme="minorBidi"/>
          <w:sz w:val="24"/>
          <w:szCs w:val="24"/>
        </w:rPr>
        <w:tab/>
        <w:t xml:space="preserve">the week.  They prepare students for the activities and assignments for the week, so it is </w:t>
      </w:r>
      <w:r w:rsidRPr="00084DC2">
        <w:rPr>
          <w:rFonts w:cstheme="minorBidi"/>
          <w:sz w:val="24"/>
          <w:szCs w:val="24"/>
        </w:rPr>
        <w:tab/>
        <w:t xml:space="preserve">crucial for the class that they are completed during the week they </w:t>
      </w:r>
      <w:proofErr w:type="gramStart"/>
      <w:r w:rsidRPr="00084DC2">
        <w:rPr>
          <w:rFonts w:cstheme="minorBidi"/>
          <w:sz w:val="24"/>
          <w:szCs w:val="24"/>
        </w:rPr>
        <w:t>are assigned</w:t>
      </w:r>
      <w:proofErr w:type="gramEnd"/>
      <w:r w:rsidRPr="00084DC2">
        <w:rPr>
          <w:rFonts w:cstheme="minorBidi"/>
          <w:sz w:val="24"/>
          <w:szCs w:val="24"/>
        </w:rPr>
        <w:t xml:space="preserve">.  For this </w:t>
      </w:r>
      <w:r w:rsidRPr="00084DC2">
        <w:rPr>
          <w:rFonts w:cstheme="minorBidi"/>
          <w:sz w:val="24"/>
          <w:szCs w:val="24"/>
        </w:rPr>
        <w:tab/>
        <w:t xml:space="preserve">reason, </w:t>
      </w:r>
      <w:r w:rsidRPr="00084DC2">
        <w:rPr>
          <w:rFonts w:cstheme="minorBidi"/>
          <w:b/>
          <w:sz w:val="24"/>
          <w:szCs w:val="24"/>
        </w:rPr>
        <w:t xml:space="preserve">students will not receive credit for discussion forums that </w:t>
      </w:r>
      <w:proofErr w:type="gramStart"/>
      <w:r w:rsidRPr="00084DC2">
        <w:rPr>
          <w:rFonts w:cstheme="minorBidi"/>
          <w:b/>
          <w:sz w:val="24"/>
          <w:szCs w:val="24"/>
        </w:rPr>
        <w:t>are completed</w:t>
      </w:r>
      <w:proofErr w:type="gramEnd"/>
      <w:r w:rsidRPr="00084DC2">
        <w:rPr>
          <w:rFonts w:cstheme="minorBidi"/>
          <w:b/>
          <w:sz w:val="24"/>
          <w:szCs w:val="24"/>
        </w:rPr>
        <w:t xml:space="preserve"> late for </w:t>
      </w:r>
      <w:r w:rsidRPr="00084DC2">
        <w:rPr>
          <w:rFonts w:cstheme="minorBidi"/>
          <w:b/>
          <w:sz w:val="24"/>
          <w:szCs w:val="24"/>
        </w:rPr>
        <w:tab/>
        <w:t xml:space="preserve">any reason.  </w:t>
      </w:r>
      <w:r w:rsidRPr="00084DC2">
        <w:rPr>
          <w:rFonts w:cstheme="minorBidi"/>
          <w:sz w:val="24"/>
          <w:szCs w:val="24"/>
        </w:rPr>
        <w:t xml:space="preserve">When you complete your forums late, not only are you not prepared for class that </w:t>
      </w:r>
      <w:r w:rsidRPr="00084DC2">
        <w:rPr>
          <w:rFonts w:cstheme="minorBidi"/>
          <w:sz w:val="24"/>
          <w:szCs w:val="24"/>
        </w:rPr>
        <w:tab/>
        <w:t xml:space="preserve">week, but you are </w:t>
      </w:r>
      <w:proofErr w:type="gramStart"/>
      <w:r w:rsidRPr="00084DC2">
        <w:rPr>
          <w:rFonts w:cstheme="minorBidi"/>
          <w:sz w:val="24"/>
          <w:szCs w:val="24"/>
        </w:rPr>
        <w:t>impacting</w:t>
      </w:r>
      <w:proofErr w:type="gramEnd"/>
      <w:r w:rsidRPr="00084DC2">
        <w:rPr>
          <w:rFonts w:cstheme="minorBidi"/>
          <w:sz w:val="24"/>
          <w:szCs w:val="24"/>
        </w:rPr>
        <w:t xml:space="preserve"> how prepared your fellow classmates are as well</w:t>
      </w:r>
      <w:r w:rsidRPr="00084DC2">
        <w:rPr>
          <w:rFonts w:cstheme="minorBidi"/>
          <w:b/>
          <w:sz w:val="24"/>
          <w:szCs w:val="24"/>
        </w:rPr>
        <w:t xml:space="preserve">.  If you choose </w:t>
      </w:r>
      <w:r w:rsidRPr="00084DC2">
        <w:rPr>
          <w:rFonts w:cstheme="minorBidi"/>
          <w:b/>
          <w:sz w:val="24"/>
          <w:szCs w:val="24"/>
        </w:rPr>
        <w:tab/>
        <w:t xml:space="preserve">to put your forums off until the last minute and an emergency arises, an extension </w:t>
      </w:r>
      <w:proofErr w:type="gramStart"/>
      <w:r w:rsidRPr="00084DC2">
        <w:rPr>
          <w:rFonts w:cstheme="minorBidi"/>
          <w:b/>
          <w:sz w:val="24"/>
          <w:szCs w:val="24"/>
        </w:rPr>
        <w:t xml:space="preserve">will </w:t>
      </w:r>
      <w:r w:rsidRPr="00084DC2">
        <w:rPr>
          <w:rFonts w:cstheme="minorBidi"/>
          <w:b/>
          <w:sz w:val="24"/>
          <w:szCs w:val="24"/>
        </w:rPr>
        <w:lastRenderedPageBreak/>
        <w:tab/>
        <w:t>not be granted</w:t>
      </w:r>
      <w:proofErr w:type="gramEnd"/>
      <w:r w:rsidRPr="00084DC2">
        <w:rPr>
          <w:rFonts w:cstheme="minorBidi"/>
          <w:b/>
          <w:sz w:val="24"/>
          <w:szCs w:val="24"/>
        </w:rPr>
        <w:t xml:space="preserve">.  All discussion forums for the week are due on Saturday evenings at </w:t>
      </w:r>
      <w:r w:rsidRPr="00084DC2">
        <w:rPr>
          <w:rFonts w:cstheme="minorBidi"/>
          <w:b/>
          <w:sz w:val="24"/>
          <w:szCs w:val="24"/>
        </w:rPr>
        <w:tab/>
        <w:t>midnight EST</w:t>
      </w:r>
      <w:r w:rsidRPr="00084DC2">
        <w:rPr>
          <w:bCs/>
          <w:szCs w:val="20"/>
        </w:rPr>
        <w:t xml:space="preserve"> (</w:t>
      </w:r>
      <w:r w:rsidRPr="00084DC2">
        <w:rPr>
          <w:bCs/>
          <w:color w:val="00B0F0"/>
          <w:szCs w:val="20"/>
        </w:rPr>
        <w:t xml:space="preserve">KTS 3, 8, 9, 10; CU Diversity Proficiencies 3.3, 5.4; PGES 2, 4; </w:t>
      </w:r>
    </w:p>
    <w:p w:rsidR="00084DC2" w:rsidRPr="00084DC2" w:rsidRDefault="00084DC2" w:rsidP="00084DC2">
      <w:pPr>
        <w:widowControl/>
        <w:ind w:firstLine="720"/>
        <w:rPr>
          <w:bCs/>
          <w:szCs w:val="20"/>
        </w:rPr>
      </w:pPr>
      <w:proofErr w:type="spellStart"/>
      <w:r w:rsidRPr="00084DC2">
        <w:rPr>
          <w:bCs/>
          <w:color w:val="00B0F0"/>
          <w:szCs w:val="20"/>
        </w:rPr>
        <w:t>InTASC</w:t>
      </w:r>
      <w:proofErr w:type="spellEnd"/>
      <w:r w:rsidRPr="00084DC2">
        <w:rPr>
          <w:bCs/>
          <w:color w:val="00B0F0"/>
          <w:szCs w:val="20"/>
        </w:rPr>
        <w:t xml:space="preserve"> 3, 8, 9, 10; ILS 4, 6; CEC 5, 6, 9, 10</w:t>
      </w:r>
      <w:r w:rsidRPr="00084DC2">
        <w:rPr>
          <w:bCs/>
          <w:szCs w:val="20"/>
        </w:rPr>
        <w:t>).</w:t>
      </w:r>
    </w:p>
    <w:p w:rsidR="00084DC2" w:rsidRPr="00084DC2" w:rsidRDefault="00084DC2" w:rsidP="00084DC2">
      <w:pPr>
        <w:widowControl/>
        <w:rPr>
          <w:szCs w:val="20"/>
        </w:rPr>
      </w:pPr>
    </w:p>
    <w:p w:rsidR="00084DC2" w:rsidRPr="00084DC2" w:rsidRDefault="00084DC2" w:rsidP="00084DC2">
      <w:pPr>
        <w:widowControl/>
        <w:ind w:left="720"/>
        <w:rPr>
          <w:bCs/>
          <w:szCs w:val="20"/>
        </w:rPr>
      </w:pPr>
      <w:r w:rsidRPr="00084DC2">
        <w:rPr>
          <w:b/>
          <w:bCs/>
          <w:szCs w:val="20"/>
        </w:rPr>
        <w:t xml:space="preserve">Weekly Quizzes (80 pts.) </w:t>
      </w:r>
      <w:r w:rsidRPr="00084DC2">
        <w:rPr>
          <w:bCs/>
          <w:szCs w:val="20"/>
        </w:rPr>
        <w:t xml:space="preserve">Students will submit two “Discussion Starters” based on the assigned readings for the </w:t>
      </w:r>
      <w:r w:rsidRPr="00084DC2">
        <w:rPr>
          <w:bCs/>
          <w:szCs w:val="20"/>
        </w:rPr>
        <w:tab/>
        <w:t>course. (</w:t>
      </w:r>
      <w:r w:rsidRPr="00084DC2">
        <w:rPr>
          <w:bCs/>
          <w:color w:val="00B0F0"/>
          <w:szCs w:val="20"/>
        </w:rPr>
        <w:t xml:space="preserve">KTS 3, 8, 9, 10; CU Diversity Proficiencies 3.3, 5.4; PGES 2, 4; </w:t>
      </w:r>
      <w:proofErr w:type="spellStart"/>
      <w:r w:rsidRPr="00084DC2">
        <w:rPr>
          <w:bCs/>
          <w:color w:val="00B0F0"/>
          <w:szCs w:val="20"/>
        </w:rPr>
        <w:t>InTASC</w:t>
      </w:r>
      <w:proofErr w:type="spellEnd"/>
      <w:r w:rsidRPr="00084DC2">
        <w:rPr>
          <w:bCs/>
          <w:color w:val="00B0F0"/>
          <w:szCs w:val="20"/>
        </w:rPr>
        <w:t xml:space="preserve"> 3, 8, 9, 10; ILS 4, 6; </w:t>
      </w:r>
      <w:r w:rsidRPr="00084DC2">
        <w:rPr>
          <w:bCs/>
          <w:color w:val="00B0F0"/>
          <w:szCs w:val="20"/>
        </w:rPr>
        <w:tab/>
        <w:t>CEC 5, 6, 9, 10</w:t>
      </w:r>
      <w:r w:rsidRPr="00084DC2">
        <w:rPr>
          <w:bCs/>
          <w:szCs w:val="20"/>
        </w:rPr>
        <w:t>).</w:t>
      </w:r>
    </w:p>
    <w:p w:rsidR="00084DC2" w:rsidRPr="00084DC2" w:rsidRDefault="00084DC2" w:rsidP="00084DC2">
      <w:pPr>
        <w:widowControl/>
        <w:ind w:firstLine="720"/>
        <w:rPr>
          <w:bCs/>
          <w:szCs w:val="20"/>
        </w:rPr>
      </w:pPr>
    </w:p>
    <w:p w:rsidR="00084DC2" w:rsidRPr="00084DC2" w:rsidRDefault="00084DC2" w:rsidP="00084DC2">
      <w:pPr>
        <w:rPr>
          <w:rFonts w:cstheme="minorBidi"/>
          <w:color w:val="00B0F0"/>
          <w:sz w:val="24"/>
          <w:szCs w:val="24"/>
        </w:rPr>
      </w:pPr>
      <w:r w:rsidRPr="00084DC2">
        <w:rPr>
          <w:b/>
          <w:bCs/>
          <w:sz w:val="20"/>
          <w:szCs w:val="20"/>
        </w:rPr>
        <w:tab/>
      </w:r>
      <w:r w:rsidRPr="00084DC2">
        <w:rPr>
          <w:rFonts w:cstheme="minorBidi"/>
          <w:b/>
          <w:sz w:val="24"/>
          <w:szCs w:val="24"/>
        </w:rPr>
        <w:t xml:space="preserve">Self-Assessment/PGP (100 pts):  </w:t>
      </w:r>
      <w:r w:rsidRPr="00084DC2">
        <w:rPr>
          <w:rFonts w:cstheme="minorBidi"/>
          <w:sz w:val="24"/>
          <w:szCs w:val="24"/>
        </w:rPr>
        <w:t xml:space="preserve">Students will complete a self-assessment utilizing the </w:t>
      </w:r>
      <w:r w:rsidRPr="00084DC2">
        <w:rPr>
          <w:rFonts w:cstheme="minorBidi"/>
          <w:sz w:val="24"/>
          <w:szCs w:val="24"/>
        </w:rPr>
        <w:tab/>
        <w:t xml:space="preserve">Kentucky Teacher Standards (Advanced) and will use to revise their Teacher Leader </w:t>
      </w:r>
      <w:r w:rsidRPr="00084DC2">
        <w:rPr>
          <w:rFonts w:cstheme="minorBidi"/>
          <w:sz w:val="24"/>
          <w:szCs w:val="24"/>
        </w:rPr>
        <w:tab/>
        <w:t>Professional Growth Plan based on coursework and experiences in the TLMAE Program (</w:t>
      </w:r>
      <w:r w:rsidRPr="00084DC2">
        <w:rPr>
          <w:rFonts w:cstheme="minorBidi"/>
          <w:color w:val="00B0F0"/>
          <w:sz w:val="24"/>
          <w:szCs w:val="24"/>
        </w:rPr>
        <w:t xml:space="preserve">KTS </w:t>
      </w:r>
    </w:p>
    <w:p w:rsidR="00084DC2" w:rsidRPr="00084DC2" w:rsidRDefault="00084DC2" w:rsidP="00084DC2">
      <w:pPr>
        <w:rPr>
          <w:rFonts w:cstheme="minorBidi"/>
          <w:sz w:val="24"/>
          <w:szCs w:val="24"/>
        </w:rPr>
      </w:pPr>
      <w:r w:rsidRPr="00084DC2">
        <w:rPr>
          <w:rFonts w:cstheme="minorBidi"/>
          <w:color w:val="00B0F0"/>
          <w:sz w:val="24"/>
          <w:szCs w:val="24"/>
        </w:rPr>
        <w:tab/>
        <w:t xml:space="preserve">7, 8, 9, 10; PGES 4, </w:t>
      </w:r>
      <w:proofErr w:type="spellStart"/>
      <w:r w:rsidRPr="00084DC2">
        <w:rPr>
          <w:rFonts w:cstheme="minorBidi"/>
          <w:color w:val="00B0F0"/>
          <w:sz w:val="24"/>
          <w:szCs w:val="24"/>
        </w:rPr>
        <w:t>InTASC</w:t>
      </w:r>
      <w:proofErr w:type="spellEnd"/>
      <w:r w:rsidRPr="00084DC2">
        <w:rPr>
          <w:rFonts w:cstheme="minorBidi"/>
          <w:color w:val="00B0F0"/>
          <w:sz w:val="24"/>
          <w:szCs w:val="24"/>
        </w:rPr>
        <w:t xml:space="preserve"> 9, 10; ILS 6; CAEP 2; CEC 9, 10</w:t>
      </w:r>
      <w:r w:rsidRPr="00084DC2">
        <w:rPr>
          <w:rFonts w:cstheme="minorBidi"/>
          <w:sz w:val="24"/>
          <w:szCs w:val="24"/>
        </w:rPr>
        <w:t>)</w:t>
      </w:r>
    </w:p>
    <w:p w:rsidR="00084DC2" w:rsidRPr="00084DC2" w:rsidRDefault="00084DC2" w:rsidP="00084DC2">
      <w:pPr>
        <w:rPr>
          <w:rFonts w:cstheme="minorBidi"/>
          <w:sz w:val="24"/>
          <w:szCs w:val="24"/>
        </w:rPr>
      </w:pPr>
    </w:p>
    <w:p w:rsidR="00084DC2" w:rsidRPr="00084DC2" w:rsidRDefault="00084DC2" w:rsidP="00084DC2">
      <w:pPr>
        <w:widowControl/>
        <w:ind w:left="720"/>
        <w:rPr>
          <w:bCs/>
          <w:szCs w:val="20"/>
        </w:rPr>
      </w:pPr>
      <w:r w:rsidRPr="00084DC2">
        <w:rPr>
          <w:rFonts w:eastAsiaTheme="minorHAnsi"/>
          <w:b/>
          <w:sz w:val="24"/>
          <w:szCs w:val="24"/>
        </w:rPr>
        <w:t xml:space="preserve">KTIP Certification (200 pts):  </w:t>
      </w:r>
      <w:r w:rsidRPr="00084DC2">
        <w:rPr>
          <w:rFonts w:eastAsiaTheme="minorHAnsi"/>
          <w:sz w:val="24"/>
          <w:szCs w:val="24"/>
        </w:rPr>
        <w:t xml:space="preserve">  KTIP training that </w:t>
      </w:r>
      <w:proofErr w:type="gramStart"/>
      <w:r w:rsidRPr="00084DC2">
        <w:rPr>
          <w:rFonts w:eastAsiaTheme="minorHAnsi"/>
          <w:sz w:val="24"/>
          <w:szCs w:val="24"/>
        </w:rPr>
        <w:t>will be held</w:t>
      </w:r>
      <w:proofErr w:type="gramEnd"/>
      <w:r w:rsidRPr="00084DC2">
        <w:rPr>
          <w:rFonts w:eastAsiaTheme="minorHAnsi"/>
          <w:sz w:val="24"/>
          <w:szCs w:val="24"/>
        </w:rPr>
        <w:t xml:space="preserve"> on </w:t>
      </w:r>
      <w:r w:rsidRPr="00084DC2">
        <w:rPr>
          <w:rFonts w:eastAsiaTheme="minorHAnsi"/>
          <w:b/>
          <w:sz w:val="24"/>
          <w:szCs w:val="24"/>
          <w:u w:val="single" w:color="000000"/>
        </w:rPr>
        <w:t>April 22, 2017, 8 am,</w:t>
      </w:r>
      <w:r w:rsidRPr="00084DC2">
        <w:rPr>
          <w:rFonts w:eastAsiaTheme="minorHAnsi"/>
          <w:sz w:val="24"/>
          <w:szCs w:val="24"/>
        </w:rPr>
        <w:t xml:space="preserve"> in the Campbellsville University School of Education Building.  </w:t>
      </w:r>
      <w:proofErr w:type="gramStart"/>
      <w:r w:rsidRPr="00084DC2">
        <w:rPr>
          <w:rFonts w:eastAsiaTheme="minorHAnsi"/>
          <w:sz w:val="24"/>
          <w:szCs w:val="24"/>
        </w:rPr>
        <w:t xml:space="preserve">If students are unable to attend this face to face training, they may attend another face to face training and submit their certificate of completion to Dr. Orr </w:t>
      </w:r>
      <w:r w:rsidRPr="00084DC2">
        <w:rPr>
          <w:bCs/>
          <w:szCs w:val="20"/>
        </w:rPr>
        <w:t>(</w:t>
      </w:r>
      <w:r w:rsidRPr="00084DC2">
        <w:rPr>
          <w:bCs/>
          <w:color w:val="00B0F0"/>
          <w:szCs w:val="20"/>
        </w:rPr>
        <w:t xml:space="preserve">KTS 1, 2, 3, 4, 5, 6, 7, 8, 9, 10; CU Diversity Proficiencies 1.2, 2.2, 3.3, 4.2, 5.4; PGES 1, 2, 3, 4; </w:t>
      </w:r>
      <w:proofErr w:type="spellStart"/>
      <w:r w:rsidRPr="00084DC2">
        <w:rPr>
          <w:bCs/>
          <w:color w:val="00B0F0"/>
          <w:szCs w:val="20"/>
        </w:rPr>
        <w:t>InTASC</w:t>
      </w:r>
      <w:proofErr w:type="spellEnd"/>
      <w:r w:rsidRPr="00084DC2">
        <w:rPr>
          <w:bCs/>
          <w:color w:val="00B0F0"/>
          <w:szCs w:val="20"/>
        </w:rPr>
        <w:t xml:space="preserve"> 1, 2, 3, 4, 5, 6, 7, 8, 9, 10; ILS 1, 2, 3, 4, 5, 6; CAEP 2; CEC 1, 2, 3, 4, 5, 6, 7, 8, 9, 10</w:t>
      </w:r>
      <w:r w:rsidRPr="00084DC2">
        <w:rPr>
          <w:bCs/>
          <w:szCs w:val="20"/>
        </w:rPr>
        <w:t>).</w:t>
      </w:r>
      <w:proofErr w:type="gramEnd"/>
      <w:r w:rsidRPr="00084DC2">
        <w:rPr>
          <w:bCs/>
          <w:szCs w:val="20"/>
        </w:rPr>
        <w:t xml:space="preserve">   </w:t>
      </w:r>
    </w:p>
    <w:p w:rsidR="00084DC2" w:rsidRPr="00084DC2" w:rsidRDefault="00084DC2" w:rsidP="00084DC2">
      <w:pPr>
        <w:widowControl/>
        <w:ind w:firstLine="720"/>
        <w:rPr>
          <w:bCs/>
          <w:szCs w:val="20"/>
        </w:rPr>
      </w:pPr>
    </w:p>
    <w:p w:rsidR="00084DC2" w:rsidRPr="00084DC2" w:rsidRDefault="00084DC2" w:rsidP="00084DC2">
      <w:pPr>
        <w:widowControl/>
        <w:ind w:left="720"/>
        <w:rPr>
          <w:bCs/>
          <w:szCs w:val="20"/>
        </w:rPr>
      </w:pPr>
      <w:r w:rsidRPr="00084DC2">
        <w:rPr>
          <w:rFonts w:cstheme="minorBidi"/>
          <w:b/>
          <w:sz w:val="24"/>
          <w:szCs w:val="24"/>
        </w:rPr>
        <w:t xml:space="preserve">Student Led Class Discussion (50 pts):  </w:t>
      </w:r>
      <w:r w:rsidRPr="00084DC2">
        <w:rPr>
          <w:rFonts w:cstheme="minorBidi"/>
          <w:sz w:val="24"/>
          <w:szCs w:val="24"/>
        </w:rPr>
        <w:t xml:space="preserve">Students will record a presentation based on an assigned portion of the text or related article utilizing presentation slides to be view by class members outside of class time.  Students will lead their classmates in a discussion of that presentation during the synchronous class meeting. </w:t>
      </w:r>
      <w:r w:rsidRPr="00084DC2">
        <w:rPr>
          <w:bCs/>
          <w:szCs w:val="20"/>
        </w:rPr>
        <w:t>(</w:t>
      </w:r>
      <w:r w:rsidRPr="00084DC2">
        <w:rPr>
          <w:bCs/>
          <w:color w:val="00B0F0"/>
          <w:szCs w:val="20"/>
        </w:rPr>
        <w:t xml:space="preserve">KTS 3, 8, 9, 10; CU Diversity Proficiencies 3.3, 5.4; PGES 2, 4; </w:t>
      </w:r>
      <w:proofErr w:type="spellStart"/>
      <w:r w:rsidRPr="00084DC2">
        <w:rPr>
          <w:bCs/>
          <w:color w:val="00B0F0"/>
          <w:szCs w:val="20"/>
        </w:rPr>
        <w:t>InTASC</w:t>
      </w:r>
      <w:proofErr w:type="spellEnd"/>
      <w:r w:rsidRPr="00084DC2">
        <w:rPr>
          <w:bCs/>
          <w:color w:val="00B0F0"/>
          <w:szCs w:val="20"/>
        </w:rPr>
        <w:t xml:space="preserve"> 3, 8, 9, 10; ILS 4, 6; CEC 5, 6, 9, 10</w:t>
      </w:r>
      <w:r w:rsidRPr="00084DC2">
        <w:rPr>
          <w:bCs/>
          <w:szCs w:val="20"/>
        </w:rPr>
        <w:t>).</w:t>
      </w:r>
    </w:p>
    <w:p w:rsidR="00084DC2" w:rsidRPr="00084DC2" w:rsidRDefault="00084DC2" w:rsidP="00084DC2">
      <w:pPr>
        <w:spacing w:line="259" w:lineRule="auto"/>
        <w:ind w:left="-5"/>
        <w:rPr>
          <w:rFonts w:eastAsiaTheme="minorHAnsi"/>
          <w:sz w:val="24"/>
          <w:szCs w:val="24"/>
        </w:rPr>
      </w:pPr>
    </w:p>
    <w:p w:rsidR="00084DC2" w:rsidRPr="00084DC2" w:rsidRDefault="00084DC2" w:rsidP="00084DC2">
      <w:pPr>
        <w:spacing w:line="238" w:lineRule="auto"/>
        <w:rPr>
          <w:rFonts w:eastAsiaTheme="minorHAnsi"/>
        </w:rPr>
      </w:pPr>
      <w:r w:rsidRPr="00084DC2">
        <w:rPr>
          <w:rFonts w:eastAsiaTheme="minorHAnsi"/>
          <w:b/>
          <w:sz w:val="28"/>
        </w:rPr>
        <w:tab/>
        <w:t xml:space="preserve">A completed CAP 7 application </w:t>
      </w:r>
      <w:proofErr w:type="gramStart"/>
      <w:r w:rsidRPr="00084DC2">
        <w:rPr>
          <w:rFonts w:eastAsiaTheme="minorHAnsi"/>
          <w:b/>
          <w:sz w:val="28"/>
        </w:rPr>
        <w:t>must be turned in</w:t>
      </w:r>
      <w:proofErr w:type="gramEnd"/>
      <w:r w:rsidRPr="00084DC2">
        <w:rPr>
          <w:rFonts w:eastAsiaTheme="minorHAnsi"/>
          <w:b/>
          <w:sz w:val="28"/>
        </w:rPr>
        <w:t xml:space="preserve"> to </w:t>
      </w:r>
      <w:r w:rsidR="00567926">
        <w:rPr>
          <w:rFonts w:eastAsiaTheme="minorHAnsi"/>
          <w:b/>
          <w:sz w:val="28"/>
        </w:rPr>
        <w:t>Data Specialist</w:t>
      </w:r>
      <w:r w:rsidRPr="00084DC2">
        <w:rPr>
          <w:rFonts w:eastAsiaTheme="minorHAnsi"/>
          <w:b/>
          <w:sz w:val="28"/>
        </w:rPr>
        <w:t xml:space="preserve"> for </w:t>
      </w:r>
      <w:r w:rsidRPr="00084DC2">
        <w:rPr>
          <w:rFonts w:eastAsiaTheme="minorHAnsi"/>
          <w:b/>
          <w:sz w:val="28"/>
        </w:rPr>
        <w:tab/>
        <w:t xml:space="preserve">completion of this course </w:t>
      </w:r>
      <w:r w:rsidRPr="00084DC2">
        <w:rPr>
          <w:rFonts w:eastAsiaTheme="minorHAnsi"/>
        </w:rPr>
        <w:t xml:space="preserve"> </w:t>
      </w:r>
    </w:p>
    <w:p w:rsidR="00084DC2" w:rsidRPr="00084DC2" w:rsidRDefault="00084DC2" w:rsidP="00084DC2">
      <w:pPr>
        <w:rPr>
          <w:b/>
          <w:bCs/>
          <w:sz w:val="24"/>
          <w:szCs w:val="24"/>
        </w:rPr>
      </w:pPr>
    </w:p>
    <w:p w:rsidR="00084DC2" w:rsidRPr="00084DC2" w:rsidRDefault="00084DC2" w:rsidP="00084DC2">
      <w:pPr>
        <w:rPr>
          <w:b/>
          <w:bCs/>
          <w:sz w:val="24"/>
          <w:szCs w:val="24"/>
        </w:rPr>
      </w:pPr>
      <w:r w:rsidRPr="00084DC2">
        <w:rPr>
          <w:b/>
          <w:bCs/>
          <w:sz w:val="24"/>
          <w:szCs w:val="24"/>
        </w:rPr>
        <w:br w:type="page"/>
      </w:r>
    </w:p>
    <w:p w:rsidR="00084DC2" w:rsidRPr="00084DC2" w:rsidRDefault="00084DC2" w:rsidP="00084DC2">
      <w:pPr>
        <w:widowControl/>
        <w:rPr>
          <w:b/>
          <w:bCs/>
          <w:sz w:val="24"/>
          <w:szCs w:val="24"/>
        </w:rPr>
      </w:pPr>
      <w:r w:rsidRPr="00084DC2">
        <w:rPr>
          <w:b/>
          <w:bCs/>
          <w:sz w:val="24"/>
          <w:szCs w:val="24"/>
        </w:rPr>
        <w:lastRenderedPageBreak/>
        <w:t>EVALUATION Process and expectations:</w:t>
      </w:r>
    </w:p>
    <w:p w:rsidR="00084DC2" w:rsidRPr="00084DC2" w:rsidRDefault="00084DC2" w:rsidP="00084DC2">
      <w:pPr>
        <w:widowControl/>
        <w:rPr>
          <w:b/>
          <w:bCs/>
          <w:sz w:val="24"/>
          <w:szCs w:val="24"/>
        </w:rPr>
      </w:pPr>
    </w:p>
    <w:p w:rsidR="00084DC2" w:rsidRPr="00084DC2" w:rsidRDefault="00084DC2" w:rsidP="00084DC2">
      <w:pPr>
        <w:widowControl/>
        <w:rPr>
          <w:bCs/>
          <w:sz w:val="24"/>
          <w:szCs w:val="24"/>
        </w:rPr>
      </w:pPr>
      <w:r w:rsidRPr="00084DC2">
        <w:rPr>
          <w:bCs/>
          <w:sz w:val="24"/>
          <w:szCs w:val="24"/>
        </w:rPr>
        <w:t xml:space="preserve">Student work will be evaluated utilizing rubrics and scoring guides.  Built into all rubrics are criteria for making connections between the course content and your current practice.  In </w:t>
      </w:r>
      <w:proofErr w:type="gramStart"/>
      <w:r w:rsidRPr="00084DC2">
        <w:rPr>
          <w:bCs/>
          <w:sz w:val="24"/>
          <w:szCs w:val="24"/>
        </w:rPr>
        <w:t>addition</w:t>
      </w:r>
      <w:proofErr w:type="gramEnd"/>
      <w:r w:rsidRPr="00084DC2">
        <w:rPr>
          <w:bCs/>
          <w:sz w:val="24"/>
          <w:szCs w:val="24"/>
        </w:rPr>
        <w:t xml:space="preserve"> all rubrics contain criteria for adherence to due dates, APA style, and length.  All assignments for the course are due Saturday night at midnight </w:t>
      </w:r>
      <w:r w:rsidRPr="00084DC2">
        <w:rPr>
          <w:b/>
          <w:bCs/>
          <w:sz w:val="24"/>
          <w:szCs w:val="24"/>
        </w:rPr>
        <w:t>EST</w:t>
      </w:r>
      <w:r w:rsidRPr="00084DC2">
        <w:rPr>
          <w:bCs/>
          <w:sz w:val="24"/>
          <w:szCs w:val="24"/>
        </w:rPr>
        <w:t xml:space="preserve"> of the week they appear on the Moodle Class.</w:t>
      </w:r>
    </w:p>
    <w:p w:rsidR="00084DC2" w:rsidRPr="00084DC2" w:rsidRDefault="00084DC2" w:rsidP="00084DC2">
      <w:pPr>
        <w:widowControl/>
        <w:rPr>
          <w:b/>
          <w:bCs/>
          <w:sz w:val="24"/>
          <w:szCs w:val="24"/>
        </w:rPr>
      </w:pPr>
    </w:p>
    <w:p w:rsidR="00084DC2" w:rsidRPr="00084DC2" w:rsidRDefault="00084DC2" w:rsidP="00084DC2">
      <w:pPr>
        <w:widowControl/>
        <w:rPr>
          <w:b/>
          <w:bCs/>
          <w:szCs w:val="24"/>
        </w:rPr>
      </w:pPr>
      <w:r w:rsidRPr="00084DC2">
        <w:rPr>
          <w:b/>
          <w:bCs/>
          <w:sz w:val="24"/>
          <w:szCs w:val="24"/>
        </w:rPr>
        <w:t>GRADING SCALE:</w:t>
      </w:r>
      <w:r w:rsidRPr="00084DC2">
        <w:rPr>
          <w:b/>
          <w:bCs/>
          <w:szCs w:val="24"/>
        </w:rPr>
        <w:tab/>
      </w:r>
    </w:p>
    <w:p w:rsidR="00084DC2" w:rsidRPr="00084DC2" w:rsidRDefault="00084DC2" w:rsidP="00084DC2">
      <w:pPr>
        <w:widowControl/>
        <w:rPr>
          <w:b/>
          <w:bCs/>
          <w:szCs w:val="24"/>
        </w:rPr>
      </w:pPr>
    </w:p>
    <w:p w:rsidR="00084DC2" w:rsidRPr="00084DC2" w:rsidRDefault="00084DC2" w:rsidP="00084DC2">
      <w:pPr>
        <w:rPr>
          <w:rFonts w:eastAsiaTheme="minorHAnsi" w:cstheme="minorBidi"/>
          <w:sz w:val="24"/>
          <w:szCs w:val="24"/>
        </w:rPr>
      </w:pPr>
      <w:r w:rsidRPr="00084DC2">
        <w:rPr>
          <w:rFonts w:eastAsiaTheme="minorHAnsi" w:cstheme="minorBidi"/>
          <w:sz w:val="24"/>
          <w:szCs w:val="24"/>
        </w:rPr>
        <w:t xml:space="preserve">   </w:t>
      </w:r>
      <w:r w:rsidRPr="00084DC2">
        <w:rPr>
          <w:rFonts w:eastAsiaTheme="minorHAnsi" w:cstheme="minorBidi"/>
          <w:sz w:val="24"/>
          <w:szCs w:val="24"/>
        </w:rPr>
        <w:tab/>
      </w:r>
      <w:r w:rsidRPr="00084DC2">
        <w:rPr>
          <w:rFonts w:eastAsiaTheme="minorHAnsi" w:cstheme="minorBidi"/>
          <w:sz w:val="24"/>
          <w:szCs w:val="24"/>
        </w:rPr>
        <w:tab/>
        <w:t xml:space="preserve">    A</w:t>
      </w:r>
      <w:r w:rsidRPr="00084DC2">
        <w:rPr>
          <w:rFonts w:eastAsiaTheme="minorHAnsi" w:cstheme="minorBidi"/>
          <w:sz w:val="24"/>
          <w:szCs w:val="24"/>
        </w:rPr>
        <w:tab/>
        <w:t>90-100%</w:t>
      </w:r>
    </w:p>
    <w:p w:rsidR="00084DC2" w:rsidRPr="00084DC2" w:rsidRDefault="00084DC2" w:rsidP="00084DC2">
      <w:pPr>
        <w:rPr>
          <w:rFonts w:eastAsiaTheme="minorHAnsi" w:cstheme="minorBidi"/>
          <w:sz w:val="24"/>
          <w:szCs w:val="24"/>
        </w:rPr>
      </w:pPr>
      <w:r w:rsidRPr="00084DC2">
        <w:rPr>
          <w:rFonts w:eastAsiaTheme="minorHAnsi" w:cstheme="minorBidi"/>
          <w:sz w:val="24"/>
          <w:szCs w:val="24"/>
        </w:rPr>
        <w:tab/>
      </w:r>
      <w:r w:rsidRPr="00084DC2">
        <w:rPr>
          <w:rFonts w:eastAsiaTheme="minorHAnsi" w:cstheme="minorBidi"/>
          <w:sz w:val="24"/>
          <w:szCs w:val="24"/>
        </w:rPr>
        <w:tab/>
        <w:t xml:space="preserve">    B</w:t>
      </w:r>
      <w:r w:rsidRPr="00084DC2">
        <w:rPr>
          <w:rFonts w:eastAsiaTheme="minorHAnsi" w:cstheme="minorBidi"/>
          <w:sz w:val="24"/>
          <w:szCs w:val="24"/>
        </w:rPr>
        <w:tab/>
        <w:t>80-89%</w:t>
      </w:r>
    </w:p>
    <w:p w:rsidR="00084DC2" w:rsidRPr="00084DC2" w:rsidRDefault="00084DC2" w:rsidP="00084DC2">
      <w:pPr>
        <w:rPr>
          <w:rFonts w:eastAsiaTheme="minorHAnsi" w:cstheme="minorBidi"/>
          <w:sz w:val="24"/>
          <w:szCs w:val="24"/>
        </w:rPr>
      </w:pPr>
      <w:r w:rsidRPr="00084DC2">
        <w:rPr>
          <w:rFonts w:eastAsiaTheme="minorHAnsi" w:cstheme="minorBidi"/>
          <w:sz w:val="24"/>
          <w:szCs w:val="24"/>
        </w:rPr>
        <w:tab/>
      </w:r>
      <w:r w:rsidRPr="00084DC2">
        <w:rPr>
          <w:rFonts w:eastAsiaTheme="minorHAnsi" w:cstheme="minorBidi"/>
          <w:sz w:val="24"/>
          <w:szCs w:val="24"/>
        </w:rPr>
        <w:tab/>
        <w:t xml:space="preserve">    C</w:t>
      </w:r>
      <w:r w:rsidRPr="00084DC2">
        <w:rPr>
          <w:rFonts w:eastAsiaTheme="minorHAnsi" w:cstheme="minorBidi"/>
          <w:sz w:val="24"/>
          <w:szCs w:val="24"/>
        </w:rPr>
        <w:tab/>
        <w:t>70-79%</w:t>
      </w:r>
    </w:p>
    <w:p w:rsidR="00084DC2" w:rsidRPr="00084DC2" w:rsidRDefault="00084DC2" w:rsidP="00084DC2">
      <w:pPr>
        <w:rPr>
          <w:rFonts w:eastAsiaTheme="minorHAnsi" w:cstheme="minorBidi"/>
          <w:sz w:val="24"/>
          <w:szCs w:val="24"/>
        </w:rPr>
      </w:pPr>
      <w:r w:rsidRPr="00084DC2">
        <w:rPr>
          <w:rFonts w:eastAsiaTheme="minorHAnsi" w:cstheme="minorBidi"/>
          <w:sz w:val="24"/>
          <w:szCs w:val="24"/>
        </w:rPr>
        <w:tab/>
      </w:r>
      <w:r w:rsidRPr="00084DC2">
        <w:rPr>
          <w:rFonts w:eastAsiaTheme="minorHAnsi" w:cstheme="minorBidi"/>
          <w:sz w:val="24"/>
          <w:szCs w:val="24"/>
        </w:rPr>
        <w:tab/>
        <w:t xml:space="preserve">    D</w:t>
      </w:r>
      <w:r w:rsidRPr="00084DC2">
        <w:rPr>
          <w:rFonts w:eastAsiaTheme="minorHAnsi" w:cstheme="minorBidi"/>
          <w:sz w:val="24"/>
          <w:szCs w:val="24"/>
        </w:rPr>
        <w:tab/>
        <w:t>60-69%</w:t>
      </w:r>
    </w:p>
    <w:p w:rsidR="00084DC2" w:rsidRPr="00084DC2" w:rsidRDefault="00084DC2" w:rsidP="00084DC2">
      <w:pPr>
        <w:rPr>
          <w:rFonts w:eastAsiaTheme="minorHAnsi" w:cstheme="minorBidi"/>
          <w:sz w:val="24"/>
          <w:szCs w:val="24"/>
        </w:rPr>
      </w:pPr>
      <w:r w:rsidRPr="00084DC2">
        <w:rPr>
          <w:rFonts w:eastAsiaTheme="minorHAnsi" w:cstheme="minorBidi"/>
          <w:sz w:val="24"/>
          <w:szCs w:val="24"/>
        </w:rPr>
        <w:tab/>
      </w:r>
      <w:r w:rsidRPr="00084DC2">
        <w:rPr>
          <w:rFonts w:eastAsiaTheme="minorHAnsi" w:cstheme="minorBidi"/>
          <w:sz w:val="24"/>
          <w:szCs w:val="24"/>
        </w:rPr>
        <w:tab/>
        <w:t xml:space="preserve">    F </w:t>
      </w:r>
      <w:r w:rsidRPr="00084DC2">
        <w:rPr>
          <w:rFonts w:eastAsiaTheme="minorHAnsi" w:cstheme="minorBidi"/>
          <w:sz w:val="24"/>
          <w:szCs w:val="24"/>
        </w:rPr>
        <w:tab/>
        <w:t>0-59%</w:t>
      </w:r>
    </w:p>
    <w:p w:rsidR="00084DC2" w:rsidRPr="00084DC2" w:rsidRDefault="00084DC2" w:rsidP="00084DC2">
      <w:pPr>
        <w:widowControl/>
        <w:rPr>
          <w:b/>
          <w:bCs/>
          <w:sz w:val="24"/>
          <w:szCs w:val="20"/>
        </w:rPr>
      </w:pPr>
    </w:p>
    <w:p w:rsidR="00084DC2" w:rsidRPr="00084DC2" w:rsidRDefault="00084DC2" w:rsidP="00084DC2">
      <w:pPr>
        <w:widowControl/>
        <w:rPr>
          <w:b/>
          <w:bCs/>
          <w:sz w:val="24"/>
          <w:szCs w:val="20"/>
        </w:rPr>
      </w:pPr>
      <w:r w:rsidRPr="00084DC2">
        <w:rPr>
          <w:b/>
          <w:bCs/>
          <w:sz w:val="24"/>
          <w:szCs w:val="20"/>
        </w:rPr>
        <w:t>RUBRICS:</w:t>
      </w:r>
    </w:p>
    <w:p w:rsidR="00084DC2" w:rsidRPr="00084DC2" w:rsidRDefault="00084DC2" w:rsidP="00084DC2">
      <w:pPr>
        <w:widowControl/>
        <w:rPr>
          <w:b/>
          <w:bCs/>
          <w:sz w:val="24"/>
          <w:szCs w:val="20"/>
        </w:rPr>
      </w:pPr>
    </w:p>
    <w:p w:rsidR="00084DC2" w:rsidRPr="00084DC2" w:rsidRDefault="00084DC2" w:rsidP="00084DC2">
      <w:pPr>
        <w:widowControl/>
        <w:jc w:val="center"/>
        <w:rPr>
          <w:b/>
          <w:bCs/>
          <w:sz w:val="24"/>
          <w:szCs w:val="20"/>
        </w:rPr>
      </w:pPr>
      <w:r w:rsidRPr="00084DC2">
        <w:rPr>
          <w:b/>
          <w:bCs/>
          <w:sz w:val="24"/>
          <w:szCs w:val="20"/>
        </w:rPr>
        <w:t>Discussion Forums:</w:t>
      </w:r>
    </w:p>
    <w:p w:rsidR="00084DC2" w:rsidRPr="00084DC2" w:rsidRDefault="00084DC2" w:rsidP="00084DC2">
      <w:pPr>
        <w:rPr>
          <w:rFonts w:cstheme="minorBidi"/>
          <w:b/>
          <w:sz w:val="24"/>
          <w:szCs w:val="24"/>
        </w:rPr>
      </w:pPr>
      <w:r w:rsidRPr="00084DC2">
        <w:rPr>
          <w:rFonts w:cstheme="minorBidi"/>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084DC2">
        <w:rPr>
          <w:rFonts w:cstheme="minorBidi"/>
          <w:sz w:val="24"/>
          <w:szCs w:val="24"/>
        </w:rPr>
        <w:t>are based</w:t>
      </w:r>
      <w:proofErr w:type="gramEnd"/>
      <w:r w:rsidRPr="00084DC2">
        <w:rPr>
          <w:rFonts w:cstheme="minorBidi"/>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084DC2">
        <w:rPr>
          <w:rFonts w:cstheme="minorBidi"/>
          <w:sz w:val="24"/>
          <w:szCs w:val="24"/>
        </w:rPr>
        <w:t>are assigned</w:t>
      </w:r>
      <w:proofErr w:type="gramEnd"/>
      <w:r w:rsidRPr="00084DC2">
        <w:rPr>
          <w:rFonts w:cstheme="minorBidi"/>
          <w:sz w:val="24"/>
          <w:szCs w:val="24"/>
        </w:rPr>
        <w:t xml:space="preserve">.  For this reason, </w:t>
      </w:r>
      <w:r w:rsidRPr="00084DC2">
        <w:rPr>
          <w:rFonts w:cstheme="minorBidi"/>
          <w:b/>
          <w:sz w:val="24"/>
          <w:szCs w:val="24"/>
        </w:rPr>
        <w:t xml:space="preserve">students will not receive credit for discussion forums that </w:t>
      </w:r>
      <w:proofErr w:type="gramStart"/>
      <w:r w:rsidRPr="00084DC2">
        <w:rPr>
          <w:rFonts w:cstheme="minorBidi"/>
          <w:b/>
          <w:sz w:val="24"/>
          <w:szCs w:val="24"/>
        </w:rPr>
        <w:t>are completed</w:t>
      </w:r>
      <w:proofErr w:type="gramEnd"/>
      <w:r w:rsidRPr="00084DC2">
        <w:rPr>
          <w:rFonts w:cstheme="minorBidi"/>
          <w:b/>
          <w:sz w:val="24"/>
          <w:szCs w:val="24"/>
        </w:rPr>
        <w:t xml:space="preserve"> late for any reason.  </w:t>
      </w:r>
      <w:r w:rsidRPr="00084DC2">
        <w:rPr>
          <w:rFonts w:cstheme="minorBidi"/>
          <w:sz w:val="24"/>
          <w:szCs w:val="24"/>
        </w:rPr>
        <w:t xml:space="preserve">When you complete your forums late, not only are you not prepared for class that week, but you are </w:t>
      </w:r>
      <w:proofErr w:type="gramStart"/>
      <w:r w:rsidRPr="00084DC2">
        <w:rPr>
          <w:rFonts w:cstheme="minorBidi"/>
          <w:sz w:val="24"/>
          <w:szCs w:val="24"/>
        </w:rPr>
        <w:t>impacting</w:t>
      </w:r>
      <w:proofErr w:type="gramEnd"/>
      <w:r w:rsidRPr="00084DC2">
        <w:rPr>
          <w:rFonts w:cstheme="minorBidi"/>
          <w:sz w:val="24"/>
          <w:szCs w:val="24"/>
        </w:rPr>
        <w:t xml:space="preserve"> how prepared your fellow classmates are as well</w:t>
      </w:r>
      <w:r w:rsidRPr="00084DC2">
        <w:rPr>
          <w:rFonts w:cstheme="minorBidi"/>
          <w:b/>
          <w:sz w:val="24"/>
          <w:szCs w:val="24"/>
        </w:rPr>
        <w:t xml:space="preserve">.  If you choose to put your forums off until the last minute and an emergency arises, an extension </w:t>
      </w:r>
      <w:proofErr w:type="gramStart"/>
      <w:r w:rsidRPr="00084DC2">
        <w:rPr>
          <w:rFonts w:cstheme="minorBidi"/>
          <w:b/>
          <w:sz w:val="24"/>
          <w:szCs w:val="24"/>
        </w:rPr>
        <w:t>will not be granted</w:t>
      </w:r>
      <w:proofErr w:type="gramEnd"/>
      <w:r w:rsidRPr="00084DC2">
        <w:rPr>
          <w:rFonts w:cstheme="minorBidi"/>
          <w:b/>
          <w:sz w:val="24"/>
          <w:szCs w:val="24"/>
        </w:rPr>
        <w:t xml:space="preserve">.  All discussion forums for the week are due on Saturday evenings at midnight EST.  </w:t>
      </w:r>
    </w:p>
    <w:p w:rsidR="00084DC2" w:rsidRPr="00084DC2" w:rsidRDefault="00084DC2" w:rsidP="00084DC2">
      <w:pPr>
        <w:rPr>
          <w:rFonts w:cstheme="minorBidi"/>
          <w:b/>
          <w:sz w:val="24"/>
          <w:szCs w:val="24"/>
        </w:rPr>
      </w:pPr>
    </w:p>
    <w:p w:rsidR="00084DC2" w:rsidRPr="00084DC2" w:rsidRDefault="00084DC2" w:rsidP="00084DC2">
      <w:pPr>
        <w:rPr>
          <w:rFonts w:cstheme="minorBidi"/>
          <w:sz w:val="24"/>
          <w:szCs w:val="24"/>
        </w:rPr>
      </w:pPr>
      <w:r w:rsidRPr="00084DC2">
        <w:rPr>
          <w:rFonts w:cstheme="minorBidi"/>
          <w:sz w:val="24"/>
          <w:szCs w:val="24"/>
        </w:rPr>
        <w:t xml:space="preserve">Samples of </w:t>
      </w:r>
      <w:proofErr w:type="gramStart"/>
      <w:r w:rsidRPr="00084DC2">
        <w:rPr>
          <w:rFonts w:cstheme="minorBidi"/>
          <w:sz w:val="24"/>
          <w:szCs w:val="24"/>
        </w:rPr>
        <w:t>4 point</w:t>
      </w:r>
      <w:proofErr w:type="gramEnd"/>
      <w:r w:rsidRPr="00084DC2">
        <w:rPr>
          <w:rFonts w:cstheme="minorBidi"/>
          <w:sz w:val="24"/>
          <w:szCs w:val="24"/>
        </w:rPr>
        <w:t xml:space="preserve"> initial responses and 3 point responses to peers are available on the course outline.  Forum responses </w:t>
      </w:r>
      <w:proofErr w:type="gramStart"/>
      <w:r w:rsidRPr="00084DC2">
        <w:rPr>
          <w:rFonts w:cstheme="minorBidi"/>
          <w:sz w:val="24"/>
          <w:szCs w:val="24"/>
        </w:rPr>
        <w:t>will be evaluated</w:t>
      </w:r>
      <w:proofErr w:type="gramEnd"/>
      <w:r w:rsidRPr="00084DC2">
        <w:rPr>
          <w:rFonts w:cstheme="minorBidi"/>
          <w:sz w:val="24"/>
          <w:szCs w:val="24"/>
        </w:rPr>
        <w:t xml:space="preserve"> using the following criteria:</w:t>
      </w:r>
    </w:p>
    <w:p w:rsidR="00084DC2" w:rsidRPr="00084DC2" w:rsidRDefault="00084DC2" w:rsidP="00084DC2">
      <w:pPr>
        <w:jc w:val="center"/>
        <w:rPr>
          <w:rFonts w:eastAsiaTheme="minorHAnsi" w:cstheme="minorBidi"/>
          <w:b/>
        </w:rPr>
      </w:pPr>
    </w:p>
    <w:p w:rsidR="00084DC2" w:rsidRPr="00084DC2" w:rsidRDefault="00084DC2" w:rsidP="00084DC2">
      <w:pPr>
        <w:jc w:val="center"/>
        <w:rPr>
          <w:rFonts w:eastAsiaTheme="minorHAnsi" w:cstheme="minorBidi"/>
          <w:b/>
        </w:rPr>
      </w:pPr>
      <w:r w:rsidRPr="00084DC2">
        <w:rPr>
          <w:rFonts w:eastAsiaTheme="minorHAnsi" w:cstheme="minorBidi"/>
          <w:b/>
        </w:rPr>
        <w:t>Initial Response</w:t>
      </w:r>
    </w:p>
    <w:p w:rsidR="00084DC2" w:rsidRPr="00084DC2" w:rsidRDefault="00084DC2" w:rsidP="00084DC2">
      <w:pPr>
        <w:jc w:val="center"/>
        <w:rPr>
          <w:rFonts w:eastAsiaTheme="minorHAnsi" w:cstheme="minorBidi"/>
          <w:b/>
        </w:rPr>
      </w:pPr>
      <w:r w:rsidRPr="00084DC2">
        <w:rPr>
          <w:rFonts w:eastAsiaTheme="minorHAnsi" w:cstheme="minorBidi"/>
          <w:b/>
        </w:rPr>
        <w:t>4 pts.</w:t>
      </w:r>
    </w:p>
    <w:p w:rsidR="00084DC2" w:rsidRPr="00084DC2" w:rsidRDefault="00084DC2" w:rsidP="00084DC2">
      <w:pPr>
        <w:jc w:val="center"/>
        <w:rPr>
          <w:rFonts w:eastAsia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84DC2" w:rsidRPr="00084DC2" w:rsidTr="00A00310">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Category</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2</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1</w:t>
            </w:r>
          </w:p>
        </w:tc>
      </w:tr>
      <w:tr w:rsidR="00084DC2" w:rsidRPr="00084DC2" w:rsidTr="00A00310">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General Assignment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All topics</w:t>
            </w:r>
            <w:r w:rsidRPr="00084DC2">
              <w:rPr>
                <w:rFonts w:eastAsiaTheme="minorHAnsi" w:cstheme="minorBidi"/>
              </w:rPr>
              <w:t xml:space="preserve"> introduced in the prompt </w:t>
            </w:r>
            <w:proofErr w:type="gramStart"/>
            <w:r w:rsidRPr="00084DC2">
              <w:rPr>
                <w:rFonts w:eastAsiaTheme="minorHAnsi" w:cstheme="minorBidi"/>
              </w:rPr>
              <w:t xml:space="preserve">are </w:t>
            </w:r>
            <w:r w:rsidRPr="00084DC2">
              <w:rPr>
                <w:rFonts w:eastAsiaTheme="minorHAnsi" w:cstheme="minorBidi"/>
                <w:b/>
              </w:rPr>
              <w:t>fully</w:t>
            </w:r>
            <w:r w:rsidRPr="00084DC2">
              <w:rPr>
                <w:rFonts w:eastAsiaTheme="minorHAnsi" w:cstheme="minorBidi"/>
              </w:rPr>
              <w:t xml:space="preserve"> addressed</w:t>
            </w:r>
            <w:proofErr w:type="gramEnd"/>
            <w:r w:rsidRPr="00084DC2">
              <w:rPr>
                <w:rFonts w:eastAsiaTheme="minorHAnsi" w:cstheme="minorBidi"/>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All topics</w:t>
            </w:r>
            <w:r w:rsidRPr="00084DC2">
              <w:rPr>
                <w:rFonts w:eastAsiaTheme="minorHAnsi" w:cstheme="minorBidi"/>
              </w:rPr>
              <w:t xml:space="preserve"> introduced in the prompt </w:t>
            </w:r>
            <w:proofErr w:type="gramStart"/>
            <w:r w:rsidRPr="00084DC2">
              <w:rPr>
                <w:rFonts w:eastAsiaTheme="minorHAnsi" w:cstheme="minorBidi"/>
              </w:rPr>
              <w:t xml:space="preserve">are </w:t>
            </w:r>
            <w:r w:rsidRPr="00084DC2">
              <w:rPr>
                <w:rFonts w:eastAsiaTheme="minorHAnsi" w:cstheme="minorBidi"/>
                <w:b/>
              </w:rPr>
              <w:t>addressed</w:t>
            </w:r>
            <w:proofErr w:type="gramEnd"/>
            <w:r w:rsidRPr="00084DC2">
              <w:rPr>
                <w:rFonts w:eastAsiaTheme="minorHAnsi" w:cstheme="minorBidi"/>
                <w:b/>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Some topics</w:t>
            </w:r>
            <w:r w:rsidRPr="00084DC2">
              <w:rPr>
                <w:rFonts w:eastAsiaTheme="minorHAnsi" w:cstheme="minorBidi"/>
              </w:rPr>
              <w:t xml:space="preserve"> introduced in the prompt </w:t>
            </w:r>
            <w:proofErr w:type="gramStart"/>
            <w:r w:rsidRPr="00084DC2">
              <w:rPr>
                <w:rFonts w:eastAsiaTheme="minorHAnsi" w:cstheme="minorBidi"/>
              </w:rPr>
              <w:t>are addressed</w:t>
            </w:r>
            <w:proofErr w:type="gramEnd"/>
            <w:r w:rsidRPr="00084DC2">
              <w:rPr>
                <w:rFonts w:eastAsiaTheme="minorHAnsi" w:cstheme="minorBidi"/>
              </w:rPr>
              <w: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The </w:t>
            </w:r>
            <w:r w:rsidRPr="00084DC2">
              <w:rPr>
                <w:rFonts w:eastAsiaTheme="minorHAnsi" w:cstheme="minorBidi"/>
                <w:b/>
              </w:rPr>
              <w:t xml:space="preserve">prompt </w:t>
            </w:r>
            <w:proofErr w:type="gramStart"/>
            <w:r w:rsidRPr="00084DC2">
              <w:rPr>
                <w:rFonts w:eastAsiaTheme="minorHAnsi" w:cstheme="minorBidi"/>
                <w:b/>
              </w:rPr>
              <w:t>is not addressed</w:t>
            </w:r>
            <w:proofErr w:type="gramEnd"/>
            <w:r w:rsidRPr="00084DC2">
              <w:rPr>
                <w:rFonts w:eastAsiaTheme="minorHAnsi" w:cstheme="minorBidi"/>
                <w:b/>
              </w:rPr>
              <w:t xml:space="preserve"> </w:t>
            </w:r>
            <w:r w:rsidRPr="00084DC2">
              <w:rPr>
                <w:rFonts w:eastAsiaTheme="minorHAnsi" w:cstheme="minorBidi"/>
              </w:rPr>
              <w:t>in the response.</w:t>
            </w:r>
          </w:p>
        </w:tc>
      </w:tr>
      <w:tr w:rsidR="00084DC2" w:rsidRPr="00084DC2" w:rsidTr="00A00310">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Length</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084DC2" w:rsidRPr="00084DC2" w:rsidRDefault="00084DC2" w:rsidP="00084DC2">
            <w:pPr>
              <w:jc w:val="center"/>
              <w:rPr>
                <w:rFonts w:eastAsiaTheme="minorHAnsi" w:cstheme="minorBidi"/>
              </w:rPr>
            </w:pPr>
            <w:r w:rsidRPr="00084DC2">
              <w:rPr>
                <w:rFonts w:eastAsiaTheme="minorHAnsi" w:cstheme="minorBidi"/>
                <w:b/>
              </w:rPr>
              <w:t>More than 10 complex</w:t>
            </w:r>
            <w:r w:rsidRPr="00084DC2">
              <w:rPr>
                <w:rFonts w:eastAsiaTheme="minorHAnsi" w:cstheme="minorBidi"/>
              </w:rPr>
              <w:t xml:space="preserve"> sentences.</w:t>
            </w:r>
          </w:p>
          <w:p w:rsidR="00084DC2" w:rsidRPr="00084DC2" w:rsidRDefault="00084DC2" w:rsidP="00084DC2">
            <w:pPr>
              <w:jc w:val="center"/>
              <w:rPr>
                <w:rFonts w:eastAsiaTheme="minorHAnsi" w:cstheme="minorBidi"/>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7-10 complex</w:t>
            </w:r>
            <w:r w:rsidRPr="00084DC2">
              <w:rPr>
                <w:rFonts w:eastAsiaTheme="minorHAnsi" w:cstheme="minorBidi"/>
              </w:rPr>
              <w:t xml:space="preserve"> sentences.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4-6</w:t>
            </w:r>
            <w:r w:rsidRPr="00084DC2">
              <w:rPr>
                <w:rFonts w:eastAsiaTheme="minorHAnsi" w:cstheme="minorBidi"/>
              </w:rPr>
              <w:t xml:space="preserve"> sentences.</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1-3</w:t>
            </w:r>
            <w:r w:rsidRPr="00084DC2">
              <w:rPr>
                <w:rFonts w:eastAsiaTheme="minorHAnsi" w:cstheme="minorBidi"/>
              </w:rPr>
              <w:t xml:space="preserve"> sentences</w:t>
            </w:r>
          </w:p>
        </w:tc>
      </w:tr>
      <w:tr w:rsidR="00084DC2" w:rsidRPr="00084DC2" w:rsidTr="00A00310">
        <w:trPr>
          <w:trHeight w:val="1952"/>
        </w:trPr>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Support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Arguments and/or statements are </w:t>
            </w:r>
            <w:r w:rsidRPr="00084DC2">
              <w:rPr>
                <w:rFonts w:eastAsiaTheme="minorHAnsi" w:cstheme="minorBidi"/>
                <w:b/>
              </w:rPr>
              <w:t>logical and supported</w:t>
            </w:r>
            <w:r w:rsidRPr="00084DC2">
              <w:rPr>
                <w:rFonts w:eastAsiaTheme="minorHAnsi" w:cstheme="minorBidi"/>
              </w:rPr>
              <w:t xml:space="preserve"> by information from the </w:t>
            </w:r>
            <w:r w:rsidRPr="00084DC2">
              <w:rPr>
                <w:rFonts w:eastAsiaTheme="minorHAnsi" w:cstheme="minorBidi"/>
                <w:b/>
              </w:rPr>
              <w:t>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Arguments and/or statements are </w:t>
            </w:r>
            <w:r w:rsidRPr="00084DC2">
              <w:rPr>
                <w:rFonts w:eastAsiaTheme="minorHAnsi" w:cstheme="minorBidi"/>
                <w:b/>
              </w:rPr>
              <w:t>logical</w:t>
            </w:r>
            <w:r w:rsidRPr="00084DC2">
              <w:rPr>
                <w:rFonts w:eastAsiaTheme="minorHAnsi" w:cstheme="minorBidi"/>
              </w:rPr>
              <w:t xml:space="preserve"> but made with </w:t>
            </w:r>
            <w:r w:rsidRPr="00084DC2">
              <w:rPr>
                <w:rFonts w:eastAsiaTheme="minorHAnsi" w:cstheme="minorBidi"/>
                <w:b/>
              </w:rPr>
              <w:t xml:space="preserve">little or loose support </w:t>
            </w:r>
            <w:r w:rsidRPr="00084DC2">
              <w:rPr>
                <w:rFonts w:eastAsiaTheme="minorHAnsi" w:cstheme="minorBidi"/>
              </w:rPr>
              <w:t>from the 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Arguments and/or statements are </w:t>
            </w:r>
            <w:r w:rsidRPr="00084DC2">
              <w:rPr>
                <w:rFonts w:eastAsiaTheme="minorHAnsi" w:cstheme="minorBidi"/>
                <w:b/>
              </w:rPr>
              <w:t>logical but not supported.</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Arguments and/or statements are </w:t>
            </w:r>
            <w:r w:rsidRPr="00084DC2">
              <w:rPr>
                <w:rFonts w:eastAsiaTheme="minorHAnsi" w:cstheme="minorBidi"/>
                <w:b/>
              </w:rPr>
              <w:t>not logical.</w:t>
            </w:r>
          </w:p>
        </w:tc>
      </w:tr>
      <w:tr w:rsidR="00084DC2" w:rsidRPr="00084DC2" w:rsidTr="00A00310">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Connections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Response makes </w:t>
            </w:r>
            <w:r w:rsidRPr="00084DC2">
              <w:rPr>
                <w:rFonts w:eastAsiaTheme="minorHAnsi" w:cstheme="minorBidi"/>
                <w:b/>
              </w:rPr>
              <w:lastRenderedPageBreak/>
              <w:t xml:space="preserve">clear connections </w:t>
            </w:r>
            <w:r w:rsidRPr="00084DC2">
              <w:rPr>
                <w:rFonts w:eastAsiaTheme="minorHAnsi" w:cstheme="minorBidi"/>
              </w:rPr>
              <w:t xml:space="preserve">to </w:t>
            </w:r>
            <w:r w:rsidRPr="00084DC2">
              <w:rPr>
                <w:rFonts w:eastAsiaTheme="minorHAnsi" w:cstheme="minorBidi"/>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lastRenderedPageBreak/>
              <w:t xml:space="preserve">Response makes </w:t>
            </w:r>
            <w:r w:rsidRPr="00084DC2">
              <w:rPr>
                <w:rFonts w:eastAsiaTheme="minorHAnsi" w:cstheme="minorBidi"/>
                <w:b/>
              </w:rPr>
              <w:lastRenderedPageBreak/>
              <w:t>loose connections</w:t>
            </w:r>
            <w:r w:rsidRPr="00084DC2">
              <w:rPr>
                <w:rFonts w:eastAsiaTheme="minorHAnsi" w:cstheme="minorBidi"/>
              </w:rPr>
              <w:t xml:space="preserve"> to </w:t>
            </w:r>
            <w:r w:rsidRPr="00084DC2">
              <w:rPr>
                <w:rFonts w:eastAsiaTheme="minorHAnsi" w:cstheme="minorBidi"/>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lastRenderedPageBreak/>
              <w:t xml:space="preserve">Response makes </w:t>
            </w:r>
            <w:r w:rsidRPr="00084DC2">
              <w:rPr>
                <w:rFonts w:eastAsiaTheme="minorHAnsi" w:cstheme="minorBidi"/>
                <w:b/>
              </w:rPr>
              <w:lastRenderedPageBreak/>
              <w:t>little real life connection.</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lastRenderedPageBreak/>
              <w:t>No attempt</w:t>
            </w:r>
            <w:r w:rsidRPr="00084DC2">
              <w:rPr>
                <w:rFonts w:eastAsiaTheme="minorHAnsi" w:cstheme="minorBidi"/>
              </w:rPr>
              <w:t xml:space="preserve"> </w:t>
            </w:r>
            <w:proofErr w:type="gramStart"/>
            <w:r w:rsidRPr="00084DC2">
              <w:rPr>
                <w:rFonts w:eastAsiaTheme="minorHAnsi" w:cstheme="minorBidi"/>
              </w:rPr>
              <w:t xml:space="preserve">is </w:t>
            </w:r>
            <w:r w:rsidRPr="00084DC2">
              <w:rPr>
                <w:rFonts w:eastAsiaTheme="minorHAnsi" w:cstheme="minorBidi"/>
              </w:rPr>
              <w:lastRenderedPageBreak/>
              <w:t>made</w:t>
            </w:r>
            <w:proofErr w:type="gramEnd"/>
            <w:r w:rsidRPr="00084DC2">
              <w:rPr>
                <w:rFonts w:eastAsiaTheme="minorHAnsi" w:cstheme="minorBidi"/>
              </w:rPr>
              <w:t xml:space="preserve"> </w:t>
            </w:r>
            <w:r w:rsidRPr="00084DC2">
              <w:rPr>
                <w:rFonts w:eastAsiaTheme="minorHAnsi" w:cstheme="minorBidi"/>
                <w:b/>
              </w:rPr>
              <w:t>to connect prompt to real life</w:t>
            </w:r>
            <w:r w:rsidRPr="00084DC2">
              <w:rPr>
                <w:rFonts w:eastAsiaTheme="minorHAnsi" w:cstheme="minorBidi"/>
              </w:rPr>
              <w:t xml:space="preserve"> situations.</w:t>
            </w:r>
          </w:p>
        </w:tc>
      </w:tr>
      <w:tr w:rsidR="00084DC2" w:rsidRPr="00084DC2" w:rsidTr="00A00310">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lastRenderedPageBreak/>
              <w:t>Mechanics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Response is </w:t>
            </w:r>
            <w:r w:rsidRPr="00084DC2">
              <w:rPr>
                <w:rFonts w:eastAsiaTheme="minorHAnsi" w:cstheme="minorBidi"/>
                <w:b/>
              </w:rPr>
              <w:t>free</w:t>
            </w:r>
            <w:r w:rsidRPr="00084DC2">
              <w:rPr>
                <w:rFonts w:eastAsiaTheme="minorHAnsi" w:cstheme="minorBidi"/>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A </w:t>
            </w:r>
            <w:r w:rsidRPr="00084DC2">
              <w:rPr>
                <w:rFonts w:eastAsiaTheme="minorHAnsi" w:cstheme="minorBidi"/>
                <w:b/>
              </w:rPr>
              <w:t>few</w:t>
            </w:r>
            <w:r w:rsidRPr="00084DC2">
              <w:rPr>
                <w:rFonts w:eastAsiaTheme="minorHAnsi" w:cstheme="minorBidi"/>
              </w:rPr>
              <w:t xml:space="preserve"> grammar, spelling, or punctuation errors exist, but </w:t>
            </w:r>
            <w:r w:rsidRPr="00084DC2">
              <w:rPr>
                <w:rFonts w:eastAsiaTheme="minorHAnsi" w:cstheme="minorBidi"/>
                <w:b/>
              </w:rPr>
              <w:t xml:space="preserve">they do not </w:t>
            </w:r>
            <w:proofErr w:type="gramStart"/>
            <w:r w:rsidRPr="00084DC2">
              <w:rPr>
                <w:rFonts w:eastAsiaTheme="minorHAnsi" w:cstheme="minorBidi"/>
                <w:b/>
              </w:rPr>
              <w:t>impact</w:t>
            </w:r>
            <w:proofErr w:type="gramEnd"/>
            <w:r w:rsidRPr="00084DC2">
              <w:rPr>
                <w:rFonts w:eastAsiaTheme="minorHAnsi" w:cstheme="minorBidi"/>
                <w:b/>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Several</w:t>
            </w:r>
            <w:r w:rsidRPr="00084DC2">
              <w:rPr>
                <w:rFonts w:eastAsiaTheme="minorHAnsi" w:cstheme="minorBidi"/>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Grammar, spelling, and punctuation errors </w:t>
            </w:r>
            <w:r w:rsidRPr="00084DC2">
              <w:rPr>
                <w:rFonts w:eastAsiaTheme="minorHAnsi" w:cstheme="minorBidi"/>
                <w:b/>
              </w:rPr>
              <w:t>impede the understanding of the reader.</w:t>
            </w:r>
          </w:p>
        </w:tc>
      </w:tr>
    </w:tbl>
    <w:p w:rsidR="00084DC2" w:rsidRPr="00084DC2" w:rsidRDefault="00084DC2" w:rsidP="00084DC2">
      <w:pPr>
        <w:jc w:val="center"/>
        <w:rPr>
          <w:rFonts w:eastAsiaTheme="minorHAnsi" w:cstheme="minorBidi"/>
        </w:rPr>
      </w:pPr>
    </w:p>
    <w:p w:rsidR="00084DC2" w:rsidRPr="00084DC2" w:rsidRDefault="00084DC2" w:rsidP="00084DC2">
      <w:pPr>
        <w:jc w:val="center"/>
        <w:rPr>
          <w:rFonts w:eastAsiaTheme="minorHAnsi" w:cstheme="minorBidi"/>
        </w:rPr>
      </w:pPr>
    </w:p>
    <w:p w:rsidR="00084DC2" w:rsidRPr="00084DC2" w:rsidRDefault="00084DC2" w:rsidP="00084DC2">
      <w:pPr>
        <w:jc w:val="center"/>
        <w:rPr>
          <w:rFonts w:eastAsiaTheme="minorHAnsi" w:cstheme="minorBidi"/>
          <w:b/>
        </w:rPr>
      </w:pPr>
      <w:r w:rsidRPr="00084DC2">
        <w:rPr>
          <w:rFonts w:eastAsiaTheme="minorHAnsi" w:cstheme="minorBidi"/>
          <w:b/>
        </w:rPr>
        <w:t>Response to Peer (You must respond to two peer initial responses per discussion forum)</w:t>
      </w:r>
    </w:p>
    <w:p w:rsidR="00084DC2" w:rsidRPr="00084DC2" w:rsidRDefault="00084DC2" w:rsidP="00084DC2">
      <w:pPr>
        <w:jc w:val="center"/>
        <w:rPr>
          <w:rFonts w:eastAsiaTheme="minorHAnsi" w:cstheme="minorBidi"/>
          <w:b/>
        </w:rPr>
      </w:pPr>
      <w:proofErr w:type="gramStart"/>
      <w:r w:rsidRPr="00084DC2">
        <w:rPr>
          <w:rFonts w:eastAsiaTheme="minorHAnsi" w:cstheme="minorBidi"/>
          <w:b/>
        </w:rPr>
        <w:t>3  pts</w:t>
      </w:r>
      <w:proofErr w:type="gramEnd"/>
      <w:r w:rsidRPr="00084DC2">
        <w:rPr>
          <w:rFonts w:eastAsiaTheme="minorHAnsi" w:cstheme="minorBidi"/>
          <w:b/>
        </w:rPr>
        <w:t xml:space="preserve">. </w:t>
      </w:r>
      <w:proofErr w:type="gramStart"/>
      <w:r w:rsidRPr="00084DC2">
        <w:rPr>
          <w:rFonts w:eastAsiaTheme="minorHAnsi" w:cstheme="minorBidi"/>
          <w:b/>
        </w:rPr>
        <w:t>each</w:t>
      </w:r>
      <w:proofErr w:type="gramEnd"/>
    </w:p>
    <w:p w:rsidR="00084DC2" w:rsidRPr="00084DC2" w:rsidRDefault="00084DC2" w:rsidP="00084DC2">
      <w:pPr>
        <w:jc w:val="center"/>
        <w:rPr>
          <w:rFonts w:eastAsia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84DC2" w:rsidRPr="00084DC2" w:rsidTr="00A00310">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Category</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3</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2</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1</w:t>
            </w:r>
          </w:p>
        </w:tc>
      </w:tr>
      <w:tr w:rsidR="00084DC2" w:rsidRPr="00084DC2" w:rsidTr="00A00310">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General Assignment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Response provides </w:t>
            </w:r>
            <w:r w:rsidRPr="00084DC2">
              <w:rPr>
                <w:rFonts w:eastAsiaTheme="minorHAnsi" w:cstheme="minorBidi"/>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Response provides </w:t>
            </w:r>
            <w:r w:rsidRPr="00084DC2">
              <w:rPr>
                <w:rFonts w:eastAsiaTheme="minorHAnsi" w:cstheme="minorBidi"/>
                <w:b/>
              </w:rPr>
              <w:t>no constructive criticism</w:t>
            </w:r>
            <w:r w:rsidRPr="00084DC2">
              <w:rPr>
                <w:rFonts w:eastAsiaTheme="minorHAnsi" w:cstheme="minorBidi"/>
              </w:rPr>
              <w:t xml:space="preserve"> and demonstrates </w:t>
            </w:r>
            <w:r w:rsidRPr="00084DC2">
              <w:rPr>
                <w:rFonts w:eastAsiaTheme="minorHAnsi" w:cstheme="minorBidi"/>
                <w:b/>
              </w:rPr>
              <w:t>little understanding</w:t>
            </w:r>
            <w:r w:rsidRPr="00084DC2">
              <w:rPr>
                <w:rFonts w:eastAsiaTheme="minorHAnsi" w:cstheme="minorBidi"/>
              </w:rPr>
              <w:t xml:space="preserve"> of the content.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rPr>
              <w:t xml:space="preserve">Student </w:t>
            </w:r>
            <w:r w:rsidRPr="00084DC2">
              <w:rPr>
                <w:rFonts w:eastAsiaTheme="minorHAnsi" w:cstheme="minorBidi"/>
                <w:b/>
              </w:rPr>
              <w:t xml:space="preserve">does not respond </w:t>
            </w:r>
            <w:r w:rsidRPr="00084DC2">
              <w:rPr>
                <w:rFonts w:eastAsiaTheme="minorHAnsi" w:cstheme="minorBidi"/>
              </w:rPr>
              <w:t xml:space="preserve">to the initial response or the response is </w:t>
            </w:r>
            <w:r w:rsidRPr="00084DC2">
              <w:rPr>
                <w:rFonts w:eastAsiaTheme="minorHAnsi" w:cstheme="minorBidi"/>
                <w:b/>
              </w:rPr>
              <w:t>inappropriate.</w:t>
            </w:r>
          </w:p>
        </w:tc>
      </w:tr>
      <w:tr w:rsidR="00084DC2" w:rsidRPr="00084DC2" w:rsidTr="00A00310">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b/>
              </w:rPr>
            </w:pPr>
            <w:r w:rsidRPr="00084DC2">
              <w:rPr>
                <w:rFonts w:eastAsiaTheme="minorHAnsi" w:cstheme="minorBidi"/>
                <w:b/>
              </w:rPr>
              <w:t>Length</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More than 5 complex</w:t>
            </w:r>
            <w:r w:rsidRPr="00084DC2">
              <w:rPr>
                <w:rFonts w:eastAsiaTheme="minorHAnsi" w:cstheme="minorBidi"/>
              </w:rPr>
              <w:t xml:space="preserve"> sentences.</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3-5 complex</w:t>
            </w:r>
            <w:r w:rsidRPr="00084DC2">
              <w:rPr>
                <w:rFonts w:eastAsiaTheme="minorHAnsi" w:cstheme="minorBidi"/>
              </w:rPr>
              <w:t xml:space="preserve"> sentences.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84DC2" w:rsidRPr="00084DC2" w:rsidRDefault="00084DC2" w:rsidP="00084DC2">
            <w:pPr>
              <w:jc w:val="center"/>
              <w:rPr>
                <w:rFonts w:eastAsiaTheme="minorHAnsi" w:cstheme="minorBidi"/>
              </w:rPr>
            </w:pPr>
            <w:r w:rsidRPr="00084DC2">
              <w:rPr>
                <w:rFonts w:eastAsiaTheme="minorHAnsi" w:cstheme="minorBidi"/>
                <w:b/>
              </w:rPr>
              <w:t xml:space="preserve">1-2 </w:t>
            </w:r>
            <w:r w:rsidRPr="00084DC2">
              <w:rPr>
                <w:rFonts w:eastAsiaTheme="minorHAnsi" w:cstheme="minorBidi"/>
              </w:rPr>
              <w:t>sentences.</w:t>
            </w:r>
          </w:p>
        </w:tc>
      </w:tr>
    </w:tbl>
    <w:p w:rsidR="00084DC2" w:rsidRPr="00084DC2" w:rsidRDefault="00084DC2" w:rsidP="00084DC2">
      <w:pPr>
        <w:jc w:val="center"/>
        <w:rPr>
          <w:rFonts w:asciiTheme="minorHAnsi" w:eastAsiaTheme="minorHAnsi" w:hAnsiTheme="minorHAnsi" w:cstheme="minorBidi"/>
        </w:rPr>
      </w:pPr>
    </w:p>
    <w:p w:rsidR="00084DC2" w:rsidRPr="00084DC2" w:rsidRDefault="00084DC2" w:rsidP="00084DC2">
      <w:pPr>
        <w:rPr>
          <w:rFonts w:eastAsiaTheme="minorHAnsi" w:cstheme="minorBidi"/>
          <w:b/>
          <w:sz w:val="24"/>
          <w:szCs w:val="24"/>
        </w:rPr>
      </w:pPr>
    </w:p>
    <w:p w:rsidR="00084DC2" w:rsidRPr="00084DC2" w:rsidRDefault="00084DC2" w:rsidP="00084DC2">
      <w:pPr>
        <w:jc w:val="center"/>
        <w:rPr>
          <w:rFonts w:eastAsiaTheme="minorHAnsi" w:cstheme="minorBidi"/>
          <w:b/>
          <w:sz w:val="24"/>
          <w:szCs w:val="24"/>
        </w:rPr>
      </w:pPr>
      <w:r w:rsidRPr="00084DC2">
        <w:rPr>
          <w:rFonts w:eastAsiaTheme="minorHAnsi" w:cstheme="minorBidi"/>
          <w:b/>
          <w:sz w:val="24"/>
          <w:szCs w:val="24"/>
        </w:rPr>
        <w:t>Student Presentation &amp; Class Discussion (*Timing subject to change)</w:t>
      </w:r>
    </w:p>
    <w:tbl>
      <w:tblPr>
        <w:tblStyle w:val="TableGrid"/>
        <w:tblW w:w="9895" w:type="dxa"/>
        <w:tblLayout w:type="fixed"/>
        <w:tblLook w:val="04A0" w:firstRow="1" w:lastRow="0" w:firstColumn="1" w:lastColumn="0" w:noHBand="0" w:noVBand="1"/>
      </w:tblPr>
      <w:tblGrid>
        <w:gridCol w:w="2150"/>
        <w:gridCol w:w="2124"/>
        <w:gridCol w:w="2124"/>
        <w:gridCol w:w="1787"/>
        <w:gridCol w:w="1710"/>
      </w:tblGrid>
      <w:tr w:rsidR="00084DC2" w:rsidRPr="00084DC2" w:rsidTr="00A00310">
        <w:tc>
          <w:tcPr>
            <w:tcW w:w="2150" w:type="dxa"/>
            <w:tcBorders>
              <w:top w:val="single" w:sz="4" w:space="0" w:color="auto"/>
              <w:left w:val="single" w:sz="4" w:space="0" w:color="auto"/>
              <w:bottom w:val="single" w:sz="24" w:space="0" w:color="auto"/>
              <w:right w:val="single" w:sz="2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CATEGORY</w:t>
            </w:r>
          </w:p>
        </w:tc>
        <w:tc>
          <w:tcPr>
            <w:tcW w:w="2124" w:type="dxa"/>
            <w:tcBorders>
              <w:top w:val="single" w:sz="4" w:space="0" w:color="auto"/>
              <w:left w:val="single" w:sz="24" w:space="0" w:color="auto"/>
              <w:bottom w:val="single" w:sz="24" w:space="0" w:color="auto"/>
              <w:right w:val="single" w:sz="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45-50</w:t>
            </w:r>
          </w:p>
        </w:tc>
        <w:tc>
          <w:tcPr>
            <w:tcW w:w="2124" w:type="dxa"/>
            <w:tcBorders>
              <w:top w:val="single" w:sz="4" w:space="0" w:color="auto"/>
              <w:left w:val="single" w:sz="4" w:space="0" w:color="auto"/>
              <w:bottom w:val="single" w:sz="24" w:space="0" w:color="auto"/>
              <w:right w:val="single" w:sz="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40-44</w:t>
            </w:r>
          </w:p>
        </w:tc>
        <w:tc>
          <w:tcPr>
            <w:tcW w:w="1787" w:type="dxa"/>
            <w:tcBorders>
              <w:top w:val="single" w:sz="4" w:space="0" w:color="auto"/>
              <w:left w:val="single" w:sz="4" w:space="0" w:color="auto"/>
              <w:bottom w:val="single" w:sz="24" w:space="0" w:color="auto"/>
              <w:right w:val="single" w:sz="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35-39</w:t>
            </w:r>
          </w:p>
        </w:tc>
        <w:tc>
          <w:tcPr>
            <w:tcW w:w="1710" w:type="dxa"/>
            <w:tcBorders>
              <w:top w:val="single" w:sz="4" w:space="0" w:color="auto"/>
              <w:left w:val="single" w:sz="4" w:space="0" w:color="auto"/>
              <w:bottom w:val="single" w:sz="24" w:space="0" w:color="auto"/>
              <w:right w:val="single" w:sz="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30-34</w:t>
            </w:r>
          </w:p>
        </w:tc>
      </w:tr>
      <w:tr w:rsidR="00084DC2" w:rsidRPr="00084DC2" w:rsidTr="00A00310">
        <w:tc>
          <w:tcPr>
            <w:tcW w:w="2150" w:type="dxa"/>
            <w:tcBorders>
              <w:top w:val="single" w:sz="24" w:space="0" w:color="auto"/>
              <w:left w:val="single" w:sz="4" w:space="0" w:color="auto"/>
              <w:bottom w:val="single" w:sz="4" w:space="0" w:color="auto"/>
              <w:right w:val="single" w:sz="2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Preparation</w:t>
            </w:r>
          </w:p>
        </w:tc>
        <w:tc>
          <w:tcPr>
            <w:tcW w:w="2124" w:type="dxa"/>
            <w:tcBorders>
              <w:top w:val="single" w:sz="24" w:space="0" w:color="auto"/>
              <w:left w:val="single" w:sz="24" w:space="0" w:color="auto"/>
              <w:bottom w:val="single" w:sz="4" w:space="0" w:color="auto"/>
              <w:right w:val="single" w:sz="4" w:space="0" w:color="auto"/>
            </w:tcBorders>
            <w:hideMark/>
          </w:tcPr>
          <w:p w:rsidR="00084DC2" w:rsidRPr="00084DC2" w:rsidRDefault="00084DC2" w:rsidP="00084DC2">
            <w:pPr>
              <w:rPr>
                <w:rFonts w:eastAsiaTheme="minorEastAsia"/>
              </w:rPr>
            </w:pPr>
            <w:proofErr w:type="gramStart"/>
            <w:r w:rsidRPr="00084DC2">
              <w:rPr>
                <w:rFonts w:eastAsiaTheme="minorEastAsia"/>
                <w:b/>
              </w:rPr>
              <w:t>Clearly</w:t>
            </w:r>
            <w:proofErr w:type="gramEnd"/>
            <w:r w:rsidRPr="00084DC2">
              <w:rPr>
                <w:rFonts w:eastAsiaTheme="minorEastAsia"/>
              </w:rPr>
              <w:t xml:space="preserve"> well- prepared.  Showed an </w:t>
            </w:r>
            <w:r w:rsidRPr="00084DC2">
              <w:rPr>
                <w:rFonts w:eastAsiaTheme="minorEastAsia"/>
                <w:b/>
              </w:rPr>
              <w:t xml:space="preserve">excellent </w:t>
            </w:r>
            <w:r w:rsidRPr="00084DC2">
              <w:rPr>
                <w:rFonts w:eastAsiaTheme="minorEastAsia"/>
              </w:rPr>
              <w:t>understanding of the text/issue at hand.</w:t>
            </w:r>
          </w:p>
        </w:tc>
        <w:tc>
          <w:tcPr>
            <w:tcW w:w="2124" w:type="dxa"/>
            <w:tcBorders>
              <w:top w:val="single" w:sz="2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rPr>
              <w:t xml:space="preserve">Well-prepared.  Showed a </w:t>
            </w:r>
            <w:r w:rsidRPr="00084DC2">
              <w:rPr>
                <w:rFonts w:eastAsiaTheme="minorEastAsia"/>
                <w:b/>
              </w:rPr>
              <w:t xml:space="preserve">good </w:t>
            </w:r>
            <w:r w:rsidRPr="00084DC2">
              <w:rPr>
                <w:rFonts w:eastAsiaTheme="minorEastAsia"/>
              </w:rPr>
              <w:t>understanding of the text/issue at hand.</w:t>
            </w:r>
          </w:p>
        </w:tc>
        <w:tc>
          <w:tcPr>
            <w:tcW w:w="1787" w:type="dxa"/>
            <w:tcBorders>
              <w:top w:val="single" w:sz="2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 xml:space="preserve">Somewhat </w:t>
            </w:r>
            <w:r w:rsidRPr="00084DC2">
              <w:rPr>
                <w:rFonts w:eastAsiaTheme="minorEastAsia"/>
              </w:rPr>
              <w:t xml:space="preserve">prepared.  Showed a </w:t>
            </w:r>
            <w:r w:rsidRPr="00084DC2">
              <w:rPr>
                <w:rFonts w:eastAsiaTheme="minorEastAsia"/>
                <w:b/>
              </w:rPr>
              <w:t xml:space="preserve">partial </w:t>
            </w:r>
            <w:r w:rsidRPr="00084DC2">
              <w:rPr>
                <w:rFonts w:eastAsiaTheme="minorEastAsia"/>
              </w:rPr>
              <w:t>understanding of the text/issue at hand.</w:t>
            </w:r>
          </w:p>
        </w:tc>
        <w:tc>
          <w:tcPr>
            <w:tcW w:w="1710" w:type="dxa"/>
            <w:tcBorders>
              <w:top w:val="single" w:sz="2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Unprepared.  Misunderstood</w:t>
            </w:r>
            <w:r w:rsidRPr="00084DC2">
              <w:rPr>
                <w:rFonts w:eastAsiaTheme="minorEastAsia"/>
              </w:rPr>
              <w:t xml:space="preserve"> the key elements of the text/issue at hand.</w:t>
            </w:r>
          </w:p>
        </w:tc>
      </w:tr>
      <w:tr w:rsidR="00084DC2" w:rsidRPr="00084DC2" w:rsidTr="00A00310">
        <w:tc>
          <w:tcPr>
            <w:tcW w:w="2150" w:type="dxa"/>
            <w:tcBorders>
              <w:top w:val="single" w:sz="4" w:space="0" w:color="auto"/>
              <w:left w:val="single" w:sz="4" w:space="0" w:color="auto"/>
              <w:bottom w:val="single" w:sz="4" w:space="0" w:color="auto"/>
              <w:right w:val="single" w:sz="2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Organization</w:t>
            </w:r>
          </w:p>
        </w:tc>
        <w:tc>
          <w:tcPr>
            <w:tcW w:w="2124" w:type="dxa"/>
            <w:tcBorders>
              <w:top w:val="single" w:sz="4" w:space="0" w:color="auto"/>
              <w:left w:val="single" w:sz="2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Very</w:t>
            </w:r>
            <w:r w:rsidRPr="00084DC2">
              <w:rPr>
                <w:rFonts w:eastAsiaTheme="minorEastAsia"/>
              </w:rPr>
              <w:t xml:space="preserve"> </w:t>
            </w:r>
            <w:proofErr w:type="gramStart"/>
            <w:r w:rsidRPr="00084DC2">
              <w:rPr>
                <w:rFonts w:eastAsiaTheme="minorEastAsia"/>
              </w:rPr>
              <w:t>well-organized</w:t>
            </w:r>
            <w:proofErr w:type="gramEnd"/>
            <w:r w:rsidRPr="00084DC2">
              <w:rPr>
                <w:rFonts w:eastAsiaTheme="minorEastAsia"/>
              </w:rPr>
              <w:t xml:space="preserve">.  Discussion questions and/or activities built on each other to lead class progressively to an </w:t>
            </w:r>
            <w:r w:rsidRPr="00084DC2">
              <w:rPr>
                <w:rFonts w:eastAsiaTheme="minorEastAsia"/>
                <w:b/>
              </w:rPr>
              <w:t>in-depth understanding</w:t>
            </w:r>
            <w:r w:rsidRPr="00084DC2">
              <w:rPr>
                <w:rFonts w:eastAsiaTheme="minorEastAsia"/>
              </w:rPr>
              <w:t xml:space="preserve"> of the text/issue.</w:t>
            </w:r>
          </w:p>
        </w:tc>
        <w:tc>
          <w:tcPr>
            <w:tcW w:w="2124"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Well-organized</w:t>
            </w:r>
            <w:r w:rsidRPr="00084DC2">
              <w:rPr>
                <w:rFonts w:eastAsiaTheme="minorEastAsia"/>
              </w:rPr>
              <w:t xml:space="preserve">.  Questions and/or activities led class to a </w:t>
            </w:r>
            <w:r w:rsidRPr="00084DC2">
              <w:rPr>
                <w:rFonts w:eastAsiaTheme="minorEastAsia"/>
                <w:b/>
              </w:rPr>
              <w:t>good understanding</w:t>
            </w:r>
            <w:r w:rsidRPr="00084DC2">
              <w:rPr>
                <w:rFonts w:eastAsiaTheme="minorEastAsia"/>
              </w:rPr>
              <w:t xml:space="preserve"> of the text/issue, but some portions of the discussion </w:t>
            </w:r>
            <w:proofErr w:type="gramStart"/>
            <w:r w:rsidRPr="00084DC2">
              <w:rPr>
                <w:rFonts w:eastAsiaTheme="minorEastAsia"/>
                <w:b/>
              </w:rPr>
              <w:t>might have been better placed</w:t>
            </w:r>
            <w:proofErr w:type="gramEnd"/>
            <w:r w:rsidRPr="00084DC2">
              <w:rPr>
                <w:rFonts w:eastAsiaTheme="minorEastAsia"/>
              </w:rPr>
              <w:t>.</w:t>
            </w:r>
          </w:p>
        </w:tc>
        <w:tc>
          <w:tcPr>
            <w:tcW w:w="1787"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 xml:space="preserve">Somewhat </w:t>
            </w:r>
            <w:r w:rsidRPr="00084DC2">
              <w:rPr>
                <w:rFonts w:eastAsiaTheme="minorEastAsia"/>
              </w:rPr>
              <w:t xml:space="preserve">organized.  Led class to a </w:t>
            </w:r>
            <w:r w:rsidRPr="00084DC2">
              <w:rPr>
                <w:rFonts w:eastAsiaTheme="minorEastAsia"/>
                <w:b/>
              </w:rPr>
              <w:t xml:space="preserve">basic understanding </w:t>
            </w:r>
            <w:r w:rsidRPr="00084DC2">
              <w:rPr>
                <w:rFonts w:eastAsiaTheme="minorEastAsia"/>
              </w:rPr>
              <w:t xml:space="preserve">of the text/issue, though the progression was </w:t>
            </w:r>
            <w:r w:rsidRPr="00084DC2">
              <w:rPr>
                <w:rFonts w:eastAsiaTheme="minorEastAsia"/>
                <w:b/>
              </w:rPr>
              <w:t>not always clear</w:t>
            </w:r>
            <w:r w:rsidRPr="00084DC2">
              <w:rPr>
                <w:rFonts w:eastAsiaTheme="minorEastAsia"/>
              </w:rPr>
              <w:t>.</w:t>
            </w:r>
          </w:p>
        </w:tc>
        <w:tc>
          <w:tcPr>
            <w:tcW w:w="1710"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Disorganized</w:t>
            </w:r>
            <w:r w:rsidRPr="00084DC2">
              <w:rPr>
                <w:rFonts w:eastAsiaTheme="minorEastAsia"/>
              </w:rPr>
              <w:t xml:space="preserve">.  Questions and activities did not build on each other, </w:t>
            </w:r>
            <w:r w:rsidRPr="00084DC2">
              <w:rPr>
                <w:rFonts w:eastAsiaTheme="minorEastAsia"/>
                <w:b/>
              </w:rPr>
              <w:t>nor was there a logical progression t</w:t>
            </w:r>
            <w:r w:rsidRPr="00084DC2">
              <w:rPr>
                <w:rFonts w:eastAsiaTheme="minorEastAsia"/>
              </w:rPr>
              <w:t xml:space="preserve">hat </w:t>
            </w:r>
            <w:proofErr w:type="gramStart"/>
            <w:r w:rsidRPr="00084DC2">
              <w:rPr>
                <w:rFonts w:eastAsiaTheme="minorEastAsia"/>
              </w:rPr>
              <w:t>could be perceived</w:t>
            </w:r>
            <w:proofErr w:type="gramEnd"/>
            <w:r w:rsidRPr="00084DC2">
              <w:rPr>
                <w:rFonts w:eastAsiaTheme="minorEastAsia"/>
              </w:rPr>
              <w:t>.</w:t>
            </w:r>
          </w:p>
        </w:tc>
      </w:tr>
      <w:tr w:rsidR="00084DC2" w:rsidRPr="00084DC2" w:rsidTr="00A00310">
        <w:tc>
          <w:tcPr>
            <w:tcW w:w="2150" w:type="dxa"/>
            <w:tcBorders>
              <w:top w:val="single" w:sz="4" w:space="0" w:color="auto"/>
              <w:left w:val="single" w:sz="4" w:space="0" w:color="auto"/>
              <w:bottom w:val="single" w:sz="4" w:space="0" w:color="auto"/>
              <w:right w:val="single" w:sz="24" w:space="0" w:color="auto"/>
            </w:tcBorders>
            <w:hideMark/>
          </w:tcPr>
          <w:p w:rsidR="00084DC2" w:rsidRPr="00084DC2" w:rsidRDefault="00084DC2" w:rsidP="00084DC2">
            <w:pPr>
              <w:rPr>
                <w:rFonts w:eastAsiaTheme="minorEastAsia"/>
              </w:rPr>
            </w:pPr>
            <w:r w:rsidRPr="00084DC2">
              <w:rPr>
                <w:rFonts w:eastAsiaTheme="minorEastAsia"/>
              </w:rPr>
              <w:t>Questions/Activities</w:t>
            </w:r>
          </w:p>
        </w:tc>
        <w:tc>
          <w:tcPr>
            <w:tcW w:w="2124" w:type="dxa"/>
            <w:tcBorders>
              <w:top w:val="single" w:sz="4" w:space="0" w:color="auto"/>
              <w:left w:val="single" w:sz="2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 xml:space="preserve">Excellent and creative questions/activities </w:t>
            </w:r>
            <w:r w:rsidRPr="00084DC2">
              <w:rPr>
                <w:rFonts w:eastAsiaTheme="minorEastAsia"/>
              </w:rPr>
              <w:t xml:space="preserve">that elicited </w:t>
            </w:r>
            <w:r w:rsidRPr="00084DC2">
              <w:rPr>
                <w:rFonts w:eastAsiaTheme="minorEastAsia"/>
                <w:b/>
              </w:rPr>
              <w:t>much</w:t>
            </w:r>
            <w:r w:rsidRPr="00084DC2">
              <w:rPr>
                <w:rFonts w:eastAsiaTheme="minorEastAsia"/>
              </w:rPr>
              <w:t xml:space="preserve"> discussion and led students to an </w:t>
            </w:r>
            <w:r w:rsidRPr="00084DC2">
              <w:rPr>
                <w:rFonts w:eastAsiaTheme="minorEastAsia"/>
                <w:b/>
              </w:rPr>
              <w:t>in-depth</w:t>
            </w:r>
            <w:r w:rsidRPr="00084DC2">
              <w:rPr>
                <w:rFonts w:eastAsiaTheme="minorEastAsia"/>
              </w:rPr>
              <w:t xml:space="preserve"> understanding of the text/issue.</w:t>
            </w:r>
          </w:p>
        </w:tc>
        <w:tc>
          <w:tcPr>
            <w:tcW w:w="2124"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Good questions/activities</w:t>
            </w:r>
            <w:r w:rsidRPr="00084DC2">
              <w:rPr>
                <w:rFonts w:eastAsiaTheme="minorEastAsia"/>
              </w:rPr>
              <w:t xml:space="preserve"> that elicited </w:t>
            </w:r>
            <w:r w:rsidRPr="00084DC2">
              <w:rPr>
                <w:rFonts w:eastAsiaTheme="minorEastAsia"/>
                <w:b/>
              </w:rPr>
              <w:t>some</w:t>
            </w:r>
            <w:r w:rsidRPr="00084DC2">
              <w:rPr>
                <w:rFonts w:eastAsiaTheme="minorEastAsia"/>
              </w:rPr>
              <w:t xml:space="preserve"> discussion and led class to a </w:t>
            </w:r>
            <w:r w:rsidRPr="00084DC2">
              <w:rPr>
                <w:rFonts w:eastAsiaTheme="minorEastAsia"/>
                <w:b/>
              </w:rPr>
              <w:t>good general</w:t>
            </w:r>
            <w:r w:rsidRPr="00084DC2">
              <w:rPr>
                <w:rFonts w:eastAsiaTheme="minorEastAsia"/>
              </w:rPr>
              <w:t xml:space="preserve"> understanding of the text/issue.</w:t>
            </w:r>
          </w:p>
        </w:tc>
        <w:tc>
          <w:tcPr>
            <w:tcW w:w="1787"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rPr>
              <w:t xml:space="preserve">Presenter </w:t>
            </w:r>
            <w:r w:rsidRPr="00084DC2">
              <w:rPr>
                <w:rFonts w:eastAsiaTheme="minorEastAsia"/>
                <w:b/>
              </w:rPr>
              <w:t>did all of the talking</w:t>
            </w:r>
            <w:r w:rsidRPr="00084DC2">
              <w:rPr>
                <w:rFonts w:eastAsiaTheme="minorEastAsia"/>
              </w:rPr>
              <w:t xml:space="preserve"> and/or </w:t>
            </w:r>
            <w:r w:rsidRPr="00084DC2">
              <w:rPr>
                <w:rFonts w:eastAsiaTheme="minorEastAsia"/>
                <w:b/>
              </w:rPr>
              <w:t xml:space="preserve">read slides </w:t>
            </w:r>
            <w:r w:rsidRPr="00084DC2">
              <w:rPr>
                <w:rFonts w:eastAsiaTheme="minorEastAsia"/>
              </w:rPr>
              <w:t>to class.</w:t>
            </w:r>
          </w:p>
        </w:tc>
        <w:tc>
          <w:tcPr>
            <w:tcW w:w="1710"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rPr>
              <w:t xml:space="preserve">Presenter did all of the talking and/or read slides to the class.  Conversation was </w:t>
            </w:r>
            <w:r w:rsidRPr="00084DC2">
              <w:rPr>
                <w:rFonts w:eastAsiaTheme="minorEastAsia"/>
                <w:b/>
              </w:rPr>
              <w:t>not relevant</w:t>
            </w:r>
            <w:r w:rsidRPr="00084DC2">
              <w:rPr>
                <w:rFonts w:eastAsiaTheme="minorEastAsia"/>
              </w:rPr>
              <w:t xml:space="preserve"> to the topic.</w:t>
            </w:r>
          </w:p>
        </w:tc>
      </w:tr>
      <w:tr w:rsidR="00084DC2" w:rsidRPr="00084DC2" w:rsidTr="00A00310">
        <w:tc>
          <w:tcPr>
            <w:tcW w:w="2150" w:type="dxa"/>
            <w:tcBorders>
              <w:top w:val="single" w:sz="4" w:space="0" w:color="auto"/>
              <w:left w:val="single" w:sz="4" w:space="0" w:color="auto"/>
              <w:bottom w:val="single" w:sz="4" w:space="0" w:color="auto"/>
              <w:right w:val="single" w:sz="2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lastRenderedPageBreak/>
              <w:t>Graphics/Other Illustrative Materials</w:t>
            </w:r>
          </w:p>
        </w:tc>
        <w:tc>
          <w:tcPr>
            <w:tcW w:w="2124" w:type="dxa"/>
            <w:tcBorders>
              <w:top w:val="single" w:sz="4" w:space="0" w:color="auto"/>
              <w:left w:val="single" w:sz="2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rPr>
              <w:t xml:space="preserve">Slide(s) helped </w:t>
            </w:r>
            <w:r w:rsidRPr="00084DC2">
              <w:rPr>
                <w:rFonts w:eastAsiaTheme="minorEastAsia"/>
                <w:b/>
              </w:rPr>
              <w:t>spark class’ interest</w:t>
            </w:r>
            <w:r w:rsidRPr="00084DC2">
              <w:rPr>
                <w:rFonts w:eastAsiaTheme="minorEastAsia"/>
              </w:rPr>
              <w:t xml:space="preserve"> and </w:t>
            </w:r>
            <w:r w:rsidRPr="00084DC2">
              <w:rPr>
                <w:rFonts w:eastAsiaTheme="minorEastAsia"/>
                <w:b/>
              </w:rPr>
              <w:t>illustrate important aspects</w:t>
            </w:r>
            <w:r w:rsidRPr="00084DC2">
              <w:rPr>
                <w:rFonts w:eastAsiaTheme="minorEastAsia"/>
              </w:rPr>
              <w:t xml:space="preserve"> of the text/issue utilizing </w:t>
            </w:r>
            <w:r w:rsidRPr="00084DC2">
              <w:rPr>
                <w:rFonts w:eastAsiaTheme="minorEastAsia"/>
                <w:b/>
              </w:rPr>
              <w:t>graphics</w:t>
            </w:r>
            <w:r w:rsidRPr="00084DC2">
              <w:rPr>
                <w:rFonts w:eastAsiaTheme="minorEastAsia"/>
              </w:rPr>
              <w:t>.</w:t>
            </w:r>
          </w:p>
        </w:tc>
        <w:tc>
          <w:tcPr>
            <w:tcW w:w="2124"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rPr>
              <w:t xml:space="preserve">Slides </w:t>
            </w:r>
            <w:r w:rsidRPr="00084DC2">
              <w:rPr>
                <w:rFonts w:eastAsiaTheme="minorEastAsia"/>
                <w:b/>
              </w:rPr>
              <w:t>illustrated important aspects</w:t>
            </w:r>
            <w:r w:rsidRPr="00084DC2">
              <w:rPr>
                <w:rFonts w:eastAsiaTheme="minorEastAsia"/>
              </w:rPr>
              <w:t xml:space="preserve"> of the text/issue but utilizes </w:t>
            </w:r>
            <w:r w:rsidRPr="00084DC2">
              <w:rPr>
                <w:rFonts w:eastAsiaTheme="minorEastAsia"/>
                <w:b/>
              </w:rPr>
              <w:t>few</w:t>
            </w:r>
            <w:r w:rsidRPr="00084DC2">
              <w:rPr>
                <w:rFonts w:eastAsiaTheme="minorEastAsia"/>
              </w:rPr>
              <w:t xml:space="preserve"> graphics.</w:t>
            </w:r>
          </w:p>
        </w:tc>
        <w:tc>
          <w:tcPr>
            <w:tcW w:w="1787"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rPr>
              <w:t xml:space="preserve">Slides are </w:t>
            </w:r>
            <w:r w:rsidRPr="00084DC2">
              <w:rPr>
                <w:rFonts w:eastAsiaTheme="minorEastAsia"/>
                <w:b/>
              </w:rPr>
              <w:t>all text.</w:t>
            </w:r>
          </w:p>
        </w:tc>
        <w:tc>
          <w:tcPr>
            <w:tcW w:w="1710"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rPr>
              <w:t xml:space="preserve">Did </w:t>
            </w:r>
            <w:r w:rsidRPr="00084DC2">
              <w:rPr>
                <w:rFonts w:eastAsiaTheme="minorEastAsia"/>
                <w:b/>
              </w:rPr>
              <w:t>not include</w:t>
            </w:r>
            <w:r w:rsidRPr="00084DC2">
              <w:rPr>
                <w:rFonts w:eastAsiaTheme="minorEastAsia"/>
              </w:rPr>
              <w:t xml:space="preserve"> slide(s).</w:t>
            </w:r>
          </w:p>
        </w:tc>
      </w:tr>
      <w:tr w:rsidR="00084DC2" w:rsidRPr="00084DC2" w:rsidTr="00A00310">
        <w:tc>
          <w:tcPr>
            <w:tcW w:w="2150" w:type="dxa"/>
            <w:tcBorders>
              <w:top w:val="single" w:sz="4" w:space="0" w:color="auto"/>
              <w:left w:val="single" w:sz="4" w:space="0" w:color="auto"/>
              <w:bottom w:val="single" w:sz="4" w:space="0" w:color="auto"/>
              <w:right w:val="single" w:sz="2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Participation in the Class Discussion</w:t>
            </w:r>
          </w:p>
        </w:tc>
        <w:tc>
          <w:tcPr>
            <w:tcW w:w="2124" w:type="dxa"/>
            <w:tcBorders>
              <w:top w:val="single" w:sz="4" w:space="0" w:color="auto"/>
              <w:left w:val="single" w:sz="2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Made sure</w:t>
            </w:r>
            <w:r w:rsidRPr="00084DC2">
              <w:rPr>
                <w:rFonts w:eastAsiaTheme="minorEastAsia"/>
              </w:rPr>
              <w:t xml:space="preserve"> all classmates participated in discussion.  </w:t>
            </w:r>
            <w:r w:rsidRPr="00084DC2">
              <w:rPr>
                <w:rFonts w:eastAsiaTheme="minorEastAsia"/>
                <w:b/>
              </w:rPr>
              <w:t>Listened and responded well</w:t>
            </w:r>
            <w:r w:rsidRPr="00084DC2">
              <w:rPr>
                <w:rFonts w:eastAsiaTheme="minorEastAsia"/>
              </w:rPr>
              <w:t xml:space="preserve"> to classmates’ questions and answers.</w:t>
            </w:r>
          </w:p>
        </w:tc>
        <w:tc>
          <w:tcPr>
            <w:tcW w:w="2124"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Provided opportunities</w:t>
            </w:r>
            <w:r w:rsidRPr="00084DC2">
              <w:rPr>
                <w:rFonts w:eastAsiaTheme="minorEastAsia"/>
              </w:rPr>
              <w:t xml:space="preserve"> for </w:t>
            </w:r>
            <w:r w:rsidRPr="00084DC2">
              <w:rPr>
                <w:rFonts w:eastAsiaTheme="minorEastAsia"/>
                <w:b/>
              </w:rPr>
              <w:t>all</w:t>
            </w:r>
            <w:r w:rsidRPr="00084DC2">
              <w:rPr>
                <w:rFonts w:eastAsiaTheme="minorEastAsia"/>
              </w:rPr>
              <w:t xml:space="preserve"> classmates to participate in the discussion.  </w:t>
            </w:r>
            <w:r w:rsidRPr="00084DC2">
              <w:rPr>
                <w:rFonts w:eastAsiaTheme="minorEastAsia"/>
                <w:b/>
              </w:rPr>
              <w:t xml:space="preserve">Listened and responded </w:t>
            </w:r>
            <w:r w:rsidRPr="00084DC2">
              <w:rPr>
                <w:rFonts w:eastAsiaTheme="minorEastAsia"/>
              </w:rPr>
              <w:t>to all classmates’ questions and answers.</w:t>
            </w:r>
          </w:p>
        </w:tc>
        <w:tc>
          <w:tcPr>
            <w:tcW w:w="1787"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Provided opportunity</w:t>
            </w:r>
            <w:r w:rsidRPr="00084DC2">
              <w:rPr>
                <w:rFonts w:eastAsiaTheme="minorEastAsia"/>
              </w:rPr>
              <w:t xml:space="preserve"> for </w:t>
            </w:r>
            <w:r w:rsidRPr="00084DC2">
              <w:rPr>
                <w:rFonts w:eastAsiaTheme="minorEastAsia"/>
                <w:b/>
              </w:rPr>
              <w:t xml:space="preserve">most </w:t>
            </w:r>
            <w:r w:rsidRPr="00084DC2">
              <w:rPr>
                <w:rFonts w:eastAsiaTheme="minorEastAsia"/>
              </w:rPr>
              <w:t xml:space="preserve">classmates’ to participate.   </w:t>
            </w:r>
            <w:r w:rsidRPr="00084DC2">
              <w:rPr>
                <w:rFonts w:eastAsiaTheme="minorEastAsia"/>
                <w:b/>
              </w:rPr>
              <w:t>Listened</w:t>
            </w:r>
            <w:r w:rsidRPr="00084DC2">
              <w:rPr>
                <w:rFonts w:eastAsiaTheme="minorEastAsia"/>
              </w:rPr>
              <w:t xml:space="preserve"> to all classmates’ questions and responses.</w:t>
            </w:r>
          </w:p>
        </w:tc>
        <w:tc>
          <w:tcPr>
            <w:tcW w:w="1710"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rPr>
              <w:t xml:space="preserve">Was </w:t>
            </w:r>
            <w:r w:rsidRPr="00084DC2">
              <w:rPr>
                <w:rFonts w:eastAsiaTheme="minorEastAsia"/>
                <w:b/>
              </w:rPr>
              <w:t>not receptive</w:t>
            </w:r>
            <w:r w:rsidRPr="00084DC2">
              <w:rPr>
                <w:rFonts w:eastAsiaTheme="minorEastAsia"/>
              </w:rPr>
              <w:t xml:space="preserve"> to classmates’ contributions.</w:t>
            </w:r>
          </w:p>
        </w:tc>
      </w:tr>
      <w:tr w:rsidR="00084DC2" w:rsidRPr="00084DC2" w:rsidTr="00A00310">
        <w:tc>
          <w:tcPr>
            <w:tcW w:w="2150" w:type="dxa"/>
            <w:tcBorders>
              <w:top w:val="single" w:sz="4" w:space="0" w:color="auto"/>
              <w:left w:val="single" w:sz="4" w:space="0" w:color="auto"/>
              <w:bottom w:val="single" w:sz="4" w:space="0" w:color="auto"/>
              <w:right w:val="single" w:sz="24" w:space="0" w:color="auto"/>
            </w:tcBorders>
            <w:hideMark/>
          </w:tcPr>
          <w:p w:rsidR="00084DC2" w:rsidRPr="00084DC2" w:rsidRDefault="00084DC2" w:rsidP="00084DC2">
            <w:pPr>
              <w:rPr>
                <w:rFonts w:eastAsiaTheme="minorEastAsia"/>
                <w:sz w:val="24"/>
                <w:szCs w:val="24"/>
              </w:rPr>
            </w:pPr>
            <w:r w:rsidRPr="00084DC2">
              <w:rPr>
                <w:rFonts w:eastAsiaTheme="minorEastAsia"/>
                <w:sz w:val="24"/>
                <w:szCs w:val="24"/>
              </w:rPr>
              <w:t>Presentation Timing</w:t>
            </w:r>
          </w:p>
        </w:tc>
        <w:tc>
          <w:tcPr>
            <w:tcW w:w="2124" w:type="dxa"/>
            <w:tcBorders>
              <w:top w:val="single" w:sz="4" w:space="0" w:color="auto"/>
              <w:left w:val="single" w:sz="2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7-8</w:t>
            </w:r>
            <w:r w:rsidRPr="00084DC2">
              <w:rPr>
                <w:rFonts w:eastAsiaTheme="minorEastAsia"/>
              </w:rPr>
              <w:t xml:space="preserve"> minutes</w:t>
            </w:r>
          </w:p>
        </w:tc>
        <w:tc>
          <w:tcPr>
            <w:tcW w:w="2124"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6-7</w:t>
            </w:r>
            <w:r w:rsidRPr="00084DC2">
              <w:rPr>
                <w:rFonts w:eastAsiaTheme="minorEastAsia"/>
              </w:rPr>
              <w:t xml:space="preserve"> minutes</w:t>
            </w:r>
          </w:p>
        </w:tc>
        <w:tc>
          <w:tcPr>
            <w:tcW w:w="1787"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rPr>
            </w:pPr>
            <w:r w:rsidRPr="00084DC2">
              <w:rPr>
                <w:rFonts w:eastAsiaTheme="minorEastAsia"/>
                <w:b/>
              </w:rPr>
              <w:t>5-6</w:t>
            </w:r>
            <w:r w:rsidRPr="00084DC2">
              <w:rPr>
                <w:rFonts w:eastAsiaTheme="minorEastAsia"/>
              </w:rPr>
              <w:t xml:space="preserve"> minutes</w:t>
            </w:r>
          </w:p>
        </w:tc>
        <w:tc>
          <w:tcPr>
            <w:tcW w:w="1710" w:type="dxa"/>
            <w:tcBorders>
              <w:top w:val="single" w:sz="4" w:space="0" w:color="auto"/>
              <w:left w:val="single" w:sz="4" w:space="0" w:color="auto"/>
              <w:bottom w:val="single" w:sz="4" w:space="0" w:color="auto"/>
              <w:right w:val="single" w:sz="4" w:space="0" w:color="auto"/>
            </w:tcBorders>
            <w:hideMark/>
          </w:tcPr>
          <w:p w:rsidR="00084DC2" w:rsidRPr="00084DC2" w:rsidRDefault="00084DC2" w:rsidP="00084DC2">
            <w:pPr>
              <w:rPr>
                <w:rFonts w:eastAsiaTheme="minorEastAsia"/>
                <w:b/>
              </w:rPr>
            </w:pPr>
            <w:r w:rsidRPr="00084DC2">
              <w:rPr>
                <w:rFonts w:eastAsiaTheme="minorEastAsia"/>
                <w:b/>
              </w:rPr>
              <w:t xml:space="preserve">Less than 5 </w:t>
            </w:r>
          </w:p>
        </w:tc>
      </w:tr>
      <w:tr w:rsidR="00084DC2" w:rsidRPr="00084DC2" w:rsidTr="00A00310">
        <w:tc>
          <w:tcPr>
            <w:tcW w:w="2150" w:type="dxa"/>
            <w:tcBorders>
              <w:top w:val="single" w:sz="4" w:space="0" w:color="auto"/>
              <w:left w:val="single" w:sz="4" w:space="0" w:color="auto"/>
              <w:bottom w:val="single" w:sz="4" w:space="0" w:color="auto"/>
              <w:right w:val="single" w:sz="24" w:space="0" w:color="auto"/>
            </w:tcBorders>
          </w:tcPr>
          <w:p w:rsidR="00084DC2" w:rsidRPr="00084DC2" w:rsidRDefault="00084DC2" w:rsidP="00084DC2">
            <w:pPr>
              <w:rPr>
                <w:rFonts w:eastAsiaTheme="minorEastAsia"/>
                <w:sz w:val="24"/>
                <w:szCs w:val="24"/>
              </w:rPr>
            </w:pPr>
            <w:r w:rsidRPr="00084DC2">
              <w:rPr>
                <w:rFonts w:eastAsiaTheme="minorEastAsia"/>
                <w:sz w:val="24"/>
                <w:szCs w:val="24"/>
              </w:rPr>
              <w:t>Mechanics</w:t>
            </w:r>
          </w:p>
        </w:tc>
        <w:tc>
          <w:tcPr>
            <w:tcW w:w="2124" w:type="dxa"/>
            <w:tcBorders>
              <w:top w:val="single" w:sz="4" w:space="0" w:color="auto"/>
              <w:left w:val="single" w:sz="24" w:space="0" w:color="auto"/>
              <w:bottom w:val="single" w:sz="4" w:space="0" w:color="auto"/>
              <w:right w:val="single" w:sz="4" w:space="0" w:color="auto"/>
            </w:tcBorders>
          </w:tcPr>
          <w:p w:rsidR="00084DC2" w:rsidRPr="00084DC2" w:rsidRDefault="00084DC2" w:rsidP="00084DC2">
            <w:pPr>
              <w:jc w:val="center"/>
              <w:rPr>
                <w:rFonts w:eastAsiaTheme="minorEastAsia"/>
              </w:rPr>
            </w:pPr>
            <w:r w:rsidRPr="00084DC2">
              <w:rPr>
                <w:rFonts w:eastAsiaTheme="minorEastAsia"/>
              </w:rPr>
              <w:t xml:space="preserve">Slide(s) is/are </w:t>
            </w:r>
            <w:r w:rsidRPr="00084DC2">
              <w:rPr>
                <w:rFonts w:eastAsiaTheme="minorEastAsia"/>
                <w:b/>
              </w:rPr>
              <w:t>free from</w:t>
            </w:r>
            <w:r w:rsidRPr="00084DC2">
              <w:rPr>
                <w:rFonts w:eastAsiaTheme="minorEastAsia"/>
              </w:rPr>
              <w:t xml:space="preserve"> grammatical, spelling, or punctuation errors.</w:t>
            </w:r>
          </w:p>
        </w:tc>
        <w:tc>
          <w:tcPr>
            <w:tcW w:w="2124" w:type="dxa"/>
            <w:tcBorders>
              <w:top w:val="single" w:sz="4" w:space="0" w:color="auto"/>
              <w:left w:val="single" w:sz="4" w:space="0" w:color="auto"/>
              <w:bottom w:val="single" w:sz="4" w:space="0" w:color="auto"/>
              <w:right w:val="single" w:sz="4" w:space="0" w:color="auto"/>
            </w:tcBorders>
          </w:tcPr>
          <w:p w:rsidR="00084DC2" w:rsidRPr="00084DC2" w:rsidRDefault="00084DC2" w:rsidP="00084DC2">
            <w:pPr>
              <w:jc w:val="center"/>
              <w:rPr>
                <w:rFonts w:eastAsiaTheme="minorEastAsia"/>
              </w:rPr>
            </w:pPr>
            <w:r w:rsidRPr="00084DC2">
              <w:rPr>
                <w:rFonts w:eastAsiaTheme="minorEastAsia"/>
              </w:rPr>
              <w:t xml:space="preserve">A </w:t>
            </w:r>
            <w:r w:rsidRPr="00084DC2">
              <w:rPr>
                <w:rFonts w:eastAsiaTheme="minorEastAsia"/>
                <w:b/>
              </w:rPr>
              <w:t xml:space="preserve">few </w:t>
            </w:r>
            <w:r w:rsidRPr="00084DC2">
              <w:rPr>
                <w:rFonts w:eastAsiaTheme="minorEastAsia"/>
              </w:rPr>
              <w:t xml:space="preserve">grammar, spelling, or punctuation errors exist, but they </w:t>
            </w:r>
            <w:r w:rsidRPr="00084DC2">
              <w:rPr>
                <w:rFonts w:eastAsiaTheme="minorEastAsia"/>
                <w:b/>
              </w:rPr>
              <w:t xml:space="preserve">do not </w:t>
            </w:r>
            <w:proofErr w:type="gramStart"/>
            <w:r w:rsidRPr="00084DC2">
              <w:rPr>
                <w:rFonts w:eastAsiaTheme="minorEastAsia"/>
                <w:b/>
              </w:rPr>
              <w:t>impact</w:t>
            </w:r>
            <w:proofErr w:type="gramEnd"/>
            <w:r w:rsidRPr="00084DC2">
              <w:rPr>
                <w:rFonts w:eastAsiaTheme="minorEastAsia"/>
                <w:b/>
              </w:rPr>
              <w:t xml:space="preserve"> the understanding</w:t>
            </w:r>
            <w:r w:rsidRPr="00084DC2">
              <w:rPr>
                <w:rFonts w:eastAsiaTheme="minorEastAsia"/>
              </w:rPr>
              <w:t xml:space="preserve"> of the audience.</w:t>
            </w:r>
          </w:p>
        </w:tc>
        <w:tc>
          <w:tcPr>
            <w:tcW w:w="1787" w:type="dxa"/>
            <w:tcBorders>
              <w:top w:val="single" w:sz="4" w:space="0" w:color="auto"/>
              <w:left w:val="single" w:sz="4" w:space="0" w:color="auto"/>
              <w:bottom w:val="single" w:sz="4" w:space="0" w:color="auto"/>
              <w:right w:val="single" w:sz="4" w:space="0" w:color="auto"/>
            </w:tcBorders>
          </w:tcPr>
          <w:p w:rsidR="00084DC2" w:rsidRPr="00084DC2" w:rsidRDefault="00084DC2" w:rsidP="00084DC2">
            <w:pPr>
              <w:jc w:val="center"/>
              <w:rPr>
                <w:rFonts w:eastAsiaTheme="minorEastAsia"/>
              </w:rPr>
            </w:pPr>
            <w:r w:rsidRPr="00084DC2">
              <w:rPr>
                <w:rFonts w:eastAsiaTheme="minorEastAsia"/>
                <w:b/>
              </w:rPr>
              <w:t xml:space="preserve">Several </w:t>
            </w:r>
            <w:r w:rsidRPr="00084DC2">
              <w:rPr>
                <w:rFonts w:eastAsiaTheme="minorEastAsia"/>
              </w:rPr>
              <w:t>grammar, spelling, and punctuation errors exist.</w:t>
            </w:r>
          </w:p>
        </w:tc>
        <w:tc>
          <w:tcPr>
            <w:tcW w:w="1710" w:type="dxa"/>
            <w:tcBorders>
              <w:top w:val="single" w:sz="4" w:space="0" w:color="auto"/>
              <w:left w:val="single" w:sz="4" w:space="0" w:color="auto"/>
              <w:bottom w:val="single" w:sz="4" w:space="0" w:color="auto"/>
              <w:right w:val="single" w:sz="4" w:space="0" w:color="auto"/>
            </w:tcBorders>
          </w:tcPr>
          <w:p w:rsidR="00084DC2" w:rsidRPr="00084DC2" w:rsidRDefault="00084DC2" w:rsidP="00084DC2">
            <w:pPr>
              <w:jc w:val="center"/>
              <w:rPr>
                <w:rFonts w:eastAsiaTheme="minorEastAsia"/>
              </w:rPr>
            </w:pPr>
            <w:r w:rsidRPr="00084DC2">
              <w:rPr>
                <w:rFonts w:eastAsiaTheme="minorEastAsia"/>
              </w:rPr>
              <w:t xml:space="preserve">Grammar, spelling, and punctuation errors </w:t>
            </w:r>
            <w:r w:rsidRPr="00084DC2">
              <w:rPr>
                <w:rFonts w:eastAsiaTheme="minorEastAsia"/>
                <w:b/>
              </w:rPr>
              <w:t xml:space="preserve">impede the understanding </w:t>
            </w:r>
            <w:r w:rsidRPr="00084DC2">
              <w:rPr>
                <w:rFonts w:eastAsiaTheme="minorEastAsia"/>
              </w:rPr>
              <w:t>of the audience.</w:t>
            </w:r>
          </w:p>
        </w:tc>
      </w:tr>
    </w:tbl>
    <w:p w:rsidR="00084DC2" w:rsidRPr="00084DC2" w:rsidRDefault="00084DC2" w:rsidP="00084DC2">
      <w:pPr>
        <w:rPr>
          <w:rFonts w:eastAsiaTheme="minorHAnsi"/>
          <w:sz w:val="24"/>
          <w:szCs w:val="24"/>
        </w:rPr>
      </w:pPr>
    </w:p>
    <w:p w:rsidR="00084DC2" w:rsidRPr="00084DC2" w:rsidRDefault="00084DC2" w:rsidP="00084DC2">
      <w:pPr>
        <w:widowControl/>
        <w:jc w:val="center"/>
        <w:rPr>
          <w:b/>
          <w:bCs/>
          <w:iCs/>
        </w:rPr>
      </w:pPr>
      <w:r w:rsidRPr="00084DC2">
        <w:rPr>
          <w:b/>
          <w:bCs/>
          <w:iCs/>
        </w:rPr>
        <w:t>Disability Statement:</w:t>
      </w:r>
    </w:p>
    <w:p w:rsidR="00084DC2" w:rsidRPr="00084DC2" w:rsidRDefault="00084DC2" w:rsidP="00084DC2">
      <w:pPr>
        <w:widowControl/>
        <w:rPr>
          <w:iCs/>
          <w:sz w:val="20"/>
        </w:rPr>
      </w:pPr>
      <w:r w:rsidRPr="00084DC2">
        <w:rPr>
          <w:iCs/>
          <w:sz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084DC2" w:rsidRPr="00084DC2" w:rsidRDefault="00084DC2" w:rsidP="00084DC2">
      <w:pPr>
        <w:widowControl/>
        <w:rPr>
          <w:rFonts w:eastAsia="Arial Unicode MS"/>
          <w:i/>
          <w:iCs/>
        </w:rPr>
      </w:pPr>
    </w:p>
    <w:p w:rsidR="00084DC2" w:rsidRPr="00084DC2" w:rsidRDefault="00084DC2" w:rsidP="00084DC2">
      <w:pPr>
        <w:keepNext/>
        <w:widowControl/>
        <w:jc w:val="center"/>
        <w:outlineLvl w:val="6"/>
        <w:rPr>
          <w:b/>
          <w:bCs/>
        </w:rPr>
      </w:pPr>
      <w:r w:rsidRPr="00084DC2">
        <w:rPr>
          <w:b/>
          <w:bCs/>
        </w:rPr>
        <w:t>Plagiarism Policy</w:t>
      </w:r>
    </w:p>
    <w:p w:rsidR="00084DC2" w:rsidRPr="00084DC2" w:rsidRDefault="00084DC2" w:rsidP="00084DC2">
      <w:pPr>
        <w:widowControl/>
        <w:rPr>
          <w:sz w:val="20"/>
        </w:rPr>
      </w:pPr>
      <w:r w:rsidRPr="00084DC2">
        <w:rPr>
          <w:sz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084DC2">
        <w:rPr>
          <w:sz w:val="20"/>
          <w:u w:val="single"/>
        </w:rPr>
        <w:t>2015-17 Bulletin Catalog</w:t>
      </w:r>
      <w:r w:rsidRPr="00084DC2">
        <w:rPr>
          <w:sz w:val="20"/>
        </w:rPr>
        <w:t xml:space="preserve">). Plagiarism and cheating are examples of academic dishonesty and fraud and neither </w:t>
      </w:r>
      <w:proofErr w:type="gramStart"/>
      <w:r w:rsidRPr="00084DC2">
        <w:rPr>
          <w:sz w:val="20"/>
        </w:rPr>
        <w:t>will be tolerated</w:t>
      </w:r>
      <w:proofErr w:type="gramEnd"/>
      <w:r w:rsidRPr="00084DC2">
        <w:rPr>
          <w:sz w:val="20"/>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084DC2">
        <w:rPr>
          <w:sz w:val="20"/>
          <w:u w:val="single"/>
        </w:rPr>
        <w:t>F</w:t>
      </w:r>
      <w:r w:rsidRPr="00084DC2">
        <w:rPr>
          <w:sz w:val="20"/>
        </w:rPr>
        <w:t xml:space="preserve"> on that assignment or (b) an </w:t>
      </w:r>
      <w:r w:rsidRPr="00084DC2">
        <w:rPr>
          <w:sz w:val="20"/>
          <w:u w:val="single"/>
        </w:rPr>
        <w:t>F</w:t>
      </w:r>
      <w:r w:rsidRPr="00084DC2">
        <w:rPr>
          <w:sz w:val="20"/>
        </w:rPr>
        <w:t xml:space="preserve"> in the course. The student’s Dean and the Vice-President for Academic Affairs </w:t>
      </w:r>
      <w:proofErr w:type="gramStart"/>
      <w:r w:rsidRPr="00084DC2">
        <w:rPr>
          <w:sz w:val="20"/>
        </w:rPr>
        <w:t>will be notified</w:t>
      </w:r>
      <w:proofErr w:type="gramEnd"/>
      <w:r w:rsidRPr="00084DC2">
        <w:rPr>
          <w:sz w:val="20"/>
        </w:rPr>
        <w:t xml:space="preserve"> of either consequence.  </w:t>
      </w:r>
    </w:p>
    <w:p w:rsidR="00084DC2" w:rsidRPr="00084DC2" w:rsidRDefault="00084DC2" w:rsidP="00084DC2">
      <w:pPr>
        <w:rPr>
          <w:b/>
          <w:bCs/>
          <w:u w:val="single"/>
        </w:rPr>
      </w:pPr>
      <w:r w:rsidRPr="00084DC2">
        <w:rPr>
          <w:b/>
          <w:bCs/>
          <w:u w:val="single"/>
        </w:rPr>
        <w:br w:type="page"/>
      </w:r>
    </w:p>
    <w:p w:rsidR="00084DC2" w:rsidRPr="00084DC2" w:rsidRDefault="00084DC2" w:rsidP="00084DC2">
      <w:pPr>
        <w:widowControl/>
        <w:jc w:val="center"/>
        <w:rPr>
          <w:b/>
          <w:bCs/>
          <w:u w:val="single"/>
        </w:rPr>
      </w:pPr>
      <w:r w:rsidRPr="00084DC2">
        <w:rPr>
          <w:b/>
          <w:bCs/>
          <w:u w:val="single"/>
        </w:rPr>
        <w:lastRenderedPageBreak/>
        <w:t>*** School of Education Attendance Policy</w:t>
      </w:r>
      <w:proofErr w:type="gramStart"/>
      <w:r w:rsidRPr="00084DC2">
        <w:rPr>
          <w:b/>
          <w:bCs/>
          <w:u w:val="single"/>
        </w:rPr>
        <w:t>:*</w:t>
      </w:r>
      <w:proofErr w:type="gramEnd"/>
      <w:r w:rsidRPr="00084DC2">
        <w:rPr>
          <w:b/>
          <w:bCs/>
          <w:u w:val="single"/>
        </w:rPr>
        <w:t>**</w:t>
      </w:r>
    </w:p>
    <w:p w:rsidR="00084DC2" w:rsidRPr="00084DC2" w:rsidRDefault="00084DC2" w:rsidP="00084DC2">
      <w:pPr>
        <w:widowControl/>
        <w:autoSpaceDE w:val="0"/>
        <w:autoSpaceDN w:val="0"/>
        <w:adjustRightInd w:val="0"/>
        <w:rPr>
          <w:rFonts w:eastAsiaTheme="minorHAnsi"/>
          <w:color w:val="000000"/>
          <w:sz w:val="24"/>
          <w:szCs w:val="24"/>
        </w:rPr>
      </w:pPr>
      <w:r w:rsidRPr="00084DC2">
        <w:rPr>
          <w:rFonts w:eastAsiaTheme="minorHAnsi"/>
          <w:b/>
          <w:bCs/>
          <w:color w:val="000000"/>
          <w:sz w:val="24"/>
          <w:szCs w:val="24"/>
        </w:rPr>
        <w:t xml:space="preserve">Campbellsville University’s Online Course Attendance Policy </w:t>
      </w:r>
    </w:p>
    <w:p w:rsidR="00084DC2" w:rsidRPr="00084DC2" w:rsidRDefault="00084DC2" w:rsidP="00084DC2">
      <w:pPr>
        <w:rPr>
          <w:rFonts w:eastAsiaTheme="minorHAnsi"/>
          <w:sz w:val="24"/>
          <w:szCs w:val="24"/>
        </w:rPr>
      </w:pPr>
      <w:r w:rsidRPr="00084DC2">
        <w:rPr>
          <w:rFonts w:eastAsiaTheme="minorHAnsi"/>
          <w:b/>
          <w:bCs/>
          <w:sz w:val="24"/>
          <w:szCs w:val="24"/>
        </w:rPr>
        <w:t xml:space="preserve">Bi-term and 8 week terms: </w:t>
      </w:r>
      <w:r w:rsidRPr="00084DC2">
        <w:rPr>
          <w:rFonts w:eastAsiaTheme="minorHAnsi"/>
          <w:sz w:val="24"/>
          <w:szCs w:val="24"/>
        </w:rPr>
        <w:t xml:space="preserve">Online students must participate weekly as defined by the professor in the syllabus. After 1 week (12.5%, 1/8th of the scheduled classes) without </w:t>
      </w:r>
      <w:proofErr w:type="gramStart"/>
      <w:r w:rsidRPr="00084DC2">
        <w:rPr>
          <w:rFonts w:eastAsiaTheme="minorHAnsi"/>
          <w:sz w:val="24"/>
          <w:szCs w:val="24"/>
        </w:rPr>
        <w:t>contact</w:t>
      </w:r>
      <w:proofErr w:type="gramEnd"/>
      <w:r w:rsidRPr="00084DC2">
        <w:rPr>
          <w:rFonts w:eastAsiaTheme="minorHAnsi"/>
          <w:sz w:val="24"/>
          <w:szCs w:val="24"/>
        </w:rPr>
        <w:t xml:space="preserve"> the student will be issued an official warning. After the second week (25%, 1/4th of the scheduled class) without contact the student would fail the course and a WA </w:t>
      </w:r>
      <w:proofErr w:type="gramStart"/>
      <w:r w:rsidRPr="00084DC2">
        <w:rPr>
          <w:rFonts w:eastAsiaTheme="minorHAnsi"/>
          <w:sz w:val="24"/>
          <w:szCs w:val="24"/>
        </w:rPr>
        <w:t>would be recorded</w:t>
      </w:r>
      <w:proofErr w:type="gramEnd"/>
      <w:r w:rsidRPr="00084DC2">
        <w:rPr>
          <w:rFonts w:eastAsiaTheme="minorHAnsi"/>
          <w:sz w:val="24"/>
          <w:szCs w:val="24"/>
        </w:rPr>
        <w:t>.</w:t>
      </w:r>
    </w:p>
    <w:p w:rsidR="00084DC2" w:rsidRPr="00084DC2" w:rsidRDefault="00084DC2" w:rsidP="00084DC2">
      <w:pPr>
        <w:widowControl/>
        <w:jc w:val="center"/>
        <w:rPr>
          <w:b/>
          <w:color w:val="333333"/>
          <w:sz w:val="24"/>
          <w:szCs w:val="24"/>
          <w:lang w:val="en"/>
        </w:rPr>
      </w:pPr>
    </w:p>
    <w:p w:rsidR="00084DC2" w:rsidRPr="00084DC2" w:rsidRDefault="00084DC2" w:rsidP="00084DC2">
      <w:pPr>
        <w:widowControl/>
        <w:jc w:val="center"/>
        <w:rPr>
          <w:b/>
          <w:color w:val="333333"/>
          <w:sz w:val="24"/>
          <w:szCs w:val="24"/>
          <w:lang w:val="en"/>
        </w:rPr>
      </w:pPr>
      <w:r w:rsidRPr="00084DC2">
        <w:rPr>
          <w:b/>
          <w:color w:val="333333"/>
          <w:sz w:val="24"/>
          <w:szCs w:val="24"/>
          <w:lang w:val="en"/>
        </w:rPr>
        <w:t>Incomplete Statement</w:t>
      </w:r>
    </w:p>
    <w:p w:rsidR="00084DC2" w:rsidRPr="00084DC2" w:rsidRDefault="00084DC2" w:rsidP="00084DC2">
      <w:pPr>
        <w:widowControl/>
        <w:rPr>
          <w:sz w:val="20"/>
          <w:szCs w:val="24"/>
        </w:rPr>
      </w:pPr>
      <w:r w:rsidRPr="00084DC2">
        <w:rPr>
          <w:sz w:val="20"/>
          <w:szCs w:val="24"/>
        </w:rPr>
        <w:t xml:space="preserve">A grade of “I” </w:t>
      </w:r>
      <w:proofErr w:type="gramStart"/>
      <w:r w:rsidRPr="00084DC2">
        <w:rPr>
          <w:sz w:val="20"/>
          <w:szCs w:val="24"/>
        </w:rPr>
        <w:t>is assigned</w:t>
      </w:r>
      <w:proofErr w:type="gramEnd"/>
      <w:r w:rsidRPr="00084DC2">
        <w:rPr>
          <w:sz w:val="20"/>
          <w:szCs w:val="24"/>
        </w:rPr>
        <w:t xml:space="preserve"> to a student when the course requirements are not completed due to illness, accident, death in the immediate family, or other verifiable, extenuating circumstances.  The course requirements to change the “I”</w:t>
      </w:r>
      <w:proofErr w:type="gramStart"/>
      <w:r w:rsidRPr="00084DC2">
        <w:rPr>
          <w:sz w:val="20"/>
          <w:szCs w:val="24"/>
        </w:rPr>
        <w:t>;</w:t>
      </w:r>
      <w:proofErr w:type="gramEnd"/>
      <w:r w:rsidRPr="00084DC2">
        <w:rPr>
          <w:sz w:val="20"/>
          <w:szCs w:val="24"/>
        </w:rPr>
        <w:t xml:space="preserve"> grade must be completed within 12 months from the time awarded.  It is the student’s responsibility to complete requirements within the </w:t>
      </w:r>
      <w:proofErr w:type="gramStart"/>
      <w:r w:rsidRPr="00084DC2">
        <w:rPr>
          <w:sz w:val="20"/>
          <w:szCs w:val="24"/>
        </w:rPr>
        <w:t>12 month</w:t>
      </w:r>
      <w:proofErr w:type="gramEnd"/>
      <w:r w:rsidRPr="00084DC2">
        <w:rPr>
          <w:sz w:val="20"/>
          <w:szCs w:val="24"/>
        </w:rPr>
        <w:t xml:space="preserve"> period.  It is the professor’s responsibility to change the grade by filling out the proper forms in the Office of Student Records.</w:t>
      </w:r>
    </w:p>
    <w:p w:rsidR="00084DC2" w:rsidRPr="00084DC2" w:rsidRDefault="00084DC2" w:rsidP="00084DC2">
      <w:pPr>
        <w:widowControl/>
      </w:pPr>
    </w:p>
    <w:p w:rsidR="00084DC2" w:rsidRPr="00084DC2" w:rsidRDefault="00084DC2" w:rsidP="00084DC2">
      <w:pPr>
        <w:widowControl/>
        <w:jc w:val="center"/>
        <w:rPr>
          <w:b/>
        </w:rPr>
      </w:pPr>
      <w:r w:rsidRPr="00084DC2">
        <w:rPr>
          <w:b/>
        </w:rPr>
        <w:t>Title IX Statement</w:t>
      </w:r>
    </w:p>
    <w:p w:rsidR="00084DC2" w:rsidRPr="00084DC2" w:rsidRDefault="00084DC2" w:rsidP="00084DC2">
      <w:pPr>
        <w:widowControl/>
        <w:autoSpaceDE w:val="0"/>
        <w:autoSpaceDN w:val="0"/>
        <w:rPr>
          <w:iCs/>
          <w:color w:val="3F3F3F"/>
          <w:sz w:val="20"/>
        </w:rPr>
      </w:pPr>
      <w:r w:rsidRPr="00084DC2">
        <w:rPr>
          <w:iCs/>
          <w:color w:val="000000"/>
          <w:sz w:val="20"/>
        </w:rPr>
        <w:t>Campbellsville</w:t>
      </w:r>
      <w:r w:rsidRPr="00084DC2">
        <w:rPr>
          <w:iCs/>
          <w:color w:val="3F3F3F"/>
          <w:sz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084DC2" w:rsidRPr="00084DC2" w:rsidRDefault="00084DC2" w:rsidP="00084DC2">
      <w:pPr>
        <w:widowControl/>
        <w:autoSpaceDE w:val="0"/>
        <w:autoSpaceDN w:val="0"/>
        <w:rPr>
          <w:iCs/>
          <w:color w:val="3F3F3F"/>
          <w:sz w:val="20"/>
        </w:rPr>
      </w:pPr>
      <w:r w:rsidRPr="00084DC2">
        <w:rPr>
          <w:iCs/>
          <w:color w:val="3F3F3F"/>
          <w:sz w:val="20"/>
        </w:rPr>
        <w:t xml:space="preserve">Title IX Coordinator: Terry VanMeter; 1 University Drive; UPO Box 944; Administration Office 8A; Phone – 270-789-5016; Email – </w:t>
      </w:r>
      <w:hyperlink r:id="rId7" w:history="1">
        <w:r w:rsidRPr="00084DC2">
          <w:rPr>
            <w:iCs/>
            <w:color w:val="0000FF"/>
            <w:sz w:val="20"/>
            <w:u w:val="single"/>
          </w:rPr>
          <w:t>twvanmeter@campbellsville.edu</w:t>
        </w:r>
      </w:hyperlink>
    </w:p>
    <w:p w:rsidR="00084DC2" w:rsidRPr="00084DC2" w:rsidRDefault="00084DC2" w:rsidP="00084DC2">
      <w:pPr>
        <w:widowControl/>
        <w:rPr>
          <w:iCs/>
          <w:color w:val="0000FF"/>
          <w:sz w:val="20"/>
          <w:u w:val="single"/>
        </w:rPr>
      </w:pPr>
      <w:r w:rsidRPr="00084DC2">
        <w:rPr>
          <w:iCs/>
          <w:color w:val="3F3F3F"/>
          <w:sz w:val="20"/>
        </w:rPr>
        <w:t xml:space="preserve">Information regarding the reporting of sexual violence and the resources that are available to victims of sexual violence is set forth </w:t>
      </w:r>
      <w:proofErr w:type="gramStart"/>
      <w:r w:rsidRPr="00084DC2">
        <w:rPr>
          <w:iCs/>
          <w:color w:val="3F3F3F"/>
          <w:sz w:val="20"/>
        </w:rPr>
        <w:t>at:</w:t>
      </w:r>
      <w:proofErr w:type="gramEnd"/>
      <w:r w:rsidRPr="00084DC2">
        <w:rPr>
          <w:iCs/>
          <w:color w:val="3F3F3F"/>
          <w:sz w:val="20"/>
        </w:rPr>
        <w:t xml:space="preserve"> </w:t>
      </w:r>
      <w:hyperlink r:id="rId8" w:history="1">
        <w:r w:rsidRPr="00084DC2">
          <w:rPr>
            <w:iCs/>
            <w:color w:val="0000FF"/>
            <w:sz w:val="20"/>
            <w:u w:val="single"/>
          </w:rPr>
          <w:t>www.campbellsville.edu/titleIX</w:t>
        </w:r>
      </w:hyperlink>
    </w:p>
    <w:p w:rsidR="00084DC2" w:rsidRPr="00084DC2" w:rsidRDefault="00084DC2" w:rsidP="00084DC2">
      <w:pPr>
        <w:widowControl/>
        <w:rPr>
          <w:iCs/>
          <w:color w:val="0000FF"/>
          <w:u w:val="single"/>
        </w:rPr>
      </w:pPr>
    </w:p>
    <w:p w:rsidR="00084DC2" w:rsidRPr="00084DC2" w:rsidRDefault="00084DC2" w:rsidP="00084DC2">
      <w:pPr>
        <w:widowControl/>
        <w:jc w:val="center"/>
        <w:rPr>
          <w:b/>
          <w:iCs/>
          <w:u w:val="single"/>
        </w:rPr>
      </w:pPr>
      <w:r w:rsidRPr="00084DC2">
        <w:rPr>
          <w:b/>
          <w:iCs/>
          <w:u w:val="single"/>
        </w:rPr>
        <w:t>Student Academic Progress (SAP)</w:t>
      </w:r>
    </w:p>
    <w:p w:rsidR="00084DC2" w:rsidRPr="00084DC2" w:rsidRDefault="00084DC2" w:rsidP="00084DC2">
      <w:pPr>
        <w:widowControl/>
        <w:rPr>
          <w:color w:val="333333"/>
          <w:sz w:val="20"/>
          <w:szCs w:val="24"/>
          <w:lang w:val="en"/>
        </w:rPr>
      </w:pPr>
      <w:r w:rsidRPr="00084DC2">
        <w:rPr>
          <w:color w:val="333333"/>
          <w:sz w:val="20"/>
          <w:szCs w:val="24"/>
          <w:lang w:val="en"/>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t>
      </w:r>
      <w:proofErr w:type="gramStart"/>
      <w:r w:rsidRPr="00084DC2">
        <w:rPr>
          <w:color w:val="333333"/>
          <w:sz w:val="20"/>
          <w:szCs w:val="24"/>
          <w:lang w:val="en"/>
        </w:rPr>
        <w:t>were enrolled</w:t>
      </w:r>
      <w:proofErr w:type="gramEnd"/>
      <w:r w:rsidRPr="00084DC2">
        <w:rPr>
          <w:color w:val="333333"/>
          <w:sz w:val="20"/>
          <w:szCs w:val="24"/>
          <w:lang w:val="en"/>
        </w:rPr>
        <w:t xml:space="preserve"> during the current school year and those who have submitted a FAFSA for the upcoming year will be evaluated for SAP at the end of each term including summer.   See your Student Handbook for specific details and/or discuss with your advisor.</w:t>
      </w:r>
    </w:p>
    <w:p w:rsidR="00084DC2" w:rsidRPr="00084DC2" w:rsidRDefault="00084DC2" w:rsidP="00084DC2">
      <w:pPr>
        <w:widowControl/>
        <w:rPr>
          <w:color w:val="333333"/>
          <w:sz w:val="20"/>
          <w:szCs w:val="24"/>
          <w:lang w:val="en"/>
        </w:rPr>
      </w:pPr>
    </w:p>
    <w:p w:rsidR="00084DC2" w:rsidRPr="00084DC2" w:rsidRDefault="00084DC2" w:rsidP="00084DC2">
      <w:pPr>
        <w:widowControl/>
        <w:rPr>
          <w:rFonts w:ascii="Cambria" w:hAnsi="Cambria"/>
          <w:b/>
          <w:color w:val="333333"/>
          <w:sz w:val="24"/>
          <w:szCs w:val="24"/>
          <w:lang w:val="en"/>
        </w:rPr>
      </w:pPr>
      <w:r w:rsidRPr="00084DC2">
        <w:rPr>
          <w:rFonts w:ascii="Cambria" w:hAnsi="Cambria"/>
          <w:color w:val="333333"/>
          <w:sz w:val="20"/>
          <w:szCs w:val="24"/>
          <w:lang w:val="en"/>
        </w:rPr>
        <w:tab/>
      </w:r>
      <w:r w:rsidRPr="00084DC2">
        <w:rPr>
          <w:rFonts w:ascii="Cambria" w:hAnsi="Cambria"/>
          <w:color w:val="333333"/>
          <w:sz w:val="20"/>
          <w:szCs w:val="24"/>
          <w:lang w:val="en"/>
        </w:rPr>
        <w:tab/>
      </w:r>
      <w:r w:rsidRPr="00084DC2">
        <w:rPr>
          <w:rFonts w:ascii="Cambria" w:hAnsi="Cambria"/>
          <w:color w:val="333333"/>
          <w:sz w:val="20"/>
          <w:szCs w:val="24"/>
          <w:lang w:val="en"/>
        </w:rPr>
        <w:tab/>
      </w:r>
      <w:r w:rsidRPr="00084DC2">
        <w:rPr>
          <w:rFonts w:ascii="Cambria" w:hAnsi="Cambria"/>
          <w:color w:val="333333"/>
          <w:sz w:val="20"/>
          <w:szCs w:val="24"/>
          <w:lang w:val="en"/>
        </w:rPr>
        <w:tab/>
      </w:r>
      <w:r w:rsidRPr="00084DC2">
        <w:rPr>
          <w:rFonts w:ascii="Cambria" w:hAnsi="Cambria"/>
          <w:b/>
          <w:color w:val="333333"/>
          <w:sz w:val="24"/>
          <w:szCs w:val="24"/>
          <w:lang w:val="en"/>
        </w:rPr>
        <w:t>Communication Requirement</w:t>
      </w:r>
    </w:p>
    <w:p w:rsidR="00084DC2" w:rsidRPr="00084DC2" w:rsidRDefault="00084DC2" w:rsidP="00084DC2">
      <w:pPr>
        <w:widowControl/>
        <w:rPr>
          <w:color w:val="333333"/>
          <w:sz w:val="24"/>
          <w:szCs w:val="24"/>
          <w:lang w:val="en"/>
        </w:rPr>
      </w:pPr>
      <w:r w:rsidRPr="00084DC2">
        <w:rPr>
          <w:color w:val="333333"/>
          <w:sz w:val="24"/>
          <w:szCs w:val="24"/>
          <w:lang w:val="en"/>
        </w:rPr>
        <w:t xml:space="preserve">Students </w:t>
      </w:r>
      <w:proofErr w:type="gramStart"/>
      <w:r w:rsidRPr="00084DC2">
        <w:rPr>
          <w:color w:val="333333"/>
          <w:sz w:val="24"/>
          <w:szCs w:val="24"/>
          <w:lang w:val="en"/>
        </w:rPr>
        <w:t>are expected</w:t>
      </w:r>
      <w:proofErr w:type="gramEnd"/>
      <w:r w:rsidRPr="00084DC2">
        <w:rPr>
          <w:color w:val="333333"/>
          <w:sz w:val="24"/>
          <w:szCs w:val="24"/>
          <w:lang w:val="en"/>
        </w:rPr>
        <w:t xml:space="preserve"> to activate and regularly use the university provided email domain (studentname@stu.campbellsville.edu) for all email communication for this class.</w:t>
      </w:r>
    </w:p>
    <w:p w:rsidR="00084DC2" w:rsidRPr="00084DC2" w:rsidRDefault="00084DC2" w:rsidP="00084DC2">
      <w:pPr>
        <w:widowControl/>
        <w:rPr>
          <w:color w:val="333333"/>
          <w:sz w:val="24"/>
          <w:szCs w:val="24"/>
          <w:lang w:val="en"/>
        </w:rPr>
      </w:pPr>
    </w:p>
    <w:p w:rsidR="00084DC2" w:rsidRPr="00084DC2" w:rsidRDefault="00084DC2" w:rsidP="00084DC2">
      <w:pPr>
        <w:spacing w:after="11"/>
        <w:ind w:left="-5"/>
        <w:jc w:val="center"/>
        <w:rPr>
          <w:rFonts w:eastAsiaTheme="minorHAnsi"/>
          <w:sz w:val="24"/>
          <w:szCs w:val="24"/>
        </w:rPr>
      </w:pPr>
      <w:r w:rsidRPr="00084DC2">
        <w:rPr>
          <w:rFonts w:eastAsiaTheme="minorHAnsi"/>
          <w:b/>
          <w:sz w:val="24"/>
          <w:szCs w:val="24"/>
        </w:rPr>
        <w:t>Resources</w:t>
      </w:r>
    </w:p>
    <w:p w:rsidR="00084DC2" w:rsidRPr="00084DC2" w:rsidRDefault="00084DC2" w:rsidP="00084DC2">
      <w:pPr>
        <w:ind w:left="-5"/>
        <w:rPr>
          <w:rFonts w:eastAsiaTheme="minorHAnsi"/>
          <w:sz w:val="24"/>
          <w:szCs w:val="24"/>
        </w:rPr>
      </w:pPr>
      <w:r w:rsidRPr="00084DC2">
        <w:rPr>
          <w:rFonts w:eastAsiaTheme="minorHAnsi"/>
          <w:sz w:val="24"/>
          <w:szCs w:val="24"/>
        </w:rPr>
        <w:t xml:space="preserve">“Educational Leadership Policy Standards: ISLLC 2000.” The Council of Chief State School Officers </w:t>
      </w:r>
      <w:r w:rsidRPr="00084DC2">
        <w:rPr>
          <w:rFonts w:eastAsiaTheme="minorHAnsi"/>
          <w:sz w:val="24"/>
          <w:szCs w:val="24"/>
        </w:rPr>
        <w:tab/>
        <w:t xml:space="preserve">(CCSSO). </w:t>
      </w:r>
    </w:p>
    <w:p w:rsidR="00084DC2" w:rsidRPr="00084DC2" w:rsidRDefault="00084DC2" w:rsidP="00084DC2">
      <w:pPr>
        <w:spacing w:line="259" w:lineRule="auto"/>
        <w:rPr>
          <w:rFonts w:eastAsiaTheme="minorHAnsi"/>
          <w:sz w:val="16"/>
          <w:szCs w:val="16"/>
        </w:rPr>
      </w:pPr>
      <w:r w:rsidRPr="00084DC2">
        <w:rPr>
          <w:rFonts w:eastAsiaTheme="minorHAnsi"/>
          <w:sz w:val="16"/>
          <w:szCs w:val="16"/>
        </w:rPr>
        <w:t xml:space="preserve"> </w:t>
      </w:r>
    </w:p>
    <w:p w:rsidR="00084DC2" w:rsidRPr="00084DC2" w:rsidRDefault="00084DC2" w:rsidP="00084DC2">
      <w:pPr>
        <w:ind w:left="-5"/>
        <w:rPr>
          <w:rFonts w:eastAsiaTheme="minorHAnsi"/>
          <w:sz w:val="24"/>
          <w:szCs w:val="24"/>
        </w:rPr>
      </w:pPr>
      <w:r w:rsidRPr="00084DC2">
        <w:rPr>
          <w:rFonts w:eastAsiaTheme="minorHAnsi"/>
          <w:sz w:val="24"/>
          <w:szCs w:val="24"/>
        </w:rPr>
        <w:t xml:space="preserve">Education Professional Standards Board </w:t>
      </w:r>
    </w:p>
    <w:p w:rsidR="00084DC2" w:rsidRPr="00084DC2" w:rsidRDefault="00084DC2" w:rsidP="00084DC2">
      <w:pPr>
        <w:spacing w:line="259" w:lineRule="auto"/>
        <w:rPr>
          <w:rFonts w:eastAsiaTheme="minorHAnsi"/>
          <w:sz w:val="16"/>
          <w:szCs w:val="16"/>
        </w:rPr>
      </w:pPr>
      <w:r w:rsidRPr="00084DC2">
        <w:rPr>
          <w:rFonts w:eastAsiaTheme="minorHAnsi"/>
          <w:sz w:val="16"/>
          <w:szCs w:val="16"/>
        </w:rPr>
        <w:t xml:space="preserve"> </w:t>
      </w:r>
    </w:p>
    <w:p w:rsidR="00084DC2" w:rsidRPr="00084DC2" w:rsidRDefault="00084DC2" w:rsidP="00084DC2">
      <w:pPr>
        <w:spacing w:line="238" w:lineRule="auto"/>
        <w:ind w:left="-5"/>
        <w:rPr>
          <w:rFonts w:eastAsiaTheme="minorHAnsi"/>
          <w:sz w:val="24"/>
          <w:szCs w:val="24"/>
        </w:rPr>
      </w:pPr>
      <w:r w:rsidRPr="00084DC2">
        <w:rPr>
          <w:rFonts w:eastAsiaTheme="minorHAnsi"/>
          <w:sz w:val="24"/>
          <w:szCs w:val="24"/>
        </w:rPr>
        <w:t xml:space="preserve">Glickman, C. D. (2002). </w:t>
      </w:r>
      <w:r w:rsidRPr="00084DC2">
        <w:rPr>
          <w:rFonts w:eastAsiaTheme="minorHAnsi"/>
          <w:i/>
          <w:sz w:val="24"/>
          <w:szCs w:val="24"/>
        </w:rPr>
        <w:t xml:space="preserve">Leadership for learning: How to help teachers succeed. </w:t>
      </w:r>
      <w:r w:rsidRPr="00084DC2">
        <w:rPr>
          <w:rFonts w:eastAsiaTheme="minorHAnsi"/>
          <w:sz w:val="24"/>
          <w:szCs w:val="24"/>
        </w:rPr>
        <w:t xml:space="preserve">Alexandria, VA: ASCD. </w:t>
      </w:r>
    </w:p>
    <w:p w:rsidR="00084DC2" w:rsidRPr="00084DC2" w:rsidRDefault="00084DC2" w:rsidP="00084DC2">
      <w:pPr>
        <w:spacing w:line="259" w:lineRule="auto"/>
        <w:rPr>
          <w:rFonts w:eastAsiaTheme="minorHAnsi"/>
          <w:sz w:val="16"/>
          <w:szCs w:val="16"/>
        </w:rPr>
      </w:pPr>
      <w:r w:rsidRPr="00084DC2">
        <w:rPr>
          <w:rFonts w:eastAsiaTheme="minorHAnsi"/>
          <w:sz w:val="16"/>
          <w:szCs w:val="16"/>
        </w:rPr>
        <w:t xml:space="preserve"> </w:t>
      </w:r>
    </w:p>
    <w:p w:rsidR="00084DC2" w:rsidRPr="00084DC2" w:rsidRDefault="00084DC2" w:rsidP="00084DC2">
      <w:pPr>
        <w:ind w:left="-5"/>
        <w:rPr>
          <w:rFonts w:eastAsiaTheme="minorHAnsi"/>
          <w:sz w:val="24"/>
          <w:szCs w:val="24"/>
        </w:rPr>
      </w:pPr>
      <w:r w:rsidRPr="00084DC2">
        <w:rPr>
          <w:rFonts w:eastAsiaTheme="minorHAnsi"/>
          <w:sz w:val="24"/>
          <w:szCs w:val="24"/>
        </w:rPr>
        <w:t xml:space="preserve">Glickman, C.D., Gordon, S.P., &amp; Ross-Gordon, J.M. (2010). </w:t>
      </w:r>
      <w:proofErr w:type="spellStart"/>
      <w:r w:rsidRPr="00084DC2">
        <w:rPr>
          <w:rFonts w:eastAsiaTheme="minorHAnsi"/>
          <w:i/>
          <w:sz w:val="24"/>
          <w:szCs w:val="24"/>
        </w:rPr>
        <w:t>SuperVision</w:t>
      </w:r>
      <w:proofErr w:type="spellEnd"/>
      <w:r w:rsidRPr="00084DC2">
        <w:rPr>
          <w:rFonts w:eastAsiaTheme="minorHAnsi"/>
          <w:i/>
          <w:sz w:val="24"/>
          <w:szCs w:val="24"/>
        </w:rPr>
        <w:t xml:space="preserve"> and instructional leadership.</w:t>
      </w:r>
      <w:r w:rsidRPr="00084DC2">
        <w:rPr>
          <w:rFonts w:eastAsiaTheme="minorHAnsi"/>
          <w:sz w:val="24"/>
          <w:szCs w:val="24"/>
        </w:rPr>
        <w:t xml:space="preserve"> Boston: Pearson. </w:t>
      </w:r>
    </w:p>
    <w:p w:rsidR="00084DC2" w:rsidRPr="00084DC2" w:rsidRDefault="00084DC2" w:rsidP="00084DC2">
      <w:pPr>
        <w:spacing w:line="259" w:lineRule="auto"/>
        <w:rPr>
          <w:rFonts w:eastAsiaTheme="minorHAnsi"/>
          <w:sz w:val="16"/>
          <w:szCs w:val="16"/>
        </w:rPr>
      </w:pPr>
      <w:r w:rsidRPr="00084DC2">
        <w:rPr>
          <w:rFonts w:eastAsiaTheme="minorHAnsi"/>
          <w:sz w:val="16"/>
          <w:szCs w:val="16"/>
        </w:rPr>
        <w:t xml:space="preserve"> </w:t>
      </w:r>
    </w:p>
    <w:p w:rsidR="00084DC2" w:rsidRPr="00084DC2" w:rsidRDefault="00084DC2" w:rsidP="00084DC2">
      <w:pPr>
        <w:ind w:left="-5"/>
        <w:rPr>
          <w:rFonts w:eastAsiaTheme="minorHAnsi"/>
          <w:sz w:val="24"/>
          <w:szCs w:val="24"/>
        </w:rPr>
      </w:pPr>
      <w:r w:rsidRPr="00084DC2">
        <w:rPr>
          <w:rFonts w:eastAsiaTheme="minorHAnsi"/>
          <w:sz w:val="24"/>
          <w:szCs w:val="24"/>
        </w:rPr>
        <w:t xml:space="preserve">Kentucky Department of Education </w:t>
      </w:r>
    </w:p>
    <w:p w:rsidR="00084DC2" w:rsidRPr="00084DC2" w:rsidRDefault="00084DC2" w:rsidP="00084DC2">
      <w:pPr>
        <w:spacing w:line="259" w:lineRule="auto"/>
        <w:rPr>
          <w:rFonts w:eastAsiaTheme="minorHAnsi"/>
          <w:sz w:val="16"/>
          <w:szCs w:val="16"/>
        </w:rPr>
      </w:pPr>
      <w:r w:rsidRPr="00084DC2">
        <w:rPr>
          <w:rFonts w:eastAsiaTheme="minorHAnsi"/>
          <w:sz w:val="16"/>
          <w:szCs w:val="16"/>
        </w:rPr>
        <w:t xml:space="preserve"> </w:t>
      </w:r>
    </w:p>
    <w:p w:rsidR="00084DC2" w:rsidRPr="00084DC2" w:rsidRDefault="00084DC2" w:rsidP="00084DC2">
      <w:pPr>
        <w:spacing w:line="238" w:lineRule="auto"/>
        <w:ind w:left="-5"/>
        <w:rPr>
          <w:rFonts w:eastAsiaTheme="minorHAnsi"/>
          <w:sz w:val="24"/>
          <w:szCs w:val="24"/>
        </w:rPr>
      </w:pPr>
      <w:r w:rsidRPr="00084DC2">
        <w:rPr>
          <w:rFonts w:eastAsiaTheme="minorHAnsi"/>
          <w:sz w:val="24"/>
          <w:szCs w:val="24"/>
        </w:rPr>
        <w:t xml:space="preserve">Knight, J. (2007). </w:t>
      </w:r>
      <w:r w:rsidRPr="00084DC2">
        <w:rPr>
          <w:rFonts w:eastAsiaTheme="minorHAnsi"/>
          <w:i/>
          <w:sz w:val="24"/>
          <w:szCs w:val="24"/>
        </w:rPr>
        <w:t xml:space="preserve">Instructional coaching-a partnership approach to improving instruction. </w:t>
      </w:r>
      <w:r w:rsidRPr="00084DC2">
        <w:rPr>
          <w:rFonts w:eastAsiaTheme="minorHAnsi"/>
          <w:sz w:val="24"/>
          <w:szCs w:val="24"/>
        </w:rPr>
        <w:t xml:space="preserve"> Thousand Oaks, CA: Corwin Press. </w:t>
      </w:r>
    </w:p>
    <w:p w:rsidR="00084DC2" w:rsidRPr="00084DC2" w:rsidRDefault="00084DC2" w:rsidP="00084DC2">
      <w:pPr>
        <w:spacing w:line="259" w:lineRule="auto"/>
        <w:rPr>
          <w:rFonts w:eastAsiaTheme="minorHAnsi"/>
          <w:sz w:val="16"/>
          <w:szCs w:val="16"/>
        </w:rPr>
      </w:pPr>
      <w:r w:rsidRPr="00084DC2">
        <w:rPr>
          <w:rFonts w:eastAsiaTheme="minorHAnsi"/>
          <w:sz w:val="16"/>
          <w:szCs w:val="16"/>
        </w:rPr>
        <w:t xml:space="preserve"> </w:t>
      </w:r>
    </w:p>
    <w:p w:rsidR="00084DC2" w:rsidRPr="00084DC2" w:rsidRDefault="00084DC2" w:rsidP="00084DC2">
      <w:pPr>
        <w:ind w:left="-5"/>
        <w:rPr>
          <w:rFonts w:eastAsiaTheme="minorHAnsi"/>
          <w:sz w:val="24"/>
          <w:szCs w:val="24"/>
        </w:rPr>
      </w:pPr>
      <w:r w:rsidRPr="00084DC2">
        <w:rPr>
          <w:rFonts w:eastAsiaTheme="minorHAnsi"/>
          <w:sz w:val="24"/>
          <w:szCs w:val="24"/>
        </w:rPr>
        <w:t xml:space="preserve">Mills, G.E. (2011). </w:t>
      </w:r>
      <w:r w:rsidRPr="00084DC2">
        <w:rPr>
          <w:rFonts w:eastAsiaTheme="minorHAnsi"/>
          <w:i/>
          <w:sz w:val="24"/>
          <w:szCs w:val="24"/>
        </w:rPr>
        <w:t xml:space="preserve">Action research. </w:t>
      </w:r>
      <w:r w:rsidRPr="00084DC2">
        <w:rPr>
          <w:rFonts w:eastAsiaTheme="minorHAnsi"/>
          <w:sz w:val="24"/>
          <w:szCs w:val="24"/>
        </w:rPr>
        <w:t xml:space="preserve">Boston: Pearson. </w:t>
      </w:r>
    </w:p>
    <w:p w:rsidR="00084DC2" w:rsidRPr="00084DC2" w:rsidRDefault="00084DC2" w:rsidP="00084DC2">
      <w:pPr>
        <w:spacing w:line="259" w:lineRule="auto"/>
        <w:rPr>
          <w:rFonts w:eastAsiaTheme="minorHAnsi"/>
          <w:sz w:val="16"/>
          <w:szCs w:val="16"/>
        </w:rPr>
      </w:pPr>
      <w:r w:rsidRPr="00084DC2">
        <w:rPr>
          <w:rFonts w:eastAsiaTheme="minorHAnsi"/>
          <w:sz w:val="16"/>
          <w:szCs w:val="16"/>
        </w:rPr>
        <w:t xml:space="preserve"> </w:t>
      </w:r>
    </w:p>
    <w:p w:rsidR="00084DC2" w:rsidRPr="00084DC2" w:rsidRDefault="00084DC2" w:rsidP="00084DC2">
      <w:pPr>
        <w:ind w:left="-5"/>
        <w:rPr>
          <w:rFonts w:eastAsiaTheme="minorHAnsi"/>
          <w:sz w:val="24"/>
          <w:szCs w:val="24"/>
        </w:rPr>
      </w:pPr>
      <w:proofErr w:type="spellStart"/>
      <w:r w:rsidRPr="00084DC2">
        <w:rPr>
          <w:rFonts w:eastAsiaTheme="minorHAnsi"/>
          <w:sz w:val="24"/>
          <w:szCs w:val="24"/>
        </w:rPr>
        <w:t>Podsen</w:t>
      </w:r>
      <w:proofErr w:type="spellEnd"/>
      <w:r w:rsidRPr="00084DC2">
        <w:rPr>
          <w:rFonts w:eastAsiaTheme="minorHAnsi"/>
          <w:sz w:val="24"/>
          <w:szCs w:val="24"/>
        </w:rPr>
        <w:t xml:space="preserve">, I.J. &amp; Denmark, V. (2007). </w:t>
      </w:r>
      <w:r w:rsidRPr="00084DC2">
        <w:rPr>
          <w:rFonts w:eastAsiaTheme="minorHAnsi"/>
          <w:i/>
          <w:sz w:val="24"/>
          <w:szCs w:val="24"/>
        </w:rPr>
        <w:t xml:space="preserve">Coaching and mentoring first year and student teachers. </w:t>
      </w:r>
      <w:r w:rsidRPr="00084DC2">
        <w:rPr>
          <w:rFonts w:eastAsiaTheme="minorHAnsi"/>
          <w:sz w:val="24"/>
          <w:szCs w:val="24"/>
        </w:rPr>
        <w:t xml:space="preserve">Larchmont, NY: Eye on Education. </w:t>
      </w:r>
    </w:p>
    <w:p w:rsidR="00084DC2" w:rsidRPr="00084DC2" w:rsidRDefault="00084DC2" w:rsidP="00084DC2">
      <w:pPr>
        <w:widowControl/>
        <w:rPr>
          <w:rFonts w:eastAsiaTheme="minorHAnsi"/>
          <w:sz w:val="24"/>
          <w:szCs w:val="24"/>
        </w:rPr>
      </w:pPr>
    </w:p>
    <w:p w:rsidR="002E35E6" w:rsidRDefault="002E35E6" w:rsidP="00084DC2">
      <w:pPr>
        <w:jc w:val="center"/>
      </w:pPr>
    </w:p>
    <w:sectPr w:rsidR="002E35E6" w:rsidSect="00084DC2">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 w15:restartNumberingAfterBreak="0">
    <w:nsid w:val="446B0444"/>
    <w:multiLevelType w:val="hybridMultilevel"/>
    <w:tmpl w:val="915E2FE4"/>
    <w:lvl w:ilvl="0" w:tplc="915619F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0FD9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40CB4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04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44DE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3672F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86601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848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0EC4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84DC2"/>
    <w:rsid w:val="0009053A"/>
    <w:rsid w:val="000B0B1D"/>
    <w:rsid w:val="00113AFE"/>
    <w:rsid w:val="00281049"/>
    <w:rsid w:val="002E35E6"/>
    <w:rsid w:val="00321BAF"/>
    <w:rsid w:val="00321EA2"/>
    <w:rsid w:val="003C134D"/>
    <w:rsid w:val="004001F6"/>
    <w:rsid w:val="004862D8"/>
    <w:rsid w:val="00567926"/>
    <w:rsid w:val="005D705C"/>
    <w:rsid w:val="006502E4"/>
    <w:rsid w:val="0065422D"/>
    <w:rsid w:val="008351C9"/>
    <w:rsid w:val="00B14E85"/>
    <w:rsid w:val="00B50405"/>
    <w:rsid w:val="00CF4FB2"/>
    <w:rsid w:val="00DD67B5"/>
    <w:rsid w:val="00E14E78"/>
    <w:rsid w:val="00E75185"/>
    <w:rsid w:val="00EB43E6"/>
    <w:rsid w:val="00ED4450"/>
    <w:rsid w:val="00F64D0E"/>
    <w:rsid w:val="00F676C3"/>
    <w:rsid w:val="00F83AC9"/>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15EEFCB1-0AD7-4BC6-AE53-DEA580CA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table" w:styleId="TableGrid">
    <w:name w:val="Table Grid"/>
    <w:basedOn w:val="TableNormal"/>
    <w:uiPriority w:val="59"/>
    <w:rsid w:val="00084DC2"/>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2017-08-15T15:50:00Z</dcterms:created>
  <dcterms:modified xsi:type="dcterms:W3CDTF">2017-08-15T15:50:00Z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