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8EC" w:rsidRPr="001078EC" w:rsidRDefault="001078EC" w:rsidP="001078EC">
      <w:pPr>
        <w:jc w:val="center"/>
        <w:rPr>
          <w:i/>
          <w:iCs/>
          <w:sz w:val="28"/>
        </w:rPr>
      </w:pPr>
      <w:bookmarkStart w:id="0" w:name="_GoBack"/>
      <w:bookmarkEnd w:id="0"/>
      <w:r w:rsidRPr="001078EC">
        <w:rPr>
          <w:i/>
          <w:iCs/>
          <w:sz w:val="28"/>
        </w:rPr>
        <w:t>Campbellsville University</w:t>
      </w:r>
    </w:p>
    <w:p w:rsidR="00B04E47" w:rsidRPr="001078EC" w:rsidRDefault="00965701" w:rsidP="001078EC">
      <w:pPr>
        <w:jc w:val="center"/>
        <w:rPr>
          <w:b/>
          <w:szCs w:val="22"/>
        </w:rPr>
      </w:pPr>
      <w:r>
        <w:rPr>
          <w:b/>
          <w:szCs w:val="22"/>
        </w:rPr>
        <w:t xml:space="preserve">School of Education, </w:t>
      </w:r>
      <w:r w:rsidR="00F66381">
        <w:rPr>
          <w:b/>
          <w:szCs w:val="22"/>
        </w:rPr>
        <w:t>G2</w:t>
      </w:r>
      <w:r w:rsidR="00201BD2">
        <w:rPr>
          <w:b/>
          <w:szCs w:val="22"/>
        </w:rPr>
        <w:t xml:space="preserve"> 2017</w:t>
      </w:r>
    </w:p>
    <w:p w:rsidR="00965701" w:rsidRPr="001078EC" w:rsidRDefault="00965701" w:rsidP="00965701">
      <w:pPr>
        <w:jc w:val="center"/>
        <w:rPr>
          <w:b/>
          <w:szCs w:val="22"/>
        </w:rPr>
      </w:pPr>
      <w:r w:rsidRPr="001078EC">
        <w:rPr>
          <w:b/>
          <w:szCs w:val="22"/>
        </w:rPr>
        <w:t xml:space="preserve">ED </w:t>
      </w:r>
      <w:r w:rsidRPr="00DD03EA">
        <w:rPr>
          <w:b/>
          <w:szCs w:val="22"/>
        </w:rPr>
        <w:t>701-01:</w:t>
      </w:r>
      <w:r w:rsidRPr="001078EC">
        <w:rPr>
          <w:b/>
          <w:szCs w:val="22"/>
        </w:rPr>
        <w:t xml:space="preserve">  Planning and Leading School Improvement</w:t>
      </w:r>
    </w:p>
    <w:p w:rsidR="00546FE3" w:rsidRPr="00476E88" w:rsidRDefault="00546FE3" w:rsidP="002C5FDD">
      <w:pPr>
        <w:rPr>
          <w:b/>
          <w:sz w:val="22"/>
          <w:szCs w:val="22"/>
        </w:rPr>
      </w:pPr>
    </w:p>
    <w:p w:rsidR="00F06E19" w:rsidRPr="00476E88" w:rsidRDefault="00F06E19" w:rsidP="001D3B1D">
      <w:pPr>
        <w:ind w:hanging="90"/>
        <w:rPr>
          <w:bCs/>
          <w:sz w:val="22"/>
          <w:szCs w:val="22"/>
        </w:rPr>
      </w:pPr>
      <w:r w:rsidRPr="00476E88">
        <w:rPr>
          <w:bCs/>
          <w:sz w:val="22"/>
          <w:szCs w:val="22"/>
        </w:rPr>
        <w:t>Instructor:  Dr. Valerie Flanagan</w:t>
      </w:r>
      <w:r w:rsidRPr="00476E88">
        <w:rPr>
          <w:bCs/>
          <w:sz w:val="22"/>
          <w:szCs w:val="22"/>
        </w:rPr>
        <w:tab/>
      </w:r>
      <w:r w:rsidRPr="00476E88">
        <w:rPr>
          <w:bCs/>
          <w:sz w:val="22"/>
          <w:szCs w:val="22"/>
        </w:rPr>
        <w:tab/>
      </w:r>
    </w:p>
    <w:p w:rsidR="00487606" w:rsidRDefault="00F06E19" w:rsidP="00487606">
      <w:pPr>
        <w:ind w:hanging="90"/>
        <w:rPr>
          <w:bCs/>
          <w:sz w:val="22"/>
          <w:szCs w:val="22"/>
        </w:rPr>
      </w:pPr>
      <w:r w:rsidRPr="00476E88">
        <w:rPr>
          <w:bCs/>
          <w:sz w:val="22"/>
          <w:szCs w:val="22"/>
        </w:rPr>
        <w:t>Office Phone: (270) 789-5482</w:t>
      </w:r>
    </w:p>
    <w:p w:rsidR="00F06E19" w:rsidRPr="0059390C" w:rsidRDefault="00F06E19" w:rsidP="00201BD2">
      <w:pPr>
        <w:ind w:hanging="90"/>
        <w:rPr>
          <w:bCs/>
        </w:rPr>
      </w:pPr>
      <w:r w:rsidRPr="00476E88">
        <w:rPr>
          <w:bCs/>
          <w:sz w:val="22"/>
          <w:szCs w:val="22"/>
        </w:rPr>
        <w:t xml:space="preserve">Office Hours: </w:t>
      </w:r>
      <w:r w:rsidR="00A81E1C">
        <w:rPr>
          <w:bCs/>
          <w:sz w:val="22"/>
          <w:szCs w:val="22"/>
        </w:rPr>
        <w:t xml:space="preserve"> </w:t>
      </w:r>
      <w:r w:rsidR="00F66381">
        <w:rPr>
          <w:bCs/>
        </w:rPr>
        <w:t xml:space="preserve">Tuesday and Thursday, 9:00 a.m.-2:00 p.m., appointments </w:t>
      </w:r>
      <w:r w:rsidR="00201BD2">
        <w:rPr>
          <w:bCs/>
        </w:rPr>
        <w:t>as needed</w:t>
      </w:r>
      <w:r w:rsidR="00F73060">
        <w:rPr>
          <w:bCs/>
        </w:rPr>
        <w:t xml:space="preserve"> RM 124</w:t>
      </w:r>
    </w:p>
    <w:p w:rsidR="00F06E19" w:rsidRPr="00476E88" w:rsidRDefault="00F06E19" w:rsidP="001D3B1D">
      <w:pPr>
        <w:ind w:hanging="90"/>
        <w:rPr>
          <w:bCs/>
          <w:sz w:val="22"/>
          <w:szCs w:val="22"/>
        </w:rPr>
      </w:pPr>
      <w:r w:rsidRPr="00476E88">
        <w:rPr>
          <w:bCs/>
          <w:sz w:val="22"/>
          <w:szCs w:val="22"/>
        </w:rPr>
        <w:t xml:space="preserve">Cell Phone: (270) 566-1033 *Please no calls after 8:00 pm </w:t>
      </w:r>
    </w:p>
    <w:p w:rsidR="00F06E19" w:rsidRPr="00476E88" w:rsidRDefault="00F06E19" w:rsidP="001D3B1D">
      <w:pPr>
        <w:ind w:hanging="90"/>
        <w:rPr>
          <w:bCs/>
          <w:sz w:val="22"/>
          <w:szCs w:val="22"/>
        </w:rPr>
      </w:pPr>
      <w:r w:rsidRPr="00476E88">
        <w:rPr>
          <w:bCs/>
          <w:sz w:val="22"/>
          <w:szCs w:val="22"/>
        </w:rPr>
        <w:t xml:space="preserve">Email: </w:t>
      </w:r>
      <w:hyperlink r:id="rId8" w:history="1">
        <w:r w:rsidRPr="00476E88">
          <w:rPr>
            <w:rStyle w:val="Hyperlink"/>
            <w:bCs/>
            <w:color w:val="auto"/>
            <w:sz w:val="22"/>
            <w:szCs w:val="22"/>
          </w:rPr>
          <w:t>vpflanagan@campbellsville.edu</w:t>
        </w:r>
      </w:hyperlink>
      <w:r w:rsidRPr="00476E88">
        <w:rPr>
          <w:bCs/>
          <w:sz w:val="22"/>
          <w:szCs w:val="22"/>
        </w:rPr>
        <w:t xml:space="preserve"> *All email responded to within 24 hours</w:t>
      </w:r>
    </w:p>
    <w:p w:rsidR="00F06E19" w:rsidRPr="00476E88" w:rsidRDefault="00F06E19" w:rsidP="001D3B1D">
      <w:pPr>
        <w:ind w:hanging="90"/>
        <w:rPr>
          <w:bCs/>
          <w:sz w:val="22"/>
          <w:szCs w:val="22"/>
        </w:rPr>
      </w:pPr>
      <w:r w:rsidRPr="00476E88">
        <w:rPr>
          <w:bCs/>
          <w:sz w:val="22"/>
          <w:szCs w:val="22"/>
        </w:rPr>
        <w:tab/>
      </w:r>
      <w:r w:rsidRPr="00476E88">
        <w:rPr>
          <w:bCs/>
          <w:sz w:val="22"/>
          <w:szCs w:val="22"/>
        </w:rPr>
        <w:tab/>
        <w:t xml:space="preserve">    </w:t>
      </w:r>
    </w:p>
    <w:p w:rsidR="00F06E19" w:rsidRPr="00476E88" w:rsidRDefault="00F06E19" w:rsidP="001D3B1D">
      <w:pPr>
        <w:ind w:hanging="90"/>
        <w:rPr>
          <w:b/>
          <w:bCs/>
          <w:i/>
          <w:iCs/>
          <w:sz w:val="22"/>
          <w:szCs w:val="22"/>
        </w:rPr>
      </w:pPr>
      <w:r w:rsidRPr="00476E88">
        <w:rPr>
          <w:i/>
          <w:iCs/>
          <w:sz w:val="22"/>
          <w:szCs w:val="22"/>
        </w:rPr>
        <w:t xml:space="preserve">Campus Security numbers:  Office </w:t>
      </w:r>
      <w:r w:rsidRPr="00476E88">
        <w:rPr>
          <w:b/>
          <w:bCs/>
          <w:i/>
          <w:iCs/>
          <w:sz w:val="22"/>
          <w:szCs w:val="22"/>
        </w:rPr>
        <w:t xml:space="preserve">(270) 789-5555, </w:t>
      </w:r>
      <w:r w:rsidRPr="00476E88">
        <w:rPr>
          <w:bCs/>
          <w:i/>
          <w:iCs/>
          <w:sz w:val="22"/>
          <w:szCs w:val="22"/>
        </w:rPr>
        <w:t>Cell</w:t>
      </w:r>
      <w:r w:rsidRPr="00476E88">
        <w:rPr>
          <w:b/>
          <w:bCs/>
          <w:i/>
          <w:iCs/>
          <w:sz w:val="22"/>
          <w:szCs w:val="22"/>
        </w:rPr>
        <w:t xml:space="preserve"> (270) 403-3611</w:t>
      </w:r>
    </w:p>
    <w:p w:rsidR="002C5FDD" w:rsidRPr="00476E88" w:rsidRDefault="002C5FDD" w:rsidP="002C5FDD">
      <w:pPr>
        <w:rPr>
          <w:b/>
          <w:i/>
          <w:sz w:val="22"/>
          <w:szCs w:val="22"/>
        </w:rPr>
      </w:pPr>
      <w:r w:rsidRPr="00476E88">
        <w:rPr>
          <w:b/>
          <w:sz w:val="22"/>
          <w:szCs w:val="22"/>
        </w:rPr>
        <w:tab/>
      </w:r>
      <w:r w:rsidRPr="00476E88">
        <w:rPr>
          <w:b/>
          <w:sz w:val="22"/>
          <w:szCs w:val="22"/>
        </w:rPr>
        <w:tab/>
      </w:r>
      <w:r w:rsidRPr="00476E88">
        <w:rPr>
          <w:b/>
          <w:sz w:val="22"/>
          <w:szCs w:val="22"/>
        </w:rPr>
        <w:tab/>
      </w:r>
      <w:r w:rsidRPr="00476E88">
        <w:rPr>
          <w:b/>
          <w:sz w:val="22"/>
          <w:szCs w:val="22"/>
        </w:rPr>
        <w:tab/>
      </w:r>
      <w:r w:rsidRPr="00476E88">
        <w:rPr>
          <w:b/>
          <w:sz w:val="22"/>
          <w:szCs w:val="22"/>
        </w:rPr>
        <w:tab/>
      </w:r>
      <w:r w:rsidRPr="00476E88">
        <w:rPr>
          <w:b/>
          <w:sz w:val="22"/>
          <w:szCs w:val="22"/>
        </w:rPr>
        <w:tab/>
      </w:r>
      <w:r w:rsidRPr="00476E88">
        <w:rPr>
          <w:b/>
          <w:i/>
          <w:sz w:val="22"/>
          <w:szCs w:val="22"/>
        </w:rPr>
        <w:tab/>
      </w:r>
    </w:p>
    <w:p w:rsidR="002C5FDD" w:rsidRPr="00476E88" w:rsidRDefault="002C5FDD" w:rsidP="002C5FDD">
      <w:pPr>
        <w:jc w:val="center"/>
        <w:rPr>
          <w:b/>
          <w:i/>
          <w:sz w:val="22"/>
          <w:szCs w:val="22"/>
        </w:rPr>
      </w:pPr>
      <w:r w:rsidRPr="00476E88">
        <w:rPr>
          <w:b/>
          <w:i/>
          <w:sz w:val="22"/>
          <w:szCs w:val="22"/>
        </w:rPr>
        <w:t>Empowerment for Learning</w:t>
      </w:r>
    </w:p>
    <w:p w:rsidR="00E36F02" w:rsidRPr="00476E88" w:rsidRDefault="00E36F02" w:rsidP="002C5FDD">
      <w:pPr>
        <w:jc w:val="center"/>
        <w:rPr>
          <w:noProof/>
          <w:sz w:val="22"/>
          <w:szCs w:val="22"/>
        </w:rPr>
      </w:pPr>
    </w:p>
    <w:p w:rsidR="00E36F02" w:rsidRPr="00476E88" w:rsidRDefault="00F66381" w:rsidP="002C5FDD">
      <w:pPr>
        <w:jc w:val="center"/>
        <w:rPr>
          <w:noProof/>
          <w:sz w:val="22"/>
          <w:szCs w:val="22"/>
        </w:rPr>
      </w:pPr>
      <w:r>
        <w:rPr>
          <w:noProof/>
        </w:rPr>
        <w:drawing>
          <wp:inline distT="0" distB="0" distL="0" distR="0" wp14:anchorId="67EFBF19" wp14:editId="73831698">
            <wp:extent cx="3337560" cy="2187019"/>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5243" cy="2192053"/>
                    </a:xfrm>
                    <a:prstGeom prst="rect">
                      <a:avLst/>
                    </a:prstGeom>
                    <a:noFill/>
                    <a:ln>
                      <a:noFill/>
                    </a:ln>
                  </pic:spPr>
                </pic:pic>
              </a:graphicData>
            </a:graphic>
          </wp:inline>
        </w:drawing>
      </w:r>
    </w:p>
    <w:p w:rsidR="00E36F02" w:rsidRPr="00476E88" w:rsidRDefault="00E36F02" w:rsidP="002C5FDD">
      <w:pPr>
        <w:jc w:val="center"/>
        <w:rPr>
          <w:noProof/>
          <w:sz w:val="22"/>
          <w:szCs w:val="22"/>
        </w:rPr>
      </w:pPr>
    </w:p>
    <w:p w:rsidR="002C5FDD" w:rsidRPr="00476E88" w:rsidRDefault="002C5FDD" w:rsidP="002C5FDD">
      <w:pPr>
        <w:rPr>
          <w:b/>
          <w:sz w:val="22"/>
          <w:szCs w:val="22"/>
        </w:rPr>
      </w:pPr>
    </w:p>
    <w:p w:rsidR="002C5FDD" w:rsidRPr="00476E88" w:rsidRDefault="002C5FDD" w:rsidP="002C5FDD">
      <w:pPr>
        <w:rPr>
          <w:b/>
          <w:sz w:val="22"/>
          <w:szCs w:val="22"/>
        </w:rPr>
      </w:pPr>
    </w:p>
    <w:p w:rsidR="002C5FDD" w:rsidRPr="00476E88" w:rsidRDefault="002C5FDD" w:rsidP="002C5FDD">
      <w:pPr>
        <w:rPr>
          <w:i/>
          <w:sz w:val="22"/>
          <w:szCs w:val="22"/>
        </w:rPr>
      </w:pPr>
      <w:r w:rsidRPr="00476E88">
        <w:rPr>
          <w:b/>
          <w:sz w:val="22"/>
          <w:szCs w:val="22"/>
        </w:rPr>
        <w:t xml:space="preserve">COURSE DESCRIPTION:  </w:t>
      </w:r>
      <w:r w:rsidRPr="00476E88">
        <w:rPr>
          <w:i/>
          <w:sz w:val="22"/>
          <w:szCs w:val="22"/>
        </w:rPr>
        <w:t xml:space="preserve">This course provides educators with foundational knowledge of the continuous improvement approach to educational </w:t>
      </w:r>
      <w:r w:rsidR="00A005FB" w:rsidRPr="00476E88">
        <w:rPr>
          <w:i/>
          <w:sz w:val="22"/>
          <w:szCs w:val="22"/>
        </w:rPr>
        <w:t xml:space="preserve">leadership, </w:t>
      </w:r>
      <w:r w:rsidRPr="00476E88">
        <w:rPr>
          <w:i/>
          <w:sz w:val="22"/>
          <w:szCs w:val="22"/>
        </w:rPr>
        <w:t>planning and management. The course emphasizes the best practices associated with strategic planning, continuous improvement, and quality in education. The course will enable educators to implement tools that facilitate planning and teamwork in a professional environ</w:t>
      </w:r>
      <w:r w:rsidR="005727E1" w:rsidRPr="00476E88">
        <w:rPr>
          <w:i/>
          <w:sz w:val="22"/>
          <w:szCs w:val="22"/>
        </w:rPr>
        <w:t>ment. Emphasis is placed on school</w:t>
      </w:r>
      <w:r w:rsidRPr="00476E88">
        <w:rPr>
          <w:i/>
          <w:sz w:val="22"/>
          <w:szCs w:val="22"/>
        </w:rPr>
        <w:t>-based applications</w:t>
      </w:r>
      <w:r w:rsidR="00A005FB" w:rsidRPr="00476E88">
        <w:rPr>
          <w:i/>
          <w:sz w:val="22"/>
          <w:szCs w:val="22"/>
        </w:rPr>
        <w:t xml:space="preserve"> and professional learning communities.</w:t>
      </w:r>
    </w:p>
    <w:p w:rsidR="002C5FDD" w:rsidRPr="00476E88" w:rsidRDefault="002C5FDD" w:rsidP="002C5FDD">
      <w:pPr>
        <w:rPr>
          <w:i/>
          <w:sz w:val="22"/>
          <w:szCs w:val="22"/>
        </w:rPr>
      </w:pPr>
    </w:p>
    <w:p w:rsidR="002C5FDD" w:rsidRPr="00476E88" w:rsidRDefault="002C5FDD" w:rsidP="002C5FDD">
      <w:pPr>
        <w:rPr>
          <w:b/>
          <w:sz w:val="22"/>
          <w:szCs w:val="22"/>
        </w:rPr>
      </w:pPr>
      <w:r w:rsidRPr="00476E88">
        <w:rPr>
          <w:b/>
          <w:sz w:val="22"/>
          <w:szCs w:val="22"/>
        </w:rPr>
        <w:t>Credit:  3 hours</w:t>
      </w:r>
      <w:r w:rsidR="003D7C20" w:rsidRPr="00476E88">
        <w:rPr>
          <w:b/>
          <w:sz w:val="22"/>
          <w:szCs w:val="22"/>
        </w:rPr>
        <w:tab/>
      </w:r>
      <w:r w:rsidR="00557B3E">
        <w:rPr>
          <w:b/>
          <w:sz w:val="22"/>
          <w:szCs w:val="22"/>
        </w:rPr>
        <w:t>Monday</w:t>
      </w:r>
      <w:r w:rsidR="003D7C20" w:rsidRPr="00DD03EA">
        <w:rPr>
          <w:b/>
          <w:sz w:val="22"/>
          <w:szCs w:val="22"/>
        </w:rPr>
        <w:t xml:space="preserve">: </w:t>
      </w:r>
      <w:r w:rsidR="00557B3E">
        <w:rPr>
          <w:b/>
          <w:sz w:val="22"/>
          <w:szCs w:val="22"/>
        </w:rPr>
        <w:t>6:30-7:45</w:t>
      </w:r>
      <w:r w:rsidR="00354957">
        <w:rPr>
          <w:b/>
          <w:sz w:val="22"/>
          <w:szCs w:val="22"/>
        </w:rPr>
        <w:t xml:space="preserve"> p.m.</w:t>
      </w:r>
      <w:r w:rsidR="00354957">
        <w:rPr>
          <w:b/>
          <w:sz w:val="22"/>
          <w:szCs w:val="22"/>
        </w:rPr>
        <w:tab/>
        <w:t>G2</w:t>
      </w:r>
      <w:r w:rsidR="00DD03EA" w:rsidRPr="00DD03EA">
        <w:rPr>
          <w:b/>
          <w:sz w:val="22"/>
          <w:szCs w:val="22"/>
        </w:rPr>
        <w:t xml:space="preserve"> </w:t>
      </w:r>
      <w:r w:rsidR="00D855D4" w:rsidRPr="00DD03EA">
        <w:rPr>
          <w:b/>
          <w:sz w:val="22"/>
          <w:szCs w:val="22"/>
        </w:rPr>
        <w:t>Term</w:t>
      </w:r>
      <w:r w:rsidR="00D855D4" w:rsidRPr="00476E88">
        <w:rPr>
          <w:b/>
          <w:sz w:val="22"/>
          <w:szCs w:val="22"/>
        </w:rPr>
        <w:t xml:space="preserve"> </w:t>
      </w:r>
      <w:r w:rsidR="00D855D4" w:rsidRPr="00476E88">
        <w:rPr>
          <w:sz w:val="22"/>
          <w:szCs w:val="22"/>
        </w:rPr>
        <w:t>(</w:t>
      </w:r>
      <w:r w:rsidR="00354957">
        <w:rPr>
          <w:b/>
          <w:sz w:val="22"/>
          <w:szCs w:val="22"/>
        </w:rPr>
        <w:t>August 28th</w:t>
      </w:r>
      <w:r w:rsidR="00942DA7" w:rsidRPr="00476E88">
        <w:rPr>
          <w:b/>
          <w:sz w:val="22"/>
          <w:szCs w:val="22"/>
        </w:rPr>
        <w:t>-</w:t>
      </w:r>
      <w:r w:rsidR="00354957">
        <w:rPr>
          <w:b/>
          <w:sz w:val="22"/>
          <w:szCs w:val="22"/>
        </w:rPr>
        <w:t xml:space="preserve"> October 21st</w:t>
      </w:r>
      <w:r w:rsidR="00AA322E" w:rsidRPr="00476E88">
        <w:rPr>
          <w:b/>
          <w:sz w:val="22"/>
          <w:szCs w:val="22"/>
        </w:rPr>
        <w:t>)</w:t>
      </w:r>
    </w:p>
    <w:p w:rsidR="002C5FDD" w:rsidRPr="00476E88" w:rsidRDefault="002C5FDD" w:rsidP="002C5FDD">
      <w:pPr>
        <w:rPr>
          <w:b/>
          <w:sz w:val="22"/>
          <w:szCs w:val="22"/>
        </w:rPr>
      </w:pPr>
    </w:p>
    <w:p w:rsidR="003D7C20" w:rsidRPr="00476E88" w:rsidRDefault="003D7C20" w:rsidP="002C5FDD">
      <w:pPr>
        <w:rPr>
          <w:b/>
          <w:sz w:val="22"/>
          <w:szCs w:val="22"/>
        </w:rPr>
      </w:pPr>
    </w:p>
    <w:p w:rsidR="002C5FDD" w:rsidRPr="00476E88" w:rsidRDefault="002C5FDD" w:rsidP="002C5FDD">
      <w:pPr>
        <w:rPr>
          <w:b/>
          <w:sz w:val="22"/>
          <w:szCs w:val="22"/>
        </w:rPr>
      </w:pPr>
      <w:r w:rsidRPr="00476E88">
        <w:rPr>
          <w:b/>
          <w:sz w:val="22"/>
          <w:szCs w:val="22"/>
        </w:rPr>
        <w:t>REQUIRED TEXT:</w:t>
      </w:r>
    </w:p>
    <w:p w:rsidR="00D855D4" w:rsidRPr="00476E88" w:rsidRDefault="00D855D4" w:rsidP="002C5FDD">
      <w:pPr>
        <w:rPr>
          <w:b/>
          <w:sz w:val="22"/>
          <w:szCs w:val="22"/>
        </w:rPr>
      </w:pPr>
    </w:p>
    <w:p w:rsidR="00121973" w:rsidRPr="00476E88" w:rsidRDefault="00546FE3" w:rsidP="002C5FDD">
      <w:pPr>
        <w:rPr>
          <w:sz w:val="22"/>
          <w:szCs w:val="22"/>
        </w:rPr>
      </w:pPr>
      <w:r w:rsidRPr="00476E88">
        <w:rPr>
          <w:sz w:val="22"/>
          <w:szCs w:val="22"/>
        </w:rPr>
        <w:t xml:space="preserve">Dufour, R., &amp; Marzano, R.J. (2011). </w:t>
      </w:r>
      <w:r w:rsidRPr="00476E88">
        <w:rPr>
          <w:i/>
          <w:sz w:val="22"/>
          <w:szCs w:val="22"/>
        </w:rPr>
        <w:t>Leaders of learning</w:t>
      </w:r>
      <w:r w:rsidRPr="00476E88">
        <w:rPr>
          <w:sz w:val="22"/>
          <w:szCs w:val="22"/>
        </w:rPr>
        <w:t>. Bloomington: IN: Solution Tree Press.</w:t>
      </w:r>
    </w:p>
    <w:p w:rsidR="00FF3669" w:rsidRDefault="00FF3669" w:rsidP="004C3A37">
      <w:pPr>
        <w:rPr>
          <w:sz w:val="22"/>
          <w:szCs w:val="22"/>
        </w:rPr>
      </w:pPr>
    </w:p>
    <w:p w:rsidR="00313304" w:rsidRDefault="00313304">
      <w:pPr>
        <w:rPr>
          <w:b/>
          <w:sz w:val="22"/>
          <w:szCs w:val="22"/>
        </w:rPr>
      </w:pPr>
      <w:r>
        <w:rPr>
          <w:b/>
          <w:sz w:val="22"/>
          <w:szCs w:val="22"/>
        </w:rPr>
        <w:br w:type="page"/>
      </w:r>
    </w:p>
    <w:p w:rsidR="004F12AA" w:rsidRPr="00476E88" w:rsidRDefault="004F12AA" w:rsidP="002C5FDD">
      <w:pPr>
        <w:rPr>
          <w:b/>
          <w:sz w:val="22"/>
          <w:szCs w:val="22"/>
        </w:rPr>
      </w:pPr>
    </w:p>
    <w:p w:rsidR="008E77AC" w:rsidRPr="00F667EB" w:rsidRDefault="00F667EB" w:rsidP="002C5FDD">
      <w:pPr>
        <w:rPr>
          <w:b/>
          <w:sz w:val="22"/>
          <w:szCs w:val="22"/>
        </w:rPr>
      </w:pPr>
      <w:r>
        <w:rPr>
          <w:b/>
          <w:sz w:val="22"/>
          <w:szCs w:val="22"/>
        </w:rPr>
        <w:t>The following Standards are</w:t>
      </w:r>
      <w:r w:rsidR="008E77AC" w:rsidRPr="00476E88">
        <w:rPr>
          <w:b/>
          <w:sz w:val="22"/>
          <w:szCs w:val="22"/>
        </w:rPr>
        <w:t xml:space="preserve"> </w:t>
      </w:r>
      <w:r w:rsidR="008E77AC" w:rsidRPr="00F667EB">
        <w:rPr>
          <w:b/>
          <w:sz w:val="22"/>
          <w:szCs w:val="22"/>
        </w:rPr>
        <w:t xml:space="preserve">embedded in </w:t>
      </w:r>
      <w:r>
        <w:rPr>
          <w:b/>
          <w:sz w:val="22"/>
          <w:szCs w:val="22"/>
        </w:rPr>
        <w:t xml:space="preserve">the </w:t>
      </w:r>
      <w:r w:rsidR="008E77AC" w:rsidRPr="00F667EB">
        <w:rPr>
          <w:b/>
          <w:sz w:val="22"/>
          <w:szCs w:val="22"/>
        </w:rPr>
        <w:t>Rank 1 Culminating Project</w:t>
      </w:r>
      <w:r w:rsidR="00BA4185" w:rsidRPr="00F667EB">
        <w:rPr>
          <w:b/>
          <w:sz w:val="22"/>
          <w:szCs w:val="22"/>
        </w:rPr>
        <w:t>, coursework</w:t>
      </w:r>
      <w:r>
        <w:rPr>
          <w:b/>
          <w:sz w:val="22"/>
          <w:szCs w:val="22"/>
        </w:rPr>
        <w:t>,</w:t>
      </w:r>
      <w:r w:rsidR="00BA4185" w:rsidRPr="00F667EB">
        <w:rPr>
          <w:b/>
          <w:sz w:val="22"/>
          <w:szCs w:val="22"/>
        </w:rPr>
        <w:t xml:space="preserve"> </w:t>
      </w:r>
      <w:r w:rsidR="00AA322E" w:rsidRPr="00F667EB">
        <w:rPr>
          <w:b/>
          <w:sz w:val="22"/>
          <w:szCs w:val="22"/>
        </w:rPr>
        <w:t>and/or needs asses</w:t>
      </w:r>
      <w:r w:rsidR="00BA4185" w:rsidRPr="00F667EB">
        <w:rPr>
          <w:b/>
          <w:sz w:val="22"/>
          <w:szCs w:val="22"/>
        </w:rPr>
        <w:t>sment analysis for individual schools.</w:t>
      </w:r>
    </w:p>
    <w:p w:rsidR="00F667EB" w:rsidRDefault="00F667EB" w:rsidP="00F667EB">
      <w:pPr>
        <w:rPr>
          <w:b/>
          <w:bCs/>
        </w:rPr>
      </w:pPr>
    </w:p>
    <w:p w:rsidR="001B5EBD" w:rsidRPr="00F25B95" w:rsidRDefault="001B5EBD" w:rsidP="001B5EBD">
      <w:pPr>
        <w:ind w:firstLine="720"/>
        <w:rPr>
          <w:b/>
          <w:bCs/>
        </w:rPr>
      </w:pPr>
      <w:r w:rsidRPr="00F25B95">
        <w:rPr>
          <w:b/>
          <w:bCs/>
        </w:rPr>
        <w:t>Teacher Professional Growth and Effectiveness Standards (</w:t>
      </w:r>
      <w:r w:rsidRPr="00F25B95">
        <w:rPr>
          <w:b/>
          <w:bCs/>
          <w:i/>
        </w:rPr>
        <w:t>TPGES</w:t>
      </w:r>
      <w:r w:rsidRPr="00F25B95">
        <w:rPr>
          <w:b/>
          <w:bCs/>
        </w:rPr>
        <w:t>)</w:t>
      </w:r>
    </w:p>
    <w:p w:rsidR="001B5EBD" w:rsidRPr="00F25B95" w:rsidRDefault="001B5EBD" w:rsidP="001B5EBD">
      <w:pPr>
        <w:ind w:firstLine="720"/>
      </w:pPr>
      <w:r w:rsidRPr="00F25B95">
        <w:rPr>
          <w:b/>
          <w:bCs/>
        </w:rPr>
        <w:tab/>
      </w:r>
      <w:r w:rsidRPr="00F25B95">
        <w:rPr>
          <w:bCs/>
        </w:rPr>
        <w:t>Domain 1</w:t>
      </w:r>
      <w:r w:rsidRPr="00F25B95">
        <w:rPr>
          <w:b/>
          <w:bCs/>
        </w:rPr>
        <w:t xml:space="preserve"> </w:t>
      </w:r>
      <w:r w:rsidRPr="00F25B95">
        <w:t>Planning and Preparation</w:t>
      </w:r>
    </w:p>
    <w:p w:rsidR="001B5EBD" w:rsidRPr="00F25B95" w:rsidRDefault="001B5EBD" w:rsidP="001B5EBD">
      <w:pPr>
        <w:ind w:left="720" w:firstLine="720"/>
      </w:pPr>
      <w:r w:rsidRPr="00F25B95">
        <w:t>Domain 2 Classroom Environment</w:t>
      </w:r>
    </w:p>
    <w:p w:rsidR="001B5EBD" w:rsidRPr="00F25B95" w:rsidRDefault="001B5EBD" w:rsidP="001B5EBD">
      <w:pPr>
        <w:ind w:left="720" w:firstLine="720"/>
      </w:pPr>
      <w:r w:rsidRPr="00F25B95">
        <w:t>Domain 3 Instruction</w:t>
      </w:r>
    </w:p>
    <w:p w:rsidR="001B5EBD" w:rsidRPr="00F25B95" w:rsidRDefault="001B5EBD" w:rsidP="001B5EBD">
      <w:pPr>
        <w:ind w:left="720" w:firstLine="720"/>
      </w:pPr>
      <w:r w:rsidRPr="00F25B95">
        <w:t>Domain 4 Professional Responsibilities</w:t>
      </w:r>
    </w:p>
    <w:p w:rsidR="001B5EBD" w:rsidRPr="00F25B95" w:rsidRDefault="001B5EBD" w:rsidP="001B5EBD">
      <w:pPr>
        <w:ind w:firstLine="720"/>
        <w:rPr>
          <w:b/>
          <w:bCs/>
        </w:rPr>
      </w:pPr>
    </w:p>
    <w:p w:rsidR="001B5EBD" w:rsidRDefault="001B5EBD" w:rsidP="001B5EBD">
      <w:pPr>
        <w:ind w:firstLine="720"/>
        <w:rPr>
          <w:b/>
        </w:rPr>
      </w:pPr>
      <w:r w:rsidRPr="00F25B95">
        <w:rPr>
          <w:b/>
        </w:rPr>
        <w:t>Interstate Teacher Assessment and Support Consortium</w:t>
      </w:r>
      <w:r w:rsidRPr="00F25B95">
        <w:t xml:space="preserve"> (</w:t>
      </w:r>
      <w:r w:rsidRPr="00F25B95">
        <w:rPr>
          <w:b/>
          <w:bCs/>
          <w:i/>
        </w:rPr>
        <w:t>InTASC</w:t>
      </w:r>
      <w:r w:rsidRPr="00F25B95">
        <w:t>)</w:t>
      </w:r>
      <w:r w:rsidR="0090475B">
        <w:t>/</w:t>
      </w:r>
      <w:r w:rsidR="0090475B" w:rsidRPr="0090475B">
        <w:rPr>
          <w:b/>
        </w:rPr>
        <w:t>KTPS</w:t>
      </w:r>
    </w:p>
    <w:p w:rsidR="00C42CB7" w:rsidRPr="00F25B95" w:rsidRDefault="00C42CB7" w:rsidP="00C42CB7">
      <w:pPr>
        <w:ind w:left="720"/>
      </w:pPr>
      <w:r>
        <w:rPr>
          <w:b/>
        </w:rPr>
        <w:t>(see the Matrix below for information on which specific indicators are addressed under each Standard)</w:t>
      </w:r>
    </w:p>
    <w:p w:rsidR="00672E7D" w:rsidRDefault="00672E7D" w:rsidP="00672E7D">
      <w:pPr>
        <w:ind w:left="720" w:firstLine="720"/>
      </w:pPr>
      <w:r>
        <w:t>InTASC 1 Learning Development</w:t>
      </w:r>
      <w:r w:rsidR="00765CE8">
        <w:tab/>
      </w:r>
    </w:p>
    <w:p w:rsidR="001B5EBD" w:rsidRPr="004C6859" w:rsidRDefault="00765CE8" w:rsidP="00672E7D">
      <w:pPr>
        <w:ind w:left="720" w:firstLine="720"/>
      </w:pPr>
      <w:r>
        <w:t xml:space="preserve">InTASC 2 </w:t>
      </w:r>
      <w:r w:rsidR="001B5EBD" w:rsidRPr="004C6859">
        <w:t>Learner Differences</w:t>
      </w:r>
    </w:p>
    <w:p w:rsidR="001B5EBD" w:rsidRPr="00F25B95" w:rsidRDefault="00765CE8" w:rsidP="001B5EBD">
      <w:pPr>
        <w:ind w:firstLine="720"/>
      </w:pPr>
      <w:r>
        <w:tab/>
        <w:t xml:space="preserve">InTASC 3 </w:t>
      </w:r>
      <w:r w:rsidR="001B5EBD" w:rsidRPr="00F25B95">
        <w:t>Learning Environments</w:t>
      </w:r>
    </w:p>
    <w:p w:rsidR="001B5EBD" w:rsidRPr="00F25B95" w:rsidRDefault="00765CE8" w:rsidP="001B5EBD">
      <w:pPr>
        <w:ind w:firstLine="720"/>
      </w:pPr>
      <w:r>
        <w:tab/>
        <w:t xml:space="preserve">InTASC 6 </w:t>
      </w:r>
      <w:r w:rsidR="001B5EBD" w:rsidRPr="00F25B95">
        <w:t>Assessment</w:t>
      </w:r>
    </w:p>
    <w:p w:rsidR="001B5EBD" w:rsidRPr="00F25B95" w:rsidRDefault="00765CE8" w:rsidP="001B5EBD">
      <w:pPr>
        <w:ind w:firstLine="720"/>
      </w:pPr>
      <w:r>
        <w:tab/>
        <w:t xml:space="preserve">InTASC 7 </w:t>
      </w:r>
      <w:r w:rsidR="001B5EBD" w:rsidRPr="00F25B95">
        <w:t>Planning for Instruction</w:t>
      </w:r>
    </w:p>
    <w:p w:rsidR="001B5EBD" w:rsidRPr="004C6859" w:rsidRDefault="0004185F" w:rsidP="001B5EBD">
      <w:pPr>
        <w:ind w:firstLine="720"/>
      </w:pPr>
      <w:r>
        <w:tab/>
        <w:t>InTASC</w:t>
      </w:r>
      <w:r w:rsidR="00765CE8">
        <w:t xml:space="preserve"> 8 I</w:t>
      </w:r>
      <w:r w:rsidR="001B5EBD" w:rsidRPr="004C6859">
        <w:t>nstructional Strategies</w:t>
      </w:r>
    </w:p>
    <w:p w:rsidR="001B5EBD" w:rsidRPr="00F25B95" w:rsidRDefault="00765CE8" w:rsidP="001B5EBD">
      <w:pPr>
        <w:ind w:firstLine="720"/>
      </w:pPr>
      <w:r>
        <w:tab/>
        <w:t xml:space="preserve">InTASC 9 </w:t>
      </w:r>
      <w:r w:rsidR="001B5EBD" w:rsidRPr="00F25B95">
        <w:t>Professional Learning and Ethical Practice</w:t>
      </w:r>
    </w:p>
    <w:p w:rsidR="001B5EBD" w:rsidRDefault="00F25B95" w:rsidP="001B5EBD">
      <w:pPr>
        <w:ind w:firstLine="720"/>
      </w:pPr>
      <w:r w:rsidRPr="00F25B95">
        <w:tab/>
        <w:t xml:space="preserve">InTASC 10 </w:t>
      </w:r>
      <w:r w:rsidR="001B5EBD" w:rsidRPr="00F25B95">
        <w:t>Leadership and Collaboration</w:t>
      </w:r>
    </w:p>
    <w:p w:rsidR="00F667EB" w:rsidRPr="00F25B95" w:rsidRDefault="00F667EB" w:rsidP="001B5EBD">
      <w:pPr>
        <w:ind w:firstLine="720"/>
      </w:pPr>
    </w:p>
    <w:p w:rsidR="00F667EB" w:rsidRPr="00F667EB" w:rsidRDefault="00F667EB" w:rsidP="00F667EB">
      <w:pPr>
        <w:ind w:firstLine="720"/>
        <w:rPr>
          <w:b/>
          <w:bCs/>
        </w:rPr>
      </w:pPr>
      <w:bookmarkStart w:id="1" w:name="_Hlk491610605"/>
      <w:r w:rsidRPr="00F667EB">
        <w:rPr>
          <w:b/>
          <w:bCs/>
        </w:rPr>
        <w:t>CU Diversity Proficiencies (from KTPS/InTASC)</w:t>
      </w:r>
    </w:p>
    <w:p w:rsidR="00F667EB" w:rsidRPr="00F667EB" w:rsidRDefault="00765CE8" w:rsidP="00F667EB">
      <w:pPr>
        <w:ind w:left="1440"/>
        <w:rPr>
          <w:bCs/>
        </w:rPr>
      </w:pPr>
      <w:r>
        <w:rPr>
          <w:bCs/>
        </w:rPr>
        <w:t xml:space="preserve">1B </w:t>
      </w:r>
      <w:r w:rsidR="00F667EB" w:rsidRPr="00F667EB">
        <w:rPr>
          <w:bCs/>
        </w:rPr>
        <w:t>The teacher creates developmentally appropriate instruction that takes into account individual learners’ strengths, interests, and needs and that enables each learner to advance and accelerate his/her learning.</w:t>
      </w:r>
    </w:p>
    <w:p w:rsidR="00F667EB" w:rsidRPr="00F667EB" w:rsidRDefault="00F667EB" w:rsidP="00F667EB">
      <w:pPr>
        <w:ind w:left="1440"/>
        <w:rPr>
          <w:bCs/>
        </w:rPr>
      </w:pPr>
      <w:r w:rsidRPr="00F667EB">
        <w:rPr>
          <w:bCs/>
        </w:rPr>
        <w:t>6G The teacher effectively uses multiple and appropriate types of assessment data to identify each student’s learning needs and to develop differentiated learning experiences.</w:t>
      </w:r>
    </w:p>
    <w:p w:rsidR="00F667EB" w:rsidRPr="00F667EB" w:rsidRDefault="00F667EB" w:rsidP="00F667EB">
      <w:pPr>
        <w:ind w:left="1440"/>
        <w:rPr>
          <w:bCs/>
        </w:rPr>
      </w:pPr>
      <w:r w:rsidRPr="00F667EB">
        <w:rPr>
          <w:bCs/>
        </w:rPr>
        <w:t>9H The teacher knows how to use learner data to analyze practice and differentiate instruction accordingly.</w:t>
      </w:r>
    </w:p>
    <w:p w:rsidR="001B5EBD" w:rsidRDefault="00F667EB" w:rsidP="00F667EB">
      <w:pPr>
        <w:ind w:left="1440"/>
        <w:rPr>
          <w:bCs/>
        </w:rPr>
      </w:pPr>
      <w:r w:rsidRPr="00F667EB">
        <w:rPr>
          <w:bCs/>
        </w:rPr>
        <w:t>10Q The teacher respects families’ beliefs, norms, and expectations and seeks to work collaboratively with learners and families in setting and meeting challenging goals.</w:t>
      </w:r>
    </w:p>
    <w:p w:rsidR="00E6127D" w:rsidRPr="00F667EB" w:rsidRDefault="00E6127D" w:rsidP="00F667EB">
      <w:pPr>
        <w:ind w:left="1440"/>
        <w:rPr>
          <w:bCs/>
          <w:highlight w:val="yellow"/>
        </w:rPr>
      </w:pPr>
    </w:p>
    <w:bookmarkEnd w:id="1"/>
    <w:p w:rsidR="004C6859" w:rsidRDefault="001B5EBD" w:rsidP="004C6859">
      <w:pPr>
        <w:ind w:firstLine="720"/>
        <w:rPr>
          <w:b/>
          <w:bCs/>
        </w:rPr>
      </w:pPr>
      <w:r w:rsidRPr="004C6859">
        <w:rPr>
          <w:b/>
          <w:bCs/>
        </w:rPr>
        <w:t>International Literacy Association (</w:t>
      </w:r>
      <w:r w:rsidRPr="004C6859">
        <w:rPr>
          <w:b/>
          <w:bCs/>
          <w:i/>
        </w:rPr>
        <w:t>ILA</w:t>
      </w:r>
      <w:r w:rsidRPr="004C6859">
        <w:rPr>
          <w:b/>
          <w:bCs/>
        </w:rPr>
        <w:t>)</w:t>
      </w:r>
      <w:r w:rsidRPr="004C6859">
        <w:rPr>
          <w:b/>
          <w:bCs/>
        </w:rPr>
        <w:tab/>
      </w:r>
    </w:p>
    <w:p w:rsidR="008E1376" w:rsidRPr="008E1376" w:rsidRDefault="008E1376" w:rsidP="004C6859">
      <w:pPr>
        <w:ind w:firstLine="720"/>
        <w:rPr>
          <w:bCs/>
        </w:rPr>
      </w:pPr>
      <w:r>
        <w:rPr>
          <w:b/>
          <w:bCs/>
        </w:rPr>
        <w:tab/>
      </w:r>
      <w:r w:rsidRPr="008E1376">
        <w:rPr>
          <w:bCs/>
        </w:rPr>
        <w:t>Standard 1</w:t>
      </w:r>
      <w:r>
        <w:rPr>
          <w:bCs/>
        </w:rPr>
        <w:t xml:space="preserve"> Foundational Knowledge</w:t>
      </w:r>
    </w:p>
    <w:p w:rsidR="004C6859" w:rsidRPr="004C6859" w:rsidRDefault="004C6859" w:rsidP="004C6859">
      <w:pPr>
        <w:ind w:left="720" w:firstLine="720"/>
        <w:rPr>
          <w:bCs/>
        </w:rPr>
      </w:pPr>
      <w:r w:rsidRPr="004C6859">
        <w:rPr>
          <w:bCs/>
        </w:rPr>
        <w:t>Standard 2 Curriculum and Instruction</w:t>
      </w:r>
    </w:p>
    <w:p w:rsidR="004C6859" w:rsidRPr="004C6859" w:rsidRDefault="004C6859" w:rsidP="004C6859">
      <w:pPr>
        <w:ind w:left="720" w:firstLine="720"/>
        <w:rPr>
          <w:bCs/>
        </w:rPr>
      </w:pPr>
      <w:r w:rsidRPr="004C6859">
        <w:rPr>
          <w:bCs/>
        </w:rPr>
        <w:t>Standard 3 Assessment and Evaluation</w:t>
      </w:r>
    </w:p>
    <w:p w:rsidR="001B5EBD" w:rsidRPr="004C6859" w:rsidRDefault="001B5EBD" w:rsidP="004C6859">
      <w:pPr>
        <w:ind w:left="720" w:firstLine="720"/>
        <w:rPr>
          <w:bCs/>
        </w:rPr>
      </w:pPr>
      <w:r w:rsidRPr="004C6859">
        <w:rPr>
          <w:bCs/>
        </w:rPr>
        <w:t>Standard 4 Diversity</w:t>
      </w:r>
    </w:p>
    <w:p w:rsidR="001B5EBD" w:rsidRPr="004C6859" w:rsidRDefault="001B5EBD" w:rsidP="004C6859">
      <w:pPr>
        <w:ind w:left="720" w:firstLine="720"/>
        <w:rPr>
          <w:bCs/>
        </w:rPr>
      </w:pPr>
      <w:r w:rsidRPr="004C6859">
        <w:rPr>
          <w:bCs/>
        </w:rPr>
        <w:t>Standard 5 Literate Environment</w:t>
      </w:r>
    </w:p>
    <w:p w:rsidR="001B5EBD" w:rsidRPr="004C6859" w:rsidRDefault="001B5EBD" w:rsidP="004C6859">
      <w:pPr>
        <w:ind w:left="720" w:firstLine="720"/>
        <w:rPr>
          <w:bCs/>
        </w:rPr>
      </w:pPr>
      <w:r w:rsidRPr="004C6859">
        <w:rPr>
          <w:bCs/>
        </w:rPr>
        <w:t>Standard 6 Professional Learning and Leadership</w:t>
      </w:r>
    </w:p>
    <w:p w:rsidR="001B5EBD" w:rsidRPr="001B5EBD" w:rsidRDefault="001B5EBD" w:rsidP="001B5EBD">
      <w:pPr>
        <w:ind w:firstLine="720"/>
        <w:rPr>
          <w:b/>
          <w:bCs/>
          <w:highlight w:val="yellow"/>
        </w:rPr>
      </w:pPr>
    </w:p>
    <w:p w:rsidR="001B5EBD" w:rsidRPr="001B5EBD" w:rsidRDefault="001B5EBD" w:rsidP="001B5EBD">
      <w:pPr>
        <w:ind w:firstLine="720"/>
        <w:rPr>
          <w:b/>
          <w:bCs/>
        </w:rPr>
      </w:pPr>
      <w:r w:rsidRPr="001B5EBD">
        <w:rPr>
          <w:b/>
          <w:bCs/>
        </w:rPr>
        <w:t>Council for Accreditation of Educator Programs (</w:t>
      </w:r>
      <w:r w:rsidRPr="001B5EBD">
        <w:rPr>
          <w:b/>
          <w:bCs/>
          <w:i/>
        </w:rPr>
        <w:t>CAEP</w:t>
      </w:r>
      <w:r w:rsidRPr="001B5EBD">
        <w:rPr>
          <w:b/>
          <w:bCs/>
        </w:rPr>
        <w:t>)</w:t>
      </w:r>
      <w:r w:rsidR="001D3D96">
        <w:rPr>
          <w:b/>
          <w:bCs/>
        </w:rPr>
        <w:t xml:space="preserve"> Advanced Standards</w:t>
      </w:r>
    </w:p>
    <w:p w:rsidR="00637879" w:rsidRDefault="001B5EBD" w:rsidP="001D3D96">
      <w:pPr>
        <w:ind w:firstLine="720"/>
        <w:rPr>
          <w:bCs/>
        </w:rPr>
      </w:pPr>
      <w:r w:rsidRPr="001B5EBD">
        <w:rPr>
          <w:b/>
          <w:bCs/>
        </w:rPr>
        <w:tab/>
      </w:r>
      <w:r w:rsidRPr="001B5EBD">
        <w:rPr>
          <w:bCs/>
        </w:rPr>
        <w:t>Standard</w:t>
      </w:r>
      <w:r w:rsidR="001D3D96">
        <w:rPr>
          <w:bCs/>
        </w:rPr>
        <w:t xml:space="preserve"> A</w:t>
      </w:r>
      <w:r w:rsidR="0021152C">
        <w:rPr>
          <w:bCs/>
        </w:rPr>
        <w:t>.</w:t>
      </w:r>
      <w:r w:rsidR="001D3D96">
        <w:rPr>
          <w:bCs/>
        </w:rPr>
        <w:t>1.1</w:t>
      </w:r>
    </w:p>
    <w:p w:rsidR="001D3D96" w:rsidRDefault="001D3D96" w:rsidP="001D3D96">
      <w:pPr>
        <w:ind w:firstLine="720"/>
        <w:rPr>
          <w:bCs/>
        </w:rPr>
      </w:pPr>
      <w:r>
        <w:rPr>
          <w:bCs/>
        </w:rPr>
        <w:tab/>
        <w:t>Standard A</w:t>
      </w:r>
      <w:r w:rsidR="0021152C">
        <w:rPr>
          <w:bCs/>
        </w:rPr>
        <w:t>.</w:t>
      </w:r>
      <w:r>
        <w:rPr>
          <w:bCs/>
        </w:rPr>
        <w:t>1.2</w:t>
      </w:r>
    </w:p>
    <w:p w:rsidR="001D3D96" w:rsidRDefault="001D3D96" w:rsidP="001D3D96">
      <w:pPr>
        <w:ind w:firstLine="720"/>
        <w:rPr>
          <w:bCs/>
        </w:rPr>
      </w:pPr>
      <w:r>
        <w:rPr>
          <w:bCs/>
        </w:rPr>
        <w:tab/>
        <w:t>Standard A</w:t>
      </w:r>
      <w:r w:rsidR="0021152C">
        <w:rPr>
          <w:bCs/>
        </w:rPr>
        <w:t>.</w:t>
      </w:r>
      <w:r>
        <w:rPr>
          <w:bCs/>
        </w:rPr>
        <w:t>2.1</w:t>
      </w:r>
    </w:p>
    <w:p w:rsidR="001D3D96" w:rsidRDefault="001D3D96" w:rsidP="001D3D96">
      <w:pPr>
        <w:ind w:firstLine="720"/>
        <w:rPr>
          <w:bCs/>
        </w:rPr>
      </w:pPr>
      <w:r>
        <w:rPr>
          <w:bCs/>
        </w:rPr>
        <w:tab/>
        <w:t>Standard A</w:t>
      </w:r>
      <w:r w:rsidR="0021152C">
        <w:rPr>
          <w:bCs/>
        </w:rPr>
        <w:t>.</w:t>
      </w:r>
      <w:r>
        <w:rPr>
          <w:bCs/>
        </w:rPr>
        <w:t>2.2</w:t>
      </w:r>
    </w:p>
    <w:p w:rsidR="001D3D96" w:rsidRDefault="001D3D96" w:rsidP="001D3D96">
      <w:pPr>
        <w:ind w:firstLine="720"/>
        <w:rPr>
          <w:bCs/>
        </w:rPr>
      </w:pPr>
      <w:r>
        <w:rPr>
          <w:bCs/>
        </w:rPr>
        <w:tab/>
        <w:t>Standard A</w:t>
      </w:r>
      <w:r w:rsidR="0021152C">
        <w:rPr>
          <w:bCs/>
        </w:rPr>
        <w:t>.</w:t>
      </w:r>
      <w:r>
        <w:rPr>
          <w:bCs/>
        </w:rPr>
        <w:t>4.2</w:t>
      </w:r>
    </w:p>
    <w:p w:rsidR="00762903" w:rsidRDefault="00762903" w:rsidP="001D3D96">
      <w:pPr>
        <w:ind w:firstLine="720"/>
        <w:rPr>
          <w:bCs/>
        </w:rPr>
      </w:pPr>
    </w:p>
    <w:p w:rsidR="00762903" w:rsidRPr="004258C6" w:rsidRDefault="00762903" w:rsidP="001D3D96">
      <w:pPr>
        <w:ind w:firstLine="720"/>
        <w:rPr>
          <w:bCs/>
        </w:rPr>
      </w:pPr>
    </w:p>
    <w:p w:rsidR="008E77AC" w:rsidRPr="00476E88" w:rsidRDefault="008E77AC" w:rsidP="002C5FDD">
      <w:pPr>
        <w:rPr>
          <w:sz w:val="22"/>
          <w:szCs w:val="22"/>
        </w:rPr>
      </w:pPr>
    </w:p>
    <w:p w:rsidR="00E828B0" w:rsidRDefault="00E828B0" w:rsidP="00CE76FC">
      <w:pPr>
        <w:outlineLvl w:val="0"/>
        <w:rPr>
          <w:b/>
          <w:sz w:val="22"/>
          <w:szCs w:val="22"/>
        </w:rPr>
      </w:pPr>
      <w:r>
        <w:rPr>
          <w:b/>
          <w:sz w:val="22"/>
          <w:szCs w:val="22"/>
        </w:rPr>
        <w:t xml:space="preserve">Course </w:t>
      </w:r>
      <w:r w:rsidR="00CE76FC" w:rsidRPr="00476E88">
        <w:rPr>
          <w:b/>
          <w:sz w:val="22"/>
          <w:szCs w:val="22"/>
        </w:rPr>
        <w:t>Methods of Instruction</w:t>
      </w:r>
    </w:p>
    <w:p w:rsidR="00CE76FC" w:rsidRPr="00E828B0" w:rsidRDefault="004C6859" w:rsidP="00E828B0">
      <w:pPr>
        <w:pStyle w:val="ListParagraph"/>
        <w:numPr>
          <w:ilvl w:val="0"/>
          <w:numId w:val="20"/>
        </w:numPr>
        <w:outlineLvl w:val="0"/>
        <w:rPr>
          <w:sz w:val="22"/>
          <w:szCs w:val="22"/>
        </w:rPr>
      </w:pPr>
      <w:r w:rsidRPr="00E828B0">
        <w:rPr>
          <w:sz w:val="22"/>
          <w:szCs w:val="22"/>
        </w:rPr>
        <w:t>O</w:t>
      </w:r>
      <w:r w:rsidR="00CE76FC" w:rsidRPr="00E828B0">
        <w:rPr>
          <w:sz w:val="22"/>
          <w:szCs w:val="22"/>
        </w:rPr>
        <w:t>nline learning lessons</w:t>
      </w:r>
    </w:p>
    <w:p w:rsidR="00CE76FC" w:rsidRPr="00E828B0" w:rsidRDefault="004C6859" w:rsidP="00E828B0">
      <w:pPr>
        <w:pStyle w:val="ListParagraph"/>
        <w:numPr>
          <w:ilvl w:val="0"/>
          <w:numId w:val="20"/>
        </w:numPr>
        <w:outlineLvl w:val="0"/>
        <w:rPr>
          <w:sz w:val="22"/>
          <w:szCs w:val="22"/>
        </w:rPr>
      </w:pPr>
      <w:r w:rsidRPr="00E828B0">
        <w:rPr>
          <w:sz w:val="22"/>
          <w:szCs w:val="22"/>
        </w:rPr>
        <w:t>I</w:t>
      </w:r>
      <w:r w:rsidR="00CE76FC" w:rsidRPr="00E828B0">
        <w:rPr>
          <w:sz w:val="22"/>
          <w:szCs w:val="22"/>
        </w:rPr>
        <w:t>ndividual consultation with instructor</w:t>
      </w:r>
    </w:p>
    <w:p w:rsidR="00E828B0" w:rsidRPr="00E828B0" w:rsidRDefault="004C6859" w:rsidP="00E828B0">
      <w:pPr>
        <w:pStyle w:val="ListParagraph"/>
        <w:numPr>
          <w:ilvl w:val="0"/>
          <w:numId w:val="20"/>
        </w:numPr>
        <w:outlineLvl w:val="0"/>
        <w:rPr>
          <w:sz w:val="22"/>
          <w:szCs w:val="22"/>
        </w:rPr>
      </w:pPr>
      <w:r w:rsidRPr="00E828B0">
        <w:rPr>
          <w:sz w:val="22"/>
          <w:szCs w:val="22"/>
        </w:rPr>
        <w:t>T</w:t>
      </w:r>
      <w:r w:rsidR="00CE76FC" w:rsidRPr="00E828B0">
        <w:rPr>
          <w:sz w:val="22"/>
          <w:szCs w:val="22"/>
        </w:rPr>
        <w:t>hreaded discussions</w:t>
      </w:r>
      <w:r w:rsidRPr="00E828B0">
        <w:rPr>
          <w:sz w:val="22"/>
          <w:szCs w:val="22"/>
        </w:rPr>
        <w:tab/>
      </w:r>
    </w:p>
    <w:p w:rsidR="00CE76FC" w:rsidRPr="00E828B0" w:rsidRDefault="004C6859" w:rsidP="00E828B0">
      <w:pPr>
        <w:pStyle w:val="ListParagraph"/>
        <w:numPr>
          <w:ilvl w:val="0"/>
          <w:numId w:val="20"/>
        </w:numPr>
        <w:outlineLvl w:val="0"/>
        <w:rPr>
          <w:sz w:val="22"/>
          <w:szCs w:val="22"/>
        </w:rPr>
      </w:pPr>
      <w:r w:rsidRPr="00E828B0">
        <w:rPr>
          <w:sz w:val="22"/>
          <w:szCs w:val="22"/>
        </w:rPr>
        <w:t>C</w:t>
      </w:r>
      <w:r w:rsidR="00CE76FC" w:rsidRPr="00E828B0">
        <w:rPr>
          <w:sz w:val="22"/>
          <w:szCs w:val="22"/>
        </w:rPr>
        <w:t xml:space="preserve">ooperative/collaborative learning activities projects </w:t>
      </w:r>
    </w:p>
    <w:p w:rsidR="00CE76FC" w:rsidRPr="00E828B0" w:rsidRDefault="004C6859" w:rsidP="00E828B0">
      <w:pPr>
        <w:pStyle w:val="ListParagraph"/>
        <w:numPr>
          <w:ilvl w:val="0"/>
          <w:numId w:val="20"/>
        </w:numPr>
        <w:outlineLvl w:val="0"/>
        <w:rPr>
          <w:sz w:val="22"/>
          <w:szCs w:val="22"/>
        </w:rPr>
      </w:pPr>
      <w:r w:rsidRPr="00E828B0">
        <w:rPr>
          <w:sz w:val="22"/>
          <w:szCs w:val="22"/>
        </w:rPr>
        <w:t>I</w:t>
      </w:r>
      <w:r w:rsidR="00CE76FC" w:rsidRPr="00E828B0">
        <w:rPr>
          <w:sz w:val="22"/>
          <w:szCs w:val="22"/>
        </w:rPr>
        <w:t>ndependent review of research literature and web site content</w:t>
      </w:r>
    </w:p>
    <w:p w:rsidR="00CE76FC" w:rsidRPr="00E828B0" w:rsidRDefault="004C6859" w:rsidP="00E828B0">
      <w:pPr>
        <w:pStyle w:val="ListParagraph"/>
        <w:numPr>
          <w:ilvl w:val="0"/>
          <w:numId w:val="20"/>
        </w:numPr>
        <w:outlineLvl w:val="0"/>
        <w:rPr>
          <w:sz w:val="22"/>
          <w:szCs w:val="22"/>
        </w:rPr>
      </w:pPr>
      <w:r w:rsidRPr="00E828B0">
        <w:rPr>
          <w:sz w:val="22"/>
          <w:szCs w:val="22"/>
        </w:rPr>
        <w:t>R</w:t>
      </w:r>
      <w:r w:rsidR="00CE76FC" w:rsidRPr="00E828B0">
        <w:rPr>
          <w:sz w:val="22"/>
          <w:szCs w:val="22"/>
        </w:rPr>
        <w:t>eading assignments/presentations (textbook and others as assigned by instructor)</w:t>
      </w:r>
    </w:p>
    <w:p w:rsidR="00313304" w:rsidRDefault="00313304" w:rsidP="00CE76FC">
      <w:pPr>
        <w:outlineLvl w:val="0"/>
        <w:rPr>
          <w:sz w:val="22"/>
          <w:szCs w:val="22"/>
        </w:rPr>
      </w:pPr>
    </w:p>
    <w:p w:rsidR="00CE76FC" w:rsidRPr="00476E88" w:rsidRDefault="00E828B0" w:rsidP="00CE76FC">
      <w:pPr>
        <w:outlineLvl w:val="0"/>
        <w:rPr>
          <w:b/>
          <w:sz w:val="22"/>
          <w:szCs w:val="22"/>
        </w:rPr>
      </w:pPr>
      <w:r>
        <w:rPr>
          <w:b/>
          <w:sz w:val="22"/>
          <w:szCs w:val="22"/>
        </w:rPr>
        <w:t>Modes of Instruction</w:t>
      </w:r>
    </w:p>
    <w:p w:rsidR="00CE76FC" w:rsidRPr="00E828B0" w:rsidRDefault="00CE76FC" w:rsidP="00E828B0">
      <w:pPr>
        <w:pStyle w:val="ListParagraph"/>
        <w:numPr>
          <w:ilvl w:val="0"/>
          <w:numId w:val="21"/>
        </w:numPr>
        <w:outlineLvl w:val="0"/>
        <w:rPr>
          <w:sz w:val="22"/>
          <w:szCs w:val="22"/>
        </w:rPr>
      </w:pPr>
      <w:r w:rsidRPr="00E828B0">
        <w:rPr>
          <w:sz w:val="22"/>
          <w:szCs w:val="22"/>
        </w:rPr>
        <w:t xml:space="preserve">Conference with instructor, peers, and cognitive coach/mentor, as appropriate. </w:t>
      </w:r>
    </w:p>
    <w:p w:rsidR="00CE76FC" w:rsidRPr="00E828B0" w:rsidRDefault="00CE76FC" w:rsidP="00E828B0">
      <w:pPr>
        <w:pStyle w:val="ListParagraph"/>
        <w:numPr>
          <w:ilvl w:val="0"/>
          <w:numId w:val="21"/>
        </w:numPr>
        <w:outlineLvl w:val="0"/>
        <w:rPr>
          <w:sz w:val="22"/>
          <w:szCs w:val="22"/>
        </w:rPr>
      </w:pPr>
      <w:r w:rsidRPr="00E828B0">
        <w:rPr>
          <w:sz w:val="22"/>
          <w:szCs w:val="22"/>
        </w:rPr>
        <w:t xml:space="preserve">Self-evaluations </w:t>
      </w:r>
    </w:p>
    <w:p w:rsidR="00CE76FC" w:rsidRPr="00E828B0" w:rsidRDefault="00CE76FC" w:rsidP="00E828B0">
      <w:pPr>
        <w:pStyle w:val="ListParagraph"/>
        <w:numPr>
          <w:ilvl w:val="0"/>
          <w:numId w:val="21"/>
        </w:numPr>
        <w:outlineLvl w:val="0"/>
        <w:rPr>
          <w:sz w:val="22"/>
          <w:szCs w:val="22"/>
        </w:rPr>
      </w:pPr>
      <w:r w:rsidRPr="00E828B0">
        <w:rPr>
          <w:sz w:val="22"/>
          <w:szCs w:val="22"/>
        </w:rPr>
        <w:t xml:space="preserve">Frequent constructive communication with online professor. </w:t>
      </w:r>
    </w:p>
    <w:p w:rsidR="00CE76FC" w:rsidRPr="00E828B0" w:rsidRDefault="00CE76FC" w:rsidP="00E828B0">
      <w:pPr>
        <w:pStyle w:val="ListParagraph"/>
        <w:numPr>
          <w:ilvl w:val="0"/>
          <w:numId w:val="21"/>
        </w:numPr>
        <w:outlineLvl w:val="0"/>
        <w:rPr>
          <w:sz w:val="22"/>
          <w:szCs w:val="22"/>
        </w:rPr>
      </w:pPr>
      <w:r w:rsidRPr="00E828B0">
        <w:rPr>
          <w:sz w:val="22"/>
          <w:szCs w:val="22"/>
        </w:rPr>
        <w:t xml:space="preserve">Reflections </w:t>
      </w:r>
    </w:p>
    <w:p w:rsidR="00CE76FC" w:rsidRPr="00E828B0" w:rsidRDefault="00CE76FC" w:rsidP="00E828B0">
      <w:pPr>
        <w:pStyle w:val="ListParagraph"/>
        <w:numPr>
          <w:ilvl w:val="0"/>
          <w:numId w:val="21"/>
        </w:numPr>
        <w:outlineLvl w:val="0"/>
        <w:rPr>
          <w:sz w:val="22"/>
          <w:szCs w:val="22"/>
        </w:rPr>
      </w:pPr>
      <w:r w:rsidRPr="00E828B0">
        <w:rPr>
          <w:sz w:val="22"/>
          <w:szCs w:val="22"/>
        </w:rPr>
        <w:t>Online and/or field based instruction and analysis of best instructional practices.</w:t>
      </w:r>
    </w:p>
    <w:p w:rsidR="00CE76FC" w:rsidRDefault="00CE76FC" w:rsidP="00E828B0">
      <w:pPr>
        <w:pStyle w:val="ListParagraph"/>
        <w:numPr>
          <w:ilvl w:val="0"/>
          <w:numId w:val="21"/>
        </w:numPr>
        <w:outlineLvl w:val="0"/>
        <w:rPr>
          <w:sz w:val="22"/>
          <w:szCs w:val="22"/>
        </w:rPr>
      </w:pPr>
      <w:r w:rsidRPr="00E828B0">
        <w:rPr>
          <w:sz w:val="22"/>
          <w:szCs w:val="22"/>
        </w:rPr>
        <w:t>Face-to-face meetings and presentations</w:t>
      </w:r>
    </w:p>
    <w:p w:rsidR="00E6127D" w:rsidRDefault="00E6127D">
      <w:pPr>
        <w:rPr>
          <w:sz w:val="22"/>
          <w:szCs w:val="22"/>
        </w:rPr>
      </w:pPr>
      <w:r>
        <w:rPr>
          <w:sz w:val="22"/>
          <w:szCs w:val="22"/>
        </w:rPr>
        <w:br w:type="page"/>
      </w:r>
    </w:p>
    <w:p w:rsidR="00510A0A" w:rsidRDefault="00510A0A" w:rsidP="00510A0A">
      <w:pPr>
        <w:outlineLvl w:val="0"/>
        <w:rPr>
          <w:sz w:val="22"/>
          <w:szCs w:val="22"/>
        </w:rPr>
      </w:pPr>
    </w:p>
    <w:p w:rsidR="00510A0A" w:rsidRPr="00510A0A" w:rsidRDefault="00510A0A" w:rsidP="00510A0A">
      <w:pPr>
        <w:jc w:val="center"/>
        <w:outlineLvl w:val="0"/>
        <w:rPr>
          <w:b/>
          <w:szCs w:val="22"/>
        </w:rPr>
      </w:pPr>
      <w:r w:rsidRPr="00D15CB7">
        <w:rPr>
          <w:b/>
          <w:szCs w:val="22"/>
        </w:rPr>
        <w:t>Standards Alignment Matrix</w:t>
      </w:r>
    </w:p>
    <w:p w:rsidR="00510A0A" w:rsidRPr="00510A0A" w:rsidRDefault="00510A0A" w:rsidP="00510A0A">
      <w:pPr>
        <w:jc w:val="center"/>
        <w:outlineLvl w:val="0"/>
        <w:rPr>
          <w:sz w:val="22"/>
          <w:szCs w:val="22"/>
        </w:rPr>
      </w:pPr>
    </w:p>
    <w:tbl>
      <w:tblPr>
        <w:tblStyle w:val="TableGrid15"/>
        <w:tblW w:w="0" w:type="auto"/>
        <w:tblInd w:w="378" w:type="dxa"/>
        <w:tblLook w:val="04A0" w:firstRow="1" w:lastRow="0" w:firstColumn="1" w:lastColumn="0" w:noHBand="0" w:noVBand="1"/>
      </w:tblPr>
      <w:tblGrid>
        <w:gridCol w:w="2357"/>
        <w:gridCol w:w="1115"/>
        <w:gridCol w:w="1634"/>
        <w:gridCol w:w="1622"/>
        <w:gridCol w:w="977"/>
        <w:gridCol w:w="1267"/>
      </w:tblGrid>
      <w:tr w:rsidR="00D15CB7" w:rsidRPr="00D15CB7" w:rsidTr="00D15CB7">
        <w:tc>
          <w:tcPr>
            <w:tcW w:w="310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15CB7" w:rsidRPr="00D15CB7" w:rsidRDefault="00D15CB7" w:rsidP="00915C40">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Performance</w:t>
            </w:r>
          </w:p>
          <w:p w:rsidR="00D15CB7" w:rsidRPr="00D15CB7" w:rsidRDefault="00D15CB7" w:rsidP="00915C40">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Assessments &amp;</w:t>
            </w:r>
          </w:p>
          <w:p w:rsidR="00D15CB7" w:rsidRPr="00D15CB7" w:rsidRDefault="00D15CB7" w:rsidP="00915C40">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Objectives</w:t>
            </w:r>
          </w:p>
        </w:tc>
        <w:tc>
          <w:tcPr>
            <w:tcW w:w="114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15CB7" w:rsidRPr="00D15CB7" w:rsidRDefault="00D15CB7" w:rsidP="00915C40">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ILA Content</w:t>
            </w:r>
          </w:p>
          <w:p w:rsidR="00D15CB7" w:rsidRPr="00D15CB7" w:rsidRDefault="00D15CB7" w:rsidP="00915C40">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Literacy</w:t>
            </w:r>
          </w:p>
          <w:p w:rsidR="00D15CB7" w:rsidRPr="00D15CB7" w:rsidRDefault="00D15CB7" w:rsidP="00915C40">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Standards</w:t>
            </w:r>
          </w:p>
        </w:tc>
        <w:tc>
          <w:tcPr>
            <w:tcW w:w="133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15CB7" w:rsidRPr="00D15CB7" w:rsidRDefault="00F667EB" w:rsidP="00915C40">
            <w:pPr>
              <w:jc w:val="center"/>
              <w:rPr>
                <w:rFonts w:eastAsiaTheme="minorHAnsi" w:cs="Times New Roman"/>
                <w:color w:val="000000" w:themeColor="text1"/>
                <w:sz w:val="22"/>
                <w:szCs w:val="22"/>
              </w:rPr>
            </w:pPr>
            <w:r w:rsidRPr="00F667EB">
              <w:rPr>
                <w:rFonts w:eastAsiaTheme="minorHAnsi" w:cs="Times New Roman"/>
                <w:color w:val="000000" w:themeColor="text1"/>
                <w:sz w:val="22"/>
                <w:szCs w:val="22"/>
              </w:rPr>
              <w:t>CU Diversity Proficiencies (from KTPS/InTASC)</w:t>
            </w:r>
          </w:p>
        </w:tc>
        <w:tc>
          <w:tcPr>
            <w:tcW w:w="133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15CB7" w:rsidRPr="00D15CB7" w:rsidRDefault="00D15CB7" w:rsidP="00915C40">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CAEP &amp;</w:t>
            </w:r>
          </w:p>
          <w:p w:rsidR="00D15CB7" w:rsidRPr="00D15CB7" w:rsidRDefault="00D15CB7" w:rsidP="00915C40">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InTASC</w:t>
            </w:r>
          </w:p>
          <w:p w:rsidR="00D15CB7" w:rsidRPr="00D15CB7" w:rsidRDefault="00D15CB7" w:rsidP="00915C40">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Standards</w:t>
            </w:r>
          </w:p>
        </w:tc>
        <w:tc>
          <w:tcPr>
            <w:tcW w:w="1056" w:type="dxa"/>
            <w:tcBorders>
              <w:top w:val="single" w:sz="4" w:space="0" w:color="auto"/>
              <w:left w:val="single" w:sz="4" w:space="0" w:color="auto"/>
              <w:bottom w:val="single" w:sz="4" w:space="0" w:color="auto"/>
              <w:right w:val="single" w:sz="4" w:space="0" w:color="auto"/>
            </w:tcBorders>
            <w:shd w:val="clear" w:color="auto" w:fill="EEECE1" w:themeFill="background2"/>
          </w:tcPr>
          <w:p w:rsidR="00D15CB7" w:rsidRPr="00D15CB7" w:rsidRDefault="00D15CB7" w:rsidP="0063700F">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TPGES</w:t>
            </w:r>
          </w:p>
        </w:tc>
        <w:tc>
          <w:tcPr>
            <w:tcW w:w="1010" w:type="dxa"/>
            <w:tcBorders>
              <w:top w:val="single" w:sz="4" w:space="0" w:color="auto"/>
              <w:left w:val="single" w:sz="4" w:space="0" w:color="auto"/>
              <w:bottom w:val="single" w:sz="4" w:space="0" w:color="auto"/>
              <w:right w:val="single" w:sz="4" w:space="0" w:color="auto"/>
            </w:tcBorders>
            <w:shd w:val="clear" w:color="auto" w:fill="EEECE1" w:themeFill="background2"/>
          </w:tcPr>
          <w:p w:rsidR="00D15CB7" w:rsidRPr="00D15CB7" w:rsidRDefault="00D15CB7" w:rsidP="0063700F">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Technology</w:t>
            </w:r>
          </w:p>
        </w:tc>
      </w:tr>
      <w:tr w:rsidR="00D15CB7" w:rsidRPr="00D15CB7" w:rsidTr="00D15CB7">
        <w:tc>
          <w:tcPr>
            <w:tcW w:w="3102" w:type="dxa"/>
            <w:tcBorders>
              <w:top w:val="single" w:sz="4" w:space="0" w:color="auto"/>
              <w:left w:val="single" w:sz="4" w:space="0" w:color="auto"/>
              <w:bottom w:val="single" w:sz="4" w:space="0" w:color="auto"/>
              <w:right w:val="single" w:sz="4" w:space="0" w:color="auto"/>
            </w:tcBorders>
          </w:tcPr>
          <w:p w:rsidR="00D15CB7" w:rsidRPr="00D15CB7" w:rsidRDefault="00D15CB7" w:rsidP="009F200E">
            <w:pPr>
              <w:rPr>
                <w:rFonts w:cs="Times New Roman"/>
                <w:szCs w:val="20"/>
              </w:rPr>
            </w:pPr>
            <w:r w:rsidRPr="00D15CB7">
              <w:rPr>
                <w:rFonts w:cs="Times New Roman"/>
                <w:szCs w:val="20"/>
              </w:rPr>
              <w:t>Weekly Assignments, Including article and text reflections</w:t>
            </w:r>
          </w:p>
          <w:p w:rsidR="00D15CB7" w:rsidRPr="00D15CB7" w:rsidRDefault="00D15CB7" w:rsidP="009F200E">
            <w:pPr>
              <w:rPr>
                <w:rFonts w:cs="Times New Roman"/>
                <w:szCs w:val="20"/>
              </w:rPr>
            </w:pPr>
            <w:r w:rsidRPr="00D15CB7">
              <w:rPr>
                <w:rFonts w:cs="Times New Roman"/>
                <w:sz w:val="20"/>
                <w:szCs w:val="20"/>
              </w:rPr>
              <w:t>Course Objectives 1,2,4</w:t>
            </w:r>
          </w:p>
        </w:tc>
        <w:tc>
          <w:tcPr>
            <w:tcW w:w="1142" w:type="dxa"/>
            <w:tcBorders>
              <w:top w:val="single" w:sz="4" w:space="0" w:color="auto"/>
              <w:left w:val="single" w:sz="4" w:space="0" w:color="auto"/>
              <w:bottom w:val="single" w:sz="4" w:space="0" w:color="auto"/>
              <w:right w:val="single" w:sz="4" w:space="0" w:color="auto"/>
            </w:tcBorders>
          </w:tcPr>
          <w:p w:rsidR="00D15CB7" w:rsidRPr="00D15CB7" w:rsidRDefault="00D15CB7" w:rsidP="009F200E">
            <w:pPr>
              <w:jc w:val="center"/>
              <w:rPr>
                <w:rFonts w:eastAsiaTheme="minorHAnsi" w:cs="Times New Roman"/>
                <w:color w:val="000000" w:themeColor="text1"/>
                <w:szCs w:val="22"/>
              </w:rPr>
            </w:pPr>
            <w:r w:rsidRPr="00D15CB7">
              <w:rPr>
                <w:rFonts w:eastAsiaTheme="minorHAnsi" w:cs="Times New Roman"/>
                <w:color w:val="000000" w:themeColor="text1"/>
                <w:szCs w:val="22"/>
              </w:rPr>
              <w:t>1-6</w:t>
            </w:r>
          </w:p>
        </w:tc>
        <w:tc>
          <w:tcPr>
            <w:tcW w:w="1331" w:type="dxa"/>
            <w:tcBorders>
              <w:top w:val="single" w:sz="4" w:space="0" w:color="auto"/>
              <w:left w:val="single" w:sz="4" w:space="0" w:color="auto"/>
              <w:bottom w:val="single" w:sz="4" w:space="0" w:color="auto"/>
              <w:right w:val="single" w:sz="4" w:space="0" w:color="auto"/>
            </w:tcBorders>
          </w:tcPr>
          <w:p w:rsidR="00D15CB7" w:rsidRPr="00D15CB7" w:rsidRDefault="00D15CB7" w:rsidP="009F200E">
            <w:pPr>
              <w:jc w:val="center"/>
              <w:rPr>
                <w:rFonts w:eastAsiaTheme="minorHAnsi" w:cs="Times New Roman"/>
                <w:color w:val="000000" w:themeColor="text1"/>
                <w:szCs w:val="22"/>
              </w:rPr>
            </w:pPr>
          </w:p>
        </w:tc>
        <w:tc>
          <w:tcPr>
            <w:tcW w:w="1331" w:type="dxa"/>
            <w:tcBorders>
              <w:top w:val="single" w:sz="4" w:space="0" w:color="auto"/>
              <w:left w:val="single" w:sz="4" w:space="0" w:color="auto"/>
              <w:bottom w:val="single" w:sz="4" w:space="0" w:color="auto"/>
              <w:right w:val="single" w:sz="4" w:space="0" w:color="auto"/>
            </w:tcBorders>
          </w:tcPr>
          <w:p w:rsidR="00D15CB7" w:rsidRPr="00D15CB7" w:rsidRDefault="00D15CB7" w:rsidP="00D15CB7">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CAEP – A.1.1</w:t>
            </w:r>
          </w:p>
          <w:p w:rsidR="00D15CB7" w:rsidRPr="00D15CB7" w:rsidRDefault="00D15CB7" w:rsidP="00D15CB7">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InTASC – 3</w:t>
            </w:r>
            <w:r w:rsidR="00822DA3">
              <w:rPr>
                <w:rFonts w:eastAsiaTheme="minorHAnsi" w:cs="Times New Roman"/>
                <w:color w:val="000000" w:themeColor="text1"/>
                <w:sz w:val="22"/>
                <w:szCs w:val="22"/>
              </w:rPr>
              <w:t>(c, i, n)</w:t>
            </w:r>
            <w:r w:rsidRPr="00D15CB7">
              <w:rPr>
                <w:rFonts w:eastAsiaTheme="minorHAnsi" w:cs="Times New Roman"/>
                <w:color w:val="000000" w:themeColor="text1"/>
                <w:sz w:val="22"/>
                <w:szCs w:val="22"/>
              </w:rPr>
              <w:t>,</w:t>
            </w:r>
            <w:r w:rsidR="00822DA3">
              <w:rPr>
                <w:rFonts w:eastAsiaTheme="minorHAnsi" w:cs="Times New Roman"/>
                <w:color w:val="000000" w:themeColor="text1"/>
                <w:sz w:val="22"/>
                <w:szCs w:val="22"/>
              </w:rPr>
              <w:t xml:space="preserve"> </w:t>
            </w:r>
            <w:r w:rsidRPr="00D15CB7">
              <w:rPr>
                <w:rFonts w:eastAsiaTheme="minorHAnsi" w:cs="Times New Roman"/>
                <w:color w:val="000000" w:themeColor="text1"/>
                <w:sz w:val="22"/>
                <w:szCs w:val="22"/>
              </w:rPr>
              <w:t>9,10</w:t>
            </w:r>
          </w:p>
        </w:tc>
        <w:tc>
          <w:tcPr>
            <w:tcW w:w="1056" w:type="dxa"/>
            <w:tcBorders>
              <w:top w:val="single" w:sz="4" w:space="0" w:color="auto"/>
              <w:left w:val="single" w:sz="4" w:space="0" w:color="auto"/>
              <w:bottom w:val="single" w:sz="4" w:space="0" w:color="auto"/>
              <w:right w:val="single" w:sz="4" w:space="0" w:color="auto"/>
            </w:tcBorders>
          </w:tcPr>
          <w:p w:rsidR="00D15CB7" w:rsidRPr="00D15CB7" w:rsidRDefault="00D15CB7" w:rsidP="00D15CB7">
            <w:pPr>
              <w:jc w:val="center"/>
              <w:rPr>
                <w:rFonts w:eastAsiaTheme="minorHAnsi" w:cs="Times New Roman"/>
                <w:color w:val="000000" w:themeColor="text1"/>
                <w:szCs w:val="22"/>
              </w:rPr>
            </w:pPr>
          </w:p>
          <w:p w:rsidR="00D15CB7" w:rsidRPr="00D15CB7" w:rsidRDefault="00D15CB7" w:rsidP="00D15CB7">
            <w:pPr>
              <w:jc w:val="center"/>
              <w:rPr>
                <w:rFonts w:eastAsiaTheme="minorHAnsi" w:cs="Times New Roman"/>
                <w:szCs w:val="22"/>
              </w:rPr>
            </w:pPr>
            <w:r w:rsidRPr="00D15CB7">
              <w:rPr>
                <w:rFonts w:eastAsiaTheme="minorHAnsi" w:cs="Times New Roman"/>
                <w:szCs w:val="22"/>
              </w:rPr>
              <w:t>1, 4</w:t>
            </w:r>
          </w:p>
        </w:tc>
        <w:tc>
          <w:tcPr>
            <w:tcW w:w="1010" w:type="dxa"/>
            <w:tcBorders>
              <w:top w:val="single" w:sz="4" w:space="0" w:color="auto"/>
              <w:left w:val="single" w:sz="4" w:space="0" w:color="auto"/>
              <w:bottom w:val="single" w:sz="4" w:space="0" w:color="auto"/>
              <w:right w:val="single" w:sz="4" w:space="0" w:color="auto"/>
            </w:tcBorders>
          </w:tcPr>
          <w:p w:rsidR="00D15CB7" w:rsidRPr="00D15CB7" w:rsidRDefault="00D15CB7" w:rsidP="00D15CB7">
            <w:pPr>
              <w:jc w:val="center"/>
              <w:rPr>
                <w:rFonts w:eastAsiaTheme="minorHAnsi" w:cs="Times New Roman"/>
                <w:color w:val="000000" w:themeColor="text1"/>
                <w:szCs w:val="22"/>
              </w:rPr>
            </w:pPr>
            <w:r w:rsidRPr="00D15CB7">
              <w:rPr>
                <w:rFonts w:eastAsiaTheme="minorHAnsi" w:cs="Times New Roman"/>
                <w:color w:val="000000" w:themeColor="text1"/>
                <w:szCs w:val="22"/>
              </w:rPr>
              <w:t>Yes</w:t>
            </w:r>
          </w:p>
        </w:tc>
      </w:tr>
      <w:tr w:rsidR="00D15CB7" w:rsidRPr="00D15CB7" w:rsidTr="0090475B">
        <w:tc>
          <w:tcPr>
            <w:tcW w:w="3102" w:type="dxa"/>
            <w:tcBorders>
              <w:top w:val="single" w:sz="4" w:space="0" w:color="auto"/>
              <w:left w:val="single" w:sz="4" w:space="0" w:color="auto"/>
              <w:bottom w:val="single" w:sz="4" w:space="0" w:color="auto"/>
              <w:right w:val="single" w:sz="4" w:space="0" w:color="auto"/>
            </w:tcBorders>
          </w:tcPr>
          <w:p w:rsidR="00D15CB7" w:rsidRPr="00D15CB7" w:rsidRDefault="00D15CB7" w:rsidP="009F200E">
            <w:pPr>
              <w:rPr>
                <w:rFonts w:cs="Times New Roman"/>
              </w:rPr>
            </w:pPr>
            <w:r w:rsidRPr="00D15CB7">
              <w:rPr>
                <w:rFonts w:cs="Times New Roman"/>
              </w:rPr>
              <w:t xml:space="preserve">Discussion Forums and Weekly Class Participation </w:t>
            </w:r>
          </w:p>
          <w:p w:rsidR="00D15CB7" w:rsidRPr="00D15CB7" w:rsidRDefault="00D15CB7" w:rsidP="009F200E">
            <w:pPr>
              <w:rPr>
                <w:rFonts w:cs="Times New Roman"/>
              </w:rPr>
            </w:pPr>
            <w:r w:rsidRPr="00D15CB7">
              <w:rPr>
                <w:rFonts w:cs="Times New Roman"/>
                <w:sz w:val="20"/>
                <w:szCs w:val="20"/>
              </w:rPr>
              <w:t>Course Objectives 1-4</w:t>
            </w:r>
          </w:p>
        </w:tc>
        <w:tc>
          <w:tcPr>
            <w:tcW w:w="1142" w:type="dxa"/>
            <w:tcBorders>
              <w:top w:val="single" w:sz="4" w:space="0" w:color="auto"/>
              <w:left w:val="single" w:sz="4" w:space="0" w:color="auto"/>
              <w:bottom w:val="single" w:sz="4" w:space="0" w:color="auto"/>
              <w:right w:val="single" w:sz="4" w:space="0" w:color="auto"/>
            </w:tcBorders>
            <w:hideMark/>
          </w:tcPr>
          <w:p w:rsidR="00D15CB7" w:rsidRPr="00D15CB7" w:rsidRDefault="00D15CB7" w:rsidP="009F200E">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2-6</w:t>
            </w:r>
          </w:p>
        </w:tc>
        <w:tc>
          <w:tcPr>
            <w:tcW w:w="1331" w:type="dxa"/>
            <w:tcBorders>
              <w:top w:val="single" w:sz="4" w:space="0" w:color="auto"/>
              <w:left w:val="single" w:sz="4" w:space="0" w:color="auto"/>
              <w:bottom w:val="single" w:sz="4" w:space="0" w:color="auto"/>
              <w:right w:val="single" w:sz="4" w:space="0" w:color="auto"/>
            </w:tcBorders>
          </w:tcPr>
          <w:p w:rsidR="00D15CB7" w:rsidRPr="00D15CB7" w:rsidRDefault="00D15CB7" w:rsidP="009F200E">
            <w:pPr>
              <w:jc w:val="center"/>
              <w:rPr>
                <w:rFonts w:eastAsiaTheme="minorHAnsi" w:cs="Times New Roman"/>
                <w:color w:val="000000" w:themeColor="text1"/>
                <w:sz w:val="22"/>
                <w:szCs w:val="22"/>
              </w:rPr>
            </w:pPr>
          </w:p>
        </w:tc>
        <w:tc>
          <w:tcPr>
            <w:tcW w:w="1331" w:type="dxa"/>
            <w:tcBorders>
              <w:top w:val="single" w:sz="4" w:space="0" w:color="auto"/>
              <w:left w:val="single" w:sz="4" w:space="0" w:color="auto"/>
              <w:bottom w:val="single" w:sz="4" w:space="0" w:color="auto"/>
              <w:right w:val="single" w:sz="4" w:space="0" w:color="auto"/>
            </w:tcBorders>
          </w:tcPr>
          <w:p w:rsidR="00D15CB7" w:rsidRPr="00D15CB7" w:rsidRDefault="00D15CB7" w:rsidP="00D15CB7">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CAEP – A.1.1</w:t>
            </w:r>
          </w:p>
          <w:p w:rsidR="00D15CB7" w:rsidRPr="00D15CB7" w:rsidRDefault="00D15CB7" w:rsidP="00D15CB7">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 xml:space="preserve">InTASC – </w:t>
            </w:r>
            <w:r w:rsidR="006E7EF4" w:rsidRPr="006E7EF4">
              <w:rPr>
                <w:sz w:val="22"/>
                <w:szCs w:val="22"/>
              </w:rPr>
              <w:t>KTPS/InTASC: 3(n-r), 9, 10</w:t>
            </w:r>
          </w:p>
        </w:tc>
        <w:tc>
          <w:tcPr>
            <w:tcW w:w="1056" w:type="dxa"/>
            <w:tcBorders>
              <w:top w:val="single" w:sz="4" w:space="0" w:color="auto"/>
              <w:left w:val="single" w:sz="4" w:space="0" w:color="auto"/>
              <w:bottom w:val="single" w:sz="4" w:space="0" w:color="auto"/>
              <w:right w:val="single" w:sz="4" w:space="0" w:color="auto"/>
            </w:tcBorders>
          </w:tcPr>
          <w:p w:rsidR="00D15CB7" w:rsidRPr="00D15CB7" w:rsidRDefault="00D15CB7" w:rsidP="00D15CB7">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1-4</w:t>
            </w:r>
          </w:p>
        </w:tc>
        <w:tc>
          <w:tcPr>
            <w:tcW w:w="1010" w:type="dxa"/>
            <w:tcBorders>
              <w:top w:val="single" w:sz="4" w:space="0" w:color="auto"/>
              <w:left w:val="single" w:sz="4" w:space="0" w:color="auto"/>
              <w:bottom w:val="single" w:sz="4" w:space="0" w:color="auto"/>
              <w:right w:val="single" w:sz="4" w:space="0" w:color="auto"/>
            </w:tcBorders>
          </w:tcPr>
          <w:p w:rsidR="00D15CB7" w:rsidRPr="00D15CB7" w:rsidRDefault="00D15CB7" w:rsidP="00D15CB7">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Yes</w:t>
            </w:r>
          </w:p>
        </w:tc>
      </w:tr>
      <w:tr w:rsidR="00D15CB7" w:rsidRPr="00D15CB7" w:rsidTr="0090475B">
        <w:tc>
          <w:tcPr>
            <w:tcW w:w="3102" w:type="dxa"/>
            <w:tcBorders>
              <w:top w:val="single" w:sz="4" w:space="0" w:color="auto"/>
              <w:left w:val="single" w:sz="4" w:space="0" w:color="auto"/>
              <w:bottom w:val="single" w:sz="4" w:space="0" w:color="auto"/>
              <w:right w:val="single" w:sz="4" w:space="0" w:color="auto"/>
            </w:tcBorders>
            <w:shd w:val="clear" w:color="auto" w:fill="auto"/>
          </w:tcPr>
          <w:p w:rsidR="00D15CB7" w:rsidRPr="00D15CB7" w:rsidRDefault="00D15CB7" w:rsidP="009F200E">
            <w:pPr>
              <w:rPr>
                <w:rFonts w:eastAsiaTheme="minorHAnsi" w:cs="Times New Roman"/>
                <w:color w:val="000000" w:themeColor="text1"/>
                <w:sz w:val="22"/>
                <w:szCs w:val="22"/>
              </w:rPr>
            </w:pPr>
            <w:r w:rsidRPr="00D15CB7">
              <w:rPr>
                <w:rFonts w:eastAsiaTheme="minorHAnsi" w:cs="Times New Roman"/>
                <w:color w:val="000000" w:themeColor="text1"/>
              </w:rPr>
              <w:t>Culminating Project and Chapter Presentations</w:t>
            </w:r>
          </w:p>
          <w:p w:rsidR="00D15CB7" w:rsidRPr="00D15CB7" w:rsidRDefault="00D15CB7" w:rsidP="009F200E">
            <w:pPr>
              <w:rPr>
                <w:rFonts w:eastAsiaTheme="minorHAnsi" w:cs="Times New Roman"/>
                <w:color w:val="000000" w:themeColor="text1"/>
                <w:sz w:val="22"/>
                <w:szCs w:val="22"/>
              </w:rPr>
            </w:pPr>
            <w:r w:rsidRPr="00D15CB7">
              <w:rPr>
                <w:rFonts w:cs="Times New Roman"/>
                <w:sz w:val="20"/>
                <w:szCs w:val="20"/>
              </w:rPr>
              <w:t>Course Objectives 1-4</w:t>
            </w:r>
          </w:p>
        </w:tc>
        <w:tc>
          <w:tcPr>
            <w:tcW w:w="1142" w:type="dxa"/>
            <w:tcBorders>
              <w:top w:val="single" w:sz="4" w:space="0" w:color="auto"/>
              <w:left w:val="single" w:sz="4" w:space="0" w:color="auto"/>
              <w:bottom w:val="single" w:sz="4" w:space="0" w:color="auto"/>
              <w:right w:val="single" w:sz="4" w:space="0" w:color="auto"/>
            </w:tcBorders>
            <w:hideMark/>
          </w:tcPr>
          <w:p w:rsidR="00D15CB7" w:rsidRPr="00D15CB7" w:rsidRDefault="00D15CB7" w:rsidP="009F200E">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 xml:space="preserve">1-6 </w:t>
            </w:r>
          </w:p>
        </w:tc>
        <w:tc>
          <w:tcPr>
            <w:tcW w:w="1331" w:type="dxa"/>
            <w:tcBorders>
              <w:top w:val="single" w:sz="4" w:space="0" w:color="auto"/>
              <w:left w:val="single" w:sz="4" w:space="0" w:color="auto"/>
              <w:bottom w:val="single" w:sz="4" w:space="0" w:color="auto"/>
              <w:right w:val="single" w:sz="4" w:space="0" w:color="auto"/>
            </w:tcBorders>
          </w:tcPr>
          <w:p w:rsidR="00D15CB7" w:rsidRPr="00D15CB7" w:rsidRDefault="00B82DD6" w:rsidP="009F200E">
            <w:pPr>
              <w:jc w:val="center"/>
              <w:rPr>
                <w:rFonts w:eastAsiaTheme="minorHAnsi" w:cs="Times New Roman"/>
                <w:color w:val="000000" w:themeColor="text1"/>
                <w:sz w:val="22"/>
                <w:szCs w:val="22"/>
              </w:rPr>
            </w:pPr>
            <w:r>
              <w:rPr>
                <w:rFonts w:eastAsiaTheme="minorHAnsi" w:cs="Times New Roman"/>
                <w:color w:val="000000" w:themeColor="text1"/>
                <w:sz w:val="22"/>
                <w:szCs w:val="22"/>
              </w:rPr>
              <w:t>1B</w:t>
            </w:r>
          </w:p>
        </w:tc>
        <w:tc>
          <w:tcPr>
            <w:tcW w:w="1331" w:type="dxa"/>
            <w:tcBorders>
              <w:top w:val="single" w:sz="4" w:space="0" w:color="auto"/>
              <w:left w:val="single" w:sz="4" w:space="0" w:color="auto"/>
              <w:bottom w:val="single" w:sz="4" w:space="0" w:color="auto"/>
              <w:right w:val="single" w:sz="4" w:space="0" w:color="auto"/>
            </w:tcBorders>
          </w:tcPr>
          <w:p w:rsidR="00D15CB7" w:rsidRPr="00D15CB7" w:rsidRDefault="00D15CB7" w:rsidP="00D15CB7">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CAEP – A.1.1, A.1.2, A.2.1, A.2.2</w:t>
            </w:r>
          </w:p>
          <w:p w:rsidR="00D15CB7" w:rsidRPr="009A68AD" w:rsidRDefault="00F807AB" w:rsidP="009A68AD">
            <w:pPr>
              <w:jc w:val="center"/>
              <w:rPr>
                <w:sz w:val="22"/>
                <w:szCs w:val="22"/>
              </w:rPr>
            </w:pPr>
            <w:r w:rsidRPr="00F807AB">
              <w:rPr>
                <w:sz w:val="22"/>
                <w:szCs w:val="22"/>
              </w:rPr>
              <w:t>KTSP/</w:t>
            </w:r>
            <w:r w:rsidRPr="00F807AB">
              <w:rPr>
                <w:color w:val="000000"/>
                <w:sz w:val="22"/>
                <w:szCs w:val="22"/>
              </w:rPr>
              <w:t>InTASC 7(a, e, m), 8(b), 9(k), 10(b, c, i, k, q, t)</w:t>
            </w:r>
          </w:p>
        </w:tc>
        <w:tc>
          <w:tcPr>
            <w:tcW w:w="1056" w:type="dxa"/>
            <w:tcBorders>
              <w:top w:val="single" w:sz="4" w:space="0" w:color="auto"/>
              <w:left w:val="single" w:sz="4" w:space="0" w:color="auto"/>
              <w:bottom w:val="single" w:sz="4" w:space="0" w:color="auto"/>
              <w:right w:val="single" w:sz="4" w:space="0" w:color="auto"/>
            </w:tcBorders>
          </w:tcPr>
          <w:p w:rsidR="00D15CB7" w:rsidRPr="00D15CB7" w:rsidRDefault="00D15CB7" w:rsidP="00D15CB7">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1-4</w:t>
            </w:r>
          </w:p>
        </w:tc>
        <w:tc>
          <w:tcPr>
            <w:tcW w:w="1010" w:type="dxa"/>
            <w:tcBorders>
              <w:top w:val="single" w:sz="4" w:space="0" w:color="auto"/>
              <w:left w:val="single" w:sz="4" w:space="0" w:color="auto"/>
              <w:bottom w:val="single" w:sz="4" w:space="0" w:color="auto"/>
              <w:right w:val="single" w:sz="4" w:space="0" w:color="auto"/>
            </w:tcBorders>
          </w:tcPr>
          <w:p w:rsidR="00D15CB7" w:rsidRPr="00D15CB7" w:rsidRDefault="00D15CB7" w:rsidP="009F200E">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Yes</w:t>
            </w:r>
          </w:p>
        </w:tc>
      </w:tr>
      <w:tr w:rsidR="00D15CB7" w:rsidRPr="00D15CB7" w:rsidTr="0090475B">
        <w:trPr>
          <w:trHeight w:val="530"/>
        </w:trPr>
        <w:tc>
          <w:tcPr>
            <w:tcW w:w="3102" w:type="dxa"/>
            <w:tcBorders>
              <w:top w:val="single" w:sz="4" w:space="0" w:color="auto"/>
              <w:left w:val="single" w:sz="4" w:space="0" w:color="auto"/>
              <w:bottom w:val="single" w:sz="4" w:space="0" w:color="auto"/>
              <w:right w:val="single" w:sz="4" w:space="0" w:color="auto"/>
            </w:tcBorders>
          </w:tcPr>
          <w:p w:rsidR="00D15CB7" w:rsidRPr="00D15CB7" w:rsidRDefault="0090475B" w:rsidP="009F200E">
            <w:pPr>
              <w:rPr>
                <w:rFonts w:cs="Times New Roman"/>
              </w:rPr>
            </w:pPr>
            <w:r>
              <w:rPr>
                <w:rFonts w:cs="Times New Roman"/>
              </w:rPr>
              <w:t>Foundation</w:t>
            </w:r>
          </w:p>
          <w:p w:rsidR="00D15CB7" w:rsidRPr="00D15CB7" w:rsidRDefault="00D15CB7" w:rsidP="009F200E">
            <w:pPr>
              <w:rPr>
                <w:rFonts w:cs="Times New Roman"/>
              </w:rPr>
            </w:pPr>
            <w:r w:rsidRPr="00D15CB7">
              <w:rPr>
                <w:rFonts w:cs="Times New Roman"/>
                <w:sz w:val="22"/>
              </w:rPr>
              <w:t>Objectives 1-2</w:t>
            </w:r>
          </w:p>
        </w:tc>
        <w:tc>
          <w:tcPr>
            <w:tcW w:w="1142" w:type="dxa"/>
            <w:tcBorders>
              <w:top w:val="single" w:sz="4" w:space="0" w:color="auto"/>
              <w:left w:val="single" w:sz="4" w:space="0" w:color="auto"/>
              <w:bottom w:val="single" w:sz="4" w:space="0" w:color="auto"/>
              <w:right w:val="single" w:sz="4" w:space="0" w:color="auto"/>
            </w:tcBorders>
          </w:tcPr>
          <w:p w:rsidR="00D15CB7" w:rsidRPr="00D15CB7" w:rsidRDefault="00D15CB7" w:rsidP="009F200E">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1,4,6</w:t>
            </w:r>
          </w:p>
        </w:tc>
        <w:tc>
          <w:tcPr>
            <w:tcW w:w="1331" w:type="dxa"/>
            <w:tcBorders>
              <w:top w:val="single" w:sz="4" w:space="0" w:color="auto"/>
              <w:left w:val="single" w:sz="4" w:space="0" w:color="auto"/>
              <w:bottom w:val="single" w:sz="4" w:space="0" w:color="auto"/>
              <w:right w:val="single" w:sz="4" w:space="0" w:color="auto"/>
            </w:tcBorders>
          </w:tcPr>
          <w:p w:rsidR="00D15CB7" w:rsidRPr="00D15CB7" w:rsidRDefault="00D15CB7" w:rsidP="009F200E">
            <w:pPr>
              <w:jc w:val="center"/>
              <w:rPr>
                <w:rFonts w:eastAsiaTheme="minorHAnsi" w:cs="Times New Roman"/>
                <w:color w:val="000000" w:themeColor="text1"/>
                <w:sz w:val="22"/>
                <w:szCs w:val="22"/>
              </w:rPr>
            </w:pPr>
          </w:p>
        </w:tc>
        <w:tc>
          <w:tcPr>
            <w:tcW w:w="1331" w:type="dxa"/>
            <w:tcBorders>
              <w:top w:val="single" w:sz="4" w:space="0" w:color="auto"/>
              <w:left w:val="single" w:sz="4" w:space="0" w:color="auto"/>
              <w:bottom w:val="single" w:sz="4" w:space="0" w:color="auto"/>
              <w:right w:val="single" w:sz="4" w:space="0" w:color="auto"/>
            </w:tcBorders>
          </w:tcPr>
          <w:p w:rsidR="00D15CB7" w:rsidRPr="00D15CB7" w:rsidRDefault="00D15CB7" w:rsidP="00D15CB7">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CAEP – A.1.1.</w:t>
            </w:r>
          </w:p>
          <w:p w:rsidR="00D15CB7" w:rsidRPr="00F667EB" w:rsidRDefault="00441FC2" w:rsidP="00F667EB">
            <w:pPr>
              <w:rPr>
                <w:rFonts w:eastAsiaTheme="minorHAnsi"/>
                <w:color w:val="000000" w:themeColor="text1"/>
                <w:sz w:val="22"/>
                <w:szCs w:val="22"/>
              </w:rPr>
            </w:pPr>
            <w:r>
              <w:rPr>
                <w:rFonts w:eastAsiaTheme="minorHAnsi" w:cs="Times New Roman"/>
                <w:color w:val="000000" w:themeColor="text1"/>
                <w:sz w:val="22"/>
                <w:szCs w:val="22"/>
              </w:rPr>
              <w:t>InTASC –</w:t>
            </w:r>
            <w:r>
              <w:t xml:space="preserve"> </w:t>
            </w:r>
            <w:r w:rsidRPr="00441FC2">
              <w:rPr>
                <w:rFonts w:eastAsiaTheme="minorHAnsi"/>
                <w:color w:val="000000" w:themeColor="text1"/>
                <w:sz w:val="22"/>
                <w:szCs w:val="22"/>
              </w:rPr>
              <w:t>KTSP/InTASC 3(a, n), 9(i, m, n), 10(j, l, p)</w:t>
            </w:r>
            <w:r>
              <w:rPr>
                <w:rFonts w:eastAsiaTheme="minorHAnsi" w:cs="Times New Roman"/>
                <w:color w:val="000000" w:themeColor="text1"/>
                <w:sz w:val="22"/>
                <w:szCs w:val="22"/>
              </w:rPr>
              <w:t xml:space="preserve"> </w:t>
            </w:r>
          </w:p>
        </w:tc>
        <w:tc>
          <w:tcPr>
            <w:tcW w:w="1056" w:type="dxa"/>
            <w:tcBorders>
              <w:top w:val="single" w:sz="4" w:space="0" w:color="auto"/>
              <w:left w:val="single" w:sz="4" w:space="0" w:color="auto"/>
              <w:bottom w:val="single" w:sz="4" w:space="0" w:color="auto"/>
              <w:right w:val="single" w:sz="4" w:space="0" w:color="auto"/>
            </w:tcBorders>
          </w:tcPr>
          <w:p w:rsidR="00D15CB7" w:rsidRPr="00D15CB7" w:rsidRDefault="00D15CB7" w:rsidP="00D15CB7">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4</w:t>
            </w:r>
          </w:p>
        </w:tc>
        <w:tc>
          <w:tcPr>
            <w:tcW w:w="1010" w:type="dxa"/>
            <w:tcBorders>
              <w:top w:val="single" w:sz="4" w:space="0" w:color="auto"/>
              <w:left w:val="single" w:sz="4" w:space="0" w:color="auto"/>
              <w:bottom w:val="single" w:sz="4" w:space="0" w:color="auto"/>
              <w:right w:val="single" w:sz="4" w:space="0" w:color="auto"/>
            </w:tcBorders>
          </w:tcPr>
          <w:p w:rsidR="00D15CB7" w:rsidRPr="00D15CB7" w:rsidRDefault="00D15CB7" w:rsidP="009F200E">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Yes</w:t>
            </w:r>
          </w:p>
        </w:tc>
      </w:tr>
      <w:tr w:rsidR="00D15CB7" w:rsidRPr="00D15CB7" w:rsidTr="00D15CB7">
        <w:trPr>
          <w:trHeight w:val="530"/>
        </w:trPr>
        <w:tc>
          <w:tcPr>
            <w:tcW w:w="3102" w:type="dxa"/>
            <w:tcBorders>
              <w:top w:val="single" w:sz="4" w:space="0" w:color="auto"/>
              <w:left w:val="single" w:sz="4" w:space="0" w:color="auto"/>
              <w:bottom w:val="single" w:sz="4" w:space="0" w:color="auto"/>
              <w:right w:val="single" w:sz="4" w:space="0" w:color="auto"/>
            </w:tcBorders>
          </w:tcPr>
          <w:p w:rsidR="00D15CB7" w:rsidRPr="00D15CB7" w:rsidRDefault="00D15CB7" w:rsidP="009F200E">
            <w:pPr>
              <w:rPr>
                <w:rFonts w:cs="Times New Roman"/>
              </w:rPr>
            </w:pPr>
            <w:r w:rsidRPr="00D15CB7">
              <w:rPr>
                <w:rFonts w:cs="Times New Roman"/>
              </w:rPr>
              <w:t>Data Analysis</w:t>
            </w:r>
          </w:p>
          <w:p w:rsidR="00D15CB7" w:rsidRPr="00D15CB7" w:rsidRDefault="00D15CB7" w:rsidP="009F200E">
            <w:pPr>
              <w:rPr>
                <w:rFonts w:cs="Times New Roman"/>
              </w:rPr>
            </w:pPr>
            <w:r w:rsidRPr="00D15CB7">
              <w:rPr>
                <w:rFonts w:cs="Times New Roman"/>
                <w:sz w:val="20"/>
              </w:rPr>
              <w:t>Course Objectives 1-4</w:t>
            </w:r>
          </w:p>
        </w:tc>
        <w:tc>
          <w:tcPr>
            <w:tcW w:w="1142" w:type="dxa"/>
            <w:tcBorders>
              <w:top w:val="single" w:sz="4" w:space="0" w:color="auto"/>
              <w:left w:val="single" w:sz="4" w:space="0" w:color="auto"/>
              <w:bottom w:val="single" w:sz="4" w:space="0" w:color="auto"/>
              <w:right w:val="single" w:sz="4" w:space="0" w:color="auto"/>
            </w:tcBorders>
          </w:tcPr>
          <w:p w:rsidR="00D15CB7" w:rsidRPr="00D15CB7" w:rsidRDefault="00D15CB7" w:rsidP="009F200E">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1-3,6</w:t>
            </w:r>
          </w:p>
        </w:tc>
        <w:tc>
          <w:tcPr>
            <w:tcW w:w="1331" w:type="dxa"/>
            <w:tcBorders>
              <w:top w:val="single" w:sz="4" w:space="0" w:color="auto"/>
              <w:left w:val="single" w:sz="4" w:space="0" w:color="auto"/>
              <w:bottom w:val="single" w:sz="4" w:space="0" w:color="auto"/>
              <w:right w:val="single" w:sz="4" w:space="0" w:color="auto"/>
            </w:tcBorders>
          </w:tcPr>
          <w:p w:rsidR="00D15CB7" w:rsidRPr="00D15CB7" w:rsidRDefault="00F667EB" w:rsidP="009F200E">
            <w:pPr>
              <w:jc w:val="center"/>
              <w:rPr>
                <w:rFonts w:eastAsiaTheme="minorHAnsi" w:cs="Times New Roman"/>
                <w:color w:val="000000" w:themeColor="text1"/>
                <w:sz w:val="22"/>
                <w:szCs w:val="22"/>
              </w:rPr>
            </w:pPr>
            <w:r>
              <w:rPr>
                <w:rFonts w:eastAsiaTheme="minorHAnsi" w:cs="Times New Roman"/>
                <w:color w:val="000000" w:themeColor="text1"/>
                <w:sz w:val="22"/>
                <w:szCs w:val="22"/>
              </w:rPr>
              <w:t>6G, 9H</w:t>
            </w:r>
          </w:p>
        </w:tc>
        <w:tc>
          <w:tcPr>
            <w:tcW w:w="1331" w:type="dxa"/>
            <w:tcBorders>
              <w:top w:val="single" w:sz="4" w:space="0" w:color="auto"/>
              <w:left w:val="single" w:sz="4" w:space="0" w:color="auto"/>
              <w:bottom w:val="single" w:sz="4" w:space="0" w:color="auto"/>
              <w:right w:val="single" w:sz="4" w:space="0" w:color="auto"/>
            </w:tcBorders>
          </w:tcPr>
          <w:p w:rsidR="00D15CB7" w:rsidRPr="00D15CB7" w:rsidRDefault="00D15CB7" w:rsidP="00D15CB7">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CAEP- A.1.1</w:t>
            </w:r>
          </w:p>
          <w:p w:rsidR="00D15CB7" w:rsidRPr="00D15CB7" w:rsidRDefault="00441FC2" w:rsidP="00D15CB7">
            <w:pPr>
              <w:jc w:val="center"/>
              <w:rPr>
                <w:rFonts w:eastAsiaTheme="minorHAnsi" w:cs="Times New Roman"/>
                <w:color w:val="000000" w:themeColor="text1"/>
                <w:sz w:val="22"/>
                <w:szCs w:val="22"/>
              </w:rPr>
            </w:pPr>
            <w:r w:rsidRPr="00441FC2">
              <w:rPr>
                <w:rFonts w:eastAsiaTheme="minorHAnsi" w:cs="Times New Roman"/>
                <w:color w:val="000000" w:themeColor="text1"/>
                <w:sz w:val="22"/>
                <w:szCs w:val="22"/>
              </w:rPr>
              <w:t>KTPS/InTASC 6(l)</w:t>
            </w:r>
          </w:p>
        </w:tc>
        <w:tc>
          <w:tcPr>
            <w:tcW w:w="1056" w:type="dxa"/>
            <w:tcBorders>
              <w:top w:val="single" w:sz="4" w:space="0" w:color="auto"/>
              <w:left w:val="single" w:sz="4" w:space="0" w:color="auto"/>
              <w:bottom w:val="single" w:sz="4" w:space="0" w:color="auto"/>
              <w:right w:val="single" w:sz="4" w:space="0" w:color="auto"/>
            </w:tcBorders>
          </w:tcPr>
          <w:p w:rsidR="00D15CB7" w:rsidRPr="00D15CB7" w:rsidRDefault="00D15CB7" w:rsidP="00D15CB7">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1-4</w:t>
            </w:r>
          </w:p>
        </w:tc>
        <w:tc>
          <w:tcPr>
            <w:tcW w:w="1010" w:type="dxa"/>
            <w:tcBorders>
              <w:top w:val="single" w:sz="4" w:space="0" w:color="auto"/>
              <w:left w:val="single" w:sz="4" w:space="0" w:color="auto"/>
              <w:bottom w:val="single" w:sz="4" w:space="0" w:color="auto"/>
              <w:right w:val="single" w:sz="4" w:space="0" w:color="auto"/>
            </w:tcBorders>
          </w:tcPr>
          <w:p w:rsidR="00D15CB7" w:rsidRPr="00D15CB7" w:rsidRDefault="00D15CB7" w:rsidP="009F200E">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Yes</w:t>
            </w:r>
          </w:p>
        </w:tc>
      </w:tr>
      <w:tr w:rsidR="00D15CB7" w:rsidRPr="00D15CB7" w:rsidTr="0090475B">
        <w:tc>
          <w:tcPr>
            <w:tcW w:w="3102" w:type="dxa"/>
            <w:tcBorders>
              <w:top w:val="single" w:sz="4" w:space="0" w:color="auto"/>
              <w:left w:val="single" w:sz="4" w:space="0" w:color="auto"/>
              <w:bottom w:val="single" w:sz="4" w:space="0" w:color="auto"/>
              <w:right w:val="single" w:sz="4" w:space="0" w:color="auto"/>
            </w:tcBorders>
          </w:tcPr>
          <w:p w:rsidR="00D15CB7" w:rsidRPr="00D15CB7" w:rsidRDefault="00D15CB7" w:rsidP="009F200E">
            <w:pPr>
              <w:rPr>
                <w:rFonts w:cs="Times New Roman"/>
              </w:rPr>
            </w:pPr>
            <w:r w:rsidRPr="00D15CB7">
              <w:rPr>
                <w:rFonts w:cs="Times New Roman"/>
              </w:rPr>
              <w:t>Draft Proposal</w:t>
            </w:r>
          </w:p>
          <w:p w:rsidR="00D15CB7" w:rsidRPr="00D15CB7" w:rsidRDefault="00D15CB7" w:rsidP="009F200E">
            <w:pPr>
              <w:rPr>
                <w:rFonts w:cs="Times New Roman"/>
              </w:rPr>
            </w:pPr>
            <w:r w:rsidRPr="00D15CB7">
              <w:rPr>
                <w:rFonts w:cs="Times New Roman"/>
                <w:sz w:val="20"/>
                <w:szCs w:val="20"/>
              </w:rPr>
              <w:t>Course Objectives 1-7</w:t>
            </w:r>
          </w:p>
        </w:tc>
        <w:tc>
          <w:tcPr>
            <w:tcW w:w="1142" w:type="dxa"/>
            <w:tcBorders>
              <w:top w:val="single" w:sz="4" w:space="0" w:color="auto"/>
              <w:left w:val="single" w:sz="4" w:space="0" w:color="auto"/>
              <w:bottom w:val="single" w:sz="4" w:space="0" w:color="auto"/>
              <w:right w:val="single" w:sz="4" w:space="0" w:color="auto"/>
            </w:tcBorders>
          </w:tcPr>
          <w:p w:rsidR="00D15CB7" w:rsidRPr="00D15CB7" w:rsidRDefault="00D15CB7" w:rsidP="009F200E">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1-6</w:t>
            </w:r>
          </w:p>
        </w:tc>
        <w:tc>
          <w:tcPr>
            <w:tcW w:w="1331" w:type="dxa"/>
            <w:tcBorders>
              <w:top w:val="single" w:sz="4" w:space="0" w:color="auto"/>
              <w:left w:val="single" w:sz="4" w:space="0" w:color="auto"/>
              <w:bottom w:val="single" w:sz="4" w:space="0" w:color="auto"/>
              <w:right w:val="single" w:sz="4" w:space="0" w:color="auto"/>
            </w:tcBorders>
          </w:tcPr>
          <w:p w:rsidR="00D15CB7" w:rsidRPr="00D15CB7" w:rsidRDefault="00F667EB" w:rsidP="009F200E">
            <w:pPr>
              <w:jc w:val="center"/>
              <w:rPr>
                <w:rFonts w:eastAsiaTheme="minorHAnsi" w:cs="Times New Roman"/>
                <w:color w:val="000000" w:themeColor="text1"/>
                <w:sz w:val="22"/>
                <w:szCs w:val="22"/>
              </w:rPr>
            </w:pPr>
            <w:r>
              <w:rPr>
                <w:rFonts w:eastAsiaTheme="minorHAnsi" w:cs="Times New Roman"/>
                <w:color w:val="000000" w:themeColor="text1"/>
                <w:sz w:val="22"/>
                <w:szCs w:val="22"/>
              </w:rPr>
              <w:t>1B, 6G, 9H, 10Q</w:t>
            </w:r>
          </w:p>
        </w:tc>
        <w:tc>
          <w:tcPr>
            <w:tcW w:w="1331" w:type="dxa"/>
            <w:tcBorders>
              <w:top w:val="single" w:sz="4" w:space="0" w:color="auto"/>
              <w:left w:val="single" w:sz="4" w:space="0" w:color="auto"/>
              <w:bottom w:val="single" w:sz="4" w:space="0" w:color="auto"/>
              <w:right w:val="single" w:sz="4" w:space="0" w:color="auto"/>
            </w:tcBorders>
          </w:tcPr>
          <w:p w:rsidR="00D15CB7" w:rsidRPr="00D15CB7" w:rsidRDefault="00D15CB7" w:rsidP="00D15CB7">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CAEP – A.1.1., A.1.2, A.2.1., A.2.2</w:t>
            </w:r>
          </w:p>
          <w:p w:rsidR="00CC1202" w:rsidRPr="00CC1202" w:rsidRDefault="00D15CB7" w:rsidP="00CC1202">
            <w:pPr>
              <w:jc w:val="center"/>
              <w:rPr>
                <w:rFonts w:eastAsiaTheme="minorHAnsi"/>
                <w:b/>
                <w:color w:val="000000" w:themeColor="text1"/>
                <w:sz w:val="22"/>
                <w:szCs w:val="22"/>
              </w:rPr>
            </w:pPr>
            <w:r w:rsidRPr="00D15CB7">
              <w:rPr>
                <w:rFonts w:eastAsiaTheme="minorHAnsi" w:cs="Times New Roman"/>
                <w:color w:val="000000" w:themeColor="text1"/>
                <w:sz w:val="22"/>
                <w:szCs w:val="22"/>
              </w:rPr>
              <w:t>InTASC –</w:t>
            </w:r>
            <w:r w:rsidR="00CC1202" w:rsidRPr="00CC1202">
              <w:rPr>
                <w:b/>
                <w:sz w:val="22"/>
                <w:szCs w:val="22"/>
              </w:rPr>
              <w:t xml:space="preserve"> </w:t>
            </w:r>
            <w:r w:rsidR="00CC1202" w:rsidRPr="00CC1202">
              <w:rPr>
                <w:rFonts w:eastAsiaTheme="minorHAnsi"/>
                <w:color w:val="000000" w:themeColor="text1"/>
                <w:sz w:val="22"/>
                <w:szCs w:val="22"/>
              </w:rPr>
              <w:t>KTSP/InTASC 1(c), 7(a, e, m), 8(b), 9(k), 10(b, c, i, k, q, t)</w:t>
            </w:r>
          </w:p>
          <w:p w:rsidR="00D15CB7" w:rsidRPr="00D15CB7" w:rsidRDefault="00D15CB7" w:rsidP="00D15CB7">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 xml:space="preserve"> </w:t>
            </w:r>
          </w:p>
        </w:tc>
        <w:tc>
          <w:tcPr>
            <w:tcW w:w="1056" w:type="dxa"/>
            <w:tcBorders>
              <w:top w:val="single" w:sz="4" w:space="0" w:color="auto"/>
              <w:left w:val="single" w:sz="4" w:space="0" w:color="auto"/>
              <w:bottom w:val="single" w:sz="4" w:space="0" w:color="auto"/>
              <w:right w:val="single" w:sz="4" w:space="0" w:color="auto"/>
            </w:tcBorders>
          </w:tcPr>
          <w:p w:rsidR="00D15CB7" w:rsidRPr="00D15CB7" w:rsidRDefault="00D15CB7" w:rsidP="00D15CB7">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1-4</w:t>
            </w:r>
          </w:p>
        </w:tc>
        <w:tc>
          <w:tcPr>
            <w:tcW w:w="1010" w:type="dxa"/>
            <w:tcBorders>
              <w:top w:val="single" w:sz="4" w:space="0" w:color="auto"/>
              <w:left w:val="single" w:sz="4" w:space="0" w:color="auto"/>
              <w:bottom w:val="single" w:sz="4" w:space="0" w:color="auto"/>
              <w:right w:val="single" w:sz="4" w:space="0" w:color="auto"/>
            </w:tcBorders>
          </w:tcPr>
          <w:p w:rsidR="00D15CB7" w:rsidRPr="00D15CB7" w:rsidRDefault="00D15CB7" w:rsidP="009F200E">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Yes</w:t>
            </w:r>
          </w:p>
        </w:tc>
      </w:tr>
      <w:tr w:rsidR="00D15CB7" w:rsidRPr="00D15CB7" w:rsidTr="0090475B">
        <w:tc>
          <w:tcPr>
            <w:tcW w:w="3102" w:type="dxa"/>
            <w:tcBorders>
              <w:top w:val="single" w:sz="4" w:space="0" w:color="auto"/>
              <w:left w:val="single" w:sz="4" w:space="0" w:color="auto"/>
              <w:bottom w:val="single" w:sz="4" w:space="0" w:color="auto"/>
              <w:right w:val="single" w:sz="4" w:space="0" w:color="auto"/>
            </w:tcBorders>
          </w:tcPr>
          <w:p w:rsidR="00D15CB7" w:rsidRPr="00D15CB7" w:rsidRDefault="00D15CB7" w:rsidP="009F200E">
            <w:pPr>
              <w:rPr>
                <w:rFonts w:eastAsiaTheme="minorHAnsi" w:cs="Times New Roman"/>
                <w:color w:val="000000" w:themeColor="text1"/>
                <w:sz w:val="22"/>
                <w:szCs w:val="22"/>
              </w:rPr>
            </w:pPr>
            <w:r w:rsidRPr="00D15CB7">
              <w:rPr>
                <w:rFonts w:cs="Times New Roman"/>
              </w:rPr>
              <w:t xml:space="preserve">Reflection of culminating project experience and field experiences         </w:t>
            </w:r>
          </w:p>
          <w:p w:rsidR="00D15CB7" w:rsidRPr="00D15CB7" w:rsidRDefault="00D15CB7" w:rsidP="009F200E">
            <w:pPr>
              <w:rPr>
                <w:rFonts w:eastAsiaTheme="minorHAnsi" w:cs="Times New Roman"/>
                <w:color w:val="000000" w:themeColor="text1"/>
                <w:sz w:val="22"/>
                <w:szCs w:val="22"/>
              </w:rPr>
            </w:pPr>
            <w:r w:rsidRPr="00D15CB7">
              <w:rPr>
                <w:rFonts w:cs="Times New Roman"/>
                <w:sz w:val="20"/>
                <w:szCs w:val="20"/>
              </w:rPr>
              <w:t>Course Objectives 1-7</w:t>
            </w:r>
          </w:p>
        </w:tc>
        <w:tc>
          <w:tcPr>
            <w:tcW w:w="1142" w:type="dxa"/>
            <w:tcBorders>
              <w:top w:val="single" w:sz="4" w:space="0" w:color="auto"/>
              <w:left w:val="single" w:sz="4" w:space="0" w:color="auto"/>
              <w:bottom w:val="single" w:sz="4" w:space="0" w:color="auto"/>
              <w:right w:val="single" w:sz="4" w:space="0" w:color="auto"/>
            </w:tcBorders>
            <w:hideMark/>
          </w:tcPr>
          <w:p w:rsidR="00D15CB7" w:rsidRPr="00D15CB7" w:rsidRDefault="00D15CB7" w:rsidP="009F200E">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1-6</w:t>
            </w:r>
          </w:p>
        </w:tc>
        <w:tc>
          <w:tcPr>
            <w:tcW w:w="1331" w:type="dxa"/>
            <w:tcBorders>
              <w:top w:val="single" w:sz="4" w:space="0" w:color="auto"/>
              <w:left w:val="single" w:sz="4" w:space="0" w:color="auto"/>
              <w:bottom w:val="single" w:sz="4" w:space="0" w:color="auto"/>
              <w:right w:val="single" w:sz="4" w:space="0" w:color="auto"/>
            </w:tcBorders>
          </w:tcPr>
          <w:p w:rsidR="00D15CB7" w:rsidRPr="00D15CB7" w:rsidRDefault="00F667EB" w:rsidP="009F200E">
            <w:pPr>
              <w:jc w:val="center"/>
              <w:rPr>
                <w:rFonts w:eastAsiaTheme="minorHAnsi" w:cs="Times New Roman"/>
                <w:color w:val="000000" w:themeColor="text1"/>
                <w:sz w:val="22"/>
                <w:szCs w:val="22"/>
              </w:rPr>
            </w:pPr>
            <w:r>
              <w:rPr>
                <w:rFonts w:eastAsiaTheme="minorHAnsi" w:cs="Times New Roman"/>
                <w:color w:val="000000" w:themeColor="text1"/>
                <w:sz w:val="22"/>
                <w:szCs w:val="22"/>
              </w:rPr>
              <w:t>6G, 9H, 10Q</w:t>
            </w:r>
          </w:p>
        </w:tc>
        <w:tc>
          <w:tcPr>
            <w:tcW w:w="1331" w:type="dxa"/>
            <w:tcBorders>
              <w:top w:val="single" w:sz="4" w:space="0" w:color="auto"/>
              <w:left w:val="single" w:sz="4" w:space="0" w:color="auto"/>
              <w:bottom w:val="single" w:sz="4" w:space="0" w:color="auto"/>
              <w:right w:val="single" w:sz="4" w:space="0" w:color="auto"/>
            </w:tcBorders>
          </w:tcPr>
          <w:p w:rsidR="00D15CB7" w:rsidRPr="00D15CB7" w:rsidRDefault="00D15CB7" w:rsidP="00D15CB7">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CAEP -  A.1.1., A.1.2, A.2.1, A.2.2, A.4.2</w:t>
            </w:r>
          </w:p>
          <w:p w:rsidR="00D15CB7" w:rsidRPr="00D15CB7" w:rsidRDefault="00D15CB7" w:rsidP="00D15CB7">
            <w:pPr>
              <w:jc w:val="center"/>
              <w:rPr>
                <w:rFonts w:eastAsiaTheme="minorHAnsi" w:cs="Times New Roman"/>
                <w:color w:val="000000" w:themeColor="text1"/>
                <w:sz w:val="22"/>
                <w:szCs w:val="22"/>
              </w:rPr>
            </w:pPr>
            <w:r w:rsidRPr="008E39B6">
              <w:rPr>
                <w:rFonts w:eastAsiaTheme="minorHAnsi" w:cs="Times New Roman"/>
                <w:color w:val="000000" w:themeColor="text1"/>
                <w:sz w:val="22"/>
                <w:szCs w:val="22"/>
              </w:rPr>
              <w:t>InTASC – 2,</w:t>
            </w:r>
            <w:r w:rsidR="00234506">
              <w:rPr>
                <w:rFonts w:eastAsiaTheme="minorHAnsi" w:cs="Times New Roman"/>
                <w:color w:val="000000" w:themeColor="text1"/>
                <w:sz w:val="22"/>
                <w:szCs w:val="22"/>
              </w:rPr>
              <w:t xml:space="preserve"> </w:t>
            </w:r>
            <w:r w:rsidRPr="008E39B6">
              <w:rPr>
                <w:rFonts w:eastAsiaTheme="minorHAnsi" w:cs="Times New Roman"/>
                <w:color w:val="000000" w:themeColor="text1"/>
                <w:sz w:val="22"/>
                <w:szCs w:val="22"/>
              </w:rPr>
              <w:t>9,10</w:t>
            </w:r>
          </w:p>
        </w:tc>
        <w:tc>
          <w:tcPr>
            <w:tcW w:w="1056" w:type="dxa"/>
            <w:tcBorders>
              <w:top w:val="single" w:sz="4" w:space="0" w:color="auto"/>
              <w:left w:val="single" w:sz="4" w:space="0" w:color="auto"/>
              <w:bottom w:val="single" w:sz="4" w:space="0" w:color="auto"/>
              <w:right w:val="single" w:sz="4" w:space="0" w:color="auto"/>
            </w:tcBorders>
          </w:tcPr>
          <w:p w:rsidR="00D15CB7" w:rsidRPr="00D15CB7" w:rsidRDefault="00D15CB7" w:rsidP="00D15CB7">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1-4</w:t>
            </w:r>
          </w:p>
        </w:tc>
        <w:tc>
          <w:tcPr>
            <w:tcW w:w="1010" w:type="dxa"/>
            <w:tcBorders>
              <w:top w:val="single" w:sz="4" w:space="0" w:color="auto"/>
              <w:left w:val="single" w:sz="4" w:space="0" w:color="auto"/>
              <w:bottom w:val="single" w:sz="4" w:space="0" w:color="auto"/>
              <w:right w:val="single" w:sz="4" w:space="0" w:color="auto"/>
            </w:tcBorders>
          </w:tcPr>
          <w:p w:rsidR="00D15CB7" w:rsidRPr="00D15CB7" w:rsidRDefault="00D15CB7" w:rsidP="009F200E">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Yes</w:t>
            </w:r>
          </w:p>
        </w:tc>
      </w:tr>
      <w:tr w:rsidR="00D15CB7" w:rsidRPr="00D15CB7" w:rsidTr="00D15CB7">
        <w:tc>
          <w:tcPr>
            <w:tcW w:w="3102" w:type="dxa"/>
            <w:tcBorders>
              <w:top w:val="single" w:sz="4" w:space="0" w:color="auto"/>
              <w:left w:val="single" w:sz="4" w:space="0" w:color="auto"/>
              <w:bottom w:val="single" w:sz="4" w:space="0" w:color="auto"/>
              <w:right w:val="single" w:sz="4" w:space="0" w:color="auto"/>
            </w:tcBorders>
          </w:tcPr>
          <w:p w:rsidR="00D15CB7" w:rsidRPr="00D15CB7" w:rsidRDefault="00D15CB7" w:rsidP="009F200E">
            <w:pPr>
              <w:rPr>
                <w:rFonts w:eastAsiaTheme="minorHAnsi" w:cs="Times New Roman"/>
                <w:color w:val="000000" w:themeColor="text1"/>
                <w:szCs w:val="22"/>
              </w:rPr>
            </w:pPr>
            <w:r w:rsidRPr="00D15CB7">
              <w:rPr>
                <w:rFonts w:eastAsiaTheme="minorHAnsi" w:cs="Times New Roman"/>
                <w:color w:val="000000" w:themeColor="text1"/>
                <w:szCs w:val="22"/>
              </w:rPr>
              <w:t>Final Exam</w:t>
            </w:r>
          </w:p>
          <w:p w:rsidR="00D15CB7" w:rsidRPr="00D15CB7" w:rsidRDefault="00D15CB7" w:rsidP="009F200E">
            <w:pPr>
              <w:rPr>
                <w:rFonts w:eastAsiaTheme="minorHAnsi" w:cs="Times New Roman"/>
                <w:color w:val="000000" w:themeColor="text1"/>
                <w:sz w:val="22"/>
                <w:szCs w:val="22"/>
              </w:rPr>
            </w:pPr>
            <w:r w:rsidRPr="00D15CB7">
              <w:rPr>
                <w:rFonts w:eastAsiaTheme="minorHAnsi" w:cs="Times New Roman"/>
                <w:color w:val="000000" w:themeColor="text1"/>
                <w:sz w:val="22"/>
                <w:szCs w:val="22"/>
              </w:rPr>
              <w:t>Objectives 1-4</w:t>
            </w:r>
          </w:p>
        </w:tc>
        <w:tc>
          <w:tcPr>
            <w:tcW w:w="1142" w:type="dxa"/>
            <w:tcBorders>
              <w:top w:val="single" w:sz="4" w:space="0" w:color="auto"/>
              <w:left w:val="single" w:sz="4" w:space="0" w:color="auto"/>
              <w:bottom w:val="single" w:sz="4" w:space="0" w:color="auto"/>
              <w:right w:val="single" w:sz="4" w:space="0" w:color="auto"/>
            </w:tcBorders>
          </w:tcPr>
          <w:p w:rsidR="00D15CB7" w:rsidRPr="00D15CB7" w:rsidRDefault="00D15CB7" w:rsidP="009F200E">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1-6</w:t>
            </w:r>
          </w:p>
          <w:p w:rsidR="00D15CB7" w:rsidRPr="00D15CB7" w:rsidRDefault="00D15CB7" w:rsidP="009F200E">
            <w:pPr>
              <w:jc w:val="center"/>
              <w:rPr>
                <w:rFonts w:eastAsiaTheme="minorHAnsi" w:cs="Times New Roman"/>
                <w:color w:val="000000" w:themeColor="text1"/>
                <w:sz w:val="22"/>
                <w:szCs w:val="22"/>
              </w:rPr>
            </w:pPr>
          </w:p>
        </w:tc>
        <w:tc>
          <w:tcPr>
            <w:tcW w:w="1331" w:type="dxa"/>
            <w:tcBorders>
              <w:top w:val="single" w:sz="4" w:space="0" w:color="auto"/>
              <w:left w:val="single" w:sz="4" w:space="0" w:color="auto"/>
              <w:bottom w:val="single" w:sz="4" w:space="0" w:color="auto"/>
              <w:right w:val="single" w:sz="4" w:space="0" w:color="auto"/>
            </w:tcBorders>
          </w:tcPr>
          <w:p w:rsidR="00D15CB7" w:rsidRPr="00D15CB7" w:rsidRDefault="00D15CB7" w:rsidP="009F200E">
            <w:pPr>
              <w:jc w:val="center"/>
              <w:rPr>
                <w:rFonts w:eastAsiaTheme="minorHAnsi" w:cs="Times New Roman"/>
                <w:color w:val="000000" w:themeColor="text1"/>
                <w:sz w:val="22"/>
                <w:szCs w:val="22"/>
              </w:rPr>
            </w:pPr>
          </w:p>
        </w:tc>
        <w:tc>
          <w:tcPr>
            <w:tcW w:w="1331" w:type="dxa"/>
            <w:tcBorders>
              <w:top w:val="single" w:sz="4" w:space="0" w:color="auto"/>
              <w:left w:val="single" w:sz="4" w:space="0" w:color="auto"/>
              <w:bottom w:val="single" w:sz="4" w:space="0" w:color="auto"/>
              <w:right w:val="single" w:sz="4" w:space="0" w:color="auto"/>
            </w:tcBorders>
          </w:tcPr>
          <w:p w:rsidR="00D15CB7" w:rsidRPr="00D15CB7" w:rsidRDefault="00D15CB7" w:rsidP="00D15CB7">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CAEP – A.1.1.</w:t>
            </w:r>
          </w:p>
          <w:p w:rsidR="00D15CB7" w:rsidRPr="00D15CB7" w:rsidRDefault="00D15CB7" w:rsidP="00D15CB7">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InTASC – 9,10</w:t>
            </w:r>
          </w:p>
        </w:tc>
        <w:tc>
          <w:tcPr>
            <w:tcW w:w="1056" w:type="dxa"/>
            <w:tcBorders>
              <w:top w:val="single" w:sz="4" w:space="0" w:color="auto"/>
              <w:left w:val="single" w:sz="4" w:space="0" w:color="auto"/>
              <w:bottom w:val="single" w:sz="4" w:space="0" w:color="auto"/>
              <w:right w:val="single" w:sz="4" w:space="0" w:color="auto"/>
            </w:tcBorders>
          </w:tcPr>
          <w:p w:rsidR="00D15CB7" w:rsidRPr="00D15CB7" w:rsidRDefault="00D15CB7" w:rsidP="00D15CB7">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1-4</w:t>
            </w:r>
          </w:p>
        </w:tc>
        <w:tc>
          <w:tcPr>
            <w:tcW w:w="1010" w:type="dxa"/>
            <w:tcBorders>
              <w:top w:val="single" w:sz="4" w:space="0" w:color="auto"/>
              <w:left w:val="single" w:sz="4" w:space="0" w:color="auto"/>
              <w:bottom w:val="single" w:sz="4" w:space="0" w:color="auto"/>
              <w:right w:val="single" w:sz="4" w:space="0" w:color="auto"/>
            </w:tcBorders>
          </w:tcPr>
          <w:p w:rsidR="00D15CB7" w:rsidRPr="00D15CB7" w:rsidRDefault="00D15CB7" w:rsidP="009F200E">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Yes</w:t>
            </w:r>
          </w:p>
        </w:tc>
      </w:tr>
      <w:tr w:rsidR="00D15CB7" w:rsidRPr="00D15CB7" w:rsidTr="00D15CB7">
        <w:tc>
          <w:tcPr>
            <w:tcW w:w="3102" w:type="dxa"/>
            <w:tcBorders>
              <w:top w:val="single" w:sz="4" w:space="0" w:color="auto"/>
              <w:left w:val="single" w:sz="4" w:space="0" w:color="auto"/>
              <w:bottom w:val="single" w:sz="4" w:space="0" w:color="auto"/>
              <w:right w:val="single" w:sz="4" w:space="0" w:color="auto"/>
            </w:tcBorders>
          </w:tcPr>
          <w:p w:rsidR="00D15CB7" w:rsidRPr="00D15CB7" w:rsidRDefault="00D15CB7" w:rsidP="009F200E">
            <w:pPr>
              <w:rPr>
                <w:rFonts w:cs="Times New Roman"/>
              </w:rPr>
            </w:pPr>
            <w:r w:rsidRPr="009A68AD">
              <w:rPr>
                <w:rFonts w:cs="Times New Roman"/>
              </w:rPr>
              <w:t>Professional Growth</w:t>
            </w:r>
            <w:r w:rsidRPr="00D15CB7">
              <w:rPr>
                <w:rFonts w:cs="Times New Roman"/>
              </w:rPr>
              <w:t xml:space="preserve"> Plan</w:t>
            </w:r>
          </w:p>
          <w:p w:rsidR="00D15CB7" w:rsidRPr="00D15CB7" w:rsidRDefault="00D15CB7" w:rsidP="009F200E">
            <w:pPr>
              <w:rPr>
                <w:rFonts w:cs="Times New Roman"/>
              </w:rPr>
            </w:pPr>
            <w:r w:rsidRPr="00D15CB7">
              <w:rPr>
                <w:rFonts w:cs="Times New Roman"/>
                <w:sz w:val="20"/>
                <w:szCs w:val="20"/>
              </w:rPr>
              <w:t>Course Objectives 1-7</w:t>
            </w:r>
          </w:p>
        </w:tc>
        <w:tc>
          <w:tcPr>
            <w:tcW w:w="1142" w:type="dxa"/>
            <w:tcBorders>
              <w:top w:val="single" w:sz="4" w:space="0" w:color="auto"/>
              <w:left w:val="single" w:sz="4" w:space="0" w:color="auto"/>
              <w:bottom w:val="single" w:sz="4" w:space="0" w:color="auto"/>
              <w:right w:val="single" w:sz="4" w:space="0" w:color="auto"/>
            </w:tcBorders>
          </w:tcPr>
          <w:p w:rsidR="00D15CB7" w:rsidRPr="00D15CB7" w:rsidRDefault="00D15CB7" w:rsidP="009F200E">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3,6</w:t>
            </w:r>
          </w:p>
        </w:tc>
        <w:tc>
          <w:tcPr>
            <w:tcW w:w="1331" w:type="dxa"/>
            <w:tcBorders>
              <w:top w:val="single" w:sz="4" w:space="0" w:color="auto"/>
              <w:left w:val="single" w:sz="4" w:space="0" w:color="auto"/>
              <w:bottom w:val="single" w:sz="4" w:space="0" w:color="auto"/>
              <w:right w:val="single" w:sz="4" w:space="0" w:color="auto"/>
            </w:tcBorders>
          </w:tcPr>
          <w:p w:rsidR="00D15CB7" w:rsidRPr="00D15CB7" w:rsidRDefault="00D15CB7" w:rsidP="009F200E">
            <w:pPr>
              <w:jc w:val="center"/>
              <w:rPr>
                <w:rFonts w:eastAsiaTheme="minorHAnsi" w:cs="Times New Roman"/>
                <w:color w:val="000000" w:themeColor="text1"/>
                <w:sz w:val="22"/>
                <w:szCs w:val="22"/>
              </w:rPr>
            </w:pPr>
          </w:p>
        </w:tc>
        <w:tc>
          <w:tcPr>
            <w:tcW w:w="1331" w:type="dxa"/>
            <w:tcBorders>
              <w:top w:val="single" w:sz="4" w:space="0" w:color="auto"/>
              <w:left w:val="single" w:sz="4" w:space="0" w:color="auto"/>
              <w:bottom w:val="single" w:sz="4" w:space="0" w:color="auto"/>
              <w:right w:val="single" w:sz="4" w:space="0" w:color="auto"/>
            </w:tcBorders>
          </w:tcPr>
          <w:p w:rsidR="00D15CB7" w:rsidRPr="009A68AD" w:rsidRDefault="00D15CB7" w:rsidP="00D15CB7">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 xml:space="preserve">CAEP – A.1.1, </w:t>
            </w:r>
            <w:r w:rsidRPr="009A68AD">
              <w:rPr>
                <w:rFonts w:eastAsiaTheme="minorHAnsi" w:cs="Times New Roman"/>
                <w:color w:val="000000" w:themeColor="text1"/>
                <w:sz w:val="22"/>
                <w:szCs w:val="22"/>
              </w:rPr>
              <w:t>A.2.1, A.2.2.</w:t>
            </w:r>
          </w:p>
          <w:p w:rsidR="009A68AD" w:rsidRPr="009A68AD" w:rsidRDefault="009A68AD" w:rsidP="009A68AD">
            <w:pPr>
              <w:jc w:val="center"/>
              <w:rPr>
                <w:rFonts w:eastAsiaTheme="minorHAnsi"/>
                <w:color w:val="000000" w:themeColor="text1"/>
                <w:sz w:val="22"/>
                <w:szCs w:val="22"/>
              </w:rPr>
            </w:pPr>
            <w:r w:rsidRPr="009A68AD">
              <w:rPr>
                <w:rFonts w:eastAsiaTheme="minorHAnsi"/>
                <w:color w:val="000000" w:themeColor="text1"/>
                <w:sz w:val="22"/>
                <w:szCs w:val="22"/>
              </w:rPr>
              <w:t>KTSP/InTASC 9(b, l, n)</w:t>
            </w:r>
          </w:p>
          <w:p w:rsidR="00D15CB7" w:rsidRPr="00D15CB7" w:rsidRDefault="00D15CB7" w:rsidP="00D15CB7">
            <w:pPr>
              <w:jc w:val="center"/>
              <w:rPr>
                <w:rFonts w:eastAsiaTheme="minorHAnsi" w:cs="Times New Roman"/>
                <w:color w:val="000000" w:themeColor="text1"/>
                <w:sz w:val="22"/>
                <w:szCs w:val="22"/>
              </w:rPr>
            </w:pPr>
          </w:p>
        </w:tc>
        <w:tc>
          <w:tcPr>
            <w:tcW w:w="1056" w:type="dxa"/>
            <w:tcBorders>
              <w:top w:val="single" w:sz="4" w:space="0" w:color="auto"/>
              <w:left w:val="single" w:sz="4" w:space="0" w:color="auto"/>
              <w:bottom w:val="single" w:sz="4" w:space="0" w:color="auto"/>
              <w:right w:val="single" w:sz="4" w:space="0" w:color="auto"/>
            </w:tcBorders>
          </w:tcPr>
          <w:p w:rsidR="00D15CB7" w:rsidRPr="00D15CB7" w:rsidRDefault="00D15CB7" w:rsidP="00D15CB7">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1-4</w:t>
            </w:r>
          </w:p>
        </w:tc>
        <w:tc>
          <w:tcPr>
            <w:tcW w:w="1010" w:type="dxa"/>
            <w:tcBorders>
              <w:top w:val="single" w:sz="4" w:space="0" w:color="auto"/>
              <w:left w:val="single" w:sz="4" w:space="0" w:color="auto"/>
              <w:bottom w:val="single" w:sz="4" w:space="0" w:color="auto"/>
              <w:right w:val="single" w:sz="4" w:space="0" w:color="auto"/>
            </w:tcBorders>
          </w:tcPr>
          <w:p w:rsidR="00D15CB7" w:rsidRPr="00D15CB7" w:rsidRDefault="00D15CB7" w:rsidP="00D15CB7">
            <w:pPr>
              <w:jc w:val="center"/>
              <w:rPr>
                <w:rFonts w:eastAsiaTheme="minorHAnsi" w:cs="Times New Roman"/>
                <w:color w:val="000000" w:themeColor="text1"/>
                <w:sz w:val="22"/>
                <w:szCs w:val="22"/>
              </w:rPr>
            </w:pPr>
            <w:r w:rsidRPr="00D15CB7">
              <w:rPr>
                <w:rFonts w:eastAsiaTheme="minorHAnsi" w:cs="Times New Roman"/>
                <w:color w:val="000000" w:themeColor="text1"/>
                <w:sz w:val="22"/>
                <w:szCs w:val="22"/>
              </w:rPr>
              <w:t>Yes</w:t>
            </w:r>
          </w:p>
        </w:tc>
      </w:tr>
    </w:tbl>
    <w:p w:rsidR="00F62B73" w:rsidRDefault="00F62B73" w:rsidP="00C42CB7">
      <w:pPr>
        <w:outlineLvl w:val="0"/>
        <w:rPr>
          <w:b/>
          <w:sz w:val="22"/>
          <w:szCs w:val="22"/>
        </w:rPr>
      </w:pPr>
    </w:p>
    <w:p w:rsidR="00F62B73" w:rsidRDefault="00F62B73" w:rsidP="00CE76FC">
      <w:pPr>
        <w:jc w:val="center"/>
        <w:outlineLvl w:val="0"/>
        <w:rPr>
          <w:b/>
          <w:sz w:val="22"/>
          <w:szCs w:val="22"/>
        </w:rPr>
      </w:pPr>
    </w:p>
    <w:p w:rsidR="00411818" w:rsidRPr="00635DE6" w:rsidRDefault="00411818" w:rsidP="00411818">
      <w:pPr>
        <w:pStyle w:val="NormalWeb"/>
        <w:jc w:val="center"/>
        <w:rPr>
          <w:b/>
          <w:color w:val="000000"/>
          <w:sz w:val="22"/>
          <w:szCs w:val="22"/>
        </w:rPr>
      </w:pPr>
      <w:r w:rsidRPr="00635DE6">
        <w:rPr>
          <w:b/>
          <w:color w:val="000000"/>
          <w:sz w:val="22"/>
          <w:szCs w:val="22"/>
        </w:rPr>
        <w:t>Mission Statements/Vision</w:t>
      </w:r>
    </w:p>
    <w:p w:rsidR="00411818" w:rsidRPr="00635DE6" w:rsidRDefault="00411818" w:rsidP="00411818">
      <w:pPr>
        <w:pStyle w:val="NormalWeb"/>
        <w:rPr>
          <w:color w:val="000000"/>
          <w:sz w:val="22"/>
          <w:szCs w:val="22"/>
        </w:rPr>
      </w:pPr>
      <w:r w:rsidRPr="00635DE6">
        <w:rPr>
          <w:color w:val="000000"/>
          <w:sz w:val="22"/>
          <w:szCs w:val="22"/>
        </w:rPr>
        <w:t>The Campbellsville University Mission focuses on Scholarship, Excellence</w:t>
      </w:r>
      <w:r w:rsidR="00635DE6">
        <w:rPr>
          <w:color w:val="000000"/>
          <w:sz w:val="22"/>
          <w:szCs w:val="22"/>
        </w:rPr>
        <w:t>,</w:t>
      </w:r>
      <w:r w:rsidRPr="00635DE6">
        <w:rPr>
          <w:color w:val="000000"/>
          <w:sz w:val="22"/>
          <w:szCs w:val="22"/>
        </w:rPr>
        <w:t xml:space="preserve"> and Christian Servant Leadership.</w:t>
      </w:r>
    </w:p>
    <w:p w:rsidR="00411818" w:rsidRPr="00635DE6" w:rsidRDefault="00411818" w:rsidP="00411818">
      <w:pPr>
        <w:pStyle w:val="NormalWeb"/>
        <w:rPr>
          <w:color w:val="000000"/>
          <w:sz w:val="22"/>
          <w:szCs w:val="22"/>
        </w:rPr>
      </w:pPr>
      <w:r w:rsidRPr="00635DE6">
        <w:rPr>
          <w:color w:val="000000"/>
          <w:sz w:val="22"/>
          <w:szCs w:val="22"/>
        </w:rPr>
        <w:t>The Teacher Education Vision aims for individuals to be empowered to attain goals and impact others through Christian servant leadership. The School of Education Mission seeks to provide an academic infrastructure based on scholarship, service and Christian leadership, candidates who are competent and qualified, and who demonstrate</w:t>
      </w:r>
    </w:p>
    <w:p w:rsidR="00411818" w:rsidRPr="00635DE6" w:rsidRDefault="00411818" w:rsidP="00411818">
      <w:pPr>
        <w:pStyle w:val="NormalWeb"/>
        <w:rPr>
          <w:color w:val="000000"/>
          <w:sz w:val="22"/>
          <w:szCs w:val="22"/>
        </w:rPr>
      </w:pPr>
      <w:r w:rsidRPr="00635DE6">
        <w:rPr>
          <w:color w:val="000000"/>
          <w:sz w:val="22"/>
          <w:szCs w:val="22"/>
        </w:rPr>
        <w:t>· Knowledge and skills</w:t>
      </w:r>
    </w:p>
    <w:p w:rsidR="00411818" w:rsidRPr="00635DE6" w:rsidRDefault="00411818" w:rsidP="00411818">
      <w:pPr>
        <w:pStyle w:val="NormalWeb"/>
        <w:rPr>
          <w:color w:val="000000"/>
          <w:sz w:val="22"/>
          <w:szCs w:val="22"/>
        </w:rPr>
      </w:pPr>
      <w:r w:rsidRPr="00635DE6">
        <w:rPr>
          <w:color w:val="000000"/>
          <w:sz w:val="22"/>
          <w:szCs w:val="22"/>
        </w:rPr>
        <w:t>· Caring Dispositions, including respect for diversity</w:t>
      </w:r>
    </w:p>
    <w:p w:rsidR="00411818" w:rsidRPr="00635DE6" w:rsidRDefault="00411818" w:rsidP="00411818">
      <w:pPr>
        <w:pStyle w:val="NormalWeb"/>
        <w:rPr>
          <w:color w:val="000000"/>
          <w:sz w:val="22"/>
          <w:szCs w:val="22"/>
        </w:rPr>
      </w:pPr>
      <w:r w:rsidRPr="00635DE6">
        <w:rPr>
          <w:color w:val="000000"/>
          <w:sz w:val="22"/>
          <w:szCs w:val="22"/>
        </w:rPr>
        <w:t>· Commitment to life-long learning in a global society-</w:t>
      </w:r>
    </w:p>
    <w:p w:rsidR="00411818" w:rsidRPr="00635DE6" w:rsidRDefault="00411818" w:rsidP="00411818">
      <w:pPr>
        <w:pStyle w:val="NormalWeb"/>
        <w:rPr>
          <w:color w:val="000000"/>
          <w:sz w:val="22"/>
          <w:szCs w:val="22"/>
        </w:rPr>
      </w:pPr>
      <w:r w:rsidRPr="00635DE6">
        <w:rPr>
          <w:color w:val="000000"/>
          <w:sz w:val="22"/>
          <w:szCs w:val="22"/>
        </w:rPr>
        <w:t>· Characteristics of servant leadership</w:t>
      </w:r>
    </w:p>
    <w:p w:rsidR="00411818" w:rsidRPr="00635DE6" w:rsidRDefault="00411818" w:rsidP="00411818">
      <w:pPr>
        <w:pStyle w:val="NormalWeb"/>
        <w:rPr>
          <w:color w:val="000000"/>
          <w:sz w:val="22"/>
          <w:szCs w:val="22"/>
        </w:rPr>
      </w:pPr>
      <w:r w:rsidRPr="00635DE6">
        <w:rPr>
          <w:color w:val="000000"/>
          <w:sz w:val="22"/>
          <w:szCs w:val="22"/>
        </w:rPr>
        <w:t>The objectives of this course align with the mission of the university and of the School of Education. Students are involved in an action research study that demonstrates all of these characteristics.</w:t>
      </w:r>
    </w:p>
    <w:p w:rsidR="00411818" w:rsidRPr="00635DE6" w:rsidRDefault="00411818" w:rsidP="00411818">
      <w:pPr>
        <w:rPr>
          <w:b/>
          <w:sz w:val="22"/>
          <w:szCs w:val="22"/>
        </w:rPr>
      </w:pPr>
      <w:r w:rsidRPr="00635DE6">
        <w:rPr>
          <w:b/>
          <w:sz w:val="22"/>
          <w:szCs w:val="22"/>
        </w:rPr>
        <w:t>COURSE OBJECTIVES AND TOPICS</w:t>
      </w:r>
    </w:p>
    <w:p w:rsidR="00411818" w:rsidRDefault="00411818" w:rsidP="00411818">
      <w:pPr>
        <w:rPr>
          <w:b/>
          <w:sz w:val="22"/>
          <w:szCs w:val="22"/>
        </w:rPr>
      </w:pPr>
    </w:p>
    <w:p w:rsidR="00411818" w:rsidRDefault="00411818" w:rsidP="00411818">
      <w:pPr>
        <w:rPr>
          <w:b/>
          <w:sz w:val="22"/>
          <w:szCs w:val="22"/>
          <w:u w:val="single"/>
        </w:rPr>
      </w:pPr>
      <w:r w:rsidRPr="00476E88">
        <w:rPr>
          <w:b/>
          <w:sz w:val="22"/>
          <w:szCs w:val="22"/>
          <w:u w:val="single"/>
        </w:rPr>
        <w:t>Objectives</w:t>
      </w:r>
    </w:p>
    <w:p w:rsidR="00411818" w:rsidRDefault="00411818" w:rsidP="00411818">
      <w:r w:rsidRPr="001950A3">
        <w:t>Upon completion of this course, you will</w:t>
      </w:r>
      <w:r>
        <w:t>:</w:t>
      </w:r>
    </w:p>
    <w:p w:rsidR="00411818" w:rsidRPr="004C3A37" w:rsidRDefault="00411818" w:rsidP="00411818"/>
    <w:p w:rsidR="00411818" w:rsidRPr="004C3A37" w:rsidRDefault="00411818" w:rsidP="00411818">
      <w:pPr>
        <w:pStyle w:val="ListParagraph"/>
        <w:numPr>
          <w:ilvl w:val="0"/>
          <w:numId w:val="31"/>
        </w:numPr>
        <w:rPr>
          <w:b/>
          <w:sz w:val="22"/>
          <w:szCs w:val="22"/>
        </w:rPr>
      </w:pPr>
      <w:r>
        <w:rPr>
          <w:sz w:val="22"/>
          <w:szCs w:val="22"/>
        </w:rPr>
        <w:t>D</w:t>
      </w:r>
      <w:r w:rsidRPr="004C3A37">
        <w:rPr>
          <w:sz w:val="22"/>
          <w:szCs w:val="22"/>
        </w:rPr>
        <w:t>evelop an understanding of leadership and strategic planning</w:t>
      </w:r>
      <w:r>
        <w:rPr>
          <w:sz w:val="22"/>
          <w:szCs w:val="22"/>
        </w:rPr>
        <w:t>.</w:t>
      </w:r>
      <w:r w:rsidRPr="004C3A37">
        <w:rPr>
          <w:sz w:val="22"/>
          <w:szCs w:val="22"/>
        </w:rPr>
        <w:t xml:space="preserve"> </w:t>
      </w:r>
      <w:r>
        <w:rPr>
          <w:sz w:val="22"/>
          <w:szCs w:val="22"/>
        </w:rPr>
        <w:t>(</w:t>
      </w:r>
      <w:r w:rsidRPr="008F444D">
        <w:rPr>
          <w:color w:val="0070C0"/>
          <w:sz w:val="22"/>
          <w:szCs w:val="22"/>
        </w:rPr>
        <w:t>Chapter readings</w:t>
      </w:r>
      <w:r>
        <w:rPr>
          <w:color w:val="0070C0"/>
          <w:sz w:val="22"/>
          <w:szCs w:val="22"/>
        </w:rPr>
        <w:t xml:space="preserve"> and reflections</w:t>
      </w:r>
      <w:r w:rsidRPr="008F444D">
        <w:rPr>
          <w:color w:val="0070C0"/>
          <w:sz w:val="22"/>
          <w:szCs w:val="22"/>
        </w:rPr>
        <w:t xml:space="preserve">, discussion forums, </w:t>
      </w:r>
      <w:r>
        <w:rPr>
          <w:color w:val="0070C0"/>
          <w:sz w:val="22"/>
          <w:szCs w:val="22"/>
        </w:rPr>
        <w:t xml:space="preserve">class participation, </w:t>
      </w:r>
      <w:r w:rsidRPr="008F444D">
        <w:rPr>
          <w:color w:val="0070C0"/>
          <w:sz w:val="22"/>
          <w:szCs w:val="22"/>
        </w:rPr>
        <w:t>culminating project work</w:t>
      </w:r>
      <w:r>
        <w:rPr>
          <w:sz w:val="22"/>
          <w:szCs w:val="22"/>
        </w:rPr>
        <w:t>)</w:t>
      </w:r>
    </w:p>
    <w:p w:rsidR="00411818" w:rsidRPr="004C3A37" w:rsidRDefault="00411818" w:rsidP="00411818">
      <w:pPr>
        <w:pStyle w:val="ListParagraph"/>
        <w:numPr>
          <w:ilvl w:val="0"/>
          <w:numId w:val="31"/>
        </w:numPr>
        <w:rPr>
          <w:b/>
          <w:sz w:val="22"/>
          <w:szCs w:val="22"/>
        </w:rPr>
      </w:pPr>
      <w:r>
        <w:rPr>
          <w:sz w:val="22"/>
          <w:szCs w:val="22"/>
        </w:rPr>
        <w:t>U</w:t>
      </w:r>
      <w:r w:rsidRPr="004C3A37">
        <w:rPr>
          <w:sz w:val="22"/>
          <w:szCs w:val="22"/>
        </w:rPr>
        <w:t>tilize tools and strategies for identifying and analyzing school-related issues including instruction, student achievement, school climate, etc.</w:t>
      </w:r>
      <w:r>
        <w:rPr>
          <w:sz w:val="22"/>
          <w:szCs w:val="22"/>
        </w:rPr>
        <w:t xml:space="preserve"> (</w:t>
      </w:r>
      <w:r w:rsidRPr="008F444D">
        <w:rPr>
          <w:color w:val="0070C0"/>
          <w:sz w:val="22"/>
          <w:szCs w:val="22"/>
        </w:rPr>
        <w:t>Data research, discussion forums, chapter readings</w:t>
      </w:r>
      <w:r w:rsidRPr="008F444D">
        <w:rPr>
          <w:color w:val="31849B" w:themeColor="accent5" w:themeShade="BF"/>
          <w:sz w:val="22"/>
          <w:szCs w:val="22"/>
        </w:rPr>
        <w:t>)</w:t>
      </w:r>
    </w:p>
    <w:p w:rsidR="00411818" w:rsidRDefault="00411818" w:rsidP="00411818">
      <w:pPr>
        <w:pStyle w:val="ListParagraph"/>
        <w:numPr>
          <w:ilvl w:val="0"/>
          <w:numId w:val="31"/>
        </w:numPr>
        <w:rPr>
          <w:b/>
          <w:sz w:val="22"/>
          <w:szCs w:val="22"/>
        </w:rPr>
      </w:pPr>
      <w:r>
        <w:rPr>
          <w:sz w:val="22"/>
          <w:szCs w:val="22"/>
        </w:rPr>
        <w:t>P</w:t>
      </w:r>
      <w:r w:rsidRPr="004C3A37">
        <w:rPr>
          <w:sz w:val="22"/>
          <w:szCs w:val="22"/>
        </w:rPr>
        <w:t>articipate in collaborative work in class and school projects using planning tools and resources.</w:t>
      </w:r>
      <w:r>
        <w:rPr>
          <w:sz w:val="22"/>
          <w:szCs w:val="22"/>
        </w:rPr>
        <w:t xml:space="preserve"> (</w:t>
      </w:r>
      <w:r w:rsidRPr="008F444D">
        <w:rPr>
          <w:color w:val="0070C0"/>
          <w:sz w:val="22"/>
          <w:szCs w:val="22"/>
        </w:rPr>
        <w:t>Clinical hours</w:t>
      </w:r>
      <w:r>
        <w:rPr>
          <w:sz w:val="22"/>
          <w:szCs w:val="22"/>
        </w:rPr>
        <w:t xml:space="preserve">, </w:t>
      </w:r>
      <w:r>
        <w:rPr>
          <w:color w:val="0070C0"/>
          <w:sz w:val="22"/>
          <w:szCs w:val="22"/>
        </w:rPr>
        <w:t>d</w:t>
      </w:r>
      <w:r w:rsidRPr="008F444D">
        <w:rPr>
          <w:color w:val="0070C0"/>
          <w:sz w:val="22"/>
          <w:szCs w:val="22"/>
        </w:rPr>
        <w:t xml:space="preserve">iscussion forums, </w:t>
      </w:r>
      <w:r>
        <w:rPr>
          <w:color w:val="0070C0"/>
          <w:sz w:val="22"/>
          <w:szCs w:val="22"/>
        </w:rPr>
        <w:t xml:space="preserve">presentations, </w:t>
      </w:r>
      <w:r w:rsidRPr="008F444D">
        <w:rPr>
          <w:color w:val="0070C0"/>
          <w:sz w:val="22"/>
          <w:szCs w:val="22"/>
        </w:rPr>
        <w:t>class participation, culminating project work</w:t>
      </w:r>
      <w:r>
        <w:rPr>
          <w:sz w:val="22"/>
          <w:szCs w:val="22"/>
        </w:rPr>
        <w:t>)</w:t>
      </w:r>
    </w:p>
    <w:p w:rsidR="00411818" w:rsidRPr="00580C1F" w:rsidRDefault="00411818" w:rsidP="00411818">
      <w:pPr>
        <w:pStyle w:val="ListParagraph"/>
        <w:numPr>
          <w:ilvl w:val="0"/>
          <w:numId w:val="31"/>
        </w:numPr>
        <w:rPr>
          <w:b/>
          <w:sz w:val="22"/>
          <w:szCs w:val="22"/>
        </w:rPr>
      </w:pPr>
      <w:r w:rsidRPr="00580C1F">
        <w:rPr>
          <w:sz w:val="22"/>
          <w:szCs w:val="22"/>
        </w:rPr>
        <w:t>Identify challenges and barriers to overcome in order to implement successful school improvement plans.</w:t>
      </w:r>
      <w:r>
        <w:rPr>
          <w:sz w:val="22"/>
          <w:szCs w:val="22"/>
        </w:rPr>
        <w:t xml:space="preserve"> (</w:t>
      </w:r>
      <w:r w:rsidRPr="008F444D">
        <w:rPr>
          <w:color w:val="0070C0"/>
          <w:sz w:val="22"/>
          <w:szCs w:val="22"/>
        </w:rPr>
        <w:t>Data analysis, discussion forums, class participation, reflections</w:t>
      </w:r>
      <w:r>
        <w:rPr>
          <w:sz w:val="22"/>
          <w:szCs w:val="22"/>
        </w:rPr>
        <w:t xml:space="preserve">). </w:t>
      </w:r>
    </w:p>
    <w:p w:rsidR="00411818" w:rsidRDefault="00411818" w:rsidP="00411818">
      <w:pPr>
        <w:rPr>
          <w:b/>
          <w:sz w:val="22"/>
          <w:szCs w:val="22"/>
          <w:u w:val="single"/>
        </w:rPr>
      </w:pPr>
    </w:p>
    <w:p w:rsidR="00411818" w:rsidRPr="004C3A37" w:rsidRDefault="00411818" w:rsidP="00411818">
      <w:pPr>
        <w:rPr>
          <w:b/>
          <w:sz w:val="22"/>
          <w:szCs w:val="22"/>
        </w:rPr>
      </w:pPr>
      <w:r w:rsidRPr="004C3A37">
        <w:rPr>
          <w:b/>
          <w:sz w:val="22"/>
          <w:szCs w:val="22"/>
          <w:u w:val="single"/>
        </w:rPr>
        <w:t>Topics</w:t>
      </w:r>
    </w:p>
    <w:p w:rsidR="00411818" w:rsidRPr="00476E88" w:rsidRDefault="00411818" w:rsidP="00411818">
      <w:pPr>
        <w:numPr>
          <w:ilvl w:val="0"/>
          <w:numId w:val="1"/>
        </w:numPr>
        <w:rPr>
          <w:sz w:val="22"/>
          <w:szCs w:val="22"/>
        </w:rPr>
      </w:pPr>
      <w:r>
        <w:rPr>
          <w:sz w:val="22"/>
          <w:szCs w:val="22"/>
        </w:rPr>
        <w:t>S</w:t>
      </w:r>
      <w:r w:rsidRPr="00476E88">
        <w:rPr>
          <w:sz w:val="22"/>
          <w:szCs w:val="22"/>
        </w:rPr>
        <w:t>trategic planning and continuous improvement (e.g., CSIP/CDIP)</w:t>
      </w:r>
    </w:p>
    <w:p w:rsidR="00411818" w:rsidRPr="00476E88" w:rsidRDefault="00411818" w:rsidP="00411818">
      <w:pPr>
        <w:numPr>
          <w:ilvl w:val="0"/>
          <w:numId w:val="1"/>
        </w:numPr>
        <w:rPr>
          <w:sz w:val="22"/>
          <w:szCs w:val="22"/>
        </w:rPr>
      </w:pPr>
      <w:r>
        <w:rPr>
          <w:sz w:val="22"/>
          <w:szCs w:val="22"/>
        </w:rPr>
        <w:t>R</w:t>
      </w:r>
      <w:r w:rsidRPr="00476E88">
        <w:rPr>
          <w:sz w:val="22"/>
          <w:szCs w:val="22"/>
        </w:rPr>
        <w:t>oles in the strategic planning process</w:t>
      </w:r>
    </w:p>
    <w:p w:rsidR="00411818" w:rsidRPr="00476E88" w:rsidRDefault="00411818" w:rsidP="00411818">
      <w:pPr>
        <w:numPr>
          <w:ilvl w:val="0"/>
          <w:numId w:val="1"/>
        </w:numPr>
        <w:rPr>
          <w:sz w:val="22"/>
          <w:szCs w:val="22"/>
        </w:rPr>
      </w:pPr>
      <w:r>
        <w:rPr>
          <w:sz w:val="22"/>
          <w:szCs w:val="22"/>
        </w:rPr>
        <w:t>D</w:t>
      </w:r>
      <w:r w:rsidRPr="00476E88">
        <w:rPr>
          <w:sz w:val="22"/>
          <w:szCs w:val="22"/>
        </w:rPr>
        <w:t>ata driven decision making for school improvement</w:t>
      </w:r>
    </w:p>
    <w:p w:rsidR="00411818" w:rsidRPr="00476E88" w:rsidRDefault="00411818" w:rsidP="00411818">
      <w:pPr>
        <w:numPr>
          <w:ilvl w:val="0"/>
          <w:numId w:val="1"/>
        </w:numPr>
        <w:rPr>
          <w:sz w:val="22"/>
          <w:szCs w:val="22"/>
        </w:rPr>
      </w:pPr>
      <w:r>
        <w:rPr>
          <w:sz w:val="22"/>
          <w:szCs w:val="22"/>
        </w:rPr>
        <w:t>N</w:t>
      </w:r>
      <w:r w:rsidRPr="00476E88">
        <w:rPr>
          <w:sz w:val="22"/>
          <w:szCs w:val="22"/>
        </w:rPr>
        <w:t>eeds assessment and environmental scans</w:t>
      </w:r>
    </w:p>
    <w:p w:rsidR="00411818" w:rsidRPr="00476E88" w:rsidRDefault="00411818" w:rsidP="00411818">
      <w:pPr>
        <w:numPr>
          <w:ilvl w:val="0"/>
          <w:numId w:val="1"/>
        </w:numPr>
        <w:rPr>
          <w:sz w:val="22"/>
          <w:szCs w:val="22"/>
        </w:rPr>
      </w:pPr>
      <w:r>
        <w:rPr>
          <w:sz w:val="22"/>
          <w:szCs w:val="22"/>
        </w:rPr>
        <w:t>C</w:t>
      </w:r>
      <w:r w:rsidRPr="00476E88">
        <w:rPr>
          <w:sz w:val="22"/>
          <w:szCs w:val="22"/>
        </w:rPr>
        <w:t>onstruction of tables and charts for needs analysis</w:t>
      </w:r>
    </w:p>
    <w:p w:rsidR="00411818" w:rsidRPr="00476E88" w:rsidRDefault="00411818" w:rsidP="00411818">
      <w:pPr>
        <w:numPr>
          <w:ilvl w:val="0"/>
          <w:numId w:val="1"/>
        </w:numPr>
        <w:rPr>
          <w:sz w:val="22"/>
          <w:szCs w:val="22"/>
        </w:rPr>
      </w:pPr>
      <w:r>
        <w:rPr>
          <w:sz w:val="22"/>
          <w:szCs w:val="22"/>
        </w:rPr>
        <w:t>D</w:t>
      </w:r>
      <w:r w:rsidRPr="00476E88">
        <w:rPr>
          <w:sz w:val="22"/>
          <w:szCs w:val="22"/>
        </w:rPr>
        <w:t>evelopment of measurable objectives based on needs and clear articulation of strategies to meet objectives</w:t>
      </w:r>
    </w:p>
    <w:p w:rsidR="00411818" w:rsidRPr="00476E88" w:rsidRDefault="00411818" w:rsidP="00411818">
      <w:pPr>
        <w:numPr>
          <w:ilvl w:val="0"/>
          <w:numId w:val="1"/>
        </w:numPr>
        <w:rPr>
          <w:sz w:val="22"/>
          <w:szCs w:val="22"/>
        </w:rPr>
      </w:pPr>
      <w:r>
        <w:rPr>
          <w:sz w:val="22"/>
          <w:szCs w:val="22"/>
        </w:rPr>
        <w:t>F</w:t>
      </w:r>
      <w:r w:rsidRPr="00476E88">
        <w:rPr>
          <w:sz w:val="22"/>
          <w:szCs w:val="22"/>
        </w:rPr>
        <w:t xml:space="preserve">orms of evaluation </w:t>
      </w:r>
    </w:p>
    <w:p w:rsidR="00411818" w:rsidRPr="00476E88" w:rsidRDefault="00411818" w:rsidP="00411818">
      <w:pPr>
        <w:numPr>
          <w:ilvl w:val="0"/>
          <w:numId w:val="1"/>
        </w:numPr>
        <w:rPr>
          <w:sz w:val="22"/>
          <w:szCs w:val="22"/>
        </w:rPr>
      </w:pPr>
      <w:r>
        <w:rPr>
          <w:sz w:val="22"/>
          <w:szCs w:val="22"/>
        </w:rPr>
        <w:t>C</w:t>
      </w:r>
      <w:r w:rsidRPr="00476E88">
        <w:rPr>
          <w:sz w:val="22"/>
          <w:szCs w:val="22"/>
        </w:rPr>
        <w:t>ommunication to stakeholders</w:t>
      </w:r>
    </w:p>
    <w:p w:rsidR="00411818" w:rsidRPr="00476E88" w:rsidRDefault="00411818" w:rsidP="00411818">
      <w:pPr>
        <w:numPr>
          <w:ilvl w:val="0"/>
          <w:numId w:val="1"/>
        </w:numPr>
        <w:rPr>
          <w:sz w:val="22"/>
          <w:szCs w:val="22"/>
        </w:rPr>
      </w:pPr>
      <w:r w:rsidRPr="00476E88">
        <w:rPr>
          <w:sz w:val="22"/>
          <w:szCs w:val="22"/>
        </w:rPr>
        <w:t>Code of Ethics</w:t>
      </w:r>
    </w:p>
    <w:p w:rsidR="00411818" w:rsidRPr="00411818" w:rsidRDefault="00411818" w:rsidP="00411818">
      <w:pPr>
        <w:numPr>
          <w:ilvl w:val="0"/>
          <w:numId w:val="1"/>
        </w:numPr>
        <w:rPr>
          <w:sz w:val="22"/>
          <w:szCs w:val="22"/>
        </w:rPr>
      </w:pPr>
      <w:r w:rsidRPr="00476E88">
        <w:rPr>
          <w:sz w:val="22"/>
          <w:szCs w:val="22"/>
        </w:rPr>
        <w:t>Culminating project—leadership requirement</w:t>
      </w:r>
    </w:p>
    <w:p w:rsidR="00411818" w:rsidRDefault="00411818" w:rsidP="00CE76FC">
      <w:pPr>
        <w:jc w:val="center"/>
        <w:outlineLvl w:val="0"/>
        <w:rPr>
          <w:b/>
          <w:sz w:val="22"/>
          <w:szCs w:val="22"/>
        </w:rPr>
      </w:pPr>
    </w:p>
    <w:p w:rsidR="00762903" w:rsidRDefault="00762903" w:rsidP="00CE76FC">
      <w:pPr>
        <w:jc w:val="center"/>
        <w:outlineLvl w:val="0"/>
        <w:rPr>
          <w:b/>
          <w:sz w:val="22"/>
          <w:szCs w:val="22"/>
        </w:rPr>
      </w:pPr>
    </w:p>
    <w:p w:rsidR="00762903" w:rsidRDefault="00762903" w:rsidP="00CE76FC">
      <w:pPr>
        <w:jc w:val="center"/>
        <w:outlineLvl w:val="0"/>
        <w:rPr>
          <w:b/>
          <w:sz w:val="22"/>
          <w:szCs w:val="22"/>
        </w:rPr>
      </w:pPr>
    </w:p>
    <w:p w:rsidR="00CE76FC" w:rsidRPr="00476E88" w:rsidRDefault="00CE76FC" w:rsidP="00CE76FC">
      <w:pPr>
        <w:jc w:val="center"/>
        <w:outlineLvl w:val="0"/>
        <w:rPr>
          <w:b/>
          <w:sz w:val="22"/>
          <w:szCs w:val="22"/>
        </w:rPr>
      </w:pPr>
      <w:r w:rsidRPr="00476E88">
        <w:rPr>
          <w:b/>
          <w:sz w:val="22"/>
          <w:szCs w:val="22"/>
        </w:rPr>
        <w:lastRenderedPageBreak/>
        <w:t>Assignments and Assessments</w:t>
      </w:r>
    </w:p>
    <w:p w:rsidR="00CE76FC" w:rsidRPr="00476E88" w:rsidRDefault="00CE76FC" w:rsidP="00CE76FC">
      <w:pPr>
        <w:outlineLvl w:val="0"/>
        <w:rPr>
          <w:b/>
          <w:sz w:val="22"/>
          <w:szCs w:val="22"/>
        </w:rPr>
      </w:pPr>
    </w:p>
    <w:p w:rsidR="00CE76FC" w:rsidRPr="00476E88" w:rsidRDefault="00CE76FC" w:rsidP="00CE76FC">
      <w:pPr>
        <w:outlineLvl w:val="0"/>
        <w:rPr>
          <w:b/>
          <w:sz w:val="22"/>
          <w:szCs w:val="22"/>
        </w:rPr>
      </w:pPr>
      <w:r w:rsidRPr="00476E88">
        <w:rPr>
          <w:b/>
          <w:sz w:val="22"/>
          <w:szCs w:val="22"/>
        </w:rPr>
        <w:t>NOTE: All assignments must be word-processed using Microsoft Word XP or higher.</w:t>
      </w:r>
    </w:p>
    <w:p w:rsidR="00CE76FC" w:rsidRPr="00476E88" w:rsidRDefault="00CE76FC" w:rsidP="00CE76FC">
      <w:pPr>
        <w:outlineLvl w:val="0"/>
        <w:rPr>
          <w:b/>
          <w:sz w:val="22"/>
          <w:szCs w:val="22"/>
        </w:rPr>
      </w:pPr>
    </w:p>
    <w:p w:rsidR="00CE76FC" w:rsidRDefault="00CE76FC" w:rsidP="00CE76FC">
      <w:pPr>
        <w:outlineLvl w:val="0"/>
        <w:rPr>
          <w:b/>
          <w:sz w:val="22"/>
          <w:szCs w:val="22"/>
        </w:rPr>
      </w:pPr>
      <w:r w:rsidRPr="00476E88">
        <w:rPr>
          <w:b/>
          <w:sz w:val="22"/>
          <w:szCs w:val="22"/>
        </w:rPr>
        <w:t xml:space="preserve">Course Delivery Method </w:t>
      </w:r>
    </w:p>
    <w:p w:rsidR="00E828B0" w:rsidRPr="00476E88" w:rsidRDefault="00E828B0" w:rsidP="00CE76FC">
      <w:pPr>
        <w:outlineLvl w:val="0"/>
        <w:rPr>
          <w:b/>
          <w:sz w:val="22"/>
          <w:szCs w:val="22"/>
        </w:rPr>
      </w:pPr>
    </w:p>
    <w:p w:rsidR="00CE76FC" w:rsidRPr="00476E88" w:rsidRDefault="00CE76FC" w:rsidP="00CE76FC">
      <w:pPr>
        <w:outlineLvl w:val="0"/>
        <w:rPr>
          <w:sz w:val="22"/>
          <w:szCs w:val="22"/>
        </w:rPr>
      </w:pPr>
      <w:r w:rsidRPr="00476E88">
        <w:rPr>
          <w:sz w:val="22"/>
          <w:szCs w:val="22"/>
        </w:rPr>
        <w:t xml:space="preserve">The online course delivery method for this course is synchronous.  Synchronous is a communication system that allows sending and receiving information in real-time such as chat, videoconferencing and instant messaging with no time delay thus allowing participants to respond demonstrating understanding of course concepts.  Further, this will allow the instructor to pay close attention to students’ assignments and provide assistance as needed.   </w:t>
      </w:r>
    </w:p>
    <w:p w:rsidR="00CE76FC" w:rsidRPr="00476E88" w:rsidRDefault="00CE76FC" w:rsidP="00CE76FC">
      <w:pPr>
        <w:outlineLvl w:val="0"/>
        <w:rPr>
          <w:b/>
          <w:sz w:val="22"/>
          <w:szCs w:val="22"/>
        </w:rPr>
      </w:pPr>
    </w:p>
    <w:p w:rsidR="00CE76FC" w:rsidRPr="00476E88" w:rsidRDefault="00CE76FC" w:rsidP="00CE76FC">
      <w:pPr>
        <w:outlineLvl w:val="0"/>
        <w:rPr>
          <w:b/>
          <w:sz w:val="22"/>
          <w:szCs w:val="22"/>
        </w:rPr>
      </w:pPr>
      <w:r w:rsidRPr="00476E88">
        <w:rPr>
          <w:b/>
          <w:sz w:val="22"/>
          <w:szCs w:val="22"/>
        </w:rPr>
        <w:t>T</w:t>
      </w:r>
      <w:r w:rsidR="00913C90" w:rsidRPr="00476E88">
        <w:rPr>
          <w:b/>
          <w:sz w:val="22"/>
          <w:szCs w:val="22"/>
        </w:rPr>
        <w:t>he</w:t>
      </w:r>
      <w:r w:rsidR="00511A47" w:rsidRPr="00476E88">
        <w:rPr>
          <w:b/>
          <w:sz w:val="22"/>
          <w:szCs w:val="22"/>
        </w:rPr>
        <w:t xml:space="preserve"> course will use Adobe Connect</w:t>
      </w:r>
      <w:r w:rsidRPr="00476E88">
        <w:rPr>
          <w:b/>
          <w:sz w:val="22"/>
          <w:szCs w:val="22"/>
        </w:rPr>
        <w:t xml:space="preserve"> for class time.  For this course</w:t>
      </w:r>
      <w:r w:rsidR="00C86130">
        <w:rPr>
          <w:b/>
          <w:sz w:val="22"/>
          <w:szCs w:val="22"/>
        </w:rPr>
        <w:t>,</w:t>
      </w:r>
      <w:r w:rsidRPr="00476E88">
        <w:rPr>
          <w:b/>
          <w:sz w:val="22"/>
          <w:szCs w:val="22"/>
        </w:rPr>
        <w:t xml:space="preserve"> you will nee</w:t>
      </w:r>
      <w:r w:rsidR="009E0F6C" w:rsidRPr="00476E88">
        <w:rPr>
          <w:b/>
          <w:sz w:val="22"/>
          <w:szCs w:val="22"/>
        </w:rPr>
        <w:t xml:space="preserve">d a headset with a microphone. </w:t>
      </w:r>
      <w:r w:rsidRPr="00476E88">
        <w:rPr>
          <w:b/>
          <w:sz w:val="22"/>
          <w:szCs w:val="22"/>
        </w:rPr>
        <w:t>In addition, you will need high-speed</w:t>
      </w:r>
      <w:r w:rsidR="00913C90" w:rsidRPr="00476E88">
        <w:rPr>
          <w:b/>
          <w:sz w:val="22"/>
          <w:szCs w:val="22"/>
        </w:rPr>
        <w:t xml:space="preserve"> internet connection.</w:t>
      </w:r>
    </w:p>
    <w:p w:rsidR="00CE76FC" w:rsidRPr="00476E88" w:rsidRDefault="00CE76FC" w:rsidP="00CE76FC">
      <w:pPr>
        <w:outlineLvl w:val="0"/>
        <w:rPr>
          <w:b/>
          <w:sz w:val="22"/>
          <w:szCs w:val="22"/>
        </w:rPr>
      </w:pPr>
    </w:p>
    <w:p w:rsidR="00C2738D" w:rsidRPr="00E828B0" w:rsidRDefault="00B54697" w:rsidP="00CE76FC">
      <w:pPr>
        <w:outlineLvl w:val="0"/>
        <w:rPr>
          <w:b/>
          <w:sz w:val="22"/>
          <w:szCs w:val="22"/>
        </w:rPr>
      </w:pPr>
      <w:r w:rsidRPr="00E828B0">
        <w:rPr>
          <w:b/>
          <w:sz w:val="22"/>
          <w:szCs w:val="22"/>
        </w:rPr>
        <w:t>During the eight</w:t>
      </w:r>
      <w:r w:rsidR="003E1E4A" w:rsidRPr="00E828B0">
        <w:rPr>
          <w:b/>
          <w:sz w:val="22"/>
          <w:szCs w:val="22"/>
        </w:rPr>
        <w:t xml:space="preserve"> (8</w:t>
      </w:r>
      <w:r w:rsidR="00CE76FC" w:rsidRPr="00E828B0">
        <w:rPr>
          <w:b/>
          <w:sz w:val="22"/>
          <w:szCs w:val="22"/>
        </w:rPr>
        <w:t xml:space="preserve">) weeks course chat, discussion boards, project presentations are examples of modes of interaction between the instructor and student in discussing content and expected response.  </w:t>
      </w:r>
    </w:p>
    <w:p w:rsidR="00CE76FC" w:rsidRPr="00CA79ED" w:rsidRDefault="00CE76FC" w:rsidP="00CE76FC">
      <w:pPr>
        <w:outlineLvl w:val="0"/>
        <w:rPr>
          <w:b/>
          <w:sz w:val="22"/>
          <w:szCs w:val="22"/>
          <w:highlight w:val="yellow"/>
        </w:rPr>
      </w:pPr>
    </w:p>
    <w:p w:rsidR="00CE76FC" w:rsidRDefault="00CE76FC" w:rsidP="00CE76FC">
      <w:pPr>
        <w:outlineLvl w:val="0"/>
        <w:rPr>
          <w:b/>
          <w:sz w:val="22"/>
          <w:szCs w:val="22"/>
        </w:rPr>
      </w:pPr>
      <w:r w:rsidRPr="00E828B0">
        <w:rPr>
          <w:b/>
          <w:sz w:val="22"/>
          <w:szCs w:val="22"/>
        </w:rPr>
        <w:t>Class Attendance and Participation</w:t>
      </w:r>
    </w:p>
    <w:p w:rsidR="00E828B0" w:rsidRPr="00E828B0" w:rsidRDefault="00E828B0" w:rsidP="00CE76FC">
      <w:pPr>
        <w:outlineLvl w:val="0"/>
        <w:rPr>
          <w:b/>
          <w:sz w:val="22"/>
          <w:szCs w:val="22"/>
        </w:rPr>
      </w:pPr>
    </w:p>
    <w:p w:rsidR="00CE76FC" w:rsidRPr="00E828B0" w:rsidRDefault="00CE76FC" w:rsidP="00CE76FC">
      <w:pPr>
        <w:outlineLvl w:val="0"/>
        <w:rPr>
          <w:sz w:val="22"/>
          <w:szCs w:val="22"/>
        </w:rPr>
      </w:pPr>
      <w:r w:rsidRPr="00E828B0">
        <w:rPr>
          <w:sz w:val="22"/>
          <w:szCs w:val="22"/>
        </w:rPr>
        <w:t xml:space="preserve">Class attendance is expected and will be checked.  </w:t>
      </w:r>
      <w:r w:rsidR="0063258F" w:rsidRPr="00E828B0">
        <w:rPr>
          <w:sz w:val="22"/>
          <w:szCs w:val="22"/>
        </w:rPr>
        <w:t>T</w:t>
      </w:r>
      <w:r w:rsidR="008C6CA5" w:rsidRPr="00E828B0">
        <w:rPr>
          <w:sz w:val="22"/>
          <w:szCs w:val="22"/>
        </w:rPr>
        <w:t xml:space="preserve">wo absences </w:t>
      </w:r>
      <w:r w:rsidR="0063258F" w:rsidRPr="00E828B0">
        <w:rPr>
          <w:sz w:val="22"/>
          <w:szCs w:val="22"/>
        </w:rPr>
        <w:t xml:space="preserve">may </w:t>
      </w:r>
      <w:r w:rsidR="008C6CA5" w:rsidRPr="00E828B0">
        <w:rPr>
          <w:sz w:val="22"/>
          <w:szCs w:val="22"/>
        </w:rPr>
        <w:t>result</w:t>
      </w:r>
      <w:r w:rsidRPr="00E828B0">
        <w:rPr>
          <w:sz w:val="22"/>
          <w:szCs w:val="22"/>
        </w:rPr>
        <w:t xml:space="preserve"> in an automatic “F” for the course.  Students are to log in to class on the date and time indicated on the course syllabus.  Students need to be sure that their headset and internet service is working prior to the start time for class.  It is recommended that students check the connectivity of their equipment at least fifteen (15) minutes prior to the start of class. </w:t>
      </w:r>
    </w:p>
    <w:p w:rsidR="00CE76FC" w:rsidRPr="00E828B0" w:rsidRDefault="00CE76FC" w:rsidP="00CE76FC">
      <w:pPr>
        <w:outlineLvl w:val="0"/>
        <w:rPr>
          <w:b/>
          <w:sz w:val="22"/>
          <w:szCs w:val="22"/>
        </w:rPr>
      </w:pPr>
    </w:p>
    <w:p w:rsidR="00DD0421" w:rsidRPr="00476E88" w:rsidRDefault="00CE76FC" w:rsidP="00DD0421">
      <w:pPr>
        <w:jc w:val="both"/>
        <w:rPr>
          <w:sz w:val="22"/>
          <w:szCs w:val="22"/>
        </w:rPr>
      </w:pPr>
      <w:r w:rsidRPr="00E828B0">
        <w:rPr>
          <w:sz w:val="22"/>
          <w:szCs w:val="22"/>
        </w:rPr>
        <w:t xml:space="preserve">Active and consistent participation in this course is important and expected. Students must contribute to class discussions in a meaningful and educationally relevant manner at a minimum of </w:t>
      </w:r>
      <w:r w:rsidR="003E1E4A" w:rsidRPr="00E828B0">
        <w:rPr>
          <w:b/>
          <w:i/>
          <w:sz w:val="22"/>
          <w:szCs w:val="22"/>
          <w:u w:val="single"/>
        </w:rPr>
        <w:t>two</w:t>
      </w:r>
      <w:r w:rsidR="00AC3BE1" w:rsidRPr="00E828B0">
        <w:rPr>
          <w:b/>
          <w:i/>
          <w:sz w:val="22"/>
          <w:szCs w:val="22"/>
          <w:u w:val="single"/>
        </w:rPr>
        <w:t xml:space="preserve"> </w:t>
      </w:r>
      <w:r w:rsidRPr="00E828B0">
        <w:rPr>
          <w:sz w:val="22"/>
          <w:szCs w:val="22"/>
        </w:rPr>
        <w:t xml:space="preserve">times per class.  Students will be graded on their ability to ask pertinent questions, critically discuss issues related to the learning activities of the class (small and large group online discussions, study questions and reflective writing assignments).  See the </w:t>
      </w:r>
      <w:r w:rsidRPr="000C250B">
        <w:rPr>
          <w:i/>
          <w:sz w:val="22"/>
          <w:szCs w:val="22"/>
        </w:rPr>
        <w:t>Chat Rubric</w:t>
      </w:r>
      <w:r w:rsidRPr="00E828B0">
        <w:rPr>
          <w:sz w:val="22"/>
          <w:szCs w:val="22"/>
        </w:rPr>
        <w:t xml:space="preserve"> for additional details. </w:t>
      </w:r>
    </w:p>
    <w:p w:rsidR="00DD0421" w:rsidRPr="00476E88" w:rsidRDefault="00DD0421" w:rsidP="00DD0421">
      <w:pPr>
        <w:jc w:val="both"/>
        <w:rPr>
          <w:sz w:val="22"/>
          <w:szCs w:val="22"/>
        </w:rPr>
      </w:pPr>
    </w:p>
    <w:p w:rsidR="00DD0421" w:rsidRPr="00476E88" w:rsidRDefault="00DD0421" w:rsidP="00DD0421">
      <w:pPr>
        <w:rPr>
          <w:b/>
          <w:sz w:val="22"/>
          <w:szCs w:val="22"/>
        </w:rPr>
      </w:pPr>
      <w:r w:rsidRPr="00476E88">
        <w:rPr>
          <w:b/>
          <w:sz w:val="22"/>
          <w:szCs w:val="22"/>
        </w:rPr>
        <w:t xml:space="preserve">Chats will discuss content and assignments and clarify for students and instructor those parts of the lesson that are unclear or need further discussion. </w:t>
      </w:r>
    </w:p>
    <w:p w:rsidR="00CE76FC" w:rsidRPr="002D2F63" w:rsidRDefault="00CE76FC" w:rsidP="00CE76FC">
      <w:pPr>
        <w:outlineLvl w:val="0"/>
        <w:rPr>
          <w:b/>
          <w:sz w:val="22"/>
          <w:szCs w:val="22"/>
        </w:rPr>
      </w:pPr>
    </w:p>
    <w:p w:rsidR="00CE76FC" w:rsidRDefault="00CE76FC" w:rsidP="00CE76FC">
      <w:pPr>
        <w:outlineLvl w:val="0"/>
        <w:rPr>
          <w:b/>
          <w:sz w:val="22"/>
          <w:szCs w:val="22"/>
        </w:rPr>
      </w:pPr>
      <w:r w:rsidRPr="002D2F63">
        <w:rPr>
          <w:b/>
          <w:sz w:val="22"/>
          <w:szCs w:val="22"/>
        </w:rPr>
        <w:t>Discussion Forums</w:t>
      </w:r>
    </w:p>
    <w:p w:rsidR="002D2F63" w:rsidRPr="002D2F63" w:rsidRDefault="002D2F63" w:rsidP="00CE76FC">
      <w:pPr>
        <w:outlineLvl w:val="0"/>
        <w:rPr>
          <w:b/>
          <w:sz w:val="22"/>
          <w:szCs w:val="22"/>
        </w:rPr>
      </w:pPr>
    </w:p>
    <w:p w:rsidR="004C3F58" w:rsidRDefault="00CE76FC" w:rsidP="00CE76FC">
      <w:pPr>
        <w:outlineLvl w:val="0"/>
        <w:rPr>
          <w:sz w:val="22"/>
          <w:szCs w:val="22"/>
        </w:rPr>
      </w:pPr>
      <w:r w:rsidRPr="002D2F63">
        <w:rPr>
          <w:sz w:val="22"/>
          <w:szCs w:val="22"/>
        </w:rPr>
        <w:t>Weekly discussion prompts will be posted in the course.  Students will be required to post an educationally relevant and thoughtful reflection to each of the prompts. Your responses/reflection</w:t>
      </w:r>
      <w:r w:rsidR="000B4E11" w:rsidRPr="002D2F63">
        <w:rPr>
          <w:sz w:val="22"/>
          <w:szCs w:val="22"/>
        </w:rPr>
        <w:t>s</w:t>
      </w:r>
      <w:r w:rsidRPr="002D2F63">
        <w:rPr>
          <w:sz w:val="22"/>
          <w:szCs w:val="22"/>
        </w:rPr>
        <w:t xml:space="preserve"> should be supported with research based evidence and professional experie</w:t>
      </w:r>
      <w:r w:rsidR="008C6CA5" w:rsidRPr="002D2F63">
        <w:rPr>
          <w:sz w:val="22"/>
          <w:szCs w:val="22"/>
        </w:rPr>
        <w:t xml:space="preserve">nces. Additionally, respond to </w:t>
      </w:r>
      <w:r w:rsidR="00637A84" w:rsidRPr="002D2F63">
        <w:rPr>
          <w:b/>
          <w:i/>
          <w:sz w:val="22"/>
          <w:szCs w:val="22"/>
          <w:u w:val="single"/>
        </w:rPr>
        <w:t xml:space="preserve">two </w:t>
      </w:r>
      <w:r w:rsidRPr="002D2F63">
        <w:rPr>
          <w:sz w:val="22"/>
          <w:szCs w:val="22"/>
        </w:rPr>
        <w:t>other students' posts.</w:t>
      </w:r>
      <w:r w:rsidR="00637A84" w:rsidRPr="002D2F63">
        <w:rPr>
          <w:sz w:val="22"/>
          <w:szCs w:val="22"/>
        </w:rPr>
        <w:t xml:space="preserve"> T</w:t>
      </w:r>
      <w:r w:rsidR="002D2F63">
        <w:rPr>
          <w:sz w:val="22"/>
          <w:szCs w:val="22"/>
        </w:rPr>
        <w:t xml:space="preserve">he </w:t>
      </w:r>
      <w:r w:rsidR="00D8128B">
        <w:rPr>
          <w:b/>
          <w:sz w:val="22"/>
          <w:szCs w:val="22"/>
        </w:rPr>
        <w:t xml:space="preserve">initial post is due on </w:t>
      </w:r>
      <w:r w:rsidR="00D8128B" w:rsidRPr="00D8128B">
        <w:rPr>
          <w:b/>
          <w:sz w:val="22"/>
          <w:szCs w:val="22"/>
          <w:u w:val="single"/>
        </w:rPr>
        <w:t>Thurs</w:t>
      </w:r>
      <w:r w:rsidR="002D2F63" w:rsidRPr="00D8128B">
        <w:rPr>
          <w:b/>
          <w:sz w:val="22"/>
          <w:szCs w:val="22"/>
          <w:u w:val="single"/>
        </w:rPr>
        <w:t>day</w:t>
      </w:r>
      <w:r w:rsidR="00637A84" w:rsidRPr="00D8128B">
        <w:rPr>
          <w:b/>
          <w:sz w:val="22"/>
          <w:szCs w:val="22"/>
          <w:u w:val="single"/>
        </w:rPr>
        <w:t xml:space="preserve"> by midnight prior t</w:t>
      </w:r>
      <w:r w:rsidR="00762903" w:rsidRPr="00D8128B">
        <w:rPr>
          <w:b/>
          <w:sz w:val="22"/>
          <w:szCs w:val="22"/>
          <w:u w:val="single"/>
        </w:rPr>
        <w:t>o class on Mon</w:t>
      </w:r>
      <w:r w:rsidR="002D2F63" w:rsidRPr="00D8128B">
        <w:rPr>
          <w:b/>
          <w:sz w:val="22"/>
          <w:szCs w:val="22"/>
          <w:u w:val="single"/>
        </w:rPr>
        <w:t>day</w:t>
      </w:r>
      <w:r w:rsidR="00637A84" w:rsidRPr="00D8128B">
        <w:rPr>
          <w:sz w:val="22"/>
          <w:szCs w:val="22"/>
          <w:u w:val="single"/>
        </w:rPr>
        <w:t>.</w:t>
      </w:r>
      <w:r w:rsidR="00637A84" w:rsidRPr="002D2F63">
        <w:rPr>
          <w:sz w:val="22"/>
          <w:szCs w:val="22"/>
        </w:rPr>
        <w:t xml:space="preserve"> The </w:t>
      </w:r>
      <w:r w:rsidR="002D2F63" w:rsidRPr="000C250B">
        <w:rPr>
          <w:b/>
          <w:sz w:val="22"/>
          <w:szCs w:val="22"/>
        </w:rPr>
        <w:t xml:space="preserve">peer </w:t>
      </w:r>
      <w:r w:rsidR="00637A84" w:rsidRPr="000C250B">
        <w:rPr>
          <w:b/>
          <w:sz w:val="22"/>
          <w:szCs w:val="22"/>
        </w:rPr>
        <w:t>response post</w:t>
      </w:r>
      <w:r w:rsidR="002D2F63" w:rsidRPr="000C250B">
        <w:rPr>
          <w:b/>
          <w:sz w:val="22"/>
          <w:szCs w:val="22"/>
        </w:rPr>
        <w:t>s are due</w:t>
      </w:r>
      <w:r w:rsidR="00637A84" w:rsidRPr="000C250B">
        <w:rPr>
          <w:b/>
          <w:sz w:val="22"/>
          <w:szCs w:val="22"/>
        </w:rPr>
        <w:t xml:space="preserve"> prior to </w:t>
      </w:r>
      <w:r w:rsidR="002D2F63" w:rsidRPr="000C250B">
        <w:rPr>
          <w:b/>
          <w:sz w:val="22"/>
          <w:szCs w:val="22"/>
        </w:rPr>
        <w:t xml:space="preserve">the beginning of the next </w:t>
      </w:r>
      <w:r w:rsidR="00637A84" w:rsidRPr="000C250B">
        <w:rPr>
          <w:b/>
          <w:sz w:val="22"/>
          <w:szCs w:val="22"/>
        </w:rPr>
        <w:t>class</w:t>
      </w:r>
      <w:r w:rsidR="00637A84" w:rsidRPr="002D2F63">
        <w:rPr>
          <w:sz w:val="22"/>
          <w:szCs w:val="22"/>
        </w:rPr>
        <w:t xml:space="preserve">. </w:t>
      </w:r>
      <w:r w:rsidRPr="002D2F63">
        <w:rPr>
          <w:sz w:val="22"/>
          <w:szCs w:val="22"/>
        </w:rPr>
        <w:t xml:space="preserve"> See the </w:t>
      </w:r>
      <w:r w:rsidRPr="000C250B">
        <w:rPr>
          <w:i/>
          <w:sz w:val="22"/>
          <w:szCs w:val="22"/>
        </w:rPr>
        <w:t>Discussion Forum Rubric</w:t>
      </w:r>
      <w:r w:rsidRPr="002D2F63">
        <w:rPr>
          <w:sz w:val="22"/>
          <w:szCs w:val="22"/>
        </w:rPr>
        <w:t xml:space="preserve"> for additional details</w:t>
      </w:r>
      <w:r w:rsidR="004C3F58">
        <w:rPr>
          <w:sz w:val="22"/>
          <w:szCs w:val="22"/>
        </w:rPr>
        <w:t>.</w:t>
      </w:r>
      <w:r w:rsidR="00D8128B" w:rsidRPr="00D8128B">
        <w:rPr>
          <w:sz w:val="22"/>
          <w:szCs w:val="22"/>
        </w:rPr>
        <w:t xml:space="preserve"> No points will be awarded for late discussion posts.</w:t>
      </w:r>
    </w:p>
    <w:p w:rsidR="000C250B" w:rsidRDefault="000C250B" w:rsidP="00CE76FC">
      <w:pPr>
        <w:outlineLvl w:val="0"/>
        <w:rPr>
          <w:sz w:val="22"/>
          <w:szCs w:val="22"/>
        </w:rPr>
      </w:pPr>
    </w:p>
    <w:p w:rsidR="00CE76FC" w:rsidRDefault="00CE76FC" w:rsidP="00CE76FC">
      <w:pPr>
        <w:outlineLvl w:val="0"/>
        <w:rPr>
          <w:b/>
          <w:sz w:val="22"/>
          <w:szCs w:val="22"/>
        </w:rPr>
      </w:pPr>
      <w:r w:rsidRPr="004C3F58">
        <w:rPr>
          <w:b/>
          <w:sz w:val="22"/>
          <w:szCs w:val="22"/>
        </w:rPr>
        <w:t>Weekly Assignments</w:t>
      </w:r>
    </w:p>
    <w:p w:rsidR="004C3F58" w:rsidRPr="004C3F58" w:rsidRDefault="004C3F58" w:rsidP="00CE76FC">
      <w:pPr>
        <w:outlineLvl w:val="0"/>
        <w:rPr>
          <w:sz w:val="22"/>
          <w:szCs w:val="22"/>
        </w:rPr>
      </w:pPr>
    </w:p>
    <w:p w:rsidR="001D356D" w:rsidRPr="0090475B" w:rsidRDefault="004C3F58" w:rsidP="00CE76FC">
      <w:pPr>
        <w:outlineLvl w:val="0"/>
        <w:rPr>
          <w:sz w:val="22"/>
          <w:szCs w:val="22"/>
        </w:rPr>
      </w:pPr>
      <w:r>
        <w:rPr>
          <w:sz w:val="22"/>
          <w:szCs w:val="22"/>
        </w:rPr>
        <w:t xml:space="preserve">Each week students are </w:t>
      </w:r>
      <w:r w:rsidR="00CE76FC" w:rsidRPr="004C3F58">
        <w:rPr>
          <w:sz w:val="22"/>
          <w:szCs w:val="22"/>
        </w:rPr>
        <w:t xml:space="preserve">expected to be prepared for class by having read the </w:t>
      </w:r>
      <w:r w:rsidR="009E0F6C" w:rsidRPr="004C3F58">
        <w:rPr>
          <w:sz w:val="22"/>
          <w:szCs w:val="22"/>
        </w:rPr>
        <w:t>required information</w:t>
      </w:r>
      <w:r w:rsidR="00637A84" w:rsidRPr="004C3F58">
        <w:rPr>
          <w:sz w:val="22"/>
          <w:szCs w:val="22"/>
        </w:rPr>
        <w:t xml:space="preserve"> and completed the graded </w:t>
      </w:r>
      <w:r w:rsidR="009E0F6C" w:rsidRPr="004C3F58">
        <w:rPr>
          <w:sz w:val="22"/>
          <w:szCs w:val="22"/>
        </w:rPr>
        <w:t xml:space="preserve">assignments. </w:t>
      </w:r>
      <w:r>
        <w:rPr>
          <w:sz w:val="22"/>
          <w:szCs w:val="22"/>
        </w:rPr>
        <w:t xml:space="preserve">  </w:t>
      </w:r>
      <w:r w:rsidR="009E0F6C" w:rsidRPr="004C3F58">
        <w:rPr>
          <w:sz w:val="22"/>
          <w:szCs w:val="22"/>
        </w:rPr>
        <w:t>All</w:t>
      </w:r>
      <w:r w:rsidR="00637A84" w:rsidRPr="004C3F58">
        <w:rPr>
          <w:sz w:val="22"/>
          <w:szCs w:val="22"/>
        </w:rPr>
        <w:t xml:space="preserve"> assignments are to be posted</w:t>
      </w:r>
      <w:r>
        <w:rPr>
          <w:sz w:val="22"/>
          <w:szCs w:val="22"/>
        </w:rPr>
        <w:t xml:space="preserve"> </w:t>
      </w:r>
      <w:r w:rsidR="000A1200">
        <w:rPr>
          <w:b/>
          <w:sz w:val="22"/>
          <w:szCs w:val="22"/>
          <w:u w:val="single"/>
        </w:rPr>
        <w:t xml:space="preserve">Saturday </w:t>
      </w:r>
      <w:r>
        <w:rPr>
          <w:b/>
          <w:sz w:val="22"/>
          <w:szCs w:val="22"/>
          <w:u w:val="single"/>
        </w:rPr>
        <w:t xml:space="preserve">by </w:t>
      </w:r>
      <w:r w:rsidR="00CE76FC" w:rsidRPr="004C3F58">
        <w:rPr>
          <w:b/>
          <w:sz w:val="22"/>
          <w:szCs w:val="22"/>
          <w:u w:val="single"/>
        </w:rPr>
        <w:t>midnight prior to class time</w:t>
      </w:r>
      <w:r>
        <w:rPr>
          <w:b/>
          <w:sz w:val="22"/>
          <w:szCs w:val="22"/>
          <w:u w:val="single"/>
        </w:rPr>
        <w:t xml:space="preserve"> on </w:t>
      </w:r>
      <w:r w:rsidR="000A1200">
        <w:rPr>
          <w:b/>
          <w:sz w:val="22"/>
          <w:szCs w:val="22"/>
          <w:u w:val="single"/>
        </w:rPr>
        <w:t>Mon</w:t>
      </w:r>
      <w:r w:rsidRPr="00AF0AAC">
        <w:rPr>
          <w:b/>
          <w:sz w:val="22"/>
          <w:szCs w:val="22"/>
          <w:u w:val="single"/>
        </w:rPr>
        <w:t>day</w:t>
      </w:r>
      <w:r w:rsidR="00AF0AAC" w:rsidRPr="00AF0AAC">
        <w:rPr>
          <w:b/>
          <w:sz w:val="22"/>
          <w:szCs w:val="22"/>
        </w:rPr>
        <w:t xml:space="preserve"> (</w:t>
      </w:r>
      <w:r w:rsidR="00AF0AAC">
        <w:rPr>
          <w:b/>
          <w:sz w:val="22"/>
          <w:szCs w:val="22"/>
        </w:rPr>
        <w:t>except during Week 8, when</w:t>
      </w:r>
      <w:r w:rsidR="00AF0AAC" w:rsidRPr="00AF0AAC">
        <w:rPr>
          <w:b/>
          <w:sz w:val="22"/>
          <w:szCs w:val="22"/>
        </w:rPr>
        <w:t xml:space="preserve"> all assignments are to b</w:t>
      </w:r>
      <w:r w:rsidR="000A1200">
        <w:rPr>
          <w:b/>
          <w:sz w:val="22"/>
          <w:szCs w:val="22"/>
        </w:rPr>
        <w:t>e posted by Saturday</w:t>
      </w:r>
      <w:r w:rsidR="00AF0AAC" w:rsidRPr="00AF0AAC">
        <w:rPr>
          <w:b/>
          <w:sz w:val="22"/>
          <w:szCs w:val="22"/>
        </w:rPr>
        <w:t>,</w:t>
      </w:r>
      <w:r w:rsidR="000A1200">
        <w:rPr>
          <w:b/>
          <w:sz w:val="22"/>
          <w:szCs w:val="22"/>
        </w:rPr>
        <w:t xml:space="preserve"> October 21st</w:t>
      </w:r>
      <w:r w:rsidR="00AF0AAC" w:rsidRPr="00AF0AAC">
        <w:rPr>
          <w:b/>
          <w:sz w:val="22"/>
          <w:szCs w:val="22"/>
        </w:rPr>
        <w:t xml:space="preserve"> at midnight)</w:t>
      </w:r>
      <w:r w:rsidR="00AF0AAC">
        <w:rPr>
          <w:sz w:val="22"/>
          <w:szCs w:val="22"/>
        </w:rPr>
        <w:t xml:space="preserve">. </w:t>
      </w:r>
    </w:p>
    <w:p w:rsidR="001D356D" w:rsidRPr="00027891" w:rsidRDefault="001D356D" w:rsidP="00CE76FC">
      <w:pPr>
        <w:outlineLvl w:val="0"/>
        <w:rPr>
          <w:b/>
          <w:sz w:val="22"/>
          <w:szCs w:val="22"/>
          <w:highlight w:val="yellow"/>
        </w:rPr>
      </w:pPr>
    </w:p>
    <w:p w:rsidR="00027891" w:rsidRPr="00C6251C" w:rsidRDefault="00027891" w:rsidP="00CE76FC">
      <w:pPr>
        <w:outlineLvl w:val="0"/>
        <w:rPr>
          <w:b/>
          <w:sz w:val="22"/>
          <w:szCs w:val="22"/>
        </w:rPr>
      </w:pPr>
      <w:r w:rsidRPr="00C6251C">
        <w:rPr>
          <w:b/>
          <w:sz w:val="22"/>
          <w:szCs w:val="22"/>
        </w:rPr>
        <w:t>Chapter Presentations</w:t>
      </w:r>
    </w:p>
    <w:p w:rsidR="00027891" w:rsidRPr="00CA79ED" w:rsidRDefault="00027891" w:rsidP="00CE76FC">
      <w:pPr>
        <w:outlineLvl w:val="0"/>
        <w:rPr>
          <w:sz w:val="22"/>
          <w:szCs w:val="22"/>
          <w:highlight w:val="yellow"/>
        </w:rPr>
      </w:pPr>
    </w:p>
    <w:p w:rsidR="0090475B" w:rsidRPr="00BD3709" w:rsidRDefault="00E377FD" w:rsidP="00CE76FC">
      <w:pPr>
        <w:outlineLvl w:val="0"/>
        <w:rPr>
          <w:b/>
          <w:sz w:val="22"/>
          <w:szCs w:val="22"/>
          <w:u w:val="single"/>
        </w:rPr>
      </w:pPr>
      <w:r w:rsidRPr="005F7FB0">
        <w:rPr>
          <w:sz w:val="22"/>
          <w:szCs w:val="22"/>
        </w:rPr>
        <w:lastRenderedPageBreak/>
        <w:t xml:space="preserve">Each person will be assigned 1 </w:t>
      </w:r>
      <w:r w:rsidR="00BE7E64" w:rsidRPr="005F7FB0">
        <w:rPr>
          <w:sz w:val="22"/>
          <w:szCs w:val="22"/>
        </w:rPr>
        <w:t xml:space="preserve">or 2 </w:t>
      </w:r>
      <w:r w:rsidRPr="005F7FB0">
        <w:rPr>
          <w:sz w:val="22"/>
          <w:szCs w:val="22"/>
        </w:rPr>
        <w:t>chapter</w:t>
      </w:r>
      <w:r w:rsidR="00BE7E64" w:rsidRPr="005F7FB0">
        <w:rPr>
          <w:sz w:val="22"/>
          <w:szCs w:val="22"/>
        </w:rPr>
        <w:t xml:space="preserve"> (s)</w:t>
      </w:r>
      <w:r w:rsidR="00CE76FC" w:rsidRPr="005F7FB0">
        <w:rPr>
          <w:sz w:val="22"/>
          <w:szCs w:val="22"/>
        </w:rPr>
        <w:t xml:space="preserve"> to present to the class. A short “lecture” and PP are</w:t>
      </w:r>
      <w:r w:rsidR="00CE76FC" w:rsidRPr="00476E88">
        <w:rPr>
          <w:sz w:val="22"/>
          <w:szCs w:val="22"/>
        </w:rPr>
        <w:t xml:space="preserve"> required. </w:t>
      </w:r>
      <w:r w:rsidR="00CE76FC" w:rsidRPr="00476E88">
        <w:rPr>
          <w:b/>
          <w:sz w:val="22"/>
          <w:szCs w:val="22"/>
          <w:u w:val="single"/>
        </w:rPr>
        <w:t>The PP is t</w:t>
      </w:r>
      <w:r w:rsidR="00637A84" w:rsidRPr="00476E88">
        <w:rPr>
          <w:b/>
          <w:sz w:val="22"/>
          <w:szCs w:val="22"/>
          <w:u w:val="single"/>
        </w:rPr>
        <w:t>o</w:t>
      </w:r>
      <w:r w:rsidR="004C3F58">
        <w:rPr>
          <w:b/>
          <w:sz w:val="22"/>
          <w:szCs w:val="22"/>
          <w:u w:val="single"/>
        </w:rPr>
        <w:t xml:space="preserve"> be posted no later than Sunday at</w:t>
      </w:r>
      <w:r w:rsidR="00CE76FC" w:rsidRPr="00476E88">
        <w:rPr>
          <w:b/>
          <w:sz w:val="22"/>
          <w:szCs w:val="22"/>
          <w:u w:val="single"/>
        </w:rPr>
        <w:t xml:space="preserve"> midnig</w:t>
      </w:r>
      <w:r w:rsidR="00637A84" w:rsidRPr="00476E88">
        <w:rPr>
          <w:b/>
          <w:sz w:val="22"/>
          <w:szCs w:val="22"/>
          <w:u w:val="single"/>
        </w:rPr>
        <w:t>h</w:t>
      </w:r>
      <w:r w:rsidR="00A139FF">
        <w:rPr>
          <w:b/>
          <w:sz w:val="22"/>
          <w:szCs w:val="22"/>
          <w:u w:val="single"/>
        </w:rPr>
        <w:t>t prior to the class on Mon</w:t>
      </w:r>
      <w:r w:rsidR="004C3F58">
        <w:rPr>
          <w:b/>
          <w:sz w:val="22"/>
          <w:szCs w:val="22"/>
          <w:u w:val="single"/>
        </w:rPr>
        <w:t>day</w:t>
      </w:r>
      <w:r w:rsidR="00CE76FC" w:rsidRPr="00476E88">
        <w:rPr>
          <w:b/>
          <w:sz w:val="22"/>
          <w:szCs w:val="22"/>
          <w:u w:val="single"/>
        </w:rPr>
        <w:t xml:space="preserve">. </w:t>
      </w:r>
    </w:p>
    <w:p w:rsidR="0090475B" w:rsidRDefault="0090475B" w:rsidP="00CE76FC">
      <w:pPr>
        <w:outlineLvl w:val="0"/>
        <w:rPr>
          <w:b/>
          <w:sz w:val="22"/>
          <w:szCs w:val="22"/>
        </w:rPr>
      </w:pPr>
    </w:p>
    <w:p w:rsidR="00FA0CE7" w:rsidRDefault="00FA0CE7" w:rsidP="00CE76FC">
      <w:pPr>
        <w:outlineLvl w:val="0"/>
        <w:rPr>
          <w:b/>
          <w:sz w:val="22"/>
          <w:szCs w:val="22"/>
        </w:rPr>
      </w:pPr>
    </w:p>
    <w:p w:rsidR="00CE2EA9" w:rsidRDefault="00E377FD" w:rsidP="00CE76FC">
      <w:pPr>
        <w:outlineLvl w:val="0"/>
        <w:rPr>
          <w:b/>
          <w:sz w:val="22"/>
          <w:szCs w:val="22"/>
        </w:rPr>
      </w:pPr>
      <w:r w:rsidRPr="00476E88">
        <w:rPr>
          <w:b/>
          <w:sz w:val="22"/>
          <w:szCs w:val="22"/>
        </w:rPr>
        <w:t>Culminating Project</w:t>
      </w:r>
    </w:p>
    <w:p w:rsidR="004C3F58" w:rsidRPr="00476E88" w:rsidRDefault="004C3F58" w:rsidP="00CE76FC">
      <w:pPr>
        <w:outlineLvl w:val="0"/>
        <w:rPr>
          <w:sz w:val="22"/>
          <w:szCs w:val="22"/>
        </w:rPr>
      </w:pPr>
    </w:p>
    <w:p w:rsidR="00CE76FC" w:rsidRPr="000C250B" w:rsidRDefault="00C6251C" w:rsidP="00CE76FC">
      <w:pPr>
        <w:outlineLvl w:val="0"/>
        <w:rPr>
          <w:color w:val="FF0000"/>
          <w:sz w:val="22"/>
          <w:szCs w:val="22"/>
        </w:rPr>
      </w:pPr>
      <w:r>
        <w:rPr>
          <w:sz w:val="22"/>
          <w:szCs w:val="22"/>
        </w:rPr>
        <w:t xml:space="preserve">Review the Culminating Project Handout for an overview of </w:t>
      </w:r>
      <w:r w:rsidRPr="00C42CB7">
        <w:rPr>
          <w:sz w:val="22"/>
          <w:szCs w:val="22"/>
        </w:rPr>
        <w:t>each project component.  For this course, you will</w:t>
      </w:r>
      <w:r w:rsidR="002F14B4">
        <w:rPr>
          <w:sz w:val="22"/>
          <w:szCs w:val="22"/>
        </w:rPr>
        <w:t xml:space="preserve"> complete a Foundation</w:t>
      </w:r>
      <w:r w:rsidRPr="00C42CB7">
        <w:rPr>
          <w:sz w:val="22"/>
          <w:szCs w:val="22"/>
        </w:rPr>
        <w:t xml:space="preserve">, Data Analysis, Draft Proposal, and presentation detailing your research and plan.  </w:t>
      </w:r>
      <w:r w:rsidR="00CE2EA9" w:rsidRPr="00C42CB7">
        <w:rPr>
          <w:sz w:val="22"/>
          <w:szCs w:val="22"/>
        </w:rPr>
        <w:t>Y</w:t>
      </w:r>
      <w:r w:rsidR="00350702" w:rsidRPr="00C42CB7">
        <w:rPr>
          <w:sz w:val="22"/>
          <w:szCs w:val="22"/>
        </w:rPr>
        <w:t>our entire project is</w:t>
      </w:r>
      <w:r w:rsidR="00F26DE6" w:rsidRPr="00C42CB7">
        <w:rPr>
          <w:sz w:val="22"/>
          <w:szCs w:val="22"/>
        </w:rPr>
        <w:t xml:space="preserve"> to be submitted by</w:t>
      </w:r>
      <w:r w:rsidR="00D007B3" w:rsidRPr="00C42CB7">
        <w:rPr>
          <w:sz w:val="22"/>
          <w:szCs w:val="22"/>
        </w:rPr>
        <w:t xml:space="preserve"> </w:t>
      </w:r>
      <w:r w:rsidR="00FB519F" w:rsidRPr="00C42CB7">
        <w:rPr>
          <w:b/>
          <w:sz w:val="22"/>
          <w:szCs w:val="22"/>
        </w:rPr>
        <w:t>October 21st</w:t>
      </w:r>
      <w:r w:rsidR="00D007B3" w:rsidRPr="00C42CB7">
        <w:rPr>
          <w:sz w:val="22"/>
          <w:szCs w:val="22"/>
        </w:rPr>
        <w:t xml:space="preserve"> </w:t>
      </w:r>
      <w:r w:rsidR="00350702" w:rsidRPr="00C42CB7">
        <w:rPr>
          <w:sz w:val="22"/>
          <w:szCs w:val="22"/>
        </w:rPr>
        <w:t>on</w:t>
      </w:r>
      <w:r w:rsidR="00F26DE6" w:rsidRPr="00C42CB7">
        <w:rPr>
          <w:sz w:val="22"/>
          <w:szCs w:val="22"/>
        </w:rPr>
        <w:t xml:space="preserve"> </w:t>
      </w:r>
      <w:r w:rsidR="00350702" w:rsidRPr="00C42CB7">
        <w:rPr>
          <w:sz w:val="22"/>
          <w:szCs w:val="22"/>
        </w:rPr>
        <w:t xml:space="preserve">Lesson 8 on </w:t>
      </w:r>
      <w:r w:rsidR="00F26DE6" w:rsidRPr="00C42CB7">
        <w:rPr>
          <w:sz w:val="22"/>
          <w:szCs w:val="22"/>
        </w:rPr>
        <w:t xml:space="preserve">Moodle. </w:t>
      </w:r>
      <w:r w:rsidR="00CE76FC" w:rsidRPr="00C42CB7">
        <w:rPr>
          <w:sz w:val="22"/>
          <w:szCs w:val="22"/>
        </w:rPr>
        <w:t xml:space="preserve"> An </w:t>
      </w:r>
      <w:r w:rsidR="00CE76FC" w:rsidRPr="00C42CB7">
        <w:rPr>
          <w:b/>
          <w:sz w:val="22"/>
          <w:szCs w:val="22"/>
          <w:u w:val="single"/>
        </w:rPr>
        <w:t>oral presentation wit</w:t>
      </w:r>
      <w:r w:rsidR="00350702" w:rsidRPr="00C42CB7">
        <w:rPr>
          <w:b/>
          <w:sz w:val="22"/>
          <w:szCs w:val="22"/>
          <w:u w:val="single"/>
        </w:rPr>
        <w:t>h a PowerPoi</w:t>
      </w:r>
      <w:r w:rsidR="00A62164" w:rsidRPr="00C42CB7">
        <w:rPr>
          <w:b/>
          <w:sz w:val="22"/>
          <w:szCs w:val="22"/>
          <w:u w:val="single"/>
        </w:rPr>
        <w:t>nt will be presented on October 16</w:t>
      </w:r>
      <w:r w:rsidR="00A62164" w:rsidRPr="00C42CB7">
        <w:rPr>
          <w:b/>
          <w:sz w:val="22"/>
          <w:szCs w:val="22"/>
          <w:u w:val="single"/>
          <w:vertAlign w:val="superscript"/>
        </w:rPr>
        <w:t>th</w:t>
      </w:r>
      <w:r w:rsidR="00A62164" w:rsidRPr="00C42CB7">
        <w:rPr>
          <w:b/>
          <w:sz w:val="22"/>
          <w:szCs w:val="22"/>
          <w:u w:val="single"/>
        </w:rPr>
        <w:t>.</w:t>
      </w:r>
      <w:r w:rsidR="00CE76FC" w:rsidRPr="00C42CB7">
        <w:rPr>
          <w:sz w:val="22"/>
          <w:szCs w:val="22"/>
        </w:rPr>
        <w:t xml:space="preserve">  </w:t>
      </w:r>
      <w:r w:rsidR="00F26DE6" w:rsidRPr="00C42CB7">
        <w:rPr>
          <w:color w:val="FF0000"/>
          <w:sz w:val="22"/>
          <w:szCs w:val="22"/>
        </w:rPr>
        <w:t xml:space="preserve">All class members are expected to participate. </w:t>
      </w:r>
      <w:r w:rsidR="00CB2F51" w:rsidRPr="00C42CB7">
        <w:rPr>
          <w:color w:val="FF0000"/>
          <w:sz w:val="22"/>
          <w:szCs w:val="22"/>
        </w:rPr>
        <w:t xml:space="preserve"> </w:t>
      </w:r>
      <w:r w:rsidR="00CE76FC" w:rsidRPr="00C42CB7">
        <w:rPr>
          <w:color w:val="FF0000"/>
          <w:sz w:val="22"/>
          <w:szCs w:val="22"/>
        </w:rPr>
        <w:t xml:space="preserve">The </w:t>
      </w:r>
      <w:r w:rsidR="00E377FD" w:rsidRPr="00C42CB7">
        <w:rPr>
          <w:color w:val="FF0000"/>
          <w:sz w:val="22"/>
          <w:szCs w:val="22"/>
        </w:rPr>
        <w:t>Culminating Project will</w:t>
      </w:r>
      <w:r w:rsidR="00CE76FC" w:rsidRPr="00C42CB7">
        <w:rPr>
          <w:color w:val="FF0000"/>
          <w:sz w:val="22"/>
          <w:szCs w:val="22"/>
        </w:rPr>
        <w:t xml:space="preserve"> b</w:t>
      </w:r>
      <w:r w:rsidR="00CB2F51" w:rsidRPr="00C42CB7">
        <w:rPr>
          <w:color w:val="FF0000"/>
          <w:sz w:val="22"/>
          <w:szCs w:val="22"/>
        </w:rPr>
        <w:t>e scored using a scoring rubric</w:t>
      </w:r>
      <w:r w:rsidR="00CB2F51" w:rsidRPr="000C250B">
        <w:rPr>
          <w:color w:val="FF0000"/>
          <w:sz w:val="22"/>
          <w:szCs w:val="22"/>
        </w:rPr>
        <w:t xml:space="preserve">. The presentation is worth 20 points </w:t>
      </w:r>
      <w:r w:rsidR="00F26DE6" w:rsidRPr="000C250B">
        <w:rPr>
          <w:color w:val="FF0000"/>
          <w:sz w:val="22"/>
          <w:szCs w:val="22"/>
        </w:rPr>
        <w:t xml:space="preserve">of the </w:t>
      </w:r>
      <w:r w:rsidR="00CE2EA9" w:rsidRPr="000C250B">
        <w:rPr>
          <w:color w:val="FF0000"/>
          <w:sz w:val="22"/>
          <w:szCs w:val="22"/>
        </w:rPr>
        <w:t>p</w:t>
      </w:r>
      <w:r w:rsidR="00F26DE6" w:rsidRPr="000C250B">
        <w:rPr>
          <w:color w:val="FF0000"/>
          <w:sz w:val="22"/>
          <w:szCs w:val="22"/>
        </w:rPr>
        <w:t>roject</w:t>
      </w:r>
      <w:r w:rsidR="006F52ED" w:rsidRPr="000C250B">
        <w:rPr>
          <w:color w:val="FF0000"/>
          <w:sz w:val="22"/>
          <w:szCs w:val="22"/>
        </w:rPr>
        <w:t xml:space="preserve"> grade.)</w:t>
      </w:r>
      <w:r w:rsidR="00CE76FC" w:rsidRPr="000C250B">
        <w:rPr>
          <w:color w:val="FF0000"/>
          <w:sz w:val="22"/>
          <w:szCs w:val="22"/>
        </w:rPr>
        <w:t xml:space="preserve">  A grade of “A” or “B” must be obtained on this project to pass the course.</w:t>
      </w:r>
    </w:p>
    <w:p w:rsidR="008E4D97" w:rsidRPr="000C250B" w:rsidRDefault="008E4D97" w:rsidP="00CE76FC">
      <w:pPr>
        <w:outlineLvl w:val="0"/>
        <w:rPr>
          <w:color w:val="FF0000"/>
          <w:sz w:val="22"/>
          <w:szCs w:val="22"/>
        </w:rPr>
      </w:pPr>
    </w:p>
    <w:p w:rsidR="00750C28" w:rsidRDefault="00750C28" w:rsidP="008E4D97">
      <w:pPr>
        <w:jc w:val="both"/>
        <w:outlineLvl w:val="0"/>
        <w:rPr>
          <w:sz w:val="22"/>
          <w:szCs w:val="22"/>
        </w:rPr>
      </w:pPr>
      <w:r>
        <w:rPr>
          <w:b/>
          <w:sz w:val="22"/>
          <w:szCs w:val="22"/>
        </w:rPr>
        <w:t xml:space="preserve">CLINICAL/FIELD </w:t>
      </w:r>
      <w:r w:rsidR="008E4D97" w:rsidRPr="00476E88">
        <w:rPr>
          <w:b/>
          <w:sz w:val="22"/>
          <w:szCs w:val="22"/>
        </w:rPr>
        <w:t>HOURS</w:t>
      </w:r>
      <w:r w:rsidR="008E4D97" w:rsidRPr="00476E88">
        <w:rPr>
          <w:sz w:val="22"/>
          <w:szCs w:val="22"/>
        </w:rPr>
        <w:t>-</w:t>
      </w:r>
    </w:p>
    <w:p w:rsidR="00750C28" w:rsidRDefault="00750C28" w:rsidP="008E4D97">
      <w:pPr>
        <w:jc w:val="both"/>
        <w:outlineLvl w:val="0"/>
        <w:rPr>
          <w:sz w:val="22"/>
          <w:szCs w:val="22"/>
        </w:rPr>
      </w:pPr>
    </w:p>
    <w:p w:rsidR="008E4D97" w:rsidRPr="00476E88" w:rsidRDefault="008E4D97" w:rsidP="008E4D97">
      <w:pPr>
        <w:jc w:val="both"/>
        <w:outlineLvl w:val="0"/>
        <w:rPr>
          <w:sz w:val="22"/>
          <w:szCs w:val="22"/>
        </w:rPr>
      </w:pPr>
      <w:r w:rsidRPr="00476E88">
        <w:rPr>
          <w:b/>
          <w:i/>
          <w:sz w:val="22"/>
          <w:szCs w:val="22"/>
          <w:u w:val="single"/>
        </w:rPr>
        <w:t>SIX</w:t>
      </w:r>
      <w:r w:rsidRPr="00476E88">
        <w:rPr>
          <w:sz w:val="22"/>
          <w:szCs w:val="22"/>
        </w:rPr>
        <w:t xml:space="preserve"> HOURS WILL BE REQUIRED FOR THIS CLASS </w:t>
      </w:r>
    </w:p>
    <w:p w:rsidR="008E4D97" w:rsidRPr="00476E88" w:rsidRDefault="008E4D97" w:rsidP="008E4D97">
      <w:pPr>
        <w:jc w:val="both"/>
        <w:outlineLvl w:val="0"/>
        <w:rPr>
          <w:sz w:val="22"/>
          <w:szCs w:val="22"/>
        </w:rPr>
      </w:pPr>
      <w:r w:rsidRPr="00476E88">
        <w:rPr>
          <w:sz w:val="22"/>
          <w:szCs w:val="22"/>
        </w:rPr>
        <w:t xml:space="preserve">A Rank 1 field hour matrix will be provided. The field hours are to be completed as indicated with corresponding reflections. </w:t>
      </w:r>
    </w:p>
    <w:p w:rsidR="00586209" w:rsidRDefault="00586209" w:rsidP="008E4D97">
      <w:pPr>
        <w:jc w:val="both"/>
        <w:outlineLvl w:val="0"/>
        <w:rPr>
          <w:sz w:val="22"/>
          <w:szCs w:val="22"/>
        </w:rPr>
      </w:pPr>
    </w:p>
    <w:p w:rsidR="00027891" w:rsidRPr="00476E88" w:rsidRDefault="00027891" w:rsidP="008E4D97">
      <w:pPr>
        <w:jc w:val="both"/>
        <w:outlineLvl w:val="0"/>
        <w:rPr>
          <w:sz w:val="22"/>
          <w:szCs w:val="22"/>
        </w:rPr>
      </w:pPr>
    </w:p>
    <w:p w:rsidR="00637879" w:rsidRDefault="00637879" w:rsidP="00CC33FE">
      <w:pPr>
        <w:outlineLvl w:val="0"/>
        <w:rPr>
          <w:b/>
          <w:sz w:val="22"/>
          <w:szCs w:val="22"/>
        </w:rPr>
      </w:pPr>
      <w:r>
        <w:rPr>
          <w:b/>
          <w:sz w:val="22"/>
          <w:szCs w:val="22"/>
        </w:rPr>
        <w:t>Evaluation of Performance/</w:t>
      </w:r>
      <w:r w:rsidR="00CE76FC" w:rsidRPr="00476E88">
        <w:rPr>
          <w:b/>
          <w:sz w:val="22"/>
          <w:szCs w:val="22"/>
        </w:rPr>
        <w:t>Assessments</w:t>
      </w:r>
    </w:p>
    <w:p w:rsidR="00637879" w:rsidRDefault="00637879" w:rsidP="00637879">
      <w:pPr>
        <w:rPr>
          <w:bCs/>
        </w:rPr>
      </w:pPr>
    </w:p>
    <w:p w:rsidR="00637879" w:rsidRPr="008A7292" w:rsidRDefault="00637879" w:rsidP="00637879">
      <w:pPr>
        <w:rPr>
          <w:bCs/>
        </w:rPr>
      </w:pPr>
      <w:r>
        <w:rPr>
          <w:bCs/>
        </w:rPr>
        <w:t xml:space="preserve">Student work will be evaluated utilizing rubrics and scoring guides.  Built into all rubrics are criteria for making connections between the course content and your current practice.  In addition, all rubrics contain criteria for adherence to due dates, APA style, and length.  All assignment due dates are discussed and available to students in the Moodle course. </w:t>
      </w:r>
    </w:p>
    <w:p w:rsidR="00CC33FE" w:rsidRPr="00476E88" w:rsidRDefault="00637879" w:rsidP="00CC33FE">
      <w:pPr>
        <w:outlineLvl w:val="0"/>
        <w:rPr>
          <w:b/>
          <w:sz w:val="22"/>
          <w:szCs w:val="22"/>
        </w:rPr>
      </w:pPr>
      <w:r>
        <w:rPr>
          <w:b/>
          <w:sz w:val="22"/>
          <w:szCs w:val="22"/>
        </w:rPr>
        <w:t xml:space="preserve"> </w:t>
      </w:r>
    </w:p>
    <w:p w:rsidR="006F52ED" w:rsidRPr="00476E88" w:rsidRDefault="00863225" w:rsidP="00637879">
      <w:pPr>
        <w:outlineLvl w:val="0"/>
        <w:rPr>
          <w:sz w:val="22"/>
          <w:szCs w:val="22"/>
        </w:rPr>
      </w:pPr>
      <w:r w:rsidRPr="00476E88">
        <w:rPr>
          <w:b/>
          <w:sz w:val="22"/>
          <w:szCs w:val="22"/>
        </w:rPr>
        <w:t xml:space="preserve">  </w:t>
      </w:r>
      <w:r w:rsidR="00637A84" w:rsidRPr="00476E88">
        <w:rPr>
          <w:sz w:val="22"/>
          <w:szCs w:val="22"/>
        </w:rPr>
        <w:t>5</w:t>
      </w:r>
      <w:r w:rsidR="00E377FD" w:rsidRPr="00476E88">
        <w:rPr>
          <w:sz w:val="22"/>
          <w:szCs w:val="22"/>
        </w:rPr>
        <w:t>5</w:t>
      </w:r>
      <w:r w:rsidR="00CE76FC" w:rsidRPr="00476E88">
        <w:rPr>
          <w:sz w:val="22"/>
          <w:szCs w:val="22"/>
        </w:rPr>
        <w:t xml:space="preserve"> points, </w:t>
      </w:r>
      <w:r w:rsidR="00E377FD" w:rsidRPr="00476E88">
        <w:rPr>
          <w:sz w:val="22"/>
          <w:szCs w:val="22"/>
        </w:rPr>
        <w:t xml:space="preserve">Chapter Presentation </w:t>
      </w:r>
      <w:r w:rsidR="00350702" w:rsidRPr="00476E88">
        <w:rPr>
          <w:sz w:val="22"/>
          <w:szCs w:val="22"/>
        </w:rPr>
        <w:t>(s)</w:t>
      </w:r>
    </w:p>
    <w:p w:rsidR="006F52ED" w:rsidRPr="00476E88" w:rsidRDefault="006F52ED" w:rsidP="006F52ED">
      <w:pPr>
        <w:rPr>
          <w:sz w:val="22"/>
          <w:szCs w:val="22"/>
        </w:rPr>
      </w:pPr>
      <w:r w:rsidRPr="00476E88">
        <w:rPr>
          <w:sz w:val="22"/>
          <w:szCs w:val="22"/>
        </w:rPr>
        <w:t xml:space="preserve">  25 points, </w:t>
      </w:r>
      <w:r w:rsidR="00F62B73">
        <w:rPr>
          <w:sz w:val="22"/>
          <w:szCs w:val="22"/>
        </w:rPr>
        <w:t>Foundation</w:t>
      </w:r>
    </w:p>
    <w:p w:rsidR="009B358B" w:rsidRPr="00476E88" w:rsidRDefault="009B358B" w:rsidP="006F52ED">
      <w:pPr>
        <w:rPr>
          <w:sz w:val="22"/>
          <w:szCs w:val="22"/>
        </w:rPr>
      </w:pPr>
      <w:r w:rsidRPr="00476E88">
        <w:rPr>
          <w:sz w:val="22"/>
          <w:szCs w:val="22"/>
        </w:rPr>
        <w:t xml:space="preserve">  25 points</w:t>
      </w:r>
      <w:r w:rsidR="003E1E4A" w:rsidRPr="00476E88">
        <w:rPr>
          <w:sz w:val="22"/>
          <w:szCs w:val="22"/>
        </w:rPr>
        <w:t>, Data</w:t>
      </w:r>
      <w:r w:rsidRPr="00476E88">
        <w:rPr>
          <w:sz w:val="22"/>
          <w:szCs w:val="22"/>
        </w:rPr>
        <w:t xml:space="preserve"> Analysis</w:t>
      </w:r>
    </w:p>
    <w:p w:rsidR="006F52ED" w:rsidRPr="00476E88" w:rsidRDefault="006F52ED" w:rsidP="006F52ED">
      <w:pPr>
        <w:rPr>
          <w:sz w:val="22"/>
          <w:szCs w:val="22"/>
        </w:rPr>
      </w:pPr>
      <w:r w:rsidRPr="00476E88">
        <w:rPr>
          <w:sz w:val="22"/>
          <w:szCs w:val="22"/>
        </w:rPr>
        <w:t xml:space="preserve">  </w:t>
      </w:r>
      <w:r w:rsidR="003E1E4A" w:rsidRPr="00476E88">
        <w:rPr>
          <w:sz w:val="22"/>
          <w:szCs w:val="22"/>
        </w:rPr>
        <w:t>8</w:t>
      </w:r>
      <w:r w:rsidRPr="00476E88">
        <w:rPr>
          <w:sz w:val="22"/>
          <w:szCs w:val="22"/>
        </w:rPr>
        <w:t>0 points, Discussion Forums (10 points per week)</w:t>
      </w:r>
    </w:p>
    <w:p w:rsidR="006F52ED" w:rsidRPr="00476E88" w:rsidRDefault="006F52ED" w:rsidP="006F52ED">
      <w:pPr>
        <w:rPr>
          <w:sz w:val="22"/>
          <w:szCs w:val="22"/>
        </w:rPr>
      </w:pPr>
      <w:r w:rsidRPr="00476E88">
        <w:rPr>
          <w:sz w:val="22"/>
          <w:szCs w:val="22"/>
        </w:rPr>
        <w:t xml:space="preserve">  25 points, Draft Proposal</w:t>
      </w:r>
    </w:p>
    <w:p w:rsidR="006F52ED" w:rsidRPr="00476E88" w:rsidRDefault="006F52ED" w:rsidP="00CE76FC">
      <w:pPr>
        <w:rPr>
          <w:sz w:val="22"/>
          <w:szCs w:val="22"/>
        </w:rPr>
      </w:pPr>
      <w:r w:rsidRPr="00476E88">
        <w:rPr>
          <w:sz w:val="22"/>
          <w:szCs w:val="22"/>
        </w:rPr>
        <w:t xml:space="preserve">  60 points,</w:t>
      </w:r>
      <w:r w:rsidRPr="00476E88">
        <w:rPr>
          <w:b/>
          <w:sz w:val="22"/>
          <w:szCs w:val="22"/>
        </w:rPr>
        <w:t xml:space="preserve"> </w:t>
      </w:r>
      <w:r w:rsidRPr="00476E88">
        <w:rPr>
          <w:sz w:val="22"/>
          <w:szCs w:val="22"/>
        </w:rPr>
        <w:t>Field Hours</w:t>
      </w:r>
    </w:p>
    <w:p w:rsidR="00CE76FC" w:rsidRPr="00476E88" w:rsidRDefault="001D356D" w:rsidP="00CE76FC">
      <w:pPr>
        <w:rPr>
          <w:sz w:val="22"/>
          <w:szCs w:val="22"/>
        </w:rPr>
      </w:pPr>
      <w:r>
        <w:rPr>
          <w:sz w:val="22"/>
          <w:szCs w:val="22"/>
        </w:rPr>
        <w:t>14</w:t>
      </w:r>
      <w:r w:rsidR="00637A84" w:rsidRPr="00476E88">
        <w:rPr>
          <w:sz w:val="22"/>
          <w:szCs w:val="22"/>
        </w:rPr>
        <w:t>0 points, Weekly Graded Assignments (20 points per week</w:t>
      </w:r>
      <w:r w:rsidR="00981DDF">
        <w:rPr>
          <w:sz w:val="22"/>
          <w:szCs w:val="22"/>
        </w:rPr>
        <w:t>, includes CP class presentation</w:t>
      </w:r>
      <w:r w:rsidR="00637A84" w:rsidRPr="00476E88">
        <w:rPr>
          <w:sz w:val="22"/>
          <w:szCs w:val="22"/>
        </w:rPr>
        <w:t>)</w:t>
      </w:r>
    </w:p>
    <w:p w:rsidR="00592B9D" w:rsidRPr="00476E88" w:rsidRDefault="003E1E4A" w:rsidP="00CE76FC">
      <w:pPr>
        <w:rPr>
          <w:sz w:val="22"/>
          <w:szCs w:val="22"/>
        </w:rPr>
      </w:pPr>
      <w:r w:rsidRPr="00476E88">
        <w:rPr>
          <w:sz w:val="22"/>
          <w:szCs w:val="22"/>
        </w:rPr>
        <w:t xml:space="preserve">  8</w:t>
      </w:r>
      <w:r w:rsidR="00592B9D" w:rsidRPr="00476E88">
        <w:rPr>
          <w:sz w:val="22"/>
          <w:szCs w:val="22"/>
        </w:rPr>
        <w:t>0 points, Participation/Chat</w:t>
      </w:r>
      <w:r w:rsidR="00637A84" w:rsidRPr="00476E88">
        <w:rPr>
          <w:sz w:val="22"/>
          <w:szCs w:val="22"/>
        </w:rPr>
        <w:t xml:space="preserve"> (10 points per week)</w:t>
      </w:r>
    </w:p>
    <w:p w:rsidR="00CE76FC" w:rsidRPr="00476E88" w:rsidRDefault="00863225" w:rsidP="00CE76FC">
      <w:pPr>
        <w:rPr>
          <w:sz w:val="22"/>
          <w:szCs w:val="22"/>
        </w:rPr>
      </w:pPr>
      <w:r w:rsidRPr="00476E88">
        <w:rPr>
          <w:sz w:val="22"/>
          <w:szCs w:val="22"/>
        </w:rPr>
        <w:t>100</w:t>
      </w:r>
      <w:r w:rsidR="006B25BF">
        <w:rPr>
          <w:sz w:val="22"/>
          <w:szCs w:val="22"/>
        </w:rPr>
        <w:t xml:space="preserve"> points, Submit an electronic copy</w:t>
      </w:r>
      <w:r w:rsidR="00592B9D" w:rsidRPr="00476E88">
        <w:rPr>
          <w:sz w:val="22"/>
          <w:szCs w:val="22"/>
        </w:rPr>
        <w:t xml:space="preserve"> of the Culminating</w:t>
      </w:r>
      <w:r w:rsidR="00CC33FE" w:rsidRPr="00476E88">
        <w:rPr>
          <w:sz w:val="22"/>
          <w:szCs w:val="22"/>
        </w:rPr>
        <w:t xml:space="preserve"> </w:t>
      </w:r>
      <w:r w:rsidR="00592B9D" w:rsidRPr="00476E88">
        <w:rPr>
          <w:sz w:val="22"/>
          <w:szCs w:val="22"/>
        </w:rPr>
        <w:t xml:space="preserve">Project </w:t>
      </w:r>
      <w:r w:rsidR="00CF7FB1" w:rsidRPr="00476E88">
        <w:rPr>
          <w:sz w:val="22"/>
          <w:szCs w:val="22"/>
        </w:rPr>
        <w:t>(80 points)</w:t>
      </w:r>
    </w:p>
    <w:p w:rsidR="00CE76FC" w:rsidRPr="00476E88" w:rsidRDefault="00981DDF" w:rsidP="00CE76FC">
      <w:pPr>
        <w:rPr>
          <w:sz w:val="22"/>
          <w:szCs w:val="22"/>
        </w:rPr>
      </w:pPr>
      <w:r>
        <w:rPr>
          <w:sz w:val="22"/>
          <w:szCs w:val="22"/>
        </w:rPr>
        <w:t xml:space="preserve"> </w:t>
      </w:r>
      <w:r w:rsidR="00CE76FC" w:rsidRPr="00476E88">
        <w:rPr>
          <w:sz w:val="22"/>
          <w:szCs w:val="22"/>
        </w:rPr>
        <w:t xml:space="preserve"> 50 points, Final Exam </w:t>
      </w:r>
    </w:p>
    <w:p w:rsidR="00CE76FC" w:rsidRPr="00476E88" w:rsidRDefault="00CE76FC" w:rsidP="00CE76FC">
      <w:pPr>
        <w:rPr>
          <w:sz w:val="22"/>
          <w:szCs w:val="22"/>
        </w:rPr>
      </w:pPr>
    </w:p>
    <w:p w:rsidR="00CE76FC" w:rsidRPr="00476E88" w:rsidRDefault="00592B9D" w:rsidP="00CE76FC">
      <w:pPr>
        <w:rPr>
          <w:sz w:val="22"/>
          <w:szCs w:val="22"/>
        </w:rPr>
      </w:pPr>
      <w:r w:rsidRPr="00476E88">
        <w:rPr>
          <w:sz w:val="22"/>
          <w:szCs w:val="22"/>
        </w:rPr>
        <w:t xml:space="preserve">Total Points = </w:t>
      </w:r>
      <w:r w:rsidR="001D356D">
        <w:rPr>
          <w:sz w:val="22"/>
          <w:szCs w:val="22"/>
        </w:rPr>
        <w:t>64</w:t>
      </w:r>
      <w:r w:rsidR="003E1E4A" w:rsidRPr="00476E88">
        <w:rPr>
          <w:sz w:val="22"/>
          <w:szCs w:val="22"/>
        </w:rPr>
        <w:t>0</w:t>
      </w:r>
      <w:r w:rsidR="00CB2F51" w:rsidRPr="00476E88">
        <w:rPr>
          <w:sz w:val="22"/>
          <w:szCs w:val="22"/>
        </w:rPr>
        <w:t xml:space="preserve"> points</w:t>
      </w:r>
    </w:p>
    <w:p w:rsidR="007E38A2" w:rsidRPr="00476E88" w:rsidRDefault="007E38A2" w:rsidP="00CE76FC">
      <w:pPr>
        <w:rPr>
          <w:sz w:val="22"/>
          <w:szCs w:val="22"/>
        </w:rPr>
      </w:pPr>
    </w:p>
    <w:p w:rsidR="00CE76FC" w:rsidRPr="00476E88" w:rsidRDefault="00CE76FC" w:rsidP="00CE76FC">
      <w:pPr>
        <w:rPr>
          <w:sz w:val="22"/>
          <w:szCs w:val="22"/>
        </w:rPr>
      </w:pPr>
      <w:r w:rsidRPr="00476E88">
        <w:rPr>
          <w:sz w:val="22"/>
          <w:szCs w:val="22"/>
        </w:rPr>
        <w:t xml:space="preserve">Grading Scale: </w:t>
      </w:r>
      <w:r w:rsidR="0063258F" w:rsidRPr="00476E88">
        <w:rPr>
          <w:sz w:val="22"/>
          <w:szCs w:val="22"/>
        </w:rPr>
        <w:t>93</w:t>
      </w:r>
      <w:r w:rsidR="00CB2F51" w:rsidRPr="00476E88">
        <w:rPr>
          <w:sz w:val="22"/>
          <w:szCs w:val="22"/>
        </w:rPr>
        <w:t xml:space="preserve">%    A   </w:t>
      </w:r>
      <w:r w:rsidRPr="00476E88">
        <w:rPr>
          <w:sz w:val="22"/>
          <w:szCs w:val="22"/>
        </w:rPr>
        <w:t xml:space="preserve"> </w:t>
      </w:r>
    </w:p>
    <w:p w:rsidR="00CE76FC" w:rsidRPr="00476E88" w:rsidRDefault="00CE76FC" w:rsidP="00CE76FC">
      <w:pPr>
        <w:rPr>
          <w:sz w:val="22"/>
          <w:szCs w:val="22"/>
        </w:rPr>
      </w:pPr>
      <w:r w:rsidRPr="00476E88">
        <w:rPr>
          <w:sz w:val="22"/>
          <w:szCs w:val="22"/>
        </w:rPr>
        <w:t xml:space="preserve">          </w:t>
      </w:r>
      <w:r w:rsidR="0063258F" w:rsidRPr="00476E88">
        <w:rPr>
          <w:sz w:val="22"/>
          <w:szCs w:val="22"/>
        </w:rPr>
        <w:t xml:space="preserve">               85</w:t>
      </w:r>
      <w:r w:rsidR="00CB2F51" w:rsidRPr="00476E88">
        <w:rPr>
          <w:sz w:val="22"/>
          <w:szCs w:val="22"/>
        </w:rPr>
        <w:t xml:space="preserve">%    B   </w:t>
      </w:r>
    </w:p>
    <w:p w:rsidR="00CE76FC" w:rsidRPr="00476E88" w:rsidRDefault="00CE76FC" w:rsidP="00CE76FC">
      <w:pPr>
        <w:rPr>
          <w:sz w:val="22"/>
          <w:szCs w:val="22"/>
        </w:rPr>
      </w:pPr>
      <w:r w:rsidRPr="00476E88">
        <w:rPr>
          <w:sz w:val="22"/>
          <w:szCs w:val="22"/>
        </w:rPr>
        <w:t xml:space="preserve">          </w:t>
      </w:r>
      <w:r w:rsidR="0063258F" w:rsidRPr="00476E88">
        <w:rPr>
          <w:sz w:val="22"/>
          <w:szCs w:val="22"/>
        </w:rPr>
        <w:t xml:space="preserve">               78</w:t>
      </w:r>
      <w:r w:rsidR="00CB2F51" w:rsidRPr="00476E88">
        <w:rPr>
          <w:sz w:val="22"/>
          <w:szCs w:val="22"/>
        </w:rPr>
        <w:t xml:space="preserve">%    C   </w:t>
      </w:r>
    </w:p>
    <w:p w:rsidR="00CE76FC" w:rsidRPr="00476E88" w:rsidRDefault="00CE76FC" w:rsidP="00CE76FC">
      <w:pPr>
        <w:rPr>
          <w:sz w:val="22"/>
          <w:szCs w:val="22"/>
        </w:rPr>
      </w:pPr>
    </w:p>
    <w:p w:rsidR="00CE76FC" w:rsidRPr="00476E88" w:rsidRDefault="00CE76FC" w:rsidP="00CE76FC">
      <w:pPr>
        <w:rPr>
          <w:b/>
          <w:sz w:val="22"/>
          <w:szCs w:val="22"/>
        </w:rPr>
      </w:pPr>
      <w:r w:rsidRPr="00476E88">
        <w:rPr>
          <w:b/>
          <w:sz w:val="22"/>
          <w:szCs w:val="22"/>
        </w:rPr>
        <w:t>Late Assignments</w:t>
      </w:r>
    </w:p>
    <w:p w:rsidR="00CE76FC" w:rsidRPr="00476E88" w:rsidRDefault="00CE76FC" w:rsidP="00CE76FC">
      <w:pPr>
        <w:rPr>
          <w:sz w:val="22"/>
          <w:szCs w:val="22"/>
        </w:rPr>
      </w:pPr>
    </w:p>
    <w:p w:rsidR="00D70D00" w:rsidRPr="00492DD2" w:rsidRDefault="00CE76FC" w:rsidP="00CE76FC">
      <w:pPr>
        <w:rPr>
          <w:sz w:val="22"/>
          <w:szCs w:val="22"/>
        </w:rPr>
      </w:pPr>
      <w:r w:rsidRPr="00476E88">
        <w:rPr>
          <w:sz w:val="22"/>
          <w:szCs w:val="22"/>
        </w:rPr>
        <w:t>Assignments are due as designated. Late work (not presented when due) will be penalized one letter grade. Work not submitted by the beginning of the next class will be graded as zero.</w:t>
      </w:r>
    </w:p>
    <w:p w:rsidR="00D70D00" w:rsidRPr="00476E88" w:rsidRDefault="00D70D00" w:rsidP="00CE76FC">
      <w:pPr>
        <w:rPr>
          <w:b/>
          <w:sz w:val="22"/>
          <w:szCs w:val="22"/>
        </w:rPr>
      </w:pPr>
    </w:p>
    <w:p w:rsidR="00CE76FC" w:rsidRPr="00476E88" w:rsidRDefault="00CE76FC" w:rsidP="00716A3F">
      <w:pPr>
        <w:jc w:val="center"/>
        <w:outlineLvl w:val="0"/>
        <w:rPr>
          <w:b/>
          <w:sz w:val="22"/>
          <w:szCs w:val="22"/>
        </w:rPr>
      </w:pPr>
      <w:r w:rsidRPr="00476E88">
        <w:rPr>
          <w:b/>
          <w:sz w:val="22"/>
          <w:szCs w:val="22"/>
        </w:rPr>
        <w:t>Plagiarism Policy</w:t>
      </w:r>
    </w:p>
    <w:p w:rsidR="00CE76FC" w:rsidRPr="00476E88" w:rsidRDefault="00CE76FC" w:rsidP="00CE76FC">
      <w:pPr>
        <w:outlineLvl w:val="0"/>
        <w:rPr>
          <w:b/>
          <w:sz w:val="22"/>
          <w:szCs w:val="22"/>
        </w:rPr>
      </w:pPr>
    </w:p>
    <w:p w:rsidR="00CE76FC" w:rsidRPr="00476E88" w:rsidRDefault="00CE76FC" w:rsidP="00CE76FC">
      <w:pPr>
        <w:rPr>
          <w:sz w:val="22"/>
          <w:szCs w:val="22"/>
        </w:rPr>
      </w:pPr>
      <w:r w:rsidRPr="00476E88">
        <w:rPr>
          <w:sz w:val="22"/>
          <w:szCs w:val="22"/>
        </w:rPr>
        <w:t xml:space="preserve">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w:t>
      </w:r>
      <w:r w:rsidRPr="00476E88">
        <w:rPr>
          <w:sz w:val="22"/>
          <w:szCs w:val="22"/>
        </w:rPr>
        <w:lastRenderedPageBreak/>
        <w:t>contributions to one’s course work. These values can be violated by academic dishonesty and fraud.”  (Student Handbook)</w:t>
      </w:r>
    </w:p>
    <w:p w:rsidR="00CE76FC" w:rsidRPr="00476E88" w:rsidRDefault="00CE76FC" w:rsidP="00CE76FC">
      <w:pPr>
        <w:rPr>
          <w:sz w:val="22"/>
          <w:szCs w:val="22"/>
        </w:rPr>
      </w:pPr>
    </w:p>
    <w:p w:rsidR="00CE76FC" w:rsidRPr="00476E88" w:rsidRDefault="00CE76FC" w:rsidP="00CE76FC">
      <w:pPr>
        <w:rPr>
          <w:sz w:val="22"/>
          <w:szCs w:val="22"/>
        </w:rPr>
      </w:pPr>
      <w:r w:rsidRPr="00476E88">
        <w:rPr>
          <w:sz w:val="22"/>
          <w:szCs w:val="22"/>
        </w:rP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CE76FC" w:rsidRPr="00476E88" w:rsidRDefault="00CE76FC" w:rsidP="00CE76FC">
      <w:pPr>
        <w:rPr>
          <w:sz w:val="22"/>
          <w:szCs w:val="22"/>
        </w:rPr>
      </w:pPr>
    </w:p>
    <w:p w:rsidR="00CE76FC" w:rsidRPr="00476E88" w:rsidRDefault="00CE76FC" w:rsidP="00CE76FC">
      <w:pPr>
        <w:rPr>
          <w:sz w:val="22"/>
          <w:szCs w:val="22"/>
        </w:rPr>
      </w:pPr>
      <w:r w:rsidRPr="00476E88">
        <w:rPr>
          <w:sz w:val="22"/>
          <w:szCs w:val="22"/>
        </w:rPr>
        <w:t xml:space="preserve">If a student commits plagiarism or cheats in this course, the professor will decide on one of two penalties: (a) an </w:t>
      </w:r>
      <w:r w:rsidRPr="00476E88">
        <w:rPr>
          <w:sz w:val="22"/>
          <w:szCs w:val="22"/>
          <w:u w:val="single"/>
        </w:rPr>
        <w:t>F</w:t>
      </w:r>
      <w:r w:rsidRPr="00476E88">
        <w:rPr>
          <w:sz w:val="22"/>
          <w:szCs w:val="22"/>
        </w:rPr>
        <w:t xml:space="preserve"> on that assignment or (b) an </w:t>
      </w:r>
      <w:r w:rsidRPr="00476E88">
        <w:rPr>
          <w:sz w:val="22"/>
          <w:szCs w:val="22"/>
          <w:u w:val="single"/>
        </w:rPr>
        <w:t>F</w:t>
      </w:r>
      <w:r w:rsidRPr="00476E88">
        <w:rPr>
          <w:sz w:val="22"/>
          <w:szCs w:val="22"/>
        </w:rPr>
        <w:t xml:space="preserve"> in the course. The student’s Dean and the Vice-President for Academic Affairs will be notified of either consequence.  </w:t>
      </w:r>
    </w:p>
    <w:p w:rsidR="008E4D97" w:rsidRPr="00476E88" w:rsidRDefault="008E4D97" w:rsidP="00CE76FC">
      <w:pPr>
        <w:jc w:val="both"/>
        <w:outlineLvl w:val="0"/>
        <w:rPr>
          <w:b/>
          <w:bCs/>
          <w:sz w:val="22"/>
          <w:szCs w:val="22"/>
        </w:rPr>
      </w:pPr>
    </w:p>
    <w:p w:rsidR="00CE76FC" w:rsidRPr="00F3115D" w:rsidRDefault="00CE76FC" w:rsidP="00F3115D">
      <w:pPr>
        <w:jc w:val="center"/>
        <w:outlineLvl w:val="0"/>
        <w:rPr>
          <w:b/>
          <w:bCs/>
          <w:sz w:val="22"/>
          <w:szCs w:val="22"/>
        </w:rPr>
      </w:pPr>
      <w:r w:rsidRPr="00476E88">
        <w:rPr>
          <w:b/>
          <w:bCs/>
          <w:sz w:val="22"/>
          <w:szCs w:val="22"/>
        </w:rPr>
        <w:t>Disability Statement</w:t>
      </w:r>
    </w:p>
    <w:p w:rsidR="00CE76FC" w:rsidRPr="00476E88" w:rsidRDefault="00CE76FC" w:rsidP="00CE76FC">
      <w:pPr>
        <w:jc w:val="both"/>
        <w:rPr>
          <w:sz w:val="22"/>
          <w:szCs w:val="22"/>
        </w:rPr>
      </w:pPr>
      <w:r w:rsidRPr="00476E88">
        <w:rPr>
          <w:sz w:val="22"/>
          <w:szCs w:val="22"/>
        </w:rPr>
        <w:t>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476E88" w:rsidRDefault="00476E88" w:rsidP="00476E88">
      <w:pPr>
        <w:jc w:val="center"/>
        <w:rPr>
          <w:b/>
          <w:bCs/>
          <w:u w:val="single"/>
        </w:rPr>
      </w:pPr>
    </w:p>
    <w:p w:rsidR="00476E88" w:rsidRPr="001950A3" w:rsidRDefault="00476E88" w:rsidP="002F14B4">
      <w:pPr>
        <w:pStyle w:val="Default"/>
        <w:jc w:val="center"/>
        <w:rPr>
          <w:rFonts w:ascii="Times New Roman" w:hAnsi="Times New Roman" w:cs="Times New Roman"/>
          <w:color w:val="auto"/>
          <w:sz w:val="22"/>
          <w:szCs w:val="22"/>
        </w:rPr>
      </w:pPr>
      <w:r w:rsidRPr="001950A3">
        <w:rPr>
          <w:rFonts w:ascii="Times New Roman" w:hAnsi="Times New Roman" w:cs="Times New Roman"/>
          <w:b/>
          <w:bCs/>
          <w:color w:val="auto"/>
          <w:sz w:val="22"/>
          <w:szCs w:val="22"/>
        </w:rPr>
        <w:t>Campbellsville University’s Online Course Attendance Policy</w:t>
      </w:r>
    </w:p>
    <w:p w:rsidR="00EA6E08" w:rsidRPr="00476E88" w:rsidRDefault="00476E88" w:rsidP="00476E88">
      <w:r w:rsidRPr="001950A3">
        <w:rPr>
          <w:b/>
          <w:bCs/>
        </w:rPr>
        <w:t xml:space="preserve">Bi-term and 8 week terms: </w:t>
      </w:r>
      <w:r w:rsidRPr="001950A3">
        <w:t>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p>
    <w:p w:rsidR="00476E88" w:rsidRPr="001950A3" w:rsidRDefault="00476E88" w:rsidP="00476E88"/>
    <w:p w:rsidR="00476E88" w:rsidRPr="001950A3" w:rsidRDefault="00476E88" w:rsidP="00476E88">
      <w:pPr>
        <w:jc w:val="center"/>
        <w:rPr>
          <w:b/>
        </w:rPr>
      </w:pPr>
      <w:r w:rsidRPr="001950A3">
        <w:rPr>
          <w:b/>
        </w:rPr>
        <w:t>Incomplete Statement</w:t>
      </w:r>
    </w:p>
    <w:p w:rsidR="00492DD2" w:rsidRDefault="00476E88" w:rsidP="00411818">
      <w:r w:rsidRPr="001950A3">
        <w:t>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rsidR="00411818" w:rsidRPr="00411818" w:rsidRDefault="00411818" w:rsidP="00411818"/>
    <w:p w:rsidR="00476E88" w:rsidRPr="001950A3" w:rsidRDefault="00476E88" w:rsidP="00476E88">
      <w:pPr>
        <w:jc w:val="center"/>
        <w:rPr>
          <w:b/>
        </w:rPr>
      </w:pPr>
      <w:bookmarkStart w:id="2" w:name="_Hlk491622867"/>
      <w:r w:rsidRPr="001950A3">
        <w:rPr>
          <w:b/>
        </w:rPr>
        <w:t>Title IX Statement</w:t>
      </w:r>
    </w:p>
    <w:p w:rsidR="00476E88" w:rsidRPr="001950A3" w:rsidRDefault="00476E88" w:rsidP="00476E88">
      <w:pPr>
        <w:autoSpaceDE w:val="0"/>
        <w:autoSpaceDN w:val="0"/>
        <w:rPr>
          <w:iCs/>
        </w:rPr>
      </w:pPr>
      <w:r w:rsidRPr="001950A3">
        <w:rPr>
          <w:iCs/>
        </w:rPr>
        <w:t>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476E88" w:rsidRPr="001950A3" w:rsidRDefault="00476E88" w:rsidP="00476E88">
      <w:pPr>
        <w:autoSpaceDE w:val="0"/>
        <w:autoSpaceDN w:val="0"/>
        <w:rPr>
          <w:iCs/>
        </w:rPr>
      </w:pPr>
      <w:r w:rsidRPr="001950A3">
        <w:rPr>
          <w:iCs/>
        </w:rPr>
        <w:t xml:space="preserve">Title IX Coordinator: Terry VanMeter; 1 University Drive; UPO Box 944; Administration Office 8A; Phone – 270-789-5016; Email – </w:t>
      </w:r>
      <w:hyperlink r:id="rId10" w:history="1">
        <w:r w:rsidRPr="001950A3">
          <w:rPr>
            <w:iCs/>
            <w:u w:val="single"/>
          </w:rPr>
          <w:t>twvanmeter@campbellsville.edu</w:t>
        </w:r>
      </w:hyperlink>
    </w:p>
    <w:p w:rsidR="00EA6E08" w:rsidRPr="00CF4930" w:rsidRDefault="00476E88" w:rsidP="00EA6E08">
      <w:pPr>
        <w:rPr>
          <w:iCs/>
          <w:u w:val="single"/>
        </w:rPr>
      </w:pPr>
      <w:r w:rsidRPr="001950A3">
        <w:rPr>
          <w:iCs/>
        </w:rPr>
        <w:t xml:space="preserve">Information regarding the reporting of sexual violence and the resources that are available to victims of sexual violence is set forth at: </w:t>
      </w:r>
      <w:hyperlink r:id="rId11" w:history="1">
        <w:r w:rsidRPr="001950A3">
          <w:rPr>
            <w:iCs/>
            <w:u w:val="single"/>
          </w:rPr>
          <w:t>www.campbellsville.edu/titleIX</w:t>
        </w:r>
      </w:hyperlink>
    </w:p>
    <w:p w:rsidR="00476E88" w:rsidRPr="00476E88" w:rsidRDefault="00476E88" w:rsidP="00476E88">
      <w:pPr>
        <w:rPr>
          <w:iCs/>
          <w:sz w:val="22"/>
          <w:szCs w:val="22"/>
          <w:u w:val="single"/>
        </w:rPr>
      </w:pPr>
    </w:p>
    <w:p w:rsidR="00476E88" w:rsidRPr="002F14B4" w:rsidRDefault="00476E88" w:rsidP="00476E88">
      <w:pPr>
        <w:jc w:val="center"/>
        <w:rPr>
          <w:b/>
          <w:iCs/>
          <w:sz w:val="22"/>
          <w:szCs w:val="22"/>
        </w:rPr>
      </w:pPr>
      <w:r w:rsidRPr="002F14B4">
        <w:rPr>
          <w:b/>
          <w:iCs/>
          <w:sz w:val="22"/>
          <w:szCs w:val="22"/>
        </w:rPr>
        <w:t>Student Academic Progress (SAP)</w:t>
      </w:r>
    </w:p>
    <w:p w:rsidR="00CF4930" w:rsidRPr="002F14B4" w:rsidRDefault="00CF4930" w:rsidP="00476E88">
      <w:pPr>
        <w:jc w:val="center"/>
        <w:rPr>
          <w:b/>
          <w:iCs/>
          <w:sz w:val="22"/>
          <w:szCs w:val="22"/>
        </w:rPr>
      </w:pPr>
    </w:p>
    <w:p w:rsidR="00476E88" w:rsidRPr="00476E88" w:rsidRDefault="00476E88" w:rsidP="00476E88">
      <w:pPr>
        <w:rPr>
          <w:sz w:val="22"/>
          <w:szCs w:val="22"/>
        </w:rPr>
      </w:pPr>
      <w:r w:rsidRPr="00476E88">
        <w:rPr>
          <w:sz w:val="22"/>
          <w:szCs w:val="22"/>
        </w:rPr>
        <w:t xml:space="preserve">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w:t>
      </w:r>
      <w:r w:rsidRPr="00476E88">
        <w:rPr>
          <w:sz w:val="22"/>
          <w:szCs w:val="22"/>
        </w:rPr>
        <w:lastRenderedPageBreak/>
        <w:t>FAFSA for the upcoming year will be evaluated for SAP at the end of each term including summer.   See your Student Handbook for specific details and/or discuss with your advisor.</w:t>
      </w:r>
    </w:p>
    <w:bookmarkEnd w:id="2"/>
    <w:p w:rsidR="00476E88" w:rsidRPr="00476E88" w:rsidRDefault="00476E88" w:rsidP="00476E88">
      <w:pPr>
        <w:rPr>
          <w:sz w:val="22"/>
          <w:szCs w:val="22"/>
        </w:rPr>
      </w:pPr>
    </w:p>
    <w:p w:rsidR="00716A3F" w:rsidRPr="00716A3F" w:rsidRDefault="00716A3F" w:rsidP="00F3115D">
      <w:pPr>
        <w:jc w:val="center"/>
        <w:rPr>
          <w:b/>
          <w:sz w:val="22"/>
          <w:szCs w:val="22"/>
        </w:rPr>
      </w:pPr>
      <w:bookmarkStart w:id="3" w:name="_Hlk491622897"/>
      <w:r w:rsidRPr="00716A3F">
        <w:rPr>
          <w:b/>
          <w:sz w:val="22"/>
          <w:szCs w:val="22"/>
        </w:rPr>
        <w:t>Disposition Assessment</w:t>
      </w:r>
    </w:p>
    <w:p w:rsidR="00716A3F" w:rsidRDefault="00716A3F" w:rsidP="00716A3F">
      <w:pPr>
        <w:rPr>
          <w:sz w:val="22"/>
          <w:szCs w:val="22"/>
        </w:rPr>
      </w:pPr>
      <w:r w:rsidRPr="00716A3F">
        <w:rPr>
          <w:sz w:val="22"/>
          <w:szCs w:val="22"/>
        </w:rPr>
        <w:t>Dispositions 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 efficacy process of recognizing when their own dispositions shall be developed in the Pre-Professional Growth Plan (PPGP).</w:t>
      </w:r>
    </w:p>
    <w:p w:rsidR="00716A3F" w:rsidRPr="00716A3F" w:rsidRDefault="00716A3F" w:rsidP="00716A3F">
      <w:pPr>
        <w:rPr>
          <w:sz w:val="22"/>
          <w:szCs w:val="22"/>
        </w:rPr>
      </w:pPr>
    </w:p>
    <w:p w:rsidR="00716A3F" w:rsidRDefault="00716A3F" w:rsidP="00716A3F">
      <w:pPr>
        <w:rPr>
          <w:sz w:val="22"/>
          <w:szCs w:val="22"/>
        </w:rPr>
      </w:pPr>
      <w:r w:rsidRPr="00716A3F">
        <w:rPr>
          <w:sz w:val="22"/>
          <w:szCs w:val="22"/>
        </w:rPr>
        <w:t>Candidates (CU students) will be introduced to the education program’s conceptual framework, which includes disposition expectations in the introductory courses and will also become familiar with and commit to the Codes of Ethics for Professional Educators which delineates behaviors for teachers related to students, parents and colleagues. In addition, candidates must adhere to the CU Computer Resource Acceptable Use Policy that includes posting information, videos, pictures, etc.,that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716A3F" w:rsidRPr="00716A3F" w:rsidRDefault="00716A3F" w:rsidP="00716A3F">
      <w:pPr>
        <w:rPr>
          <w:sz w:val="22"/>
          <w:szCs w:val="22"/>
        </w:rPr>
      </w:pPr>
    </w:p>
    <w:p w:rsidR="00716A3F" w:rsidRPr="00716A3F" w:rsidRDefault="00716A3F" w:rsidP="00716A3F">
      <w:pPr>
        <w:rPr>
          <w:sz w:val="22"/>
          <w:szCs w:val="22"/>
        </w:rPr>
      </w:pPr>
      <w:r w:rsidRPr="00716A3F">
        <w:rPr>
          <w:sz w:val="22"/>
          <w:szCs w:val="22"/>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bookmarkEnd w:id="3"/>
    <w:p w:rsidR="00D378E4" w:rsidRPr="00476E88" w:rsidRDefault="00D378E4" w:rsidP="00476E88">
      <w:pPr>
        <w:rPr>
          <w:sz w:val="22"/>
          <w:szCs w:val="22"/>
        </w:rPr>
      </w:pPr>
    </w:p>
    <w:p w:rsidR="00CF4930" w:rsidRPr="00476E88" w:rsidRDefault="00476E88" w:rsidP="00F3115D">
      <w:pPr>
        <w:jc w:val="center"/>
        <w:rPr>
          <w:b/>
          <w:sz w:val="22"/>
          <w:szCs w:val="22"/>
        </w:rPr>
      </w:pPr>
      <w:r w:rsidRPr="00476E88">
        <w:rPr>
          <w:b/>
          <w:sz w:val="22"/>
          <w:szCs w:val="22"/>
        </w:rPr>
        <w:t>Communication Requirement</w:t>
      </w:r>
    </w:p>
    <w:p w:rsidR="003D07C2" w:rsidRPr="00476E88" w:rsidRDefault="00476E88" w:rsidP="007E1D96">
      <w:pPr>
        <w:rPr>
          <w:sz w:val="22"/>
          <w:szCs w:val="22"/>
        </w:rPr>
      </w:pPr>
      <w:bookmarkStart w:id="4" w:name="_Hlk491622916"/>
      <w:r w:rsidRPr="00476E88">
        <w:rPr>
          <w:sz w:val="22"/>
          <w:szCs w:val="22"/>
        </w:rPr>
        <w:t>Students are expected to activate and regularly use the university provided email domain (studentname@stu.campbellsville.edu) for all email communication for this class.</w:t>
      </w:r>
    </w:p>
    <w:bookmarkEnd w:id="4"/>
    <w:p w:rsidR="00DD0421" w:rsidRPr="00DD0421" w:rsidRDefault="00DD0421" w:rsidP="00DD0421">
      <w:pPr>
        <w:jc w:val="both"/>
        <w:rPr>
          <w:b/>
          <w:sz w:val="22"/>
          <w:szCs w:val="22"/>
        </w:rPr>
      </w:pPr>
    </w:p>
    <w:p w:rsidR="00DD0421" w:rsidRPr="00DD0421" w:rsidRDefault="00DD0421" w:rsidP="00DD0421">
      <w:pPr>
        <w:jc w:val="both"/>
        <w:rPr>
          <w:b/>
          <w:sz w:val="22"/>
          <w:szCs w:val="22"/>
        </w:rPr>
      </w:pPr>
      <w:r w:rsidRPr="00DD0421">
        <w:rPr>
          <w:b/>
          <w:sz w:val="22"/>
          <w:szCs w:val="22"/>
        </w:rPr>
        <w:t>To report emergencies or an incident on campus please call</w:t>
      </w:r>
    </w:p>
    <w:p w:rsidR="00DD0421" w:rsidRPr="00DD0421" w:rsidRDefault="00DD0421" w:rsidP="00DD0421">
      <w:pPr>
        <w:jc w:val="both"/>
        <w:rPr>
          <w:b/>
          <w:sz w:val="22"/>
          <w:szCs w:val="22"/>
        </w:rPr>
      </w:pPr>
      <w:r w:rsidRPr="00DD0421">
        <w:rPr>
          <w:b/>
          <w:sz w:val="22"/>
          <w:szCs w:val="22"/>
        </w:rPr>
        <w:t>The Office of Campus Safety and Security @ (270)-789-5555 or cell phone (270)-403-3611.</w:t>
      </w:r>
    </w:p>
    <w:p w:rsidR="00311E4F" w:rsidRPr="007B2D54" w:rsidRDefault="00311E4F" w:rsidP="007B2D54">
      <w:pPr>
        <w:jc w:val="both"/>
        <w:rPr>
          <w:sz w:val="22"/>
          <w:szCs w:val="22"/>
        </w:rPr>
      </w:pPr>
      <w:r>
        <w:rPr>
          <w:b/>
          <w:sz w:val="22"/>
          <w:szCs w:val="22"/>
        </w:rPr>
        <w:br w:type="page"/>
      </w:r>
    </w:p>
    <w:p w:rsidR="00CE76FC" w:rsidRDefault="00CE76FC" w:rsidP="00332881">
      <w:pPr>
        <w:jc w:val="center"/>
        <w:rPr>
          <w:b/>
          <w:sz w:val="22"/>
          <w:szCs w:val="22"/>
        </w:rPr>
      </w:pPr>
      <w:bookmarkStart w:id="5" w:name="_Hlk491625864"/>
      <w:r w:rsidRPr="00476E88">
        <w:rPr>
          <w:b/>
          <w:sz w:val="22"/>
          <w:szCs w:val="22"/>
        </w:rPr>
        <w:lastRenderedPageBreak/>
        <w:t>CHAT Rubric/Scoring Guide:</w:t>
      </w:r>
    </w:p>
    <w:p w:rsidR="00B65008" w:rsidRDefault="00B65008" w:rsidP="00332881">
      <w:pPr>
        <w:jc w:val="center"/>
        <w:rPr>
          <w:b/>
          <w:sz w:val="22"/>
          <w:szCs w:val="22"/>
        </w:rPr>
      </w:pPr>
    </w:p>
    <w:tbl>
      <w:tblPr>
        <w:tblStyle w:val="TableGrid"/>
        <w:tblW w:w="0" w:type="auto"/>
        <w:tblLook w:val="04A0" w:firstRow="1" w:lastRow="0" w:firstColumn="1" w:lastColumn="0" w:noHBand="0" w:noVBand="1"/>
      </w:tblPr>
      <w:tblGrid>
        <w:gridCol w:w="1431"/>
        <w:gridCol w:w="7919"/>
      </w:tblGrid>
      <w:tr w:rsidR="00B65008" w:rsidTr="00B65008">
        <w:tc>
          <w:tcPr>
            <w:tcW w:w="1458" w:type="dxa"/>
          </w:tcPr>
          <w:p w:rsidR="00B65008" w:rsidRDefault="00B65008" w:rsidP="00332881">
            <w:pPr>
              <w:jc w:val="center"/>
              <w:rPr>
                <w:b/>
                <w:sz w:val="22"/>
                <w:szCs w:val="22"/>
              </w:rPr>
            </w:pPr>
            <w:r>
              <w:rPr>
                <w:b/>
                <w:sz w:val="22"/>
                <w:szCs w:val="22"/>
              </w:rPr>
              <w:t>Score</w:t>
            </w:r>
          </w:p>
        </w:tc>
        <w:tc>
          <w:tcPr>
            <w:tcW w:w="8118" w:type="dxa"/>
          </w:tcPr>
          <w:p w:rsidR="00B65008" w:rsidRDefault="00B65008" w:rsidP="00332881">
            <w:pPr>
              <w:jc w:val="center"/>
              <w:rPr>
                <w:b/>
                <w:sz w:val="22"/>
                <w:szCs w:val="22"/>
              </w:rPr>
            </w:pPr>
            <w:r>
              <w:rPr>
                <w:b/>
                <w:sz w:val="22"/>
                <w:szCs w:val="22"/>
              </w:rPr>
              <w:t>Student Submission Characteristics</w:t>
            </w:r>
          </w:p>
          <w:p w:rsidR="008811AF" w:rsidRDefault="008811AF" w:rsidP="00332881">
            <w:pPr>
              <w:jc w:val="center"/>
              <w:rPr>
                <w:b/>
                <w:sz w:val="22"/>
                <w:szCs w:val="22"/>
              </w:rPr>
            </w:pPr>
            <w:r>
              <w:rPr>
                <w:b/>
                <w:sz w:val="22"/>
                <w:szCs w:val="22"/>
              </w:rPr>
              <w:t>KTPS/InTASC: 3(n-r), 9, 10</w:t>
            </w:r>
          </w:p>
        </w:tc>
      </w:tr>
      <w:tr w:rsidR="00B65008" w:rsidTr="00B65008">
        <w:tc>
          <w:tcPr>
            <w:tcW w:w="1458" w:type="dxa"/>
          </w:tcPr>
          <w:p w:rsidR="00B65008" w:rsidRDefault="00B65008" w:rsidP="00332881">
            <w:pPr>
              <w:jc w:val="center"/>
              <w:rPr>
                <w:b/>
                <w:sz w:val="22"/>
                <w:szCs w:val="22"/>
              </w:rPr>
            </w:pPr>
          </w:p>
          <w:p w:rsidR="00B65008" w:rsidRDefault="00B65008" w:rsidP="00332881">
            <w:pPr>
              <w:jc w:val="center"/>
              <w:rPr>
                <w:b/>
                <w:sz w:val="22"/>
                <w:szCs w:val="22"/>
              </w:rPr>
            </w:pPr>
          </w:p>
          <w:p w:rsidR="00B65008" w:rsidRDefault="00B65008" w:rsidP="00332881">
            <w:pPr>
              <w:jc w:val="center"/>
              <w:rPr>
                <w:b/>
                <w:sz w:val="22"/>
                <w:szCs w:val="22"/>
              </w:rPr>
            </w:pPr>
          </w:p>
          <w:p w:rsidR="00B65008" w:rsidRDefault="00B65008" w:rsidP="00332881">
            <w:pPr>
              <w:jc w:val="center"/>
              <w:rPr>
                <w:b/>
                <w:sz w:val="22"/>
                <w:szCs w:val="22"/>
              </w:rPr>
            </w:pPr>
          </w:p>
          <w:p w:rsidR="00B65008" w:rsidRDefault="00B65008" w:rsidP="00332881">
            <w:pPr>
              <w:jc w:val="center"/>
              <w:rPr>
                <w:b/>
                <w:sz w:val="22"/>
                <w:szCs w:val="22"/>
              </w:rPr>
            </w:pPr>
          </w:p>
          <w:p w:rsidR="00B65008" w:rsidRDefault="002328E3" w:rsidP="00332881">
            <w:pPr>
              <w:jc w:val="center"/>
              <w:rPr>
                <w:b/>
                <w:sz w:val="22"/>
                <w:szCs w:val="22"/>
              </w:rPr>
            </w:pPr>
            <w:r>
              <w:rPr>
                <w:b/>
                <w:sz w:val="22"/>
                <w:szCs w:val="22"/>
              </w:rPr>
              <w:t>10</w:t>
            </w:r>
          </w:p>
          <w:p w:rsidR="00880483" w:rsidRDefault="00880483" w:rsidP="00332881">
            <w:pPr>
              <w:jc w:val="center"/>
              <w:rPr>
                <w:b/>
                <w:sz w:val="22"/>
                <w:szCs w:val="22"/>
              </w:rPr>
            </w:pPr>
          </w:p>
        </w:tc>
        <w:tc>
          <w:tcPr>
            <w:tcW w:w="8118" w:type="dxa"/>
          </w:tcPr>
          <w:p w:rsidR="00B65008" w:rsidRPr="00D378E4" w:rsidRDefault="00B65008" w:rsidP="00332881">
            <w:pPr>
              <w:pStyle w:val="ListParagraph"/>
              <w:numPr>
                <w:ilvl w:val="0"/>
                <w:numId w:val="30"/>
              </w:numPr>
              <w:rPr>
                <w:sz w:val="22"/>
                <w:szCs w:val="22"/>
              </w:rPr>
            </w:pPr>
            <w:r w:rsidRPr="00D378E4">
              <w:rPr>
                <w:sz w:val="22"/>
                <w:szCs w:val="22"/>
              </w:rPr>
              <w:t>Logs on to chat promptly and remains engaged throughout the session without dominating chat time.</w:t>
            </w:r>
          </w:p>
          <w:p w:rsidR="00B65008" w:rsidRPr="00D378E4" w:rsidRDefault="00B65008" w:rsidP="00332881">
            <w:pPr>
              <w:pStyle w:val="ListParagraph"/>
              <w:numPr>
                <w:ilvl w:val="0"/>
                <w:numId w:val="30"/>
              </w:numPr>
              <w:rPr>
                <w:sz w:val="22"/>
                <w:szCs w:val="22"/>
              </w:rPr>
            </w:pPr>
            <w:r w:rsidRPr="00D378E4">
              <w:rPr>
                <w:sz w:val="22"/>
                <w:szCs w:val="22"/>
              </w:rPr>
              <w:t>Asks pertinent questions and/or provides insights, opinions, and comments.</w:t>
            </w:r>
          </w:p>
          <w:p w:rsidR="00B65008" w:rsidRPr="00D378E4" w:rsidRDefault="00B65008" w:rsidP="00332881">
            <w:pPr>
              <w:pStyle w:val="ListParagraph"/>
              <w:numPr>
                <w:ilvl w:val="0"/>
                <w:numId w:val="30"/>
              </w:numPr>
              <w:rPr>
                <w:sz w:val="22"/>
                <w:szCs w:val="22"/>
              </w:rPr>
            </w:pPr>
            <w:r w:rsidRPr="00D378E4">
              <w:rPr>
                <w:sz w:val="22"/>
                <w:szCs w:val="22"/>
              </w:rPr>
              <w:t>Discusses lesson content to clarify student understanding and instructor expectations.</w:t>
            </w:r>
          </w:p>
          <w:p w:rsidR="00B65008" w:rsidRPr="00D378E4" w:rsidRDefault="00B65008" w:rsidP="00332881">
            <w:pPr>
              <w:pStyle w:val="ListParagraph"/>
              <w:numPr>
                <w:ilvl w:val="0"/>
                <w:numId w:val="30"/>
              </w:numPr>
              <w:rPr>
                <w:sz w:val="22"/>
                <w:szCs w:val="22"/>
              </w:rPr>
            </w:pPr>
            <w:r w:rsidRPr="00D378E4">
              <w:rPr>
                <w:sz w:val="22"/>
                <w:szCs w:val="22"/>
              </w:rPr>
              <w:t>Effectively affirms other students and/or offers opposing perspectives in a professional manner.</w:t>
            </w:r>
          </w:p>
          <w:p w:rsidR="00B65008" w:rsidRPr="00D378E4" w:rsidRDefault="00B65008" w:rsidP="00332881">
            <w:pPr>
              <w:pStyle w:val="ListParagraph"/>
              <w:numPr>
                <w:ilvl w:val="0"/>
                <w:numId w:val="30"/>
              </w:numPr>
              <w:rPr>
                <w:sz w:val="22"/>
                <w:szCs w:val="22"/>
              </w:rPr>
            </w:pPr>
            <w:r w:rsidRPr="00D378E4">
              <w:rPr>
                <w:sz w:val="22"/>
                <w:szCs w:val="22"/>
              </w:rPr>
              <w:t>Supports and comments with information from the lesson.</w:t>
            </w:r>
          </w:p>
          <w:p w:rsidR="00B65008" w:rsidRDefault="00B65008" w:rsidP="00332881">
            <w:pPr>
              <w:jc w:val="center"/>
              <w:rPr>
                <w:b/>
                <w:sz w:val="22"/>
                <w:szCs w:val="22"/>
              </w:rPr>
            </w:pPr>
          </w:p>
        </w:tc>
      </w:tr>
      <w:tr w:rsidR="00B65008" w:rsidTr="00B65008">
        <w:tc>
          <w:tcPr>
            <w:tcW w:w="1458" w:type="dxa"/>
          </w:tcPr>
          <w:p w:rsidR="00B65008" w:rsidRDefault="00B65008" w:rsidP="00332881">
            <w:pPr>
              <w:jc w:val="center"/>
              <w:rPr>
                <w:b/>
                <w:sz w:val="22"/>
                <w:szCs w:val="22"/>
              </w:rPr>
            </w:pPr>
          </w:p>
          <w:p w:rsidR="00B65008" w:rsidRDefault="00B65008" w:rsidP="00332881">
            <w:pPr>
              <w:jc w:val="center"/>
              <w:rPr>
                <w:b/>
                <w:sz w:val="22"/>
                <w:szCs w:val="22"/>
              </w:rPr>
            </w:pPr>
          </w:p>
          <w:p w:rsidR="00B65008" w:rsidRDefault="00B65008" w:rsidP="00332881">
            <w:pPr>
              <w:jc w:val="center"/>
              <w:rPr>
                <w:b/>
                <w:sz w:val="22"/>
                <w:szCs w:val="22"/>
              </w:rPr>
            </w:pPr>
          </w:p>
          <w:p w:rsidR="00B65008" w:rsidRDefault="00B65008" w:rsidP="00332881">
            <w:pPr>
              <w:jc w:val="center"/>
              <w:rPr>
                <w:b/>
                <w:sz w:val="22"/>
                <w:szCs w:val="22"/>
              </w:rPr>
            </w:pPr>
          </w:p>
          <w:p w:rsidR="00B65008" w:rsidRDefault="002328E3" w:rsidP="00332881">
            <w:pPr>
              <w:jc w:val="center"/>
              <w:rPr>
                <w:b/>
                <w:sz w:val="22"/>
                <w:szCs w:val="22"/>
              </w:rPr>
            </w:pPr>
            <w:r>
              <w:rPr>
                <w:b/>
                <w:sz w:val="22"/>
                <w:szCs w:val="22"/>
              </w:rPr>
              <w:t>8</w:t>
            </w:r>
          </w:p>
        </w:tc>
        <w:tc>
          <w:tcPr>
            <w:tcW w:w="8118" w:type="dxa"/>
          </w:tcPr>
          <w:p w:rsidR="006F32FF" w:rsidRPr="006F32FF" w:rsidRDefault="00B65008" w:rsidP="00332881">
            <w:pPr>
              <w:pStyle w:val="ListParagraph"/>
              <w:numPr>
                <w:ilvl w:val="0"/>
                <w:numId w:val="29"/>
              </w:numPr>
              <w:rPr>
                <w:sz w:val="22"/>
                <w:szCs w:val="22"/>
              </w:rPr>
            </w:pPr>
            <w:r w:rsidRPr="006F32FF">
              <w:rPr>
                <w:sz w:val="22"/>
                <w:szCs w:val="22"/>
              </w:rPr>
              <w:t>Logs on to chat and engages during the session.</w:t>
            </w:r>
          </w:p>
          <w:p w:rsidR="00B65008" w:rsidRPr="006F32FF" w:rsidRDefault="00B65008" w:rsidP="00332881">
            <w:pPr>
              <w:pStyle w:val="ListParagraph"/>
              <w:numPr>
                <w:ilvl w:val="0"/>
                <w:numId w:val="29"/>
              </w:numPr>
              <w:rPr>
                <w:sz w:val="22"/>
                <w:szCs w:val="22"/>
              </w:rPr>
            </w:pPr>
            <w:r w:rsidRPr="006F32FF">
              <w:rPr>
                <w:sz w:val="22"/>
                <w:szCs w:val="22"/>
              </w:rPr>
              <w:t>Asks questions or provides insights, opinions, and comments.</w:t>
            </w:r>
          </w:p>
          <w:p w:rsidR="00B65008" w:rsidRPr="006F32FF" w:rsidRDefault="00B65008" w:rsidP="00332881">
            <w:pPr>
              <w:pStyle w:val="ListParagraph"/>
              <w:numPr>
                <w:ilvl w:val="0"/>
                <w:numId w:val="29"/>
              </w:numPr>
              <w:rPr>
                <w:sz w:val="22"/>
                <w:szCs w:val="22"/>
              </w:rPr>
            </w:pPr>
            <w:r w:rsidRPr="006F32FF">
              <w:rPr>
                <w:sz w:val="22"/>
                <w:szCs w:val="22"/>
              </w:rPr>
              <w:t>Some discussion may not focus on but is essentially related to lesson content.</w:t>
            </w:r>
          </w:p>
          <w:p w:rsidR="00B65008" w:rsidRPr="006F32FF" w:rsidRDefault="00B65008" w:rsidP="00332881">
            <w:pPr>
              <w:pStyle w:val="ListParagraph"/>
              <w:numPr>
                <w:ilvl w:val="0"/>
                <w:numId w:val="29"/>
              </w:numPr>
              <w:rPr>
                <w:sz w:val="22"/>
                <w:szCs w:val="22"/>
              </w:rPr>
            </w:pPr>
            <w:r w:rsidRPr="006F32FF">
              <w:rPr>
                <w:sz w:val="22"/>
                <w:szCs w:val="22"/>
              </w:rPr>
              <w:t>Generally affirms other students and/or offers opposing perspectives in an          acceptable manner.</w:t>
            </w:r>
          </w:p>
          <w:p w:rsidR="00B65008" w:rsidRPr="006F32FF" w:rsidRDefault="00B65008" w:rsidP="00332881">
            <w:pPr>
              <w:pStyle w:val="ListParagraph"/>
              <w:numPr>
                <w:ilvl w:val="0"/>
                <w:numId w:val="29"/>
              </w:numPr>
              <w:rPr>
                <w:sz w:val="22"/>
                <w:szCs w:val="22"/>
              </w:rPr>
            </w:pPr>
            <w:r w:rsidRPr="006F32FF">
              <w:rPr>
                <w:sz w:val="22"/>
                <w:szCs w:val="22"/>
              </w:rPr>
              <w:t>May support some comments with information from the lesson.</w:t>
            </w:r>
          </w:p>
          <w:p w:rsidR="00B65008" w:rsidRDefault="00B65008" w:rsidP="00332881">
            <w:pPr>
              <w:jc w:val="center"/>
              <w:rPr>
                <w:b/>
                <w:sz w:val="22"/>
                <w:szCs w:val="22"/>
              </w:rPr>
            </w:pPr>
          </w:p>
        </w:tc>
      </w:tr>
      <w:tr w:rsidR="00B65008" w:rsidTr="00B65008">
        <w:tc>
          <w:tcPr>
            <w:tcW w:w="1458" w:type="dxa"/>
          </w:tcPr>
          <w:p w:rsidR="00B65008" w:rsidRDefault="00B65008" w:rsidP="00332881">
            <w:pPr>
              <w:jc w:val="center"/>
              <w:rPr>
                <w:b/>
                <w:sz w:val="22"/>
                <w:szCs w:val="22"/>
              </w:rPr>
            </w:pPr>
          </w:p>
          <w:p w:rsidR="00B65008" w:rsidRDefault="00B65008" w:rsidP="00332881">
            <w:pPr>
              <w:jc w:val="center"/>
              <w:rPr>
                <w:b/>
                <w:sz w:val="22"/>
                <w:szCs w:val="22"/>
              </w:rPr>
            </w:pPr>
          </w:p>
          <w:p w:rsidR="00B65008" w:rsidRDefault="00B65008" w:rsidP="00332881">
            <w:pPr>
              <w:jc w:val="center"/>
              <w:rPr>
                <w:b/>
                <w:sz w:val="22"/>
                <w:szCs w:val="22"/>
              </w:rPr>
            </w:pPr>
          </w:p>
          <w:p w:rsidR="00B65008" w:rsidRDefault="002328E3" w:rsidP="00332881">
            <w:pPr>
              <w:jc w:val="center"/>
              <w:rPr>
                <w:b/>
                <w:sz w:val="22"/>
                <w:szCs w:val="22"/>
              </w:rPr>
            </w:pPr>
            <w:r>
              <w:rPr>
                <w:b/>
                <w:sz w:val="22"/>
                <w:szCs w:val="22"/>
              </w:rPr>
              <w:t>6</w:t>
            </w:r>
          </w:p>
        </w:tc>
        <w:tc>
          <w:tcPr>
            <w:tcW w:w="8118" w:type="dxa"/>
          </w:tcPr>
          <w:p w:rsidR="00B65008" w:rsidRPr="006F32FF" w:rsidRDefault="00B65008" w:rsidP="00332881">
            <w:pPr>
              <w:pStyle w:val="ListParagraph"/>
              <w:numPr>
                <w:ilvl w:val="0"/>
                <w:numId w:val="28"/>
              </w:numPr>
              <w:rPr>
                <w:sz w:val="22"/>
                <w:szCs w:val="22"/>
              </w:rPr>
            </w:pPr>
            <w:r w:rsidRPr="006F32FF">
              <w:rPr>
                <w:sz w:val="22"/>
                <w:szCs w:val="22"/>
              </w:rPr>
              <w:t>Logs on to chat but may be somewhat late and/or engages in a limited manner.</w:t>
            </w:r>
          </w:p>
          <w:p w:rsidR="00B65008" w:rsidRPr="006F32FF" w:rsidRDefault="00B65008" w:rsidP="00332881">
            <w:pPr>
              <w:pStyle w:val="ListParagraph"/>
              <w:numPr>
                <w:ilvl w:val="0"/>
                <w:numId w:val="28"/>
              </w:numPr>
              <w:rPr>
                <w:sz w:val="22"/>
                <w:szCs w:val="22"/>
              </w:rPr>
            </w:pPr>
            <w:r w:rsidRPr="006F32FF">
              <w:rPr>
                <w:sz w:val="22"/>
                <w:szCs w:val="22"/>
              </w:rPr>
              <w:t>Rarely asks questions or provides insights, opinions, and comments.</w:t>
            </w:r>
          </w:p>
          <w:p w:rsidR="00B65008" w:rsidRPr="006F32FF" w:rsidRDefault="00B65008" w:rsidP="00332881">
            <w:pPr>
              <w:pStyle w:val="ListParagraph"/>
              <w:numPr>
                <w:ilvl w:val="0"/>
                <w:numId w:val="28"/>
              </w:numPr>
              <w:rPr>
                <w:sz w:val="22"/>
                <w:szCs w:val="22"/>
              </w:rPr>
            </w:pPr>
            <w:r w:rsidRPr="006F32FF">
              <w:rPr>
                <w:sz w:val="22"/>
                <w:szCs w:val="22"/>
              </w:rPr>
              <w:t>Limited discussion may not be related to lesson content.</w:t>
            </w:r>
          </w:p>
          <w:p w:rsidR="00B65008" w:rsidRPr="006F32FF" w:rsidRDefault="00B65008" w:rsidP="00332881">
            <w:pPr>
              <w:pStyle w:val="ListParagraph"/>
              <w:numPr>
                <w:ilvl w:val="0"/>
                <w:numId w:val="28"/>
              </w:numPr>
              <w:rPr>
                <w:sz w:val="22"/>
                <w:szCs w:val="22"/>
              </w:rPr>
            </w:pPr>
            <w:r w:rsidRPr="006F32FF">
              <w:rPr>
                <w:sz w:val="22"/>
                <w:szCs w:val="22"/>
              </w:rPr>
              <w:t>Affirms other students sparingly and/or offers opposing perspectives that may/may not be done in an acceptable manner.</w:t>
            </w:r>
          </w:p>
          <w:p w:rsidR="00B65008" w:rsidRPr="006F32FF" w:rsidRDefault="00B65008" w:rsidP="00332881">
            <w:pPr>
              <w:pStyle w:val="ListParagraph"/>
              <w:numPr>
                <w:ilvl w:val="0"/>
                <w:numId w:val="28"/>
              </w:numPr>
              <w:rPr>
                <w:sz w:val="22"/>
                <w:szCs w:val="22"/>
              </w:rPr>
            </w:pPr>
            <w:r w:rsidRPr="006F32FF">
              <w:rPr>
                <w:sz w:val="22"/>
                <w:szCs w:val="22"/>
              </w:rPr>
              <w:t>Rarely supports comments/questions with information from the lesson.</w:t>
            </w:r>
          </w:p>
          <w:p w:rsidR="00B65008" w:rsidRDefault="00B65008" w:rsidP="00332881">
            <w:pPr>
              <w:tabs>
                <w:tab w:val="left" w:pos="1540"/>
              </w:tabs>
              <w:ind w:firstLine="1545"/>
              <w:rPr>
                <w:b/>
                <w:sz w:val="22"/>
                <w:szCs w:val="22"/>
              </w:rPr>
            </w:pPr>
          </w:p>
        </w:tc>
      </w:tr>
      <w:tr w:rsidR="00B65008" w:rsidTr="00B65008">
        <w:tc>
          <w:tcPr>
            <w:tcW w:w="1458" w:type="dxa"/>
          </w:tcPr>
          <w:p w:rsidR="00B65008" w:rsidRDefault="00B65008" w:rsidP="00332881">
            <w:pPr>
              <w:jc w:val="center"/>
              <w:rPr>
                <w:b/>
                <w:sz w:val="22"/>
                <w:szCs w:val="22"/>
              </w:rPr>
            </w:pPr>
          </w:p>
          <w:p w:rsidR="00B65008" w:rsidRDefault="00B65008" w:rsidP="00332881">
            <w:pPr>
              <w:jc w:val="center"/>
              <w:rPr>
                <w:b/>
                <w:sz w:val="22"/>
                <w:szCs w:val="22"/>
              </w:rPr>
            </w:pPr>
          </w:p>
          <w:p w:rsidR="00B65008" w:rsidRDefault="00B65008" w:rsidP="00332881">
            <w:pPr>
              <w:jc w:val="center"/>
              <w:rPr>
                <w:b/>
                <w:sz w:val="22"/>
                <w:szCs w:val="22"/>
              </w:rPr>
            </w:pPr>
          </w:p>
          <w:p w:rsidR="00B65008" w:rsidRDefault="00B65008" w:rsidP="00332881">
            <w:pPr>
              <w:jc w:val="center"/>
              <w:rPr>
                <w:b/>
                <w:sz w:val="22"/>
                <w:szCs w:val="22"/>
              </w:rPr>
            </w:pPr>
          </w:p>
          <w:p w:rsidR="00B65008" w:rsidRDefault="002328E3" w:rsidP="00332881">
            <w:pPr>
              <w:jc w:val="center"/>
              <w:rPr>
                <w:b/>
                <w:sz w:val="22"/>
                <w:szCs w:val="22"/>
              </w:rPr>
            </w:pPr>
            <w:r>
              <w:rPr>
                <w:b/>
                <w:sz w:val="22"/>
                <w:szCs w:val="22"/>
              </w:rPr>
              <w:t>4</w:t>
            </w:r>
          </w:p>
        </w:tc>
        <w:tc>
          <w:tcPr>
            <w:tcW w:w="8118" w:type="dxa"/>
          </w:tcPr>
          <w:p w:rsidR="00B65008" w:rsidRPr="006F32FF" w:rsidRDefault="00B65008" w:rsidP="00332881">
            <w:pPr>
              <w:pStyle w:val="ListParagraph"/>
              <w:numPr>
                <w:ilvl w:val="0"/>
                <w:numId w:val="27"/>
              </w:numPr>
              <w:rPr>
                <w:sz w:val="22"/>
                <w:szCs w:val="22"/>
              </w:rPr>
            </w:pPr>
            <w:r w:rsidRPr="006F32FF">
              <w:rPr>
                <w:sz w:val="22"/>
                <w:szCs w:val="22"/>
              </w:rPr>
              <w:t>Logs onto chat late (more than 10 min.) and/or engagement is limited or does not occur.</w:t>
            </w:r>
          </w:p>
          <w:p w:rsidR="00B65008" w:rsidRPr="006F32FF" w:rsidRDefault="00B65008" w:rsidP="00332881">
            <w:pPr>
              <w:pStyle w:val="ListParagraph"/>
              <w:numPr>
                <w:ilvl w:val="0"/>
                <w:numId w:val="27"/>
              </w:numPr>
              <w:rPr>
                <w:sz w:val="22"/>
                <w:szCs w:val="22"/>
              </w:rPr>
            </w:pPr>
            <w:r w:rsidRPr="006F32FF">
              <w:rPr>
                <w:sz w:val="22"/>
                <w:szCs w:val="22"/>
              </w:rPr>
              <w:t>Questions/comments either do not occur or are perfunctory in nature (i.e., "I agree" or "me too.")</w:t>
            </w:r>
          </w:p>
          <w:p w:rsidR="006F32FF" w:rsidRPr="006F32FF" w:rsidRDefault="00B65008" w:rsidP="00332881">
            <w:pPr>
              <w:pStyle w:val="ListParagraph"/>
              <w:numPr>
                <w:ilvl w:val="0"/>
                <w:numId w:val="27"/>
              </w:numPr>
              <w:rPr>
                <w:sz w:val="22"/>
                <w:szCs w:val="22"/>
              </w:rPr>
            </w:pPr>
            <w:r w:rsidRPr="006F32FF">
              <w:rPr>
                <w:sz w:val="22"/>
                <w:szCs w:val="22"/>
              </w:rPr>
              <w:t>Any discussion is rarely if ever pertaining to lesson content.</w:t>
            </w:r>
          </w:p>
          <w:p w:rsidR="00B65008" w:rsidRPr="006F32FF" w:rsidRDefault="00B65008" w:rsidP="00332881">
            <w:pPr>
              <w:pStyle w:val="ListParagraph"/>
              <w:numPr>
                <w:ilvl w:val="0"/>
                <w:numId w:val="27"/>
              </w:numPr>
              <w:rPr>
                <w:sz w:val="22"/>
                <w:szCs w:val="22"/>
              </w:rPr>
            </w:pPr>
            <w:r w:rsidRPr="006F32FF">
              <w:rPr>
                <w:sz w:val="22"/>
                <w:szCs w:val="22"/>
              </w:rPr>
              <w:t>Generally does not affirm others and/or offers negatively stated or no opposing perspectives.</w:t>
            </w:r>
          </w:p>
          <w:p w:rsidR="00B65008" w:rsidRPr="006F32FF" w:rsidRDefault="00B65008" w:rsidP="00332881">
            <w:pPr>
              <w:pStyle w:val="ListParagraph"/>
              <w:numPr>
                <w:ilvl w:val="0"/>
                <w:numId w:val="27"/>
              </w:numPr>
              <w:rPr>
                <w:sz w:val="22"/>
                <w:szCs w:val="22"/>
              </w:rPr>
            </w:pPr>
            <w:r w:rsidRPr="006F32FF">
              <w:rPr>
                <w:sz w:val="22"/>
                <w:szCs w:val="22"/>
              </w:rPr>
              <w:t>Rarely if ever supports comments with lesson content.</w:t>
            </w:r>
          </w:p>
          <w:p w:rsidR="00B65008" w:rsidRDefault="00B65008" w:rsidP="00332881">
            <w:pPr>
              <w:jc w:val="center"/>
              <w:rPr>
                <w:b/>
                <w:sz w:val="22"/>
                <w:szCs w:val="22"/>
              </w:rPr>
            </w:pPr>
          </w:p>
        </w:tc>
      </w:tr>
    </w:tbl>
    <w:p w:rsidR="00B65008" w:rsidRPr="00476E88" w:rsidRDefault="00B65008" w:rsidP="00332881">
      <w:pPr>
        <w:jc w:val="center"/>
        <w:rPr>
          <w:b/>
          <w:sz w:val="22"/>
          <w:szCs w:val="22"/>
        </w:rPr>
      </w:pPr>
    </w:p>
    <w:p w:rsidR="00CE76FC" w:rsidRPr="00476E88" w:rsidRDefault="00CE76FC" w:rsidP="00332881">
      <w:pPr>
        <w:rPr>
          <w:sz w:val="22"/>
          <w:szCs w:val="22"/>
        </w:rPr>
      </w:pPr>
    </w:p>
    <w:p w:rsidR="00CE76FC" w:rsidRPr="00476E88" w:rsidRDefault="00CE76FC" w:rsidP="00332881">
      <w:pPr>
        <w:rPr>
          <w:sz w:val="22"/>
          <w:szCs w:val="22"/>
        </w:rPr>
      </w:pPr>
    </w:p>
    <w:p w:rsidR="00C23B24" w:rsidRPr="00476E88" w:rsidRDefault="00CE76FC" w:rsidP="00332881">
      <w:pPr>
        <w:rPr>
          <w:b/>
          <w:sz w:val="22"/>
          <w:szCs w:val="22"/>
        </w:rPr>
      </w:pPr>
      <w:r w:rsidRPr="00476E88">
        <w:rPr>
          <w:sz w:val="22"/>
          <w:szCs w:val="22"/>
        </w:rPr>
        <w:t>Adapted and used by permission from J. Ron Bryan</w:t>
      </w:r>
    </w:p>
    <w:p w:rsidR="00C23B24" w:rsidRPr="00476E88" w:rsidRDefault="00C23B24" w:rsidP="00332881">
      <w:pPr>
        <w:rPr>
          <w:b/>
          <w:sz w:val="22"/>
          <w:szCs w:val="22"/>
        </w:rPr>
      </w:pPr>
    </w:p>
    <w:p w:rsidR="00C23B24" w:rsidRPr="00476E88" w:rsidRDefault="00C23B24" w:rsidP="00332881">
      <w:pPr>
        <w:rPr>
          <w:b/>
          <w:sz w:val="22"/>
          <w:szCs w:val="22"/>
        </w:rPr>
      </w:pPr>
    </w:p>
    <w:p w:rsidR="00C23B24" w:rsidRDefault="00C23B24" w:rsidP="00332881">
      <w:pPr>
        <w:rPr>
          <w:b/>
          <w:sz w:val="22"/>
          <w:szCs w:val="22"/>
        </w:rPr>
      </w:pPr>
    </w:p>
    <w:p w:rsidR="00B65008" w:rsidRDefault="00B65008" w:rsidP="00332881">
      <w:pPr>
        <w:rPr>
          <w:b/>
          <w:sz w:val="22"/>
          <w:szCs w:val="22"/>
        </w:rPr>
      </w:pPr>
    </w:p>
    <w:p w:rsidR="00B65008" w:rsidRDefault="00B65008" w:rsidP="00332881">
      <w:pPr>
        <w:rPr>
          <w:b/>
          <w:sz w:val="22"/>
          <w:szCs w:val="22"/>
        </w:rPr>
      </w:pPr>
    </w:p>
    <w:p w:rsidR="00B65008" w:rsidRDefault="00B65008" w:rsidP="00332881">
      <w:pPr>
        <w:rPr>
          <w:b/>
          <w:sz w:val="22"/>
          <w:szCs w:val="22"/>
        </w:rPr>
      </w:pPr>
    </w:p>
    <w:p w:rsidR="00B65008" w:rsidRDefault="00B65008" w:rsidP="00332881">
      <w:pPr>
        <w:rPr>
          <w:b/>
          <w:sz w:val="22"/>
          <w:szCs w:val="22"/>
        </w:rPr>
      </w:pPr>
    </w:p>
    <w:p w:rsidR="00B65008" w:rsidRDefault="00B65008" w:rsidP="00332881">
      <w:pPr>
        <w:rPr>
          <w:b/>
          <w:sz w:val="22"/>
          <w:szCs w:val="22"/>
        </w:rPr>
      </w:pPr>
    </w:p>
    <w:p w:rsidR="00B65008" w:rsidRDefault="00B65008" w:rsidP="00332881">
      <w:pPr>
        <w:rPr>
          <w:b/>
          <w:sz w:val="22"/>
          <w:szCs w:val="22"/>
        </w:rPr>
      </w:pPr>
    </w:p>
    <w:p w:rsidR="00B65008" w:rsidRDefault="00B65008" w:rsidP="00332881">
      <w:pPr>
        <w:rPr>
          <w:b/>
          <w:sz w:val="22"/>
          <w:szCs w:val="22"/>
        </w:rPr>
      </w:pPr>
    </w:p>
    <w:p w:rsidR="00311E4F" w:rsidRDefault="00311E4F" w:rsidP="00332881">
      <w:pPr>
        <w:rPr>
          <w:b/>
          <w:sz w:val="22"/>
          <w:szCs w:val="22"/>
        </w:rPr>
      </w:pPr>
    </w:p>
    <w:p w:rsidR="00311E4F" w:rsidRDefault="00311E4F" w:rsidP="00332881">
      <w:pPr>
        <w:rPr>
          <w:b/>
          <w:sz w:val="22"/>
          <w:szCs w:val="22"/>
        </w:rPr>
      </w:pPr>
    </w:p>
    <w:p w:rsidR="006F32FF" w:rsidRDefault="006F32FF" w:rsidP="00332881">
      <w:pPr>
        <w:rPr>
          <w:b/>
          <w:sz w:val="22"/>
          <w:szCs w:val="22"/>
        </w:rPr>
      </w:pPr>
    </w:p>
    <w:bookmarkEnd w:id="5"/>
    <w:p w:rsidR="006F32FF" w:rsidRDefault="006F32FF" w:rsidP="00CE76FC">
      <w:pPr>
        <w:rPr>
          <w:b/>
          <w:sz w:val="22"/>
          <w:szCs w:val="22"/>
        </w:rPr>
      </w:pPr>
    </w:p>
    <w:p w:rsidR="00311E4F" w:rsidRPr="00476E88" w:rsidRDefault="00311E4F" w:rsidP="00CE76FC">
      <w:pPr>
        <w:rPr>
          <w:b/>
          <w:sz w:val="22"/>
          <w:szCs w:val="22"/>
        </w:rPr>
      </w:pPr>
      <w:bookmarkStart w:id="6" w:name="_Hlk491625979"/>
    </w:p>
    <w:p w:rsidR="00CE76FC" w:rsidRDefault="00CE76FC" w:rsidP="00C23B24">
      <w:pPr>
        <w:jc w:val="center"/>
        <w:rPr>
          <w:b/>
          <w:sz w:val="22"/>
          <w:szCs w:val="22"/>
        </w:rPr>
      </w:pPr>
      <w:r w:rsidRPr="00476E88">
        <w:rPr>
          <w:b/>
          <w:sz w:val="22"/>
          <w:szCs w:val="22"/>
        </w:rPr>
        <w:t>Discussion Forum Rubric</w:t>
      </w:r>
    </w:p>
    <w:p w:rsidR="00E70F6C" w:rsidRDefault="00E70F6C" w:rsidP="00C23B24">
      <w:pPr>
        <w:jc w:val="center"/>
        <w:rPr>
          <w:b/>
          <w:sz w:val="22"/>
          <w:szCs w:val="22"/>
        </w:rPr>
      </w:pPr>
    </w:p>
    <w:tbl>
      <w:tblPr>
        <w:tblStyle w:val="TableGrid"/>
        <w:tblW w:w="0" w:type="auto"/>
        <w:tblLook w:val="04A0" w:firstRow="1" w:lastRow="0" w:firstColumn="1" w:lastColumn="0" w:noHBand="0" w:noVBand="1"/>
      </w:tblPr>
      <w:tblGrid>
        <w:gridCol w:w="1343"/>
        <w:gridCol w:w="8007"/>
      </w:tblGrid>
      <w:tr w:rsidR="00E70F6C" w:rsidTr="00E70F6C">
        <w:tc>
          <w:tcPr>
            <w:tcW w:w="1368" w:type="dxa"/>
          </w:tcPr>
          <w:p w:rsidR="00E70F6C" w:rsidRDefault="00E70F6C" w:rsidP="00C23B24">
            <w:pPr>
              <w:jc w:val="center"/>
              <w:rPr>
                <w:b/>
                <w:sz w:val="22"/>
                <w:szCs w:val="22"/>
              </w:rPr>
            </w:pPr>
            <w:r>
              <w:rPr>
                <w:b/>
                <w:sz w:val="22"/>
                <w:szCs w:val="22"/>
              </w:rPr>
              <w:t xml:space="preserve">Score </w:t>
            </w:r>
          </w:p>
        </w:tc>
        <w:tc>
          <w:tcPr>
            <w:tcW w:w="8208" w:type="dxa"/>
          </w:tcPr>
          <w:p w:rsidR="00E70F6C" w:rsidRDefault="00E70F6C" w:rsidP="00C23B24">
            <w:pPr>
              <w:jc w:val="center"/>
              <w:rPr>
                <w:b/>
                <w:sz w:val="22"/>
                <w:szCs w:val="22"/>
              </w:rPr>
            </w:pPr>
            <w:r>
              <w:rPr>
                <w:b/>
                <w:sz w:val="22"/>
                <w:szCs w:val="22"/>
              </w:rPr>
              <w:t>Student Submission Characteristics</w:t>
            </w:r>
          </w:p>
          <w:p w:rsidR="00492DD2" w:rsidRDefault="00492DD2" w:rsidP="00C23B24">
            <w:pPr>
              <w:jc w:val="center"/>
              <w:rPr>
                <w:b/>
                <w:sz w:val="22"/>
                <w:szCs w:val="22"/>
              </w:rPr>
            </w:pPr>
            <w:bookmarkStart w:id="7" w:name="_Hlk491622967"/>
            <w:r>
              <w:rPr>
                <w:b/>
                <w:sz w:val="22"/>
                <w:szCs w:val="22"/>
              </w:rPr>
              <w:t>KTPS/InTASC: 3(n-r), 9, 10</w:t>
            </w:r>
            <w:bookmarkEnd w:id="7"/>
          </w:p>
        </w:tc>
      </w:tr>
      <w:tr w:rsidR="00E70F6C" w:rsidTr="00E70F6C">
        <w:tc>
          <w:tcPr>
            <w:tcW w:w="1368" w:type="dxa"/>
          </w:tcPr>
          <w:p w:rsidR="00E70F6C" w:rsidRDefault="00E70F6C" w:rsidP="00C23B24">
            <w:pPr>
              <w:jc w:val="center"/>
              <w:rPr>
                <w:b/>
                <w:sz w:val="22"/>
                <w:szCs w:val="22"/>
              </w:rPr>
            </w:pPr>
          </w:p>
          <w:p w:rsidR="00E70F6C" w:rsidRDefault="00E70F6C" w:rsidP="00C23B24">
            <w:pPr>
              <w:jc w:val="center"/>
              <w:rPr>
                <w:b/>
                <w:sz w:val="22"/>
                <w:szCs w:val="22"/>
              </w:rPr>
            </w:pPr>
          </w:p>
          <w:p w:rsidR="00E70F6C" w:rsidRDefault="00E70F6C" w:rsidP="00C23B24">
            <w:pPr>
              <w:jc w:val="center"/>
              <w:rPr>
                <w:b/>
                <w:sz w:val="22"/>
                <w:szCs w:val="22"/>
              </w:rPr>
            </w:pPr>
          </w:p>
          <w:p w:rsidR="00E70F6C" w:rsidRDefault="002A66EF" w:rsidP="00C23B24">
            <w:pPr>
              <w:jc w:val="center"/>
              <w:rPr>
                <w:b/>
                <w:sz w:val="22"/>
                <w:szCs w:val="22"/>
              </w:rPr>
            </w:pPr>
            <w:r>
              <w:rPr>
                <w:b/>
                <w:sz w:val="22"/>
                <w:szCs w:val="22"/>
              </w:rPr>
              <w:t>10</w:t>
            </w:r>
          </w:p>
        </w:tc>
        <w:tc>
          <w:tcPr>
            <w:tcW w:w="8208" w:type="dxa"/>
          </w:tcPr>
          <w:p w:rsidR="00E70F6C" w:rsidRPr="00E70F6C" w:rsidRDefault="00E70F6C" w:rsidP="00E70F6C">
            <w:pPr>
              <w:pStyle w:val="ListParagraph"/>
              <w:numPr>
                <w:ilvl w:val="0"/>
                <w:numId w:val="22"/>
              </w:numPr>
              <w:rPr>
                <w:sz w:val="22"/>
                <w:szCs w:val="22"/>
              </w:rPr>
            </w:pPr>
            <w:r w:rsidRPr="00E70F6C">
              <w:rPr>
                <w:sz w:val="22"/>
                <w:szCs w:val="22"/>
              </w:rPr>
              <w:t>Posts an insightful and informed response to the forum prompt(s).</w:t>
            </w:r>
          </w:p>
          <w:p w:rsidR="00E70F6C" w:rsidRPr="00E70F6C" w:rsidRDefault="00E70F6C" w:rsidP="00E70F6C">
            <w:pPr>
              <w:pStyle w:val="ListParagraph"/>
              <w:numPr>
                <w:ilvl w:val="0"/>
                <w:numId w:val="22"/>
              </w:numPr>
              <w:rPr>
                <w:sz w:val="22"/>
                <w:szCs w:val="22"/>
              </w:rPr>
            </w:pPr>
            <w:r w:rsidRPr="00E70F6C">
              <w:rPr>
                <w:sz w:val="22"/>
                <w:szCs w:val="22"/>
              </w:rPr>
              <w:t>Response demonstrates sophisticated knowledge/understanding of the lesson content.</w:t>
            </w:r>
          </w:p>
          <w:p w:rsidR="00E70F6C" w:rsidRDefault="00E70F6C" w:rsidP="00E70F6C">
            <w:pPr>
              <w:pStyle w:val="ListParagraph"/>
              <w:numPr>
                <w:ilvl w:val="0"/>
                <w:numId w:val="22"/>
              </w:numPr>
              <w:rPr>
                <w:sz w:val="22"/>
                <w:szCs w:val="22"/>
              </w:rPr>
            </w:pPr>
            <w:r w:rsidRPr="00E70F6C">
              <w:rPr>
                <w:sz w:val="22"/>
                <w:szCs w:val="22"/>
              </w:rPr>
              <w:t xml:space="preserve">Posts two or more responses to other students' posts. </w:t>
            </w:r>
          </w:p>
          <w:p w:rsidR="00E70F6C" w:rsidRPr="00E70F6C" w:rsidRDefault="00E70F6C" w:rsidP="00E70F6C">
            <w:pPr>
              <w:pStyle w:val="ListParagraph"/>
              <w:numPr>
                <w:ilvl w:val="0"/>
                <w:numId w:val="22"/>
              </w:numPr>
              <w:rPr>
                <w:sz w:val="22"/>
                <w:szCs w:val="22"/>
              </w:rPr>
            </w:pPr>
            <w:r w:rsidRPr="00E70F6C">
              <w:rPr>
                <w:sz w:val="22"/>
                <w:szCs w:val="22"/>
              </w:rPr>
              <w:t>The responses reflect sophisticated knowledge/understanding of lesson content.</w:t>
            </w:r>
          </w:p>
          <w:p w:rsidR="00E70F6C" w:rsidRPr="00E70F6C" w:rsidRDefault="00E70F6C" w:rsidP="00E70F6C">
            <w:pPr>
              <w:pStyle w:val="ListParagraph"/>
              <w:numPr>
                <w:ilvl w:val="0"/>
                <w:numId w:val="22"/>
              </w:numPr>
              <w:rPr>
                <w:sz w:val="22"/>
                <w:szCs w:val="22"/>
              </w:rPr>
            </w:pPr>
            <w:r w:rsidRPr="00E70F6C">
              <w:rPr>
                <w:sz w:val="22"/>
                <w:szCs w:val="22"/>
              </w:rPr>
              <w:t>Responses to other students' posts are expertly communicated and are professional in nature.</w:t>
            </w:r>
          </w:p>
        </w:tc>
      </w:tr>
      <w:tr w:rsidR="00E70F6C" w:rsidTr="00E70F6C">
        <w:tc>
          <w:tcPr>
            <w:tcW w:w="1368" w:type="dxa"/>
          </w:tcPr>
          <w:p w:rsidR="00E70F6C" w:rsidRDefault="00E70F6C" w:rsidP="00C23B24">
            <w:pPr>
              <w:jc w:val="center"/>
              <w:rPr>
                <w:b/>
                <w:sz w:val="22"/>
                <w:szCs w:val="22"/>
              </w:rPr>
            </w:pPr>
          </w:p>
          <w:p w:rsidR="00BC46F7" w:rsidRDefault="00BC46F7" w:rsidP="00C23B24">
            <w:pPr>
              <w:jc w:val="center"/>
              <w:rPr>
                <w:b/>
                <w:sz w:val="22"/>
                <w:szCs w:val="22"/>
              </w:rPr>
            </w:pPr>
          </w:p>
          <w:p w:rsidR="002A66EF" w:rsidRDefault="002A66EF" w:rsidP="00C23B24">
            <w:pPr>
              <w:jc w:val="center"/>
              <w:rPr>
                <w:b/>
                <w:sz w:val="22"/>
                <w:szCs w:val="22"/>
              </w:rPr>
            </w:pPr>
            <w:r>
              <w:rPr>
                <w:b/>
                <w:sz w:val="22"/>
                <w:szCs w:val="22"/>
              </w:rPr>
              <w:t>8</w:t>
            </w:r>
          </w:p>
        </w:tc>
        <w:tc>
          <w:tcPr>
            <w:tcW w:w="8208" w:type="dxa"/>
          </w:tcPr>
          <w:p w:rsidR="00E70F6C" w:rsidRPr="00E70F6C" w:rsidRDefault="00E70F6C" w:rsidP="00E70F6C">
            <w:pPr>
              <w:pStyle w:val="ListParagraph"/>
              <w:numPr>
                <w:ilvl w:val="0"/>
                <w:numId w:val="23"/>
              </w:numPr>
              <w:rPr>
                <w:sz w:val="22"/>
                <w:szCs w:val="22"/>
              </w:rPr>
            </w:pPr>
            <w:r w:rsidRPr="00E70F6C">
              <w:rPr>
                <w:sz w:val="22"/>
                <w:szCs w:val="22"/>
              </w:rPr>
              <w:t>Posts a response to the forum prompt(s) that is informed.</w:t>
            </w:r>
          </w:p>
          <w:p w:rsidR="00E70F6C" w:rsidRPr="00E70F6C" w:rsidRDefault="00E70F6C" w:rsidP="00E70F6C">
            <w:pPr>
              <w:pStyle w:val="ListParagraph"/>
              <w:numPr>
                <w:ilvl w:val="0"/>
                <w:numId w:val="23"/>
              </w:numPr>
              <w:rPr>
                <w:sz w:val="22"/>
                <w:szCs w:val="22"/>
              </w:rPr>
            </w:pPr>
            <w:r w:rsidRPr="00E70F6C">
              <w:rPr>
                <w:sz w:val="22"/>
                <w:szCs w:val="22"/>
              </w:rPr>
              <w:t>Response demonstrates knowledge/understanding of the lesson content.</w:t>
            </w:r>
          </w:p>
          <w:p w:rsidR="00E70F6C" w:rsidRPr="00E70F6C" w:rsidRDefault="00E70F6C" w:rsidP="00E70F6C">
            <w:pPr>
              <w:pStyle w:val="ListParagraph"/>
              <w:numPr>
                <w:ilvl w:val="0"/>
                <w:numId w:val="23"/>
              </w:numPr>
              <w:rPr>
                <w:sz w:val="22"/>
                <w:szCs w:val="22"/>
              </w:rPr>
            </w:pPr>
            <w:r w:rsidRPr="00E70F6C">
              <w:rPr>
                <w:sz w:val="22"/>
                <w:szCs w:val="22"/>
              </w:rPr>
              <w:t xml:space="preserve">Posts at least 2 responses to other students' posts. The responses reflect knowledge/understanding of lesson content. </w:t>
            </w:r>
          </w:p>
          <w:p w:rsidR="00E70F6C" w:rsidRPr="00E70F6C" w:rsidRDefault="00E70F6C" w:rsidP="00E70F6C">
            <w:pPr>
              <w:pStyle w:val="ListParagraph"/>
              <w:numPr>
                <w:ilvl w:val="0"/>
                <w:numId w:val="23"/>
              </w:numPr>
              <w:rPr>
                <w:sz w:val="22"/>
                <w:szCs w:val="22"/>
              </w:rPr>
            </w:pPr>
            <w:r w:rsidRPr="00E70F6C">
              <w:rPr>
                <w:sz w:val="22"/>
                <w:szCs w:val="22"/>
              </w:rPr>
              <w:t>Responses to other students' posts are well communicated and appropriate in nature.</w:t>
            </w:r>
          </w:p>
          <w:p w:rsidR="00E70F6C" w:rsidRDefault="00E70F6C" w:rsidP="00C23B24">
            <w:pPr>
              <w:jc w:val="center"/>
              <w:rPr>
                <w:b/>
                <w:sz w:val="22"/>
                <w:szCs w:val="22"/>
              </w:rPr>
            </w:pPr>
          </w:p>
        </w:tc>
      </w:tr>
      <w:tr w:rsidR="00E70F6C" w:rsidTr="00E70F6C">
        <w:tc>
          <w:tcPr>
            <w:tcW w:w="1368" w:type="dxa"/>
          </w:tcPr>
          <w:p w:rsidR="00E70F6C" w:rsidRDefault="00E70F6C" w:rsidP="00C23B24">
            <w:pPr>
              <w:jc w:val="center"/>
              <w:rPr>
                <w:b/>
                <w:sz w:val="22"/>
                <w:szCs w:val="22"/>
              </w:rPr>
            </w:pPr>
          </w:p>
          <w:p w:rsidR="00BC46F7" w:rsidRDefault="00BC46F7" w:rsidP="00C23B24">
            <w:pPr>
              <w:jc w:val="center"/>
              <w:rPr>
                <w:b/>
                <w:sz w:val="22"/>
                <w:szCs w:val="22"/>
              </w:rPr>
            </w:pPr>
          </w:p>
          <w:p w:rsidR="00BC46F7" w:rsidRDefault="00BC46F7" w:rsidP="00C23B24">
            <w:pPr>
              <w:jc w:val="center"/>
              <w:rPr>
                <w:b/>
                <w:sz w:val="22"/>
                <w:szCs w:val="22"/>
              </w:rPr>
            </w:pPr>
          </w:p>
          <w:p w:rsidR="002A66EF" w:rsidRDefault="002A66EF" w:rsidP="00C23B24">
            <w:pPr>
              <w:jc w:val="center"/>
              <w:rPr>
                <w:b/>
                <w:sz w:val="22"/>
                <w:szCs w:val="22"/>
              </w:rPr>
            </w:pPr>
            <w:r>
              <w:rPr>
                <w:b/>
                <w:sz w:val="22"/>
                <w:szCs w:val="22"/>
              </w:rPr>
              <w:t>6</w:t>
            </w:r>
          </w:p>
        </w:tc>
        <w:tc>
          <w:tcPr>
            <w:tcW w:w="8208" w:type="dxa"/>
          </w:tcPr>
          <w:p w:rsidR="00E70F6C" w:rsidRPr="00E70F6C" w:rsidRDefault="00E70F6C" w:rsidP="00E70F6C">
            <w:pPr>
              <w:pStyle w:val="ListParagraph"/>
              <w:numPr>
                <w:ilvl w:val="0"/>
                <w:numId w:val="24"/>
              </w:numPr>
              <w:rPr>
                <w:sz w:val="22"/>
                <w:szCs w:val="22"/>
              </w:rPr>
            </w:pPr>
            <w:r w:rsidRPr="00E70F6C">
              <w:rPr>
                <w:sz w:val="22"/>
                <w:szCs w:val="22"/>
              </w:rPr>
              <w:t>Posts a response to the forum prompt(s).</w:t>
            </w:r>
          </w:p>
          <w:p w:rsidR="00E70F6C" w:rsidRPr="00E70F6C" w:rsidRDefault="00E70F6C" w:rsidP="00E70F6C">
            <w:pPr>
              <w:pStyle w:val="ListParagraph"/>
              <w:numPr>
                <w:ilvl w:val="0"/>
                <w:numId w:val="24"/>
              </w:numPr>
              <w:rPr>
                <w:sz w:val="22"/>
                <w:szCs w:val="22"/>
              </w:rPr>
            </w:pPr>
            <w:r w:rsidRPr="00E70F6C">
              <w:rPr>
                <w:sz w:val="22"/>
                <w:szCs w:val="22"/>
              </w:rPr>
              <w:t>Response demonstrates some/limited knowledge/understanding of the lesson content.</w:t>
            </w:r>
          </w:p>
          <w:p w:rsidR="00E70F6C" w:rsidRPr="00E70F6C" w:rsidRDefault="00E70F6C" w:rsidP="00E70F6C">
            <w:pPr>
              <w:pStyle w:val="ListParagraph"/>
              <w:numPr>
                <w:ilvl w:val="0"/>
                <w:numId w:val="24"/>
              </w:numPr>
              <w:rPr>
                <w:sz w:val="22"/>
                <w:szCs w:val="22"/>
              </w:rPr>
            </w:pPr>
            <w:r w:rsidRPr="00E70F6C">
              <w:rPr>
                <w:sz w:val="22"/>
                <w:szCs w:val="22"/>
              </w:rPr>
              <w:t>Posts less than 2 responses to other students' posts or 2 responses that are  ineffective. The response(s) reflect limited knowledge/understanding of the lesson content.</w:t>
            </w:r>
          </w:p>
          <w:p w:rsidR="00E70F6C" w:rsidRPr="00E70F6C" w:rsidRDefault="00E70F6C" w:rsidP="00E70F6C">
            <w:pPr>
              <w:pStyle w:val="ListParagraph"/>
              <w:numPr>
                <w:ilvl w:val="0"/>
                <w:numId w:val="24"/>
              </w:numPr>
              <w:rPr>
                <w:sz w:val="22"/>
                <w:szCs w:val="22"/>
              </w:rPr>
            </w:pPr>
            <w:r w:rsidRPr="00E70F6C">
              <w:rPr>
                <w:sz w:val="22"/>
                <w:szCs w:val="22"/>
              </w:rPr>
              <w:t>Responses to other students' post(s) are communicated but may not be appropriate in nature.</w:t>
            </w:r>
          </w:p>
          <w:p w:rsidR="00E70F6C" w:rsidRDefault="00E70F6C" w:rsidP="00E70F6C">
            <w:pPr>
              <w:jc w:val="center"/>
              <w:rPr>
                <w:b/>
                <w:sz w:val="22"/>
                <w:szCs w:val="22"/>
              </w:rPr>
            </w:pPr>
            <w:r w:rsidRPr="00476E88">
              <w:rPr>
                <w:sz w:val="22"/>
                <w:szCs w:val="22"/>
              </w:rPr>
              <w:t xml:space="preserve">                                                                 </w:t>
            </w:r>
          </w:p>
        </w:tc>
      </w:tr>
      <w:tr w:rsidR="00E70F6C" w:rsidTr="00E70F6C">
        <w:tc>
          <w:tcPr>
            <w:tcW w:w="1368" w:type="dxa"/>
          </w:tcPr>
          <w:p w:rsidR="00E70F6C" w:rsidRDefault="00E70F6C" w:rsidP="00C23B24">
            <w:pPr>
              <w:jc w:val="center"/>
              <w:rPr>
                <w:b/>
                <w:sz w:val="22"/>
                <w:szCs w:val="22"/>
              </w:rPr>
            </w:pPr>
          </w:p>
          <w:p w:rsidR="00BC46F7" w:rsidRDefault="00BC46F7" w:rsidP="00C23B24">
            <w:pPr>
              <w:jc w:val="center"/>
              <w:rPr>
                <w:b/>
                <w:sz w:val="22"/>
                <w:szCs w:val="22"/>
              </w:rPr>
            </w:pPr>
          </w:p>
          <w:p w:rsidR="00BC46F7" w:rsidRDefault="00BC46F7" w:rsidP="00C23B24">
            <w:pPr>
              <w:jc w:val="center"/>
              <w:rPr>
                <w:b/>
                <w:sz w:val="22"/>
                <w:szCs w:val="22"/>
              </w:rPr>
            </w:pPr>
          </w:p>
          <w:p w:rsidR="00BC46F7" w:rsidRDefault="00BC46F7" w:rsidP="00C23B24">
            <w:pPr>
              <w:jc w:val="center"/>
              <w:rPr>
                <w:b/>
                <w:sz w:val="22"/>
                <w:szCs w:val="22"/>
              </w:rPr>
            </w:pPr>
            <w:r>
              <w:rPr>
                <w:b/>
                <w:sz w:val="22"/>
                <w:szCs w:val="22"/>
              </w:rPr>
              <w:t>4</w:t>
            </w:r>
          </w:p>
        </w:tc>
        <w:tc>
          <w:tcPr>
            <w:tcW w:w="8208" w:type="dxa"/>
          </w:tcPr>
          <w:p w:rsidR="00E70F6C" w:rsidRPr="00E70F6C" w:rsidRDefault="00E70F6C" w:rsidP="00E70F6C">
            <w:pPr>
              <w:pStyle w:val="ListParagraph"/>
              <w:numPr>
                <w:ilvl w:val="0"/>
                <w:numId w:val="25"/>
              </w:numPr>
              <w:rPr>
                <w:sz w:val="22"/>
                <w:szCs w:val="22"/>
              </w:rPr>
            </w:pPr>
            <w:r w:rsidRPr="00E70F6C">
              <w:rPr>
                <w:sz w:val="22"/>
                <w:szCs w:val="22"/>
              </w:rPr>
              <w:t>Posts an irrelevant response to the forum prompt(s) or fails to post.</w:t>
            </w:r>
          </w:p>
          <w:p w:rsidR="00E70F6C" w:rsidRPr="00E70F6C" w:rsidRDefault="00E70F6C" w:rsidP="00E70F6C">
            <w:pPr>
              <w:pStyle w:val="ListParagraph"/>
              <w:numPr>
                <w:ilvl w:val="0"/>
                <w:numId w:val="25"/>
              </w:numPr>
              <w:rPr>
                <w:sz w:val="22"/>
                <w:szCs w:val="22"/>
              </w:rPr>
            </w:pPr>
            <w:r w:rsidRPr="00E70F6C">
              <w:rPr>
                <w:sz w:val="22"/>
                <w:szCs w:val="22"/>
              </w:rPr>
              <w:t>Response demonstrates limited/no knowledge/understanding of the lesson content.</w:t>
            </w:r>
          </w:p>
          <w:p w:rsidR="00E70F6C" w:rsidRPr="00E70F6C" w:rsidRDefault="00E70F6C" w:rsidP="00E70F6C">
            <w:pPr>
              <w:pStyle w:val="ListParagraph"/>
              <w:numPr>
                <w:ilvl w:val="0"/>
                <w:numId w:val="25"/>
              </w:numPr>
              <w:rPr>
                <w:sz w:val="22"/>
                <w:szCs w:val="22"/>
              </w:rPr>
            </w:pPr>
            <w:r w:rsidRPr="00E70F6C">
              <w:rPr>
                <w:sz w:val="22"/>
                <w:szCs w:val="22"/>
              </w:rPr>
              <w:t xml:space="preserve">Posts one or no responses to other students' posts and they are irrelevant. </w:t>
            </w:r>
          </w:p>
          <w:p w:rsidR="00E70F6C" w:rsidRPr="00E70F6C" w:rsidRDefault="00E70F6C" w:rsidP="00E70F6C">
            <w:pPr>
              <w:pStyle w:val="ListParagraph"/>
              <w:numPr>
                <w:ilvl w:val="0"/>
                <w:numId w:val="25"/>
              </w:numPr>
              <w:rPr>
                <w:sz w:val="22"/>
                <w:szCs w:val="22"/>
              </w:rPr>
            </w:pPr>
            <w:r w:rsidRPr="00E70F6C">
              <w:rPr>
                <w:sz w:val="22"/>
                <w:szCs w:val="22"/>
              </w:rPr>
              <w:t>The post(s) reflect little/no knowledge/understanding of lesson content.</w:t>
            </w:r>
          </w:p>
          <w:p w:rsidR="00E70F6C" w:rsidRPr="00E70F6C" w:rsidRDefault="00E70F6C" w:rsidP="00E70F6C">
            <w:pPr>
              <w:pStyle w:val="ListParagraph"/>
              <w:numPr>
                <w:ilvl w:val="0"/>
                <w:numId w:val="25"/>
              </w:numPr>
              <w:rPr>
                <w:sz w:val="22"/>
                <w:szCs w:val="22"/>
              </w:rPr>
            </w:pPr>
            <w:r w:rsidRPr="00E70F6C">
              <w:rPr>
                <w:sz w:val="22"/>
                <w:szCs w:val="22"/>
              </w:rPr>
              <w:t>Responses to other students' post(s) are delivered in an inappropriate and/or nature.</w:t>
            </w:r>
          </w:p>
        </w:tc>
      </w:tr>
    </w:tbl>
    <w:p w:rsidR="00B65008" w:rsidRPr="00476E88" w:rsidRDefault="00B65008" w:rsidP="00B65008">
      <w:pPr>
        <w:rPr>
          <w:sz w:val="22"/>
          <w:szCs w:val="22"/>
        </w:rPr>
      </w:pPr>
      <w:r w:rsidRPr="00476E88">
        <w:rPr>
          <w:sz w:val="22"/>
          <w:szCs w:val="22"/>
        </w:rPr>
        <w:t>Adapted and used by permission from J. Ron Bryan</w:t>
      </w:r>
      <w:r w:rsidRPr="00476E88">
        <w:rPr>
          <w:sz w:val="22"/>
          <w:szCs w:val="22"/>
        </w:rPr>
        <w:tab/>
      </w:r>
    </w:p>
    <w:bookmarkEnd w:id="6"/>
    <w:p w:rsidR="00311E4F" w:rsidRPr="00476E88" w:rsidRDefault="00311E4F" w:rsidP="00311E4F">
      <w:pPr>
        <w:rPr>
          <w:sz w:val="22"/>
          <w:szCs w:val="22"/>
        </w:rPr>
      </w:pPr>
    </w:p>
    <w:p w:rsidR="00CF4930" w:rsidRDefault="00CF4930" w:rsidP="00C23B24">
      <w:pPr>
        <w:jc w:val="center"/>
        <w:rPr>
          <w:b/>
          <w:sz w:val="22"/>
          <w:szCs w:val="22"/>
        </w:rPr>
      </w:pPr>
    </w:p>
    <w:p w:rsidR="006F32FF" w:rsidRDefault="006F32FF" w:rsidP="00C23B24">
      <w:pPr>
        <w:jc w:val="center"/>
        <w:rPr>
          <w:b/>
          <w:sz w:val="22"/>
          <w:szCs w:val="22"/>
        </w:rPr>
      </w:pPr>
    </w:p>
    <w:p w:rsidR="006F32FF" w:rsidRDefault="006F32FF" w:rsidP="00C23B24">
      <w:pPr>
        <w:jc w:val="center"/>
        <w:rPr>
          <w:b/>
          <w:sz w:val="22"/>
          <w:szCs w:val="22"/>
        </w:rPr>
      </w:pPr>
    </w:p>
    <w:p w:rsidR="006F32FF" w:rsidRDefault="006F32FF" w:rsidP="00C23B24">
      <w:pPr>
        <w:jc w:val="center"/>
        <w:rPr>
          <w:b/>
          <w:sz w:val="22"/>
          <w:szCs w:val="22"/>
        </w:rPr>
      </w:pPr>
    </w:p>
    <w:p w:rsidR="006F32FF" w:rsidRDefault="006F32FF" w:rsidP="00C23B24">
      <w:pPr>
        <w:jc w:val="center"/>
        <w:rPr>
          <w:b/>
          <w:sz w:val="22"/>
          <w:szCs w:val="22"/>
        </w:rPr>
      </w:pPr>
    </w:p>
    <w:p w:rsidR="006F32FF" w:rsidRDefault="006F32FF" w:rsidP="00C23B24">
      <w:pPr>
        <w:jc w:val="center"/>
        <w:rPr>
          <w:b/>
          <w:sz w:val="22"/>
          <w:szCs w:val="22"/>
        </w:rPr>
      </w:pPr>
    </w:p>
    <w:p w:rsidR="006F32FF" w:rsidRDefault="006F32FF" w:rsidP="00C23B24">
      <w:pPr>
        <w:jc w:val="center"/>
        <w:rPr>
          <w:b/>
          <w:sz w:val="22"/>
          <w:szCs w:val="22"/>
        </w:rPr>
      </w:pPr>
    </w:p>
    <w:p w:rsidR="006F32FF" w:rsidRDefault="006F32FF" w:rsidP="00C23B24">
      <w:pPr>
        <w:jc w:val="center"/>
        <w:rPr>
          <w:b/>
          <w:sz w:val="22"/>
          <w:szCs w:val="22"/>
        </w:rPr>
      </w:pPr>
    </w:p>
    <w:p w:rsidR="006F32FF" w:rsidRDefault="006F32FF" w:rsidP="00C23B24">
      <w:pPr>
        <w:jc w:val="center"/>
        <w:rPr>
          <w:b/>
          <w:sz w:val="22"/>
          <w:szCs w:val="22"/>
        </w:rPr>
      </w:pPr>
    </w:p>
    <w:p w:rsidR="006F32FF" w:rsidRDefault="006F32FF" w:rsidP="00C23B24">
      <w:pPr>
        <w:jc w:val="center"/>
        <w:rPr>
          <w:b/>
          <w:sz w:val="22"/>
          <w:szCs w:val="22"/>
        </w:rPr>
      </w:pPr>
    </w:p>
    <w:p w:rsidR="006F32FF" w:rsidRDefault="006F32FF" w:rsidP="00C23B24">
      <w:pPr>
        <w:jc w:val="center"/>
        <w:rPr>
          <w:b/>
          <w:sz w:val="22"/>
          <w:szCs w:val="22"/>
        </w:rPr>
      </w:pPr>
    </w:p>
    <w:p w:rsidR="006F32FF" w:rsidRDefault="006F32FF" w:rsidP="00C23B24">
      <w:pPr>
        <w:jc w:val="center"/>
        <w:rPr>
          <w:b/>
          <w:sz w:val="22"/>
          <w:szCs w:val="22"/>
        </w:rPr>
      </w:pPr>
    </w:p>
    <w:p w:rsidR="006F32FF" w:rsidRDefault="006F32FF" w:rsidP="00C23B24">
      <w:pPr>
        <w:jc w:val="center"/>
        <w:rPr>
          <w:b/>
          <w:sz w:val="22"/>
          <w:szCs w:val="22"/>
        </w:rPr>
      </w:pPr>
    </w:p>
    <w:p w:rsidR="006F32FF" w:rsidRDefault="006F32FF">
      <w:pPr>
        <w:rPr>
          <w:b/>
          <w:sz w:val="22"/>
          <w:szCs w:val="22"/>
        </w:rPr>
      </w:pPr>
    </w:p>
    <w:p w:rsidR="006F32FF" w:rsidRDefault="006F32FF" w:rsidP="00C23B24">
      <w:pPr>
        <w:jc w:val="center"/>
        <w:rPr>
          <w:b/>
          <w:sz w:val="22"/>
          <w:szCs w:val="22"/>
        </w:rPr>
      </w:pPr>
    </w:p>
    <w:p w:rsidR="00CE76FC" w:rsidRPr="00476E88" w:rsidRDefault="00CE76FC" w:rsidP="00C23B24">
      <w:pPr>
        <w:jc w:val="center"/>
        <w:rPr>
          <w:b/>
          <w:sz w:val="22"/>
          <w:szCs w:val="22"/>
        </w:rPr>
      </w:pPr>
      <w:r w:rsidRPr="00476E88">
        <w:rPr>
          <w:b/>
          <w:sz w:val="22"/>
          <w:szCs w:val="22"/>
        </w:rPr>
        <w:lastRenderedPageBreak/>
        <w:t>Rubric for Scoring Writing Assignments</w:t>
      </w:r>
    </w:p>
    <w:p w:rsidR="00C23B24" w:rsidRPr="00FA7883" w:rsidRDefault="00C23B24" w:rsidP="00E76B09">
      <w:pPr>
        <w:jc w:val="center"/>
        <w:rPr>
          <w:b/>
          <w:sz w:val="20"/>
          <w:szCs w:val="22"/>
        </w:rPr>
      </w:pPr>
    </w:p>
    <w:tbl>
      <w:tblPr>
        <w:tblStyle w:val="TableGrid"/>
        <w:tblW w:w="0" w:type="auto"/>
        <w:tblLook w:val="04A0" w:firstRow="1" w:lastRow="0" w:firstColumn="1" w:lastColumn="0" w:noHBand="0" w:noVBand="1"/>
      </w:tblPr>
      <w:tblGrid>
        <w:gridCol w:w="4632"/>
        <w:gridCol w:w="4632"/>
      </w:tblGrid>
      <w:tr w:rsidR="00FA7883" w:rsidTr="00A229A4">
        <w:trPr>
          <w:trHeight w:val="683"/>
        </w:trPr>
        <w:tc>
          <w:tcPr>
            <w:tcW w:w="4632" w:type="dxa"/>
          </w:tcPr>
          <w:p w:rsidR="00FA7883" w:rsidRDefault="00FA7883" w:rsidP="00CE76FC">
            <w:pPr>
              <w:rPr>
                <w:b/>
                <w:sz w:val="20"/>
                <w:szCs w:val="22"/>
              </w:rPr>
            </w:pPr>
            <w:r w:rsidRPr="00FA7883">
              <w:rPr>
                <w:b/>
                <w:sz w:val="20"/>
                <w:szCs w:val="22"/>
              </w:rPr>
              <w:t xml:space="preserve">100 Point </w:t>
            </w:r>
            <w:r>
              <w:rPr>
                <w:b/>
                <w:sz w:val="20"/>
                <w:szCs w:val="22"/>
              </w:rPr>
              <w:t>Scale</w:t>
            </w:r>
          </w:p>
          <w:p w:rsidR="00FA7883" w:rsidRDefault="00FA7883" w:rsidP="00FA7883">
            <w:pPr>
              <w:rPr>
                <w:b/>
                <w:sz w:val="20"/>
                <w:szCs w:val="22"/>
              </w:rPr>
            </w:pPr>
            <w:r w:rsidRPr="00FA7883">
              <w:rPr>
                <w:b/>
                <w:sz w:val="20"/>
                <w:szCs w:val="22"/>
              </w:rPr>
              <w:t xml:space="preserve">93-100 =3     </w:t>
            </w:r>
          </w:p>
          <w:p w:rsidR="00FA7883" w:rsidRDefault="00FA7883" w:rsidP="00FA7883">
            <w:pPr>
              <w:rPr>
                <w:b/>
                <w:sz w:val="20"/>
                <w:szCs w:val="22"/>
              </w:rPr>
            </w:pPr>
            <w:r w:rsidRPr="00FA7883">
              <w:rPr>
                <w:b/>
                <w:sz w:val="20"/>
                <w:szCs w:val="22"/>
              </w:rPr>
              <w:t xml:space="preserve">85-92   =2 </w:t>
            </w:r>
          </w:p>
          <w:p w:rsidR="00FA7883" w:rsidRDefault="00FA7883" w:rsidP="00FA7883">
            <w:pPr>
              <w:rPr>
                <w:b/>
                <w:sz w:val="20"/>
                <w:szCs w:val="22"/>
              </w:rPr>
            </w:pPr>
            <w:r w:rsidRPr="00FA7883">
              <w:rPr>
                <w:b/>
                <w:sz w:val="20"/>
                <w:szCs w:val="22"/>
              </w:rPr>
              <w:t xml:space="preserve">78-84   =1                                                                                                                                                                                                         </w:t>
            </w:r>
          </w:p>
        </w:tc>
        <w:tc>
          <w:tcPr>
            <w:tcW w:w="4632" w:type="dxa"/>
          </w:tcPr>
          <w:p w:rsidR="00FA7883" w:rsidRPr="00FA7883" w:rsidRDefault="00FA7883" w:rsidP="00FA7883">
            <w:pPr>
              <w:rPr>
                <w:b/>
                <w:sz w:val="20"/>
                <w:szCs w:val="22"/>
              </w:rPr>
            </w:pPr>
            <w:r w:rsidRPr="00FA7883">
              <w:rPr>
                <w:b/>
                <w:sz w:val="20"/>
                <w:szCs w:val="22"/>
              </w:rPr>
              <w:t>50 Point Scale</w:t>
            </w:r>
          </w:p>
          <w:p w:rsidR="00FA7883" w:rsidRPr="00FA7883" w:rsidRDefault="00833A63" w:rsidP="00FA7883">
            <w:pPr>
              <w:rPr>
                <w:b/>
                <w:sz w:val="20"/>
                <w:szCs w:val="22"/>
              </w:rPr>
            </w:pPr>
            <w:r>
              <w:rPr>
                <w:b/>
                <w:sz w:val="20"/>
                <w:szCs w:val="22"/>
              </w:rPr>
              <w:t xml:space="preserve">46-50 </w:t>
            </w:r>
            <w:r w:rsidR="00FA7883" w:rsidRPr="00FA7883">
              <w:rPr>
                <w:b/>
                <w:sz w:val="20"/>
                <w:szCs w:val="22"/>
              </w:rPr>
              <w:t>=3</w:t>
            </w:r>
          </w:p>
          <w:p w:rsidR="00FA7883" w:rsidRPr="00FA7883" w:rsidRDefault="00833A63" w:rsidP="00FA7883">
            <w:pPr>
              <w:rPr>
                <w:b/>
                <w:sz w:val="20"/>
                <w:szCs w:val="22"/>
              </w:rPr>
            </w:pPr>
            <w:r>
              <w:rPr>
                <w:b/>
                <w:sz w:val="20"/>
                <w:szCs w:val="22"/>
              </w:rPr>
              <w:t>43-45</w:t>
            </w:r>
            <w:r w:rsidR="00FA7883" w:rsidRPr="00FA7883">
              <w:rPr>
                <w:b/>
                <w:sz w:val="20"/>
                <w:szCs w:val="22"/>
              </w:rPr>
              <w:t xml:space="preserve"> =2</w:t>
            </w:r>
          </w:p>
          <w:p w:rsidR="00FA7883" w:rsidRDefault="00833A63" w:rsidP="00CE76FC">
            <w:pPr>
              <w:rPr>
                <w:b/>
                <w:sz w:val="20"/>
                <w:szCs w:val="22"/>
              </w:rPr>
            </w:pPr>
            <w:r>
              <w:rPr>
                <w:b/>
                <w:sz w:val="20"/>
                <w:szCs w:val="22"/>
              </w:rPr>
              <w:t xml:space="preserve">39-42 </w:t>
            </w:r>
            <w:r w:rsidR="00FA7883" w:rsidRPr="00FA7883">
              <w:rPr>
                <w:b/>
                <w:sz w:val="20"/>
                <w:szCs w:val="22"/>
              </w:rPr>
              <w:t>=</w:t>
            </w:r>
            <w:r w:rsidR="00A229A4">
              <w:rPr>
                <w:b/>
                <w:sz w:val="20"/>
                <w:szCs w:val="22"/>
              </w:rPr>
              <w:t>1</w:t>
            </w:r>
          </w:p>
        </w:tc>
      </w:tr>
    </w:tbl>
    <w:p w:rsidR="00FA7883" w:rsidRDefault="00FA7883" w:rsidP="00CE76FC">
      <w:pPr>
        <w:jc w:val="center"/>
        <w:rPr>
          <w:b/>
          <w:sz w:val="22"/>
          <w:szCs w:val="22"/>
        </w:rPr>
      </w:pPr>
    </w:p>
    <w:p w:rsidR="00CE76FC" w:rsidRPr="00476E88" w:rsidRDefault="00CE76FC" w:rsidP="00CE76FC">
      <w:pPr>
        <w:jc w:val="center"/>
        <w:rPr>
          <w:b/>
          <w:sz w:val="22"/>
          <w:szCs w:val="22"/>
        </w:rPr>
      </w:pPr>
      <w:r w:rsidRPr="00476E88">
        <w:rPr>
          <w:b/>
          <w:sz w:val="22"/>
          <w:szCs w:val="22"/>
        </w:rPr>
        <w:t>Reflections</w:t>
      </w:r>
    </w:p>
    <w:p w:rsidR="00CF4930" w:rsidRPr="00E76B09" w:rsidRDefault="00CF4930" w:rsidP="00CE76FC">
      <w:pPr>
        <w:rPr>
          <w:sz w:val="20"/>
          <w:szCs w:val="22"/>
        </w:rPr>
      </w:pPr>
    </w:p>
    <w:p w:rsidR="00CE76FC" w:rsidRPr="00E76B09" w:rsidRDefault="00CE76FC" w:rsidP="00CE76FC">
      <w:pPr>
        <w:rPr>
          <w:b/>
          <w:i/>
          <w:sz w:val="20"/>
          <w:szCs w:val="22"/>
        </w:rPr>
      </w:pPr>
      <w:r w:rsidRPr="00E76B09">
        <w:rPr>
          <w:sz w:val="20"/>
          <w:szCs w:val="22"/>
        </w:rPr>
        <w:t>Reflections are to be written for</w:t>
      </w:r>
      <w:r w:rsidR="00833A63">
        <w:rPr>
          <w:sz w:val="20"/>
          <w:szCs w:val="22"/>
        </w:rPr>
        <w:t xml:space="preserve"> </w:t>
      </w:r>
      <w:r w:rsidR="00123F35" w:rsidRPr="00E76B09">
        <w:rPr>
          <w:sz w:val="20"/>
          <w:szCs w:val="22"/>
        </w:rPr>
        <w:t>chapter</w:t>
      </w:r>
      <w:r w:rsidR="00833A63">
        <w:rPr>
          <w:sz w:val="20"/>
          <w:szCs w:val="22"/>
        </w:rPr>
        <w:t>s</w:t>
      </w:r>
      <w:r w:rsidR="00A00B63" w:rsidRPr="00E76B09">
        <w:rPr>
          <w:sz w:val="20"/>
          <w:szCs w:val="22"/>
        </w:rPr>
        <w:t>/article</w:t>
      </w:r>
      <w:r w:rsidR="00833A63">
        <w:rPr>
          <w:sz w:val="20"/>
          <w:szCs w:val="22"/>
        </w:rPr>
        <w:t>s</w:t>
      </w:r>
      <w:r w:rsidR="00A00B63" w:rsidRPr="00E76B09">
        <w:rPr>
          <w:sz w:val="20"/>
          <w:szCs w:val="22"/>
        </w:rPr>
        <w:t xml:space="preserve"> as indicated by the professor.</w:t>
      </w:r>
      <w:r w:rsidRPr="00E76B09">
        <w:rPr>
          <w:sz w:val="20"/>
          <w:szCs w:val="22"/>
        </w:rPr>
        <w:t xml:space="preserve"> Remember: </w:t>
      </w:r>
      <w:r w:rsidRPr="00E76B09">
        <w:rPr>
          <w:b/>
          <w:i/>
          <w:sz w:val="20"/>
          <w:szCs w:val="22"/>
        </w:rPr>
        <w:t xml:space="preserve">Reflections are more than just a summary of the material! </w:t>
      </w:r>
      <w:r w:rsidR="003E1E4A" w:rsidRPr="00E76B09">
        <w:rPr>
          <w:b/>
          <w:i/>
          <w:sz w:val="20"/>
          <w:szCs w:val="22"/>
        </w:rPr>
        <w:t xml:space="preserve">You are to write a maximum </w:t>
      </w:r>
      <w:r w:rsidR="00350702" w:rsidRPr="00E76B09">
        <w:rPr>
          <w:b/>
          <w:i/>
          <w:sz w:val="20"/>
          <w:szCs w:val="22"/>
        </w:rPr>
        <w:t>of 2</w:t>
      </w:r>
      <w:r w:rsidR="00A00B63" w:rsidRPr="00E76B09">
        <w:rPr>
          <w:b/>
          <w:i/>
          <w:sz w:val="20"/>
          <w:szCs w:val="22"/>
        </w:rPr>
        <w:t xml:space="preserve"> pages for each chapter/article. (Exa</w:t>
      </w:r>
      <w:r w:rsidR="003E1E4A" w:rsidRPr="00E76B09">
        <w:rPr>
          <w:b/>
          <w:i/>
          <w:sz w:val="20"/>
          <w:szCs w:val="22"/>
        </w:rPr>
        <w:t>mple: if you have 2 chapters</w:t>
      </w:r>
      <w:r w:rsidR="00A00B63" w:rsidRPr="00E76B09">
        <w:rPr>
          <w:b/>
          <w:i/>
          <w:sz w:val="20"/>
          <w:szCs w:val="22"/>
        </w:rPr>
        <w:t xml:space="preserve">, you would have a </w:t>
      </w:r>
      <w:r w:rsidR="00350702" w:rsidRPr="00E76B09">
        <w:rPr>
          <w:b/>
          <w:i/>
          <w:sz w:val="20"/>
          <w:szCs w:val="22"/>
        </w:rPr>
        <w:t xml:space="preserve">maximum </w:t>
      </w:r>
      <w:r w:rsidR="00A00B63" w:rsidRPr="00E76B09">
        <w:rPr>
          <w:b/>
          <w:i/>
          <w:sz w:val="20"/>
          <w:szCs w:val="22"/>
        </w:rPr>
        <w:t>of 4 pages.)</w:t>
      </w:r>
    </w:p>
    <w:p w:rsidR="00CE76FC" w:rsidRPr="00E76B09" w:rsidRDefault="00CE76FC" w:rsidP="00CE76FC">
      <w:pPr>
        <w:rPr>
          <w:b/>
          <w:i/>
          <w:sz w:val="20"/>
          <w:szCs w:val="22"/>
        </w:rPr>
      </w:pPr>
    </w:p>
    <w:tbl>
      <w:tblPr>
        <w:tblpPr w:leftFromText="180" w:rightFromText="180" w:vertAnchor="page" w:horzAnchor="margin" w:tblpY="4121"/>
        <w:tblW w:w="9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5"/>
        <w:gridCol w:w="2357"/>
        <w:gridCol w:w="2926"/>
        <w:gridCol w:w="2173"/>
      </w:tblGrid>
      <w:tr w:rsidR="006F32FF" w:rsidRPr="00E76B09" w:rsidTr="00FC3A4D">
        <w:trPr>
          <w:cantSplit/>
          <w:trHeight w:val="578"/>
        </w:trPr>
        <w:tc>
          <w:tcPr>
            <w:tcW w:w="1705" w:type="dxa"/>
            <w:vAlign w:val="center"/>
          </w:tcPr>
          <w:p w:rsidR="006F32FF" w:rsidRPr="00E76B09" w:rsidRDefault="006F32FF" w:rsidP="006F32FF">
            <w:pPr>
              <w:tabs>
                <w:tab w:val="left" w:pos="-720"/>
              </w:tabs>
              <w:suppressAutoHyphens/>
              <w:jc w:val="center"/>
              <w:rPr>
                <w:b/>
                <w:sz w:val="20"/>
                <w:szCs w:val="22"/>
              </w:rPr>
            </w:pPr>
            <w:r w:rsidRPr="00E76B09">
              <w:rPr>
                <w:b/>
                <w:sz w:val="20"/>
                <w:szCs w:val="22"/>
              </w:rPr>
              <w:t>Writing Conventions</w:t>
            </w:r>
          </w:p>
        </w:tc>
        <w:tc>
          <w:tcPr>
            <w:tcW w:w="2357" w:type="dxa"/>
            <w:vAlign w:val="center"/>
          </w:tcPr>
          <w:p w:rsidR="006F32FF" w:rsidRPr="00E76B09" w:rsidRDefault="00131B6B" w:rsidP="00131B6B">
            <w:pPr>
              <w:tabs>
                <w:tab w:val="left" w:pos="-720"/>
              </w:tabs>
              <w:suppressAutoHyphens/>
              <w:jc w:val="center"/>
              <w:rPr>
                <w:b/>
                <w:sz w:val="20"/>
                <w:szCs w:val="22"/>
              </w:rPr>
            </w:pPr>
            <w:r>
              <w:rPr>
                <w:b/>
                <w:sz w:val="20"/>
                <w:szCs w:val="22"/>
              </w:rPr>
              <w:t>Exemplary</w:t>
            </w:r>
          </w:p>
        </w:tc>
        <w:tc>
          <w:tcPr>
            <w:tcW w:w="2926" w:type="dxa"/>
            <w:vAlign w:val="center"/>
          </w:tcPr>
          <w:p w:rsidR="006F32FF" w:rsidRPr="00E76B09" w:rsidRDefault="00131B6B" w:rsidP="00131B6B">
            <w:pPr>
              <w:tabs>
                <w:tab w:val="left" w:pos="-720"/>
              </w:tabs>
              <w:suppressAutoHyphens/>
              <w:jc w:val="center"/>
              <w:rPr>
                <w:b/>
                <w:sz w:val="20"/>
                <w:szCs w:val="22"/>
              </w:rPr>
            </w:pPr>
            <w:r>
              <w:rPr>
                <w:b/>
                <w:sz w:val="20"/>
                <w:szCs w:val="22"/>
              </w:rPr>
              <w:t>Accomplished</w:t>
            </w:r>
          </w:p>
        </w:tc>
        <w:tc>
          <w:tcPr>
            <w:tcW w:w="2173" w:type="dxa"/>
            <w:vAlign w:val="center"/>
          </w:tcPr>
          <w:p w:rsidR="006F32FF" w:rsidRPr="00E76B09" w:rsidRDefault="00131B6B" w:rsidP="00131B6B">
            <w:pPr>
              <w:tabs>
                <w:tab w:val="left" w:pos="-720"/>
              </w:tabs>
              <w:suppressAutoHyphens/>
              <w:jc w:val="center"/>
              <w:rPr>
                <w:b/>
                <w:sz w:val="20"/>
                <w:szCs w:val="22"/>
              </w:rPr>
            </w:pPr>
            <w:r>
              <w:rPr>
                <w:b/>
                <w:sz w:val="20"/>
                <w:szCs w:val="22"/>
              </w:rPr>
              <w:t>Developing/Ineffective</w:t>
            </w:r>
          </w:p>
        </w:tc>
      </w:tr>
      <w:tr w:rsidR="006F32FF" w:rsidRPr="00E76B09" w:rsidTr="00FC3A4D">
        <w:trPr>
          <w:trHeight w:val="1558"/>
        </w:trPr>
        <w:tc>
          <w:tcPr>
            <w:tcW w:w="1705" w:type="dxa"/>
          </w:tcPr>
          <w:p w:rsidR="006F32FF" w:rsidRDefault="006F32FF" w:rsidP="006F32FF">
            <w:pPr>
              <w:tabs>
                <w:tab w:val="left" w:pos="-720"/>
              </w:tabs>
              <w:suppressAutoHyphens/>
              <w:rPr>
                <w:b/>
                <w:sz w:val="20"/>
                <w:szCs w:val="22"/>
              </w:rPr>
            </w:pPr>
            <w:r w:rsidRPr="00E76B09">
              <w:rPr>
                <w:b/>
                <w:sz w:val="20"/>
                <w:szCs w:val="22"/>
              </w:rPr>
              <w:t>Ideas and Content</w:t>
            </w:r>
          </w:p>
          <w:p w:rsidR="00FC3A4D" w:rsidRDefault="00FC3A4D" w:rsidP="006F32FF">
            <w:pPr>
              <w:tabs>
                <w:tab w:val="left" w:pos="-720"/>
              </w:tabs>
              <w:suppressAutoHyphens/>
              <w:rPr>
                <w:b/>
                <w:sz w:val="20"/>
                <w:szCs w:val="22"/>
              </w:rPr>
            </w:pPr>
            <w:r>
              <w:rPr>
                <w:b/>
                <w:sz w:val="20"/>
                <w:szCs w:val="22"/>
              </w:rPr>
              <w:t>KTPS/InTASC</w:t>
            </w:r>
          </w:p>
          <w:p w:rsidR="00634E5D" w:rsidRPr="00E76B09" w:rsidRDefault="00A438AA" w:rsidP="006F32FF">
            <w:pPr>
              <w:tabs>
                <w:tab w:val="left" w:pos="-720"/>
              </w:tabs>
              <w:suppressAutoHyphens/>
              <w:rPr>
                <w:b/>
                <w:sz w:val="20"/>
                <w:szCs w:val="22"/>
              </w:rPr>
            </w:pPr>
            <w:r>
              <w:rPr>
                <w:b/>
                <w:sz w:val="20"/>
                <w:szCs w:val="22"/>
              </w:rPr>
              <w:t>4(o-q), 9(m, n)</w:t>
            </w:r>
          </w:p>
        </w:tc>
        <w:tc>
          <w:tcPr>
            <w:tcW w:w="2357" w:type="dxa"/>
          </w:tcPr>
          <w:p w:rsidR="006F32FF" w:rsidRPr="00E76B09" w:rsidRDefault="006F32FF" w:rsidP="006F32FF">
            <w:pPr>
              <w:tabs>
                <w:tab w:val="left" w:pos="-720"/>
              </w:tabs>
              <w:suppressAutoHyphens/>
              <w:rPr>
                <w:sz w:val="20"/>
                <w:szCs w:val="22"/>
              </w:rPr>
            </w:pPr>
            <w:r w:rsidRPr="00E76B09">
              <w:rPr>
                <w:sz w:val="20"/>
                <w:szCs w:val="22"/>
              </w:rPr>
              <w:t xml:space="preserve">Contains an engaging introduction identifying the topic; ideas clearly </w:t>
            </w:r>
            <w:r w:rsidR="00634E5D">
              <w:rPr>
                <w:sz w:val="20"/>
                <w:szCs w:val="22"/>
              </w:rPr>
              <w:t xml:space="preserve">stated </w:t>
            </w:r>
            <w:r w:rsidRPr="00E76B09">
              <w:rPr>
                <w:sz w:val="20"/>
                <w:szCs w:val="22"/>
              </w:rPr>
              <w:t xml:space="preserve">and elaborates with supporting details; uses appropriate language appropriate to the audience. </w:t>
            </w:r>
          </w:p>
        </w:tc>
        <w:tc>
          <w:tcPr>
            <w:tcW w:w="2926" w:type="dxa"/>
          </w:tcPr>
          <w:p w:rsidR="006F32FF" w:rsidRPr="00E76B09" w:rsidRDefault="006F32FF" w:rsidP="006F32FF">
            <w:pPr>
              <w:tabs>
                <w:tab w:val="left" w:pos="-720"/>
              </w:tabs>
              <w:suppressAutoHyphens/>
              <w:rPr>
                <w:sz w:val="20"/>
                <w:szCs w:val="22"/>
              </w:rPr>
            </w:pPr>
            <w:r w:rsidRPr="00E76B09">
              <w:rPr>
                <w:sz w:val="20"/>
                <w:szCs w:val="22"/>
              </w:rPr>
              <w:t>Contains and introduction BUT vague in identifying the topic; states ideas but provides limited details; uses appropriate language for the audience.</w:t>
            </w:r>
          </w:p>
        </w:tc>
        <w:tc>
          <w:tcPr>
            <w:tcW w:w="2173" w:type="dxa"/>
          </w:tcPr>
          <w:p w:rsidR="006F32FF" w:rsidRPr="00E76B09" w:rsidRDefault="006F32FF" w:rsidP="006F32FF">
            <w:pPr>
              <w:tabs>
                <w:tab w:val="left" w:pos="-720"/>
              </w:tabs>
              <w:suppressAutoHyphens/>
              <w:rPr>
                <w:sz w:val="20"/>
                <w:szCs w:val="22"/>
              </w:rPr>
            </w:pPr>
            <w:r w:rsidRPr="00E76B09">
              <w:rPr>
                <w:sz w:val="20"/>
                <w:szCs w:val="22"/>
              </w:rPr>
              <w:t>Very few relevant ideas or information.</w:t>
            </w:r>
          </w:p>
        </w:tc>
      </w:tr>
      <w:tr w:rsidR="006F32FF" w:rsidRPr="00E76B09" w:rsidTr="00FC3A4D">
        <w:trPr>
          <w:trHeight w:val="2216"/>
        </w:trPr>
        <w:tc>
          <w:tcPr>
            <w:tcW w:w="1705" w:type="dxa"/>
            <w:vAlign w:val="center"/>
          </w:tcPr>
          <w:p w:rsidR="006F32FF" w:rsidRPr="00E76B09" w:rsidRDefault="006F32FF" w:rsidP="006F32FF">
            <w:pPr>
              <w:tabs>
                <w:tab w:val="left" w:pos="-720"/>
              </w:tabs>
              <w:suppressAutoHyphens/>
              <w:rPr>
                <w:b/>
                <w:sz w:val="20"/>
                <w:szCs w:val="22"/>
              </w:rPr>
            </w:pPr>
            <w:r w:rsidRPr="00E76B09">
              <w:rPr>
                <w:b/>
                <w:sz w:val="20"/>
                <w:szCs w:val="22"/>
              </w:rPr>
              <w:t>Organization</w:t>
            </w:r>
          </w:p>
          <w:p w:rsidR="006F32FF" w:rsidRPr="00E76B09" w:rsidRDefault="006F32FF" w:rsidP="006F32FF">
            <w:pPr>
              <w:tabs>
                <w:tab w:val="left" w:pos="-720"/>
              </w:tabs>
              <w:suppressAutoHyphens/>
              <w:jc w:val="center"/>
              <w:rPr>
                <w:b/>
                <w:sz w:val="20"/>
                <w:szCs w:val="22"/>
              </w:rPr>
            </w:pPr>
          </w:p>
        </w:tc>
        <w:tc>
          <w:tcPr>
            <w:tcW w:w="2357" w:type="dxa"/>
          </w:tcPr>
          <w:p w:rsidR="006F32FF" w:rsidRPr="00E76B09" w:rsidRDefault="006F32FF" w:rsidP="006F32FF">
            <w:pPr>
              <w:tabs>
                <w:tab w:val="left" w:pos="-720"/>
              </w:tabs>
              <w:suppressAutoHyphens/>
              <w:rPr>
                <w:sz w:val="20"/>
                <w:szCs w:val="22"/>
              </w:rPr>
            </w:pPr>
            <w:r w:rsidRPr="00E76B09">
              <w:rPr>
                <w:sz w:val="20"/>
                <w:szCs w:val="22"/>
              </w:rPr>
              <w:t>Organization fully appropriate and effective for topic (</w:t>
            </w:r>
            <w:r w:rsidRPr="00E76B09">
              <w:rPr>
                <w:b/>
                <w:bCs/>
                <w:i/>
                <w:iCs/>
                <w:sz w:val="20"/>
                <w:szCs w:val="22"/>
              </w:rPr>
              <w:t>point of view, unity, paragraphing</w:t>
            </w:r>
            <w:r w:rsidRPr="00E76B09">
              <w:rPr>
                <w:sz w:val="20"/>
                <w:szCs w:val="22"/>
              </w:rPr>
              <w:t>); very strong introduction &amp; conclusion, thesis statement, topic sentences.</w:t>
            </w:r>
          </w:p>
        </w:tc>
        <w:tc>
          <w:tcPr>
            <w:tcW w:w="2926" w:type="dxa"/>
          </w:tcPr>
          <w:p w:rsidR="006F32FF" w:rsidRPr="00E76B09" w:rsidRDefault="006F32FF" w:rsidP="006F32FF">
            <w:pPr>
              <w:tabs>
                <w:tab w:val="left" w:pos="-720"/>
              </w:tabs>
              <w:suppressAutoHyphens/>
              <w:rPr>
                <w:sz w:val="20"/>
                <w:szCs w:val="22"/>
              </w:rPr>
            </w:pPr>
            <w:r w:rsidRPr="00E76B09">
              <w:rPr>
                <w:sz w:val="20"/>
                <w:szCs w:val="22"/>
              </w:rPr>
              <w:t>Organization controlled but limited; some paragraphing problems; adequate introduction &amp; conclusion; limited thesis statement &amp; use of topic sentences.</w:t>
            </w:r>
          </w:p>
        </w:tc>
        <w:tc>
          <w:tcPr>
            <w:tcW w:w="2173" w:type="dxa"/>
          </w:tcPr>
          <w:p w:rsidR="006F32FF" w:rsidRPr="00E76B09" w:rsidRDefault="006F32FF" w:rsidP="006F32FF">
            <w:pPr>
              <w:tabs>
                <w:tab w:val="left" w:pos="-720"/>
              </w:tabs>
              <w:suppressAutoHyphens/>
              <w:rPr>
                <w:sz w:val="20"/>
                <w:szCs w:val="22"/>
              </w:rPr>
            </w:pPr>
            <w:r w:rsidRPr="00E76B09">
              <w:rPr>
                <w:sz w:val="20"/>
                <w:szCs w:val="22"/>
              </w:rPr>
              <w:t>Minimal attempt at paragraphing, often unsuccessful; strings of sentences; no introduction or conclusion, thesis statement, topic sentences.</w:t>
            </w:r>
          </w:p>
        </w:tc>
      </w:tr>
      <w:tr w:rsidR="006F32FF" w:rsidRPr="00E76B09" w:rsidTr="00FC3A4D">
        <w:trPr>
          <w:trHeight w:val="1327"/>
        </w:trPr>
        <w:tc>
          <w:tcPr>
            <w:tcW w:w="1705" w:type="dxa"/>
          </w:tcPr>
          <w:p w:rsidR="006F32FF" w:rsidRPr="00E76B09" w:rsidRDefault="006F32FF" w:rsidP="006F32FF">
            <w:pPr>
              <w:tabs>
                <w:tab w:val="left" w:pos="-720"/>
              </w:tabs>
              <w:suppressAutoHyphens/>
              <w:rPr>
                <w:b/>
                <w:sz w:val="20"/>
                <w:szCs w:val="22"/>
              </w:rPr>
            </w:pPr>
            <w:r w:rsidRPr="00E76B09">
              <w:rPr>
                <w:b/>
                <w:sz w:val="20"/>
                <w:szCs w:val="22"/>
              </w:rPr>
              <w:t>Mechanics</w:t>
            </w:r>
          </w:p>
        </w:tc>
        <w:tc>
          <w:tcPr>
            <w:tcW w:w="2357" w:type="dxa"/>
          </w:tcPr>
          <w:p w:rsidR="006F32FF" w:rsidRPr="00E76B09" w:rsidRDefault="006F32FF" w:rsidP="006F32FF">
            <w:pPr>
              <w:tabs>
                <w:tab w:val="left" w:pos="-720"/>
              </w:tabs>
              <w:suppressAutoHyphens/>
              <w:rPr>
                <w:sz w:val="20"/>
                <w:szCs w:val="22"/>
              </w:rPr>
            </w:pPr>
            <w:r w:rsidRPr="00E76B09">
              <w:rPr>
                <w:sz w:val="20"/>
                <w:szCs w:val="22"/>
              </w:rPr>
              <w:t>Correct form for text type -headings, indentations; correct citations; spelling, capitalization, and punctuation error-free.</w:t>
            </w:r>
          </w:p>
        </w:tc>
        <w:tc>
          <w:tcPr>
            <w:tcW w:w="2926" w:type="dxa"/>
          </w:tcPr>
          <w:p w:rsidR="006F32FF" w:rsidRPr="00E76B09" w:rsidRDefault="006F32FF" w:rsidP="006F32FF">
            <w:pPr>
              <w:tabs>
                <w:tab w:val="left" w:pos="-720"/>
              </w:tabs>
              <w:suppressAutoHyphens/>
              <w:rPr>
                <w:sz w:val="20"/>
                <w:szCs w:val="22"/>
              </w:rPr>
            </w:pPr>
            <w:r w:rsidRPr="00E76B09">
              <w:rPr>
                <w:sz w:val="20"/>
                <w:szCs w:val="22"/>
              </w:rPr>
              <w:t>Occasional errors in spelling, form, indentations, capitalization, punctuation, and citation; sometimes distracting.</w:t>
            </w:r>
          </w:p>
        </w:tc>
        <w:tc>
          <w:tcPr>
            <w:tcW w:w="2173" w:type="dxa"/>
          </w:tcPr>
          <w:p w:rsidR="006F32FF" w:rsidRPr="00E76B09" w:rsidRDefault="006F32FF" w:rsidP="006F32FF">
            <w:pPr>
              <w:tabs>
                <w:tab w:val="left" w:pos="-720"/>
              </w:tabs>
              <w:suppressAutoHyphens/>
              <w:rPr>
                <w:sz w:val="20"/>
                <w:szCs w:val="22"/>
              </w:rPr>
            </w:pPr>
            <w:r w:rsidRPr="00E76B09">
              <w:rPr>
                <w:sz w:val="20"/>
                <w:szCs w:val="22"/>
              </w:rPr>
              <w:t>Spelling, form, indentation, capitalization, punctuation, and citation errors throughout.</w:t>
            </w:r>
          </w:p>
        </w:tc>
      </w:tr>
      <w:tr w:rsidR="006F32FF" w:rsidRPr="00E76B09" w:rsidTr="00FC3A4D">
        <w:trPr>
          <w:trHeight w:val="1327"/>
        </w:trPr>
        <w:tc>
          <w:tcPr>
            <w:tcW w:w="1705" w:type="dxa"/>
          </w:tcPr>
          <w:p w:rsidR="006F32FF" w:rsidRPr="00E76B09" w:rsidRDefault="006F32FF" w:rsidP="006F32FF">
            <w:pPr>
              <w:tabs>
                <w:tab w:val="left" w:pos="-720"/>
              </w:tabs>
              <w:suppressAutoHyphens/>
              <w:rPr>
                <w:b/>
                <w:sz w:val="20"/>
                <w:szCs w:val="22"/>
              </w:rPr>
            </w:pPr>
            <w:r w:rsidRPr="00E76B09">
              <w:rPr>
                <w:b/>
                <w:sz w:val="20"/>
                <w:szCs w:val="22"/>
              </w:rPr>
              <w:t>Task Compliance</w:t>
            </w:r>
          </w:p>
        </w:tc>
        <w:tc>
          <w:tcPr>
            <w:tcW w:w="2357" w:type="dxa"/>
          </w:tcPr>
          <w:p w:rsidR="006F32FF" w:rsidRPr="00E76B09" w:rsidRDefault="006F32FF" w:rsidP="006F32FF">
            <w:pPr>
              <w:rPr>
                <w:sz w:val="20"/>
                <w:szCs w:val="22"/>
              </w:rPr>
            </w:pPr>
            <w:r w:rsidRPr="00E76B09">
              <w:rPr>
                <w:sz w:val="20"/>
                <w:szCs w:val="22"/>
              </w:rPr>
              <w:t>Fully addresses all aspects of the writing assignment; stays on task throughout.</w:t>
            </w:r>
          </w:p>
          <w:p w:rsidR="006F32FF" w:rsidRPr="00E76B09" w:rsidRDefault="006F32FF" w:rsidP="006F32FF">
            <w:pPr>
              <w:tabs>
                <w:tab w:val="left" w:pos="-720"/>
              </w:tabs>
              <w:suppressAutoHyphens/>
              <w:rPr>
                <w:sz w:val="20"/>
                <w:szCs w:val="22"/>
              </w:rPr>
            </w:pPr>
          </w:p>
        </w:tc>
        <w:tc>
          <w:tcPr>
            <w:tcW w:w="2926" w:type="dxa"/>
          </w:tcPr>
          <w:p w:rsidR="006F32FF" w:rsidRPr="00E76B09" w:rsidRDefault="006F32FF" w:rsidP="006F32FF">
            <w:pPr>
              <w:tabs>
                <w:tab w:val="left" w:pos="-720"/>
              </w:tabs>
              <w:suppressAutoHyphens/>
              <w:rPr>
                <w:sz w:val="20"/>
                <w:szCs w:val="22"/>
              </w:rPr>
            </w:pPr>
            <w:r w:rsidRPr="00E76B09">
              <w:rPr>
                <w:sz w:val="20"/>
                <w:szCs w:val="22"/>
              </w:rPr>
              <w:t>Address a part of the writing assignment, but generally writes about the topic and does not address the assignment directly.  Obviously digresses throughout the writing.</w:t>
            </w:r>
          </w:p>
        </w:tc>
        <w:tc>
          <w:tcPr>
            <w:tcW w:w="2173" w:type="dxa"/>
          </w:tcPr>
          <w:p w:rsidR="006F32FF" w:rsidRPr="00E76B09" w:rsidRDefault="006F32FF" w:rsidP="006F32FF">
            <w:pPr>
              <w:tabs>
                <w:tab w:val="left" w:pos="-720"/>
              </w:tabs>
              <w:suppressAutoHyphens/>
              <w:rPr>
                <w:sz w:val="20"/>
                <w:szCs w:val="22"/>
              </w:rPr>
            </w:pPr>
            <w:r w:rsidRPr="00E76B09">
              <w:rPr>
                <w:sz w:val="20"/>
                <w:szCs w:val="22"/>
              </w:rPr>
              <w:t>Does not address the writing assignment. Off-topic throughout the writing.</w:t>
            </w:r>
          </w:p>
        </w:tc>
      </w:tr>
      <w:tr w:rsidR="006F32FF" w:rsidRPr="00E76B09" w:rsidTr="00FC3A4D">
        <w:trPr>
          <w:trHeight w:val="1996"/>
        </w:trPr>
        <w:tc>
          <w:tcPr>
            <w:tcW w:w="1705" w:type="dxa"/>
          </w:tcPr>
          <w:p w:rsidR="006F32FF" w:rsidRPr="00E76B09" w:rsidRDefault="006F32FF" w:rsidP="006F32FF">
            <w:pPr>
              <w:tabs>
                <w:tab w:val="left" w:pos="-720"/>
              </w:tabs>
              <w:suppressAutoHyphens/>
              <w:rPr>
                <w:b/>
                <w:sz w:val="20"/>
                <w:szCs w:val="22"/>
              </w:rPr>
            </w:pPr>
            <w:r w:rsidRPr="00E76B09">
              <w:rPr>
                <w:b/>
                <w:sz w:val="20"/>
                <w:szCs w:val="22"/>
              </w:rPr>
              <w:t>APA Style</w:t>
            </w:r>
          </w:p>
        </w:tc>
        <w:tc>
          <w:tcPr>
            <w:tcW w:w="2357" w:type="dxa"/>
          </w:tcPr>
          <w:p w:rsidR="006F32FF" w:rsidRPr="00E76B09" w:rsidRDefault="006F32FF" w:rsidP="006F32FF">
            <w:pPr>
              <w:tabs>
                <w:tab w:val="left" w:pos="-720"/>
              </w:tabs>
              <w:suppressAutoHyphens/>
              <w:rPr>
                <w:sz w:val="20"/>
                <w:szCs w:val="22"/>
              </w:rPr>
            </w:pPr>
            <w:r w:rsidRPr="00E76B09">
              <w:rPr>
                <w:sz w:val="20"/>
                <w:szCs w:val="22"/>
              </w:rPr>
              <w:t>Consistently and accurately followed the APA guidelines for the assignment; cites correctly ideas and information of others throughout the paper.</w:t>
            </w:r>
          </w:p>
        </w:tc>
        <w:tc>
          <w:tcPr>
            <w:tcW w:w="2926" w:type="dxa"/>
          </w:tcPr>
          <w:p w:rsidR="006F32FF" w:rsidRPr="00E76B09" w:rsidRDefault="006F32FF" w:rsidP="006F32FF">
            <w:pPr>
              <w:tabs>
                <w:tab w:val="left" w:pos="-720"/>
              </w:tabs>
              <w:suppressAutoHyphens/>
              <w:rPr>
                <w:sz w:val="20"/>
                <w:szCs w:val="22"/>
              </w:rPr>
            </w:pPr>
            <w:r w:rsidRPr="00E76B09">
              <w:rPr>
                <w:sz w:val="20"/>
                <w:szCs w:val="22"/>
              </w:rPr>
              <w:t>Somewhat followed the APA guidelines for the assignment; cites ideas and information of others throughout the paper.</w:t>
            </w:r>
          </w:p>
        </w:tc>
        <w:tc>
          <w:tcPr>
            <w:tcW w:w="2173" w:type="dxa"/>
          </w:tcPr>
          <w:p w:rsidR="006F32FF" w:rsidRPr="00E76B09" w:rsidRDefault="006F32FF" w:rsidP="006F32FF">
            <w:pPr>
              <w:tabs>
                <w:tab w:val="left" w:pos="-720"/>
              </w:tabs>
              <w:suppressAutoHyphens/>
              <w:rPr>
                <w:sz w:val="20"/>
                <w:szCs w:val="22"/>
              </w:rPr>
            </w:pPr>
            <w:r w:rsidRPr="00E76B09">
              <w:rPr>
                <w:sz w:val="20"/>
                <w:szCs w:val="22"/>
              </w:rPr>
              <w:t>Did not follow the APA guidelines for the assignment; inadequately cites ideas and information throughout the paper.</w:t>
            </w:r>
          </w:p>
        </w:tc>
      </w:tr>
    </w:tbl>
    <w:p w:rsidR="006F32FF" w:rsidRDefault="006F32FF">
      <w:pPr>
        <w:rPr>
          <w:b/>
          <w:sz w:val="22"/>
          <w:szCs w:val="22"/>
        </w:rPr>
      </w:pPr>
      <w:r>
        <w:rPr>
          <w:b/>
          <w:sz w:val="22"/>
          <w:szCs w:val="22"/>
        </w:rPr>
        <w:br w:type="page"/>
      </w:r>
    </w:p>
    <w:p w:rsidR="006F32FF" w:rsidRDefault="006F32FF">
      <w:pPr>
        <w:rPr>
          <w:b/>
          <w:sz w:val="22"/>
          <w:szCs w:val="22"/>
        </w:rPr>
      </w:pPr>
    </w:p>
    <w:p w:rsidR="00CE76FC" w:rsidRDefault="00CE76FC" w:rsidP="00CE76FC">
      <w:pPr>
        <w:jc w:val="center"/>
        <w:rPr>
          <w:b/>
          <w:sz w:val="22"/>
          <w:szCs w:val="22"/>
        </w:rPr>
      </w:pPr>
      <w:r w:rsidRPr="00E76B09">
        <w:rPr>
          <w:b/>
          <w:sz w:val="22"/>
          <w:szCs w:val="22"/>
        </w:rPr>
        <w:t>Reflection Guidelines</w:t>
      </w:r>
    </w:p>
    <w:p w:rsidR="00833A63" w:rsidRDefault="00833A63" w:rsidP="00833A63">
      <w:pPr>
        <w:rPr>
          <w:sz w:val="22"/>
          <w:szCs w:val="22"/>
        </w:rPr>
      </w:pPr>
      <w:r w:rsidRPr="00833A63">
        <w:rPr>
          <w:sz w:val="22"/>
          <w:szCs w:val="22"/>
        </w:rPr>
        <w:t xml:space="preserve">Format: </w:t>
      </w:r>
    </w:p>
    <w:p w:rsidR="00833A63" w:rsidRDefault="00833A63" w:rsidP="00833A63">
      <w:pPr>
        <w:pStyle w:val="ListParagraph"/>
        <w:numPr>
          <w:ilvl w:val="0"/>
          <w:numId w:val="32"/>
        </w:numPr>
        <w:rPr>
          <w:sz w:val="22"/>
          <w:szCs w:val="22"/>
        </w:rPr>
      </w:pPr>
      <w:r w:rsidRPr="00833A63">
        <w:rPr>
          <w:sz w:val="22"/>
          <w:szCs w:val="22"/>
        </w:rPr>
        <w:t xml:space="preserve">APA (use examples and samples as guides on the Purdue Owl website: </w:t>
      </w:r>
      <w:hyperlink r:id="rId12" w:history="1">
        <w:r w:rsidRPr="00833A63">
          <w:rPr>
            <w:rStyle w:val="Hyperlink"/>
            <w:sz w:val="22"/>
            <w:szCs w:val="22"/>
          </w:rPr>
          <w:t>https://owl.english.purdue.edu/owl/resource/560/01/</w:t>
        </w:r>
      </w:hyperlink>
      <w:r w:rsidRPr="00833A63">
        <w:rPr>
          <w:sz w:val="22"/>
          <w:szCs w:val="22"/>
        </w:rPr>
        <w:t>)</w:t>
      </w:r>
    </w:p>
    <w:p w:rsidR="00833A63" w:rsidRPr="00833A63" w:rsidRDefault="00833A63" w:rsidP="00833A63">
      <w:pPr>
        <w:pStyle w:val="ListParagraph"/>
        <w:numPr>
          <w:ilvl w:val="0"/>
          <w:numId w:val="32"/>
        </w:numPr>
        <w:rPr>
          <w:sz w:val="22"/>
          <w:szCs w:val="22"/>
        </w:rPr>
      </w:pPr>
      <w:r>
        <w:rPr>
          <w:sz w:val="22"/>
          <w:szCs w:val="22"/>
        </w:rPr>
        <w:t>Include a Title Page, Page numbers, APA in-text citations, Reference page</w:t>
      </w:r>
    </w:p>
    <w:p w:rsidR="00833A63" w:rsidRPr="00E76B09" w:rsidRDefault="00833A63" w:rsidP="00CE76FC">
      <w:pPr>
        <w:jc w:val="center"/>
        <w:rPr>
          <w:b/>
          <w:sz w:val="22"/>
          <w:szCs w:val="22"/>
        </w:rPr>
      </w:pPr>
    </w:p>
    <w:p w:rsidR="00CE76FC" w:rsidRPr="006F32FF" w:rsidRDefault="00CE76FC" w:rsidP="00CE76FC">
      <w:pPr>
        <w:jc w:val="center"/>
        <w:rPr>
          <w:sz w:val="22"/>
          <w:szCs w:val="22"/>
        </w:rPr>
      </w:pPr>
    </w:p>
    <w:p w:rsidR="00CE76FC" w:rsidRDefault="000F0A89" w:rsidP="00CE76FC">
      <w:pPr>
        <w:rPr>
          <w:sz w:val="22"/>
          <w:szCs w:val="22"/>
        </w:rPr>
      </w:pPr>
      <w:r w:rsidRPr="006F32FF">
        <w:rPr>
          <w:sz w:val="22"/>
          <w:szCs w:val="22"/>
        </w:rPr>
        <w:t>As you write the reflection for each chapter</w:t>
      </w:r>
      <w:r w:rsidR="00A00B63" w:rsidRPr="006F32FF">
        <w:rPr>
          <w:sz w:val="22"/>
          <w:szCs w:val="22"/>
        </w:rPr>
        <w:t>/article</w:t>
      </w:r>
      <w:r w:rsidRPr="006F32FF">
        <w:rPr>
          <w:sz w:val="22"/>
          <w:szCs w:val="22"/>
        </w:rPr>
        <w:t xml:space="preserve"> make sure to include the following:</w:t>
      </w:r>
    </w:p>
    <w:p w:rsidR="00D378E4" w:rsidRPr="006F32FF" w:rsidRDefault="00D378E4" w:rsidP="00CE76FC">
      <w:pPr>
        <w:rPr>
          <w:sz w:val="22"/>
          <w:szCs w:val="22"/>
        </w:rPr>
      </w:pPr>
    </w:p>
    <w:p w:rsidR="00CE76FC" w:rsidRPr="00D378E4" w:rsidRDefault="00CE76FC" w:rsidP="00E76B09">
      <w:pPr>
        <w:pStyle w:val="ListParagraph"/>
        <w:numPr>
          <w:ilvl w:val="0"/>
          <w:numId w:val="26"/>
        </w:numPr>
        <w:rPr>
          <w:sz w:val="22"/>
          <w:szCs w:val="22"/>
        </w:rPr>
      </w:pPr>
      <w:r w:rsidRPr="00D378E4">
        <w:rPr>
          <w:sz w:val="22"/>
          <w:szCs w:val="22"/>
        </w:rPr>
        <w:t xml:space="preserve">What were the </w:t>
      </w:r>
      <w:r w:rsidR="00BE7E64" w:rsidRPr="00D378E4">
        <w:rPr>
          <w:sz w:val="22"/>
          <w:szCs w:val="22"/>
        </w:rPr>
        <w:t xml:space="preserve">two (2) </w:t>
      </w:r>
      <w:r w:rsidRPr="00D378E4">
        <w:rPr>
          <w:sz w:val="22"/>
          <w:szCs w:val="22"/>
        </w:rPr>
        <w:t>most important point</w:t>
      </w:r>
      <w:r w:rsidR="00A00B63" w:rsidRPr="00D378E4">
        <w:rPr>
          <w:sz w:val="22"/>
          <w:szCs w:val="22"/>
        </w:rPr>
        <w:t>s/ideas discussed</w:t>
      </w:r>
      <w:r w:rsidRPr="00D378E4">
        <w:rPr>
          <w:sz w:val="22"/>
          <w:szCs w:val="22"/>
        </w:rPr>
        <w:t>?</w:t>
      </w:r>
    </w:p>
    <w:p w:rsidR="00CE76FC" w:rsidRPr="00D378E4" w:rsidRDefault="00CE76FC" w:rsidP="00CE76FC">
      <w:pPr>
        <w:rPr>
          <w:sz w:val="22"/>
          <w:szCs w:val="22"/>
        </w:rPr>
      </w:pPr>
    </w:p>
    <w:p w:rsidR="00CE76FC" w:rsidRPr="00D378E4" w:rsidRDefault="00CE76FC" w:rsidP="00E76B09">
      <w:pPr>
        <w:pStyle w:val="ListParagraph"/>
        <w:numPr>
          <w:ilvl w:val="0"/>
          <w:numId w:val="26"/>
        </w:numPr>
        <w:rPr>
          <w:sz w:val="22"/>
          <w:szCs w:val="22"/>
        </w:rPr>
      </w:pPr>
      <w:r w:rsidRPr="00D378E4">
        <w:rPr>
          <w:sz w:val="22"/>
          <w:szCs w:val="22"/>
        </w:rPr>
        <w:t>Do you agree or disagree with each of these points/ideas?</w:t>
      </w:r>
    </w:p>
    <w:p w:rsidR="00CE76FC" w:rsidRPr="00D378E4" w:rsidRDefault="00CE76FC" w:rsidP="00CE76FC">
      <w:pPr>
        <w:rPr>
          <w:sz w:val="22"/>
          <w:szCs w:val="22"/>
        </w:rPr>
      </w:pPr>
    </w:p>
    <w:p w:rsidR="00CE76FC" w:rsidRPr="00D378E4" w:rsidRDefault="00CE76FC" w:rsidP="00E76B09">
      <w:pPr>
        <w:pStyle w:val="ListParagraph"/>
        <w:numPr>
          <w:ilvl w:val="0"/>
          <w:numId w:val="26"/>
        </w:numPr>
        <w:rPr>
          <w:sz w:val="22"/>
          <w:szCs w:val="22"/>
        </w:rPr>
      </w:pPr>
      <w:r w:rsidRPr="00D378E4">
        <w:rPr>
          <w:sz w:val="22"/>
          <w:szCs w:val="22"/>
        </w:rPr>
        <w:t xml:space="preserve">How do you see any of the points/ideas </w:t>
      </w:r>
      <w:r w:rsidR="00DE7603" w:rsidRPr="00D378E4">
        <w:rPr>
          <w:sz w:val="22"/>
          <w:szCs w:val="22"/>
        </w:rPr>
        <w:t>relating/</w:t>
      </w:r>
      <w:r w:rsidRPr="00D378E4">
        <w:rPr>
          <w:sz w:val="22"/>
          <w:szCs w:val="22"/>
        </w:rPr>
        <w:t xml:space="preserve">being </w:t>
      </w:r>
      <w:r w:rsidR="00E76B09" w:rsidRPr="00D378E4">
        <w:rPr>
          <w:sz w:val="22"/>
          <w:szCs w:val="22"/>
        </w:rPr>
        <w:t>used in your work now or in the future?</w:t>
      </w:r>
    </w:p>
    <w:p w:rsidR="00CE76FC" w:rsidRPr="00E76B09" w:rsidRDefault="00CE76FC" w:rsidP="00CE76FC">
      <w:pPr>
        <w:rPr>
          <w:b/>
          <w:sz w:val="20"/>
          <w:szCs w:val="22"/>
        </w:rPr>
      </w:pPr>
    </w:p>
    <w:p w:rsidR="00CE76FC" w:rsidRPr="00981DDF" w:rsidRDefault="00CE76FC" w:rsidP="00E76B09">
      <w:pPr>
        <w:ind w:firstLine="45"/>
        <w:rPr>
          <w:sz w:val="20"/>
          <w:szCs w:val="22"/>
        </w:rPr>
      </w:pPr>
    </w:p>
    <w:p w:rsidR="00CE76FC" w:rsidRPr="00476E88" w:rsidRDefault="00CE76FC" w:rsidP="00547C7C">
      <w:pPr>
        <w:ind w:left="2880" w:firstLine="720"/>
        <w:rPr>
          <w:b/>
          <w:sz w:val="22"/>
          <w:szCs w:val="22"/>
        </w:rPr>
      </w:pPr>
    </w:p>
    <w:p w:rsidR="00CE76FC" w:rsidRPr="00476E88" w:rsidRDefault="00CE76FC" w:rsidP="00CE76FC">
      <w:pPr>
        <w:rPr>
          <w:b/>
          <w:sz w:val="22"/>
          <w:szCs w:val="22"/>
        </w:rPr>
      </w:pPr>
    </w:p>
    <w:p w:rsidR="00CE76FC" w:rsidRPr="00476E88" w:rsidRDefault="00CE76FC" w:rsidP="00CE76FC">
      <w:pPr>
        <w:rPr>
          <w:b/>
          <w:sz w:val="22"/>
          <w:szCs w:val="22"/>
        </w:rPr>
      </w:pPr>
    </w:p>
    <w:p w:rsidR="00CE76FC" w:rsidRPr="00476E88" w:rsidRDefault="00CE76FC" w:rsidP="00CE76FC">
      <w:pPr>
        <w:rPr>
          <w:b/>
          <w:sz w:val="22"/>
          <w:szCs w:val="22"/>
        </w:rPr>
      </w:pPr>
    </w:p>
    <w:p w:rsidR="00CE76FC" w:rsidRPr="00476E88" w:rsidRDefault="00CE76FC" w:rsidP="00CE76FC">
      <w:pPr>
        <w:rPr>
          <w:b/>
          <w:sz w:val="22"/>
          <w:szCs w:val="22"/>
        </w:rPr>
      </w:pPr>
    </w:p>
    <w:p w:rsidR="00CE76FC" w:rsidRPr="00476E88" w:rsidRDefault="00CE76FC" w:rsidP="00CE76FC">
      <w:pPr>
        <w:rPr>
          <w:b/>
          <w:sz w:val="22"/>
          <w:szCs w:val="22"/>
        </w:rPr>
      </w:pPr>
    </w:p>
    <w:p w:rsidR="00CE76FC" w:rsidRPr="00476E88" w:rsidRDefault="00CE76FC" w:rsidP="00CE76FC">
      <w:pPr>
        <w:rPr>
          <w:b/>
          <w:sz w:val="22"/>
          <w:szCs w:val="22"/>
        </w:rPr>
      </w:pPr>
    </w:p>
    <w:p w:rsidR="00CE76FC" w:rsidRPr="00476E88" w:rsidRDefault="00CE76FC" w:rsidP="00CE76FC">
      <w:pPr>
        <w:ind w:left="360"/>
        <w:rPr>
          <w:sz w:val="22"/>
          <w:szCs w:val="22"/>
        </w:rPr>
      </w:pPr>
    </w:p>
    <w:p w:rsidR="00F42D1C" w:rsidRPr="00476E88" w:rsidRDefault="00F42D1C" w:rsidP="002C5FDD">
      <w:pPr>
        <w:rPr>
          <w:b/>
          <w:sz w:val="22"/>
          <w:szCs w:val="22"/>
        </w:rPr>
      </w:pPr>
    </w:p>
    <w:p w:rsidR="00F42D1C" w:rsidRPr="00476E88" w:rsidRDefault="00F42D1C" w:rsidP="002C5FDD">
      <w:pPr>
        <w:rPr>
          <w:b/>
          <w:sz w:val="22"/>
          <w:szCs w:val="22"/>
        </w:rPr>
      </w:pPr>
    </w:p>
    <w:p w:rsidR="00F42D1C" w:rsidRPr="00476E88" w:rsidRDefault="00F42D1C" w:rsidP="002C5FDD">
      <w:pPr>
        <w:rPr>
          <w:b/>
          <w:sz w:val="22"/>
          <w:szCs w:val="22"/>
        </w:rPr>
      </w:pPr>
    </w:p>
    <w:p w:rsidR="00350702" w:rsidRPr="00476E88" w:rsidRDefault="00350702" w:rsidP="002C5FDD">
      <w:pPr>
        <w:rPr>
          <w:b/>
          <w:sz w:val="22"/>
          <w:szCs w:val="22"/>
        </w:rPr>
      </w:pPr>
    </w:p>
    <w:p w:rsidR="00350702" w:rsidRPr="00476E88" w:rsidRDefault="00350702" w:rsidP="002C5FDD">
      <w:pPr>
        <w:rPr>
          <w:b/>
          <w:sz w:val="22"/>
          <w:szCs w:val="22"/>
        </w:rPr>
      </w:pPr>
    </w:p>
    <w:p w:rsidR="00350702" w:rsidRPr="00476E88" w:rsidRDefault="00350702" w:rsidP="002C5FDD">
      <w:pPr>
        <w:rPr>
          <w:b/>
          <w:sz w:val="22"/>
          <w:szCs w:val="22"/>
        </w:rPr>
      </w:pPr>
    </w:p>
    <w:p w:rsidR="00F42D1C" w:rsidRPr="00476E88" w:rsidRDefault="00F42D1C" w:rsidP="002C5FDD">
      <w:pPr>
        <w:rPr>
          <w:b/>
          <w:sz w:val="22"/>
          <w:szCs w:val="22"/>
        </w:rPr>
      </w:pPr>
    </w:p>
    <w:p w:rsidR="00F42D1C" w:rsidRPr="00476E88" w:rsidRDefault="00F42D1C" w:rsidP="00F42D1C">
      <w:pPr>
        <w:ind w:firstLine="720"/>
        <w:rPr>
          <w:b/>
          <w:sz w:val="22"/>
          <w:szCs w:val="22"/>
        </w:rPr>
      </w:pPr>
    </w:p>
    <w:p w:rsidR="00BE7E64" w:rsidRPr="00476E88" w:rsidRDefault="00BE7E64" w:rsidP="00F42D1C">
      <w:pPr>
        <w:ind w:firstLine="720"/>
        <w:rPr>
          <w:b/>
          <w:sz w:val="22"/>
          <w:szCs w:val="22"/>
        </w:rPr>
      </w:pPr>
    </w:p>
    <w:p w:rsidR="00F42D1C" w:rsidRPr="00476E88" w:rsidRDefault="00F42D1C" w:rsidP="002C5FDD">
      <w:pPr>
        <w:rPr>
          <w:b/>
          <w:sz w:val="22"/>
          <w:szCs w:val="22"/>
        </w:rPr>
      </w:pPr>
    </w:p>
    <w:p w:rsidR="00CF4930" w:rsidRDefault="00CF4930" w:rsidP="001234D0">
      <w:pPr>
        <w:jc w:val="center"/>
        <w:rPr>
          <w:b/>
          <w:sz w:val="22"/>
          <w:szCs w:val="22"/>
        </w:rPr>
      </w:pPr>
    </w:p>
    <w:p w:rsidR="00981DDF" w:rsidRDefault="00981DDF">
      <w:pPr>
        <w:rPr>
          <w:b/>
          <w:sz w:val="22"/>
          <w:szCs w:val="22"/>
        </w:rPr>
      </w:pPr>
      <w:r>
        <w:rPr>
          <w:b/>
          <w:sz w:val="22"/>
          <w:szCs w:val="22"/>
        </w:rPr>
        <w:br w:type="page"/>
      </w:r>
    </w:p>
    <w:p w:rsidR="00981DDF" w:rsidRPr="00981DDF" w:rsidRDefault="00981DDF" w:rsidP="00981DDF">
      <w:pPr>
        <w:rPr>
          <w:b/>
          <w:sz w:val="22"/>
          <w:szCs w:val="22"/>
        </w:rPr>
      </w:pPr>
    </w:p>
    <w:p w:rsidR="00981DDF" w:rsidRDefault="00981DDF" w:rsidP="00981DDF"/>
    <w:p w:rsidR="00981DDF" w:rsidRDefault="00981DDF" w:rsidP="00981DDF"/>
    <w:p w:rsidR="00981DDF" w:rsidRDefault="00981DDF" w:rsidP="00981DDF"/>
    <w:p w:rsidR="00981DDF" w:rsidRDefault="00981DDF" w:rsidP="00981DDF">
      <w:pPr>
        <w:jc w:val="center"/>
        <w:rPr>
          <w:b/>
          <w:sz w:val="28"/>
        </w:rPr>
      </w:pPr>
      <w:r>
        <w:rPr>
          <w:b/>
          <w:sz w:val="28"/>
        </w:rPr>
        <w:t>Oral Presentations Rubric</w:t>
      </w:r>
    </w:p>
    <w:p w:rsidR="00981DDF" w:rsidRPr="00981DDF" w:rsidRDefault="00981DDF" w:rsidP="00981DDF">
      <w:pPr>
        <w:jc w:val="center"/>
        <w:rPr>
          <w:b/>
          <w:sz w:val="2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41"/>
        <w:gridCol w:w="1890"/>
        <w:gridCol w:w="1786"/>
        <w:gridCol w:w="1797"/>
        <w:gridCol w:w="1786"/>
      </w:tblGrid>
      <w:tr w:rsidR="00981DDF" w:rsidRPr="00BB781C" w:rsidTr="00411818">
        <w:trPr>
          <w:tblCellSpacing w:w="0" w:type="dxa"/>
        </w:trPr>
        <w:tc>
          <w:tcPr>
            <w:tcW w:w="175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81DDF" w:rsidRPr="00BB781C" w:rsidRDefault="00981DDF" w:rsidP="00411818">
            <w:pPr>
              <w:jc w:val="center"/>
            </w:pPr>
            <w:r w:rsidRPr="00BB781C">
              <w:t xml:space="preserve">CATEGORY </w:t>
            </w:r>
          </w:p>
        </w:tc>
        <w:tc>
          <w:tcPr>
            <w:tcW w:w="180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81DDF" w:rsidRPr="00BB781C" w:rsidRDefault="00981DDF" w:rsidP="00411818">
            <w:r>
              <w:t>5</w:t>
            </w:r>
          </w:p>
        </w:tc>
        <w:tc>
          <w:tcPr>
            <w:tcW w:w="180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81DDF" w:rsidRPr="00BB781C" w:rsidRDefault="00981DDF" w:rsidP="00411818">
            <w:r>
              <w:t>4</w:t>
            </w:r>
          </w:p>
        </w:tc>
        <w:tc>
          <w:tcPr>
            <w:tcW w:w="181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81DDF" w:rsidRPr="00BB781C" w:rsidRDefault="00981DDF" w:rsidP="00411818">
            <w:r>
              <w:t>3</w:t>
            </w:r>
          </w:p>
        </w:tc>
        <w:tc>
          <w:tcPr>
            <w:tcW w:w="180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81DDF" w:rsidRPr="00BB781C" w:rsidRDefault="00981DDF" w:rsidP="00411818">
            <w:r>
              <w:t>2-1</w:t>
            </w:r>
          </w:p>
        </w:tc>
      </w:tr>
      <w:tr w:rsidR="00981DDF" w:rsidRPr="00BB781C" w:rsidTr="00411818">
        <w:trPr>
          <w:trHeight w:val="1500"/>
          <w:tblCellSpacing w:w="0" w:type="dxa"/>
        </w:trPr>
        <w:tc>
          <w:tcPr>
            <w:tcW w:w="1758" w:type="dxa"/>
            <w:tcBorders>
              <w:top w:val="outset" w:sz="6" w:space="0" w:color="auto"/>
              <w:left w:val="outset" w:sz="6" w:space="0" w:color="auto"/>
              <w:bottom w:val="outset" w:sz="6" w:space="0" w:color="auto"/>
              <w:right w:val="outset" w:sz="6" w:space="0" w:color="auto"/>
            </w:tcBorders>
            <w:hideMark/>
          </w:tcPr>
          <w:p w:rsidR="00981DDF" w:rsidRPr="00BB781C" w:rsidRDefault="00981DDF" w:rsidP="00411818">
            <w:r w:rsidRPr="00BB781C">
              <w:t xml:space="preserve">Preparedness </w:t>
            </w:r>
          </w:p>
        </w:tc>
        <w:tc>
          <w:tcPr>
            <w:tcW w:w="1808" w:type="dxa"/>
            <w:tcBorders>
              <w:top w:val="outset" w:sz="6" w:space="0" w:color="auto"/>
              <w:left w:val="outset" w:sz="6" w:space="0" w:color="auto"/>
              <w:bottom w:val="outset" w:sz="6" w:space="0" w:color="auto"/>
              <w:right w:val="outset" w:sz="6" w:space="0" w:color="auto"/>
            </w:tcBorders>
            <w:hideMark/>
          </w:tcPr>
          <w:p w:rsidR="00981DDF" w:rsidRPr="00BB781C" w:rsidRDefault="00981DDF" w:rsidP="00411818">
            <w:r w:rsidRPr="00BB781C">
              <w:t xml:space="preserve">Student is completely prepared and has obviously rehearsed. </w:t>
            </w:r>
          </w:p>
        </w:tc>
        <w:tc>
          <w:tcPr>
            <w:tcW w:w="1808" w:type="dxa"/>
            <w:tcBorders>
              <w:top w:val="outset" w:sz="6" w:space="0" w:color="auto"/>
              <w:left w:val="outset" w:sz="6" w:space="0" w:color="auto"/>
              <w:bottom w:val="outset" w:sz="6" w:space="0" w:color="auto"/>
              <w:right w:val="outset" w:sz="6" w:space="0" w:color="auto"/>
            </w:tcBorders>
            <w:hideMark/>
          </w:tcPr>
          <w:p w:rsidR="00981DDF" w:rsidRPr="00BB781C" w:rsidRDefault="00981DDF" w:rsidP="00411818">
            <w:r w:rsidRPr="00BB781C">
              <w:t xml:space="preserve">Student seems pretty prepared but might have needed a couple more rehearsals. </w:t>
            </w:r>
          </w:p>
        </w:tc>
        <w:tc>
          <w:tcPr>
            <w:tcW w:w="1818" w:type="dxa"/>
            <w:tcBorders>
              <w:top w:val="outset" w:sz="6" w:space="0" w:color="auto"/>
              <w:left w:val="outset" w:sz="6" w:space="0" w:color="auto"/>
              <w:bottom w:val="outset" w:sz="6" w:space="0" w:color="auto"/>
              <w:right w:val="outset" w:sz="6" w:space="0" w:color="auto"/>
            </w:tcBorders>
            <w:hideMark/>
          </w:tcPr>
          <w:p w:rsidR="00981DDF" w:rsidRPr="00BB781C" w:rsidRDefault="00981DDF" w:rsidP="00411818">
            <w:r w:rsidRPr="00BB781C">
              <w:t xml:space="preserve">The student is somewhat prepared, but it is clear that rehearsal was lacking. </w:t>
            </w:r>
          </w:p>
        </w:tc>
        <w:tc>
          <w:tcPr>
            <w:tcW w:w="1808" w:type="dxa"/>
            <w:tcBorders>
              <w:top w:val="outset" w:sz="6" w:space="0" w:color="auto"/>
              <w:left w:val="outset" w:sz="6" w:space="0" w:color="auto"/>
              <w:bottom w:val="outset" w:sz="6" w:space="0" w:color="auto"/>
              <w:right w:val="outset" w:sz="6" w:space="0" w:color="auto"/>
            </w:tcBorders>
            <w:hideMark/>
          </w:tcPr>
          <w:p w:rsidR="00981DDF" w:rsidRPr="00BB781C" w:rsidRDefault="00981DDF" w:rsidP="00411818">
            <w:r w:rsidRPr="00BB781C">
              <w:t xml:space="preserve">Student does not seem at all prepared to present. </w:t>
            </w:r>
          </w:p>
        </w:tc>
      </w:tr>
      <w:tr w:rsidR="00981DDF" w:rsidRPr="00BB781C" w:rsidTr="00411818">
        <w:trPr>
          <w:trHeight w:val="1017"/>
          <w:tblCellSpacing w:w="0" w:type="dxa"/>
        </w:trPr>
        <w:tc>
          <w:tcPr>
            <w:tcW w:w="1758" w:type="dxa"/>
            <w:tcBorders>
              <w:top w:val="outset" w:sz="6" w:space="0" w:color="auto"/>
              <w:left w:val="outset" w:sz="6" w:space="0" w:color="auto"/>
              <w:bottom w:val="outset" w:sz="6" w:space="0" w:color="auto"/>
              <w:right w:val="outset" w:sz="6" w:space="0" w:color="auto"/>
            </w:tcBorders>
          </w:tcPr>
          <w:p w:rsidR="00981DDF" w:rsidRPr="00981DDF" w:rsidRDefault="00981DDF" w:rsidP="00411818">
            <w:r w:rsidRPr="00981DDF">
              <w:t>Content</w:t>
            </w:r>
          </w:p>
          <w:p w:rsidR="00981DDF" w:rsidRPr="00981DDF" w:rsidRDefault="00981DDF" w:rsidP="00411818"/>
          <w:p w:rsidR="00981DDF" w:rsidRPr="00981DDF" w:rsidRDefault="00981DDF" w:rsidP="00411818">
            <w:r w:rsidRPr="00981DDF">
              <w:t>KTPS/InTASC</w:t>
            </w:r>
          </w:p>
          <w:p w:rsidR="00981DDF" w:rsidRPr="00981DDF" w:rsidRDefault="00981DDF" w:rsidP="00411818">
            <w:r w:rsidRPr="00981DDF">
              <w:rPr>
                <w:sz w:val="20"/>
                <w:szCs w:val="22"/>
              </w:rPr>
              <w:t>4(o-q), 9(m, n)</w:t>
            </w:r>
          </w:p>
          <w:p w:rsidR="00981DDF" w:rsidRDefault="00981DDF" w:rsidP="00411818"/>
          <w:p w:rsidR="00981DDF" w:rsidRDefault="00981DDF" w:rsidP="00411818">
            <w:r>
              <w:t>Project Presentation:</w:t>
            </w:r>
          </w:p>
          <w:p w:rsidR="00981DDF" w:rsidRPr="00981DDF" w:rsidRDefault="00981DDF" w:rsidP="00981DDF">
            <w:r w:rsidRPr="00981DDF">
              <w:t>KTSP/InTASC 7(a, e, m), 8(b), 9(k), 10(b, c, i, k, q, t)</w:t>
            </w:r>
          </w:p>
          <w:p w:rsidR="00981DDF" w:rsidRPr="00981DDF" w:rsidRDefault="00981DDF" w:rsidP="00411818"/>
        </w:tc>
        <w:tc>
          <w:tcPr>
            <w:tcW w:w="1808" w:type="dxa"/>
            <w:tcBorders>
              <w:top w:val="outset" w:sz="6" w:space="0" w:color="auto"/>
              <w:left w:val="outset" w:sz="6" w:space="0" w:color="auto"/>
              <w:bottom w:val="outset" w:sz="6" w:space="0" w:color="auto"/>
              <w:right w:val="outset" w:sz="6" w:space="0" w:color="auto"/>
            </w:tcBorders>
          </w:tcPr>
          <w:p w:rsidR="00981DDF" w:rsidRPr="00BB781C" w:rsidRDefault="00981DDF" w:rsidP="00411818">
            <w:r>
              <w:t xml:space="preserve">Shows a full understanding of the topic and included all necessary/required information. </w:t>
            </w:r>
          </w:p>
        </w:tc>
        <w:tc>
          <w:tcPr>
            <w:tcW w:w="1808" w:type="dxa"/>
            <w:tcBorders>
              <w:top w:val="outset" w:sz="6" w:space="0" w:color="auto"/>
              <w:left w:val="outset" w:sz="6" w:space="0" w:color="auto"/>
              <w:bottom w:val="outset" w:sz="6" w:space="0" w:color="auto"/>
              <w:right w:val="outset" w:sz="6" w:space="0" w:color="auto"/>
            </w:tcBorders>
          </w:tcPr>
          <w:p w:rsidR="00981DDF" w:rsidRPr="00BB781C" w:rsidRDefault="00981DDF" w:rsidP="00411818">
            <w:r>
              <w:t xml:space="preserve">Shows a good understanding of the topic and most slides contain adequate information. </w:t>
            </w:r>
          </w:p>
        </w:tc>
        <w:tc>
          <w:tcPr>
            <w:tcW w:w="1818" w:type="dxa"/>
            <w:tcBorders>
              <w:top w:val="outset" w:sz="6" w:space="0" w:color="auto"/>
              <w:left w:val="outset" w:sz="6" w:space="0" w:color="auto"/>
              <w:bottom w:val="outset" w:sz="6" w:space="0" w:color="auto"/>
              <w:right w:val="outset" w:sz="6" w:space="0" w:color="auto"/>
            </w:tcBorders>
          </w:tcPr>
          <w:p w:rsidR="00981DDF" w:rsidRPr="00BB781C" w:rsidRDefault="00981DDF" w:rsidP="00411818">
            <w:r>
              <w:t xml:space="preserve">Shows a limited understanding of parts of the topic and/or required content is not addressed on more than one slide. </w:t>
            </w:r>
          </w:p>
        </w:tc>
        <w:tc>
          <w:tcPr>
            <w:tcW w:w="1808" w:type="dxa"/>
            <w:tcBorders>
              <w:top w:val="outset" w:sz="6" w:space="0" w:color="auto"/>
              <w:left w:val="outset" w:sz="6" w:space="0" w:color="auto"/>
              <w:bottom w:val="outset" w:sz="6" w:space="0" w:color="auto"/>
              <w:right w:val="outset" w:sz="6" w:space="0" w:color="auto"/>
            </w:tcBorders>
          </w:tcPr>
          <w:p w:rsidR="00981DDF" w:rsidRPr="00BB781C" w:rsidRDefault="00981DDF" w:rsidP="00411818">
            <w:r>
              <w:t xml:space="preserve">Does not seem to understand the topic very well and a majority of the required information is not present. </w:t>
            </w:r>
          </w:p>
        </w:tc>
      </w:tr>
      <w:tr w:rsidR="00981DDF" w:rsidRPr="00BB781C" w:rsidTr="00411818">
        <w:trPr>
          <w:trHeight w:val="1890"/>
          <w:tblCellSpacing w:w="0" w:type="dxa"/>
        </w:trPr>
        <w:tc>
          <w:tcPr>
            <w:tcW w:w="1758" w:type="dxa"/>
            <w:tcBorders>
              <w:top w:val="outset" w:sz="6" w:space="0" w:color="auto"/>
              <w:left w:val="outset" w:sz="6" w:space="0" w:color="auto"/>
              <w:bottom w:val="outset" w:sz="6" w:space="0" w:color="auto"/>
              <w:right w:val="outset" w:sz="6" w:space="0" w:color="auto"/>
            </w:tcBorders>
            <w:hideMark/>
          </w:tcPr>
          <w:p w:rsidR="00981DDF" w:rsidRPr="00BB781C" w:rsidRDefault="00981DDF" w:rsidP="00411818">
            <w:r w:rsidRPr="00BB781C">
              <w:t>Speaks Clearly</w:t>
            </w:r>
          </w:p>
        </w:tc>
        <w:tc>
          <w:tcPr>
            <w:tcW w:w="1808" w:type="dxa"/>
            <w:tcBorders>
              <w:top w:val="outset" w:sz="6" w:space="0" w:color="auto"/>
              <w:left w:val="outset" w:sz="6" w:space="0" w:color="auto"/>
              <w:bottom w:val="outset" w:sz="6" w:space="0" w:color="auto"/>
              <w:right w:val="outset" w:sz="6" w:space="0" w:color="auto"/>
            </w:tcBorders>
            <w:hideMark/>
          </w:tcPr>
          <w:p w:rsidR="00981DDF" w:rsidRPr="00BB781C" w:rsidRDefault="00981DDF" w:rsidP="00411818">
            <w:r w:rsidRPr="00BB781C">
              <w:t xml:space="preserve">Speaks clearly and distinctly all (100-95%) the time, and mispronounces no words. </w:t>
            </w:r>
          </w:p>
        </w:tc>
        <w:tc>
          <w:tcPr>
            <w:tcW w:w="1808" w:type="dxa"/>
            <w:tcBorders>
              <w:top w:val="outset" w:sz="6" w:space="0" w:color="auto"/>
              <w:left w:val="outset" w:sz="6" w:space="0" w:color="auto"/>
              <w:bottom w:val="outset" w:sz="6" w:space="0" w:color="auto"/>
              <w:right w:val="outset" w:sz="6" w:space="0" w:color="auto"/>
            </w:tcBorders>
            <w:hideMark/>
          </w:tcPr>
          <w:p w:rsidR="00981DDF" w:rsidRPr="00BB781C" w:rsidRDefault="00981DDF" w:rsidP="00411818">
            <w:r w:rsidRPr="00BB781C">
              <w:t xml:space="preserve">Speaks clearly and distinctly all (100-95%) the time, but mispronounces one word. </w:t>
            </w:r>
          </w:p>
        </w:tc>
        <w:tc>
          <w:tcPr>
            <w:tcW w:w="1818" w:type="dxa"/>
            <w:tcBorders>
              <w:top w:val="outset" w:sz="6" w:space="0" w:color="auto"/>
              <w:left w:val="outset" w:sz="6" w:space="0" w:color="auto"/>
              <w:bottom w:val="outset" w:sz="6" w:space="0" w:color="auto"/>
              <w:right w:val="outset" w:sz="6" w:space="0" w:color="auto"/>
            </w:tcBorders>
            <w:hideMark/>
          </w:tcPr>
          <w:p w:rsidR="00981DDF" w:rsidRPr="00BB781C" w:rsidRDefault="00981DDF" w:rsidP="00411818">
            <w:r w:rsidRPr="00BB781C">
              <w:t xml:space="preserve">Speaks clearly and distinctly most (94-85%) of the time. Mispronounces no more than one word. </w:t>
            </w:r>
          </w:p>
        </w:tc>
        <w:tc>
          <w:tcPr>
            <w:tcW w:w="1808" w:type="dxa"/>
            <w:tcBorders>
              <w:top w:val="outset" w:sz="6" w:space="0" w:color="auto"/>
              <w:left w:val="outset" w:sz="6" w:space="0" w:color="auto"/>
              <w:bottom w:val="outset" w:sz="6" w:space="0" w:color="auto"/>
              <w:right w:val="outset" w:sz="6" w:space="0" w:color="auto"/>
            </w:tcBorders>
            <w:hideMark/>
          </w:tcPr>
          <w:p w:rsidR="00981DDF" w:rsidRPr="00BB781C" w:rsidRDefault="00981DDF" w:rsidP="00411818">
            <w:r w:rsidRPr="00BB781C">
              <w:t xml:space="preserve">Often mumbles or cannot be understood OR mispronounces more than one word. </w:t>
            </w:r>
          </w:p>
        </w:tc>
      </w:tr>
      <w:tr w:rsidR="00981DDF" w:rsidRPr="00BB781C" w:rsidTr="00411818">
        <w:trPr>
          <w:trHeight w:val="1500"/>
          <w:tblCellSpacing w:w="0" w:type="dxa"/>
        </w:trPr>
        <w:tc>
          <w:tcPr>
            <w:tcW w:w="1758" w:type="dxa"/>
            <w:tcBorders>
              <w:top w:val="outset" w:sz="6" w:space="0" w:color="auto"/>
              <w:left w:val="outset" w:sz="6" w:space="0" w:color="auto"/>
              <w:bottom w:val="outset" w:sz="6" w:space="0" w:color="auto"/>
              <w:right w:val="outset" w:sz="6" w:space="0" w:color="auto"/>
            </w:tcBorders>
            <w:hideMark/>
          </w:tcPr>
          <w:p w:rsidR="00981DDF" w:rsidRPr="00BB781C" w:rsidRDefault="00981DDF" w:rsidP="00411818">
            <w:r w:rsidRPr="00BB781C">
              <w:t xml:space="preserve">Volume </w:t>
            </w:r>
          </w:p>
        </w:tc>
        <w:tc>
          <w:tcPr>
            <w:tcW w:w="1808" w:type="dxa"/>
            <w:tcBorders>
              <w:top w:val="outset" w:sz="6" w:space="0" w:color="auto"/>
              <w:left w:val="outset" w:sz="6" w:space="0" w:color="auto"/>
              <w:bottom w:val="outset" w:sz="6" w:space="0" w:color="auto"/>
              <w:right w:val="outset" w:sz="6" w:space="0" w:color="auto"/>
            </w:tcBorders>
            <w:hideMark/>
          </w:tcPr>
          <w:p w:rsidR="00981DDF" w:rsidRPr="00BB781C" w:rsidRDefault="00981DDF" w:rsidP="00411818">
            <w:r w:rsidRPr="00BB781C">
              <w:t xml:space="preserve">Volume is loud enough to be heard by all audience members throughout the presentation. </w:t>
            </w:r>
          </w:p>
        </w:tc>
        <w:tc>
          <w:tcPr>
            <w:tcW w:w="1808" w:type="dxa"/>
            <w:tcBorders>
              <w:top w:val="outset" w:sz="6" w:space="0" w:color="auto"/>
              <w:left w:val="outset" w:sz="6" w:space="0" w:color="auto"/>
              <w:bottom w:val="outset" w:sz="6" w:space="0" w:color="auto"/>
              <w:right w:val="outset" w:sz="6" w:space="0" w:color="auto"/>
            </w:tcBorders>
            <w:hideMark/>
          </w:tcPr>
          <w:p w:rsidR="00981DDF" w:rsidRPr="00BB781C" w:rsidRDefault="00981DDF" w:rsidP="00411818">
            <w:r w:rsidRPr="00BB781C">
              <w:t xml:space="preserve">Volume is loud enough to be heard by all audience members at least 90% of the time. </w:t>
            </w:r>
          </w:p>
        </w:tc>
        <w:tc>
          <w:tcPr>
            <w:tcW w:w="1818" w:type="dxa"/>
            <w:tcBorders>
              <w:top w:val="outset" w:sz="6" w:space="0" w:color="auto"/>
              <w:left w:val="outset" w:sz="6" w:space="0" w:color="auto"/>
              <w:bottom w:val="outset" w:sz="6" w:space="0" w:color="auto"/>
              <w:right w:val="outset" w:sz="6" w:space="0" w:color="auto"/>
            </w:tcBorders>
            <w:hideMark/>
          </w:tcPr>
          <w:p w:rsidR="00981DDF" w:rsidRPr="00BB781C" w:rsidRDefault="00981DDF" w:rsidP="00411818">
            <w:r w:rsidRPr="00BB781C">
              <w:t xml:space="preserve">Volume is loud enough to be heard by all audience members at least 80% of the time. </w:t>
            </w:r>
          </w:p>
        </w:tc>
        <w:tc>
          <w:tcPr>
            <w:tcW w:w="1808" w:type="dxa"/>
            <w:tcBorders>
              <w:top w:val="outset" w:sz="6" w:space="0" w:color="auto"/>
              <w:left w:val="outset" w:sz="6" w:space="0" w:color="auto"/>
              <w:bottom w:val="outset" w:sz="6" w:space="0" w:color="auto"/>
              <w:right w:val="outset" w:sz="6" w:space="0" w:color="auto"/>
            </w:tcBorders>
            <w:hideMark/>
          </w:tcPr>
          <w:p w:rsidR="00981DDF" w:rsidRPr="00BB781C" w:rsidRDefault="00981DDF" w:rsidP="00411818">
            <w:r w:rsidRPr="00BB781C">
              <w:t xml:space="preserve">Volume often too soft to be heard by all audience members. </w:t>
            </w:r>
          </w:p>
        </w:tc>
      </w:tr>
    </w:tbl>
    <w:p w:rsidR="00981DDF" w:rsidRDefault="00981DDF" w:rsidP="00981DDF">
      <w:r>
        <w:t xml:space="preserve">                                                                                                       </w:t>
      </w:r>
    </w:p>
    <w:p w:rsidR="00C93A44" w:rsidRDefault="00C93A44">
      <w:r>
        <w:br/>
      </w:r>
    </w:p>
    <w:p w:rsidR="00C93A44" w:rsidRDefault="00C93A44">
      <w:r>
        <w:br w:type="page"/>
      </w:r>
    </w:p>
    <w:p w:rsidR="00981DDF" w:rsidRDefault="00981DDF">
      <w:pPr>
        <w:rPr>
          <w:b/>
          <w:sz w:val="22"/>
          <w:szCs w:val="22"/>
        </w:rPr>
      </w:pPr>
    </w:p>
    <w:p w:rsidR="00CF4930" w:rsidRDefault="00CF4930">
      <w:pPr>
        <w:rPr>
          <w:b/>
          <w:sz w:val="22"/>
          <w:szCs w:val="22"/>
        </w:rPr>
      </w:pPr>
    </w:p>
    <w:p w:rsidR="002C5FDD" w:rsidRPr="00476E88" w:rsidRDefault="002C5FDD" w:rsidP="001234D0">
      <w:pPr>
        <w:jc w:val="center"/>
        <w:rPr>
          <w:b/>
          <w:sz w:val="22"/>
          <w:szCs w:val="22"/>
        </w:rPr>
      </w:pPr>
      <w:r w:rsidRPr="00476E88">
        <w:rPr>
          <w:b/>
          <w:sz w:val="22"/>
          <w:szCs w:val="22"/>
        </w:rPr>
        <w:t>Bibliography</w:t>
      </w:r>
    </w:p>
    <w:p w:rsidR="002C5FDD" w:rsidRPr="00476E88" w:rsidRDefault="002C5FDD" w:rsidP="002C5FDD">
      <w:pPr>
        <w:jc w:val="both"/>
        <w:rPr>
          <w:b/>
          <w:sz w:val="22"/>
          <w:szCs w:val="22"/>
        </w:rPr>
      </w:pPr>
    </w:p>
    <w:p w:rsidR="002C5FDD" w:rsidRPr="00476E88" w:rsidRDefault="00A24513" w:rsidP="002C5FDD">
      <w:pPr>
        <w:jc w:val="both"/>
        <w:rPr>
          <w:sz w:val="22"/>
          <w:szCs w:val="22"/>
        </w:rPr>
      </w:pPr>
      <w:r w:rsidRPr="00476E88">
        <w:rPr>
          <w:sz w:val="22"/>
          <w:szCs w:val="22"/>
        </w:rPr>
        <w:t xml:space="preserve">Bigge, MN.L .&amp; </w:t>
      </w:r>
      <w:r w:rsidR="002C5FDD" w:rsidRPr="00476E88">
        <w:rPr>
          <w:sz w:val="22"/>
          <w:szCs w:val="22"/>
        </w:rPr>
        <w:t xml:space="preserve">Shermis, S.S. (1999). </w:t>
      </w:r>
      <w:r w:rsidR="002C5FDD" w:rsidRPr="00476E88">
        <w:rPr>
          <w:i/>
          <w:sz w:val="22"/>
          <w:szCs w:val="22"/>
        </w:rPr>
        <w:t>Learning theories for teachers</w:t>
      </w:r>
      <w:r w:rsidR="002C5FDD" w:rsidRPr="00476E88">
        <w:rPr>
          <w:sz w:val="22"/>
          <w:szCs w:val="22"/>
        </w:rPr>
        <w:t xml:space="preserve"> (6</w:t>
      </w:r>
      <w:r w:rsidR="002C5FDD" w:rsidRPr="00476E88">
        <w:rPr>
          <w:sz w:val="22"/>
          <w:szCs w:val="22"/>
          <w:vertAlign w:val="superscript"/>
        </w:rPr>
        <w:t>th</w:t>
      </w:r>
      <w:r w:rsidR="002C5FDD" w:rsidRPr="00476E88">
        <w:rPr>
          <w:sz w:val="22"/>
          <w:szCs w:val="22"/>
        </w:rPr>
        <w:t xml:space="preserve"> ed.). New York: Longman.</w:t>
      </w:r>
    </w:p>
    <w:p w:rsidR="00E61FBA" w:rsidRPr="00476E88" w:rsidRDefault="00E61FBA" w:rsidP="002C5FDD">
      <w:pPr>
        <w:jc w:val="both"/>
        <w:rPr>
          <w:sz w:val="22"/>
          <w:szCs w:val="22"/>
        </w:rPr>
      </w:pPr>
    </w:p>
    <w:p w:rsidR="00E61FBA" w:rsidRPr="00476E88" w:rsidRDefault="00E61FBA" w:rsidP="002C5FDD">
      <w:pPr>
        <w:jc w:val="both"/>
        <w:rPr>
          <w:sz w:val="22"/>
          <w:szCs w:val="22"/>
        </w:rPr>
      </w:pPr>
      <w:r w:rsidRPr="00476E88">
        <w:rPr>
          <w:sz w:val="22"/>
          <w:szCs w:val="22"/>
        </w:rPr>
        <w:t xml:space="preserve">Donaldson, Gordon A. (2007). </w:t>
      </w:r>
      <w:r w:rsidRPr="00476E88">
        <w:rPr>
          <w:i/>
          <w:sz w:val="22"/>
          <w:szCs w:val="22"/>
        </w:rPr>
        <w:t>What do teachers bring to leadership?</w:t>
      </w:r>
      <w:r w:rsidRPr="00476E88">
        <w:rPr>
          <w:sz w:val="22"/>
          <w:szCs w:val="22"/>
        </w:rPr>
        <w:t xml:space="preserve"> Alexandria, VA: ASCD.</w:t>
      </w:r>
    </w:p>
    <w:p w:rsidR="002C5FDD" w:rsidRPr="00476E88" w:rsidRDefault="002C5FDD" w:rsidP="002C5FDD">
      <w:pPr>
        <w:jc w:val="both"/>
        <w:rPr>
          <w:sz w:val="22"/>
          <w:szCs w:val="22"/>
        </w:rPr>
      </w:pPr>
    </w:p>
    <w:p w:rsidR="002C5FDD" w:rsidRPr="00476E88" w:rsidRDefault="002C5FDD" w:rsidP="002C5FDD">
      <w:pPr>
        <w:jc w:val="both"/>
        <w:rPr>
          <w:sz w:val="22"/>
          <w:szCs w:val="22"/>
        </w:rPr>
      </w:pPr>
      <w:r w:rsidRPr="00476E88">
        <w:rPr>
          <w:sz w:val="22"/>
          <w:szCs w:val="22"/>
        </w:rPr>
        <w:t xml:space="preserve">Fitzpatrick, K.A. (1997). </w:t>
      </w:r>
      <w:r w:rsidRPr="00476E88">
        <w:rPr>
          <w:i/>
          <w:sz w:val="22"/>
          <w:szCs w:val="22"/>
        </w:rPr>
        <w:t>School improvement: Focusing on performance</w:t>
      </w:r>
      <w:r w:rsidRPr="00476E88">
        <w:rPr>
          <w:sz w:val="22"/>
          <w:szCs w:val="22"/>
        </w:rPr>
        <w:t xml:space="preserve">. Schaumburg, IL: National </w:t>
      </w:r>
      <w:r w:rsidR="00CF4930">
        <w:rPr>
          <w:sz w:val="22"/>
          <w:szCs w:val="22"/>
        </w:rPr>
        <w:tab/>
      </w:r>
      <w:r w:rsidRPr="00476E88">
        <w:rPr>
          <w:sz w:val="22"/>
          <w:szCs w:val="22"/>
        </w:rPr>
        <w:t>Study of School Evaluation.</w:t>
      </w:r>
    </w:p>
    <w:p w:rsidR="002C5FDD" w:rsidRPr="00476E88" w:rsidRDefault="002C5FDD" w:rsidP="002C5FDD">
      <w:pPr>
        <w:jc w:val="both"/>
        <w:rPr>
          <w:sz w:val="22"/>
          <w:szCs w:val="22"/>
        </w:rPr>
      </w:pPr>
    </w:p>
    <w:p w:rsidR="002C5FDD" w:rsidRPr="00476E88" w:rsidRDefault="002C5FDD" w:rsidP="002C5FDD">
      <w:pPr>
        <w:jc w:val="both"/>
        <w:rPr>
          <w:sz w:val="22"/>
          <w:szCs w:val="22"/>
        </w:rPr>
      </w:pPr>
      <w:r w:rsidRPr="00476E88">
        <w:rPr>
          <w:sz w:val="22"/>
          <w:szCs w:val="22"/>
        </w:rPr>
        <w:t xml:space="preserve">Hall, G.E. &amp; Hord, S.M. (2001). </w:t>
      </w:r>
      <w:r w:rsidRPr="00476E88">
        <w:rPr>
          <w:i/>
          <w:sz w:val="22"/>
          <w:szCs w:val="22"/>
        </w:rPr>
        <w:t>Implementing change: Patterns, principles, and potholes</w:t>
      </w:r>
      <w:r w:rsidRPr="00476E88">
        <w:rPr>
          <w:sz w:val="22"/>
          <w:szCs w:val="22"/>
        </w:rPr>
        <w:t xml:space="preserve">. Boston: Allyn </w:t>
      </w:r>
      <w:r w:rsidR="00CF4930">
        <w:rPr>
          <w:sz w:val="22"/>
          <w:szCs w:val="22"/>
        </w:rPr>
        <w:tab/>
      </w:r>
      <w:r w:rsidRPr="00476E88">
        <w:rPr>
          <w:sz w:val="22"/>
          <w:szCs w:val="22"/>
        </w:rPr>
        <w:t>&amp; Bacon.</w:t>
      </w:r>
    </w:p>
    <w:p w:rsidR="00526AB5" w:rsidRPr="00476E88" w:rsidRDefault="00526AB5" w:rsidP="002C5FDD">
      <w:pPr>
        <w:jc w:val="both"/>
        <w:rPr>
          <w:sz w:val="22"/>
          <w:szCs w:val="22"/>
        </w:rPr>
      </w:pPr>
    </w:p>
    <w:p w:rsidR="00526AB5" w:rsidRPr="00476E88" w:rsidRDefault="00526AB5" w:rsidP="002C5FDD">
      <w:pPr>
        <w:jc w:val="both"/>
        <w:rPr>
          <w:sz w:val="22"/>
          <w:szCs w:val="22"/>
        </w:rPr>
      </w:pPr>
      <w:r w:rsidRPr="00476E88">
        <w:rPr>
          <w:sz w:val="22"/>
          <w:szCs w:val="22"/>
        </w:rPr>
        <w:t xml:space="preserve">Harrison, C. &amp; Killion, J. (2007). </w:t>
      </w:r>
      <w:r w:rsidRPr="00476E88">
        <w:rPr>
          <w:i/>
          <w:sz w:val="22"/>
          <w:szCs w:val="22"/>
        </w:rPr>
        <w:t>Ten roles for teacher leaders</w:t>
      </w:r>
      <w:r w:rsidRPr="00476E88">
        <w:rPr>
          <w:sz w:val="22"/>
          <w:szCs w:val="22"/>
        </w:rPr>
        <w:t>. Alexandria, VA: ASCD.</w:t>
      </w:r>
    </w:p>
    <w:p w:rsidR="002C5FDD" w:rsidRPr="00476E88" w:rsidRDefault="002C5FDD" w:rsidP="002C5FDD">
      <w:pPr>
        <w:jc w:val="both"/>
        <w:rPr>
          <w:sz w:val="22"/>
          <w:szCs w:val="22"/>
        </w:rPr>
      </w:pPr>
    </w:p>
    <w:p w:rsidR="002C5FDD" w:rsidRPr="00476E88" w:rsidRDefault="002C5FDD" w:rsidP="002C5FDD">
      <w:pPr>
        <w:jc w:val="both"/>
        <w:rPr>
          <w:sz w:val="22"/>
          <w:szCs w:val="22"/>
        </w:rPr>
      </w:pPr>
      <w:r w:rsidRPr="00476E88">
        <w:rPr>
          <w:sz w:val="22"/>
          <w:szCs w:val="22"/>
        </w:rPr>
        <w:t xml:space="preserve">Marzano, R.J. Pickering, D.J., &amp; Pollock, J.E. (2001). </w:t>
      </w:r>
      <w:r w:rsidRPr="00476E88">
        <w:rPr>
          <w:i/>
          <w:sz w:val="22"/>
          <w:szCs w:val="22"/>
        </w:rPr>
        <w:t>Classroom instruction that works.</w:t>
      </w:r>
      <w:r w:rsidRPr="00476E88">
        <w:rPr>
          <w:sz w:val="22"/>
          <w:szCs w:val="22"/>
        </w:rPr>
        <w:t xml:space="preserve"> Alexandria, VA: </w:t>
      </w:r>
      <w:r w:rsidR="00CF4930">
        <w:rPr>
          <w:sz w:val="22"/>
          <w:szCs w:val="22"/>
        </w:rPr>
        <w:tab/>
      </w:r>
      <w:r w:rsidRPr="00476E88">
        <w:rPr>
          <w:sz w:val="22"/>
          <w:szCs w:val="22"/>
        </w:rPr>
        <w:t>ASCD.</w:t>
      </w:r>
    </w:p>
    <w:p w:rsidR="002C5FDD" w:rsidRPr="00476E88" w:rsidRDefault="002C5FDD" w:rsidP="002C5FDD">
      <w:pPr>
        <w:jc w:val="both"/>
        <w:rPr>
          <w:sz w:val="22"/>
          <w:szCs w:val="22"/>
        </w:rPr>
      </w:pPr>
    </w:p>
    <w:p w:rsidR="002C5FDD" w:rsidRPr="00476E88" w:rsidRDefault="002C5FDD" w:rsidP="002C5FDD">
      <w:pPr>
        <w:jc w:val="both"/>
        <w:rPr>
          <w:sz w:val="22"/>
          <w:szCs w:val="22"/>
        </w:rPr>
      </w:pPr>
      <w:r w:rsidRPr="00476E88">
        <w:rPr>
          <w:sz w:val="22"/>
          <w:szCs w:val="22"/>
        </w:rPr>
        <w:t xml:space="preserve">Striefer, P.A. (2002). </w:t>
      </w:r>
      <w:r w:rsidRPr="00476E88">
        <w:rPr>
          <w:i/>
          <w:sz w:val="22"/>
          <w:szCs w:val="22"/>
        </w:rPr>
        <w:t>Using data to make better educational decisions</w:t>
      </w:r>
      <w:r w:rsidRPr="00476E88">
        <w:rPr>
          <w:sz w:val="22"/>
          <w:szCs w:val="22"/>
        </w:rPr>
        <w:t xml:space="preserve">. Lanham, MD: Scarecrow </w:t>
      </w:r>
      <w:r w:rsidR="00CF4930">
        <w:rPr>
          <w:sz w:val="22"/>
          <w:szCs w:val="22"/>
        </w:rPr>
        <w:tab/>
      </w:r>
      <w:r w:rsidRPr="00476E88">
        <w:rPr>
          <w:sz w:val="22"/>
          <w:szCs w:val="22"/>
        </w:rPr>
        <w:t>Education.</w:t>
      </w:r>
    </w:p>
    <w:p w:rsidR="002C5FDD" w:rsidRPr="00476E88" w:rsidRDefault="002C5FDD" w:rsidP="002C5FDD">
      <w:pPr>
        <w:jc w:val="both"/>
        <w:rPr>
          <w:sz w:val="22"/>
          <w:szCs w:val="22"/>
        </w:rPr>
      </w:pPr>
    </w:p>
    <w:p w:rsidR="00D00E51" w:rsidRPr="00476E88" w:rsidRDefault="002C5FDD" w:rsidP="00AA322E">
      <w:pPr>
        <w:jc w:val="both"/>
        <w:rPr>
          <w:sz w:val="22"/>
          <w:szCs w:val="22"/>
        </w:rPr>
      </w:pPr>
      <w:r w:rsidRPr="00476E88">
        <w:rPr>
          <w:sz w:val="22"/>
          <w:szCs w:val="22"/>
        </w:rPr>
        <w:t xml:space="preserve">Wahlstrom, D. (1999). </w:t>
      </w:r>
      <w:r w:rsidRPr="00476E88">
        <w:rPr>
          <w:i/>
          <w:sz w:val="22"/>
          <w:szCs w:val="22"/>
        </w:rPr>
        <w:t>Using data to improve student achievement</w:t>
      </w:r>
      <w:r w:rsidRPr="00476E88">
        <w:rPr>
          <w:sz w:val="22"/>
          <w:szCs w:val="22"/>
        </w:rPr>
        <w:t xml:space="preserve">. Suffolk, VA:  Successline, Inc. </w:t>
      </w:r>
    </w:p>
    <w:p w:rsidR="00211BC9" w:rsidRPr="00476E88" w:rsidRDefault="00211BC9" w:rsidP="00AA322E">
      <w:pPr>
        <w:jc w:val="both"/>
        <w:rPr>
          <w:sz w:val="22"/>
          <w:szCs w:val="22"/>
        </w:rPr>
      </w:pPr>
    </w:p>
    <w:p w:rsidR="00211BC9" w:rsidRPr="00476E88" w:rsidRDefault="00211BC9" w:rsidP="00AA322E">
      <w:pPr>
        <w:jc w:val="both"/>
        <w:rPr>
          <w:i/>
          <w:sz w:val="22"/>
          <w:szCs w:val="22"/>
        </w:rPr>
      </w:pPr>
    </w:p>
    <w:sectPr w:rsidR="00211BC9" w:rsidRPr="00476E88" w:rsidSect="00E76B09">
      <w:footerReference w:type="default" r:id="rId13"/>
      <w:pgSz w:w="12240" w:h="15840"/>
      <w:pgMar w:top="63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1CE" w:rsidRDefault="005971CE" w:rsidP="0033005B">
      <w:r>
        <w:separator/>
      </w:r>
    </w:p>
  </w:endnote>
  <w:endnote w:type="continuationSeparator" w:id="0">
    <w:p w:rsidR="005971CE" w:rsidRDefault="005971CE" w:rsidP="0033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18" w:rsidRDefault="00411818">
    <w:pPr>
      <w:pStyle w:val="Footer"/>
      <w:jc w:val="center"/>
    </w:pPr>
    <w:r>
      <w:fldChar w:fldCharType="begin"/>
    </w:r>
    <w:r>
      <w:instrText xml:space="preserve"> PAGE   \* MERGEFORMAT </w:instrText>
    </w:r>
    <w:r>
      <w:fldChar w:fldCharType="separate"/>
    </w:r>
    <w:r w:rsidR="00A80745">
      <w:rPr>
        <w:noProof/>
      </w:rPr>
      <w:t>1</w:t>
    </w:r>
    <w:r>
      <w:rPr>
        <w:noProof/>
      </w:rPr>
      <w:fldChar w:fldCharType="end"/>
    </w:r>
  </w:p>
  <w:p w:rsidR="00411818" w:rsidRDefault="00411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1CE" w:rsidRDefault="005971CE" w:rsidP="0033005B">
      <w:r>
        <w:separator/>
      </w:r>
    </w:p>
  </w:footnote>
  <w:footnote w:type="continuationSeparator" w:id="0">
    <w:p w:rsidR="005971CE" w:rsidRDefault="005971CE" w:rsidP="00330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886"/>
    <w:multiLevelType w:val="hybridMultilevel"/>
    <w:tmpl w:val="15FA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C2754"/>
    <w:multiLevelType w:val="hybridMultilevel"/>
    <w:tmpl w:val="2858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D6852"/>
    <w:multiLevelType w:val="hybridMultilevel"/>
    <w:tmpl w:val="CEC4B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E17637"/>
    <w:multiLevelType w:val="hybridMultilevel"/>
    <w:tmpl w:val="D836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418F4"/>
    <w:multiLevelType w:val="hybridMultilevel"/>
    <w:tmpl w:val="0F76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70A92"/>
    <w:multiLevelType w:val="hybridMultilevel"/>
    <w:tmpl w:val="538E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9566A"/>
    <w:multiLevelType w:val="hybridMultilevel"/>
    <w:tmpl w:val="BFE6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C439C"/>
    <w:multiLevelType w:val="hybridMultilevel"/>
    <w:tmpl w:val="E0E8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C51EC"/>
    <w:multiLevelType w:val="hybridMultilevel"/>
    <w:tmpl w:val="27EC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2378C"/>
    <w:multiLevelType w:val="hybridMultilevel"/>
    <w:tmpl w:val="6EAA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4454C"/>
    <w:multiLevelType w:val="hybridMultilevel"/>
    <w:tmpl w:val="6E122894"/>
    <w:lvl w:ilvl="0" w:tplc="0A3A9B3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A7C67"/>
    <w:multiLevelType w:val="hybridMultilevel"/>
    <w:tmpl w:val="861A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54C61"/>
    <w:multiLevelType w:val="hybridMultilevel"/>
    <w:tmpl w:val="B2F2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51CDD"/>
    <w:multiLevelType w:val="hybridMultilevel"/>
    <w:tmpl w:val="9AEA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96DA1"/>
    <w:multiLevelType w:val="hybridMultilevel"/>
    <w:tmpl w:val="11C8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C7E88"/>
    <w:multiLevelType w:val="multilevel"/>
    <w:tmpl w:val="6D76BE80"/>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7615465"/>
    <w:multiLevelType w:val="hybridMultilevel"/>
    <w:tmpl w:val="C18A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A6606"/>
    <w:multiLevelType w:val="hybridMultilevel"/>
    <w:tmpl w:val="68CC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E0C2E"/>
    <w:multiLevelType w:val="hybridMultilevel"/>
    <w:tmpl w:val="5CE4F2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95E6E29"/>
    <w:multiLevelType w:val="hybridMultilevel"/>
    <w:tmpl w:val="E2EE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811C1D"/>
    <w:multiLevelType w:val="hybridMultilevel"/>
    <w:tmpl w:val="7420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C217B"/>
    <w:multiLevelType w:val="hybridMultilevel"/>
    <w:tmpl w:val="6072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4A5714"/>
    <w:multiLevelType w:val="hybridMultilevel"/>
    <w:tmpl w:val="BE42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C14B7"/>
    <w:multiLevelType w:val="hybridMultilevel"/>
    <w:tmpl w:val="C006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F44D6"/>
    <w:multiLevelType w:val="hybridMultilevel"/>
    <w:tmpl w:val="2ED2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24A87"/>
    <w:multiLevelType w:val="hybridMultilevel"/>
    <w:tmpl w:val="D1D0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040128"/>
    <w:multiLevelType w:val="hybridMultilevel"/>
    <w:tmpl w:val="F0767ADA"/>
    <w:lvl w:ilvl="0" w:tplc="A2985018">
      <w:start w:val="1"/>
      <w:numFmt w:val="decimal"/>
      <w:lvlText w:val="%1."/>
      <w:lvlJc w:val="left"/>
      <w:pPr>
        <w:ind w:left="960" w:hanging="360"/>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abstractNum w:abstractNumId="27" w15:restartNumberingAfterBreak="0">
    <w:nsid w:val="6DD02388"/>
    <w:multiLevelType w:val="hybridMultilevel"/>
    <w:tmpl w:val="BE6E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323A6"/>
    <w:multiLevelType w:val="hybridMultilevel"/>
    <w:tmpl w:val="213C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1A6B06"/>
    <w:multiLevelType w:val="hybridMultilevel"/>
    <w:tmpl w:val="1CB6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146C06"/>
    <w:multiLevelType w:val="hybridMultilevel"/>
    <w:tmpl w:val="BC00C5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E66672"/>
    <w:multiLevelType w:val="hybridMultilevel"/>
    <w:tmpl w:val="F21EF136"/>
    <w:lvl w:ilvl="0" w:tplc="EB68A4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6"/>
  </w:num>
  <w:num w:numId="4">
    <w:abstractNumId w:val="10"/>
  </w:num>
  <w:num w:numId="5">
    <w:abstractNumId w:val="24"/>
  </w:num>
  <w:num w:numId="6">
    <w:abstractNumId w:val="28"/>
  </w:num>
  <w:num w:numId="7">
    <w:abstractNumId w:val="9"/>
  </w:num>
  <w:num w:numId="8">
    <w:abstractNumId w:val="8"/>
  </w:num>
  <w:num w:numId="9">
    <w:abstractNumId w:val="0"/>
  </w:num>
  <w:num w:numId="10">
    <w:abstractNumId w:val="13"/>
  </w:num>
  <w:num w:numId="11">
    <w:abstractNumId w:val="21"/>
  </w:num>
  <w:num w:numId="12">
    <w:abstractNumId w:val="2"/>
  </w:num>
  <w:num w:numId="13">
    <w:abstractNumId w:val="4"/>
  </w:num>
  <w:num w:numId="14">
    <w:abstractNumId w:val="23"/>
  </w:num>
  <w:num w:numId="15">
    <w:abstractNumId w:val="20"/>
  </w:num>
  <w:num w:numId="16">
    <w:abstractNumId w:val="22"/>
  </w:num>
  <w:num w:numId="17">
    <w:abstractNumId w:val="31"/>
  </w:num>
  <w:num w:numId="18">
    <w:abstractNumId w:val="26"/>
  </w:num>
  <w:num w:numId="19">
    <w:abstractNumId w:val="1"/>
  </w:num>
  <w:num w:numId="20">
    <w:abstractNumId w:val="11"/>
  </w:num>
  <w:num w:numId="21">
    <w:abstractNumId w:val="17"/>
  </w:num>
  <w:num w:numId="22">
    <w:abstractNumId w:val="19"/>
  </w:num>
  <w:num w:numId="23">
    <w:abstractNumId w:val="25"/>
  </w:num>
  <w:num w:numId="24">
    <w:abstractNumId w:val="6"/>
  </w:num>
  <w:num w:numId="25">
    <w:abstractNumId w:val="27"/>
  </w:num>
  <w:num w:numId="26">
    <w:abstractNumId w:val="3"/>
  </w:num>
  <w:num w:numId="27">
    <w:abstractNumId w:val="12"/>
  </w:num>
  <w:num w:numId="28">
    <w:abstractNumId w:val="7"/>
  </w:num>
  <w:num w:numId="29">
    <w:abstractNumId w:val="14"/>
  </w:num>
  <w:num w:numId="30">
    <w:abstractNumId w:val="5"/>
  </w:num>
  <w:num w:numId="31">
    <w:abstractNumId w:val="3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DD"/>
    <w:rsid w:val="000233D7"/>
    <w:rsid w:val="0002602C"/>
    <w:rsid w:val="00027891"/>
    <w:rsid w:val="0004185F"/>
    <w:rsid w:val="00042BA2"/>
    <w:rsid w:val="00055205"/>
    <w:rsid w:val="0006314E"/>
    <w:rsid w:val="000A1200"/>
    <w:rsid w:val="000B4E11"/>
    <w:rsid w:val="000C250B"/>
    <w:rsid w:val="000C5436"/>
    <w:rsid w:val="000E2A78"/>
    <w:rsid w:val="000F0A89"/>
    <w:rsid w:val="00106D61"/>
    <w:rsid w:val="001078EC"/>
    <w:rsid w:val="00112E03"/>
    <w:rsid w:val="00114F62"/>
    <w:rsid w:val="00117656"/>
    <w:rsid w:val="00121973"/>
    <w:rsid w:val="001234D0"/>
    <w:rsid w:val="00123F35"/>
    <w:rsid w:val="00131B6B"/>
    <w:rsid w:val="00140F64"/>
    <w:rsid w:val="00143DED"/>
    <w:rsid w:val="0015443E"/>
    <w:rsid w:val="00155299"/>
    <w:rsid w:val="00180453"/>
    <w:rsid w:val="00182C1D"/>
    <w:rsid w:val="001B5EBD"/>
    <w:rsid w:val="001B6B09"/>
    <w:rsid w:val="001C4488"/>
    <w:rsid w:val="001D356D"/>
    <w:rsid w:val="001D3B1D"/>
    <w:rsid w:val="001D3D96"/>
    <w:rsid w:val="001F2807"/>
    <w:rsid w:val="00201BD2"/>
    <w:rsid w:val="0021152C"/>
    <w:rsid w:val="00211BC9"/>
    <w:rsid w:val="0022142C"/>
    <w:rsid w:val="002328E3"/>
    <w:rsid w:val="00234506"/>
    <w:rsid w:val="00237591"/>
    <w:rsid w:val="00275C68"/>
    <w:rsid w:val="002A4B07"/>
    <w:rsid w:val="002A66EF"/>
    <w:rsid w:val="002C5FDD"/>
    <w:rsid w:val="002D0C80"/>
    <w:rsid w:val="002D24CE"/>
    <w:rsid w:val="002D2F63"/>
    <w:rsid w:val="002F040D"/>
    <w:rsid w:val="002F14B4"/>
    <w:rsid w:val="00303325"/>
    <w:rsid w:val="003059DC"/>
    <w:rsid w:val="003066CB"/>
    <w:rsid w:val="003073DC"/>
    <w:rsid w:val="00311E4F"/>
    <w:rsid w:val="00313304"/>
    <w:rsid w:val="0033005B"/>
    <w:rsid w:val="00332881"/>
    <w:rsid w:val="00334A6B"/>
    <w:rsid w:val="003407AF"/>
    <w:rsid w:val="00350702"/>
    <w:rsid w:val="00352C57"/>
    <w:rsid w:val="00354957"/>
    <w:rsid w:val="00356AB4"/>
    <w:rsid w:val="00363CFD"/>
    <w:rsid w:val="00373D64"/>
    <w:rsid w:val="003A2058"/>
    <w:rsid w:val="003B2B58"/>
    <w:rsid w:val="003D07C2"/>
    <w:rsid w:val="003D4D01"/>
    <w:rsid w:val="003D7C20"/>
    <w:rsid w:val="003E0757"/>
    <w:rsid w:val="003E1E4A"/>
    <w:rsid w:val="003E7B2B"/>
    <w:rsid w:val="00406C69"/>
    <w:rsid w:val="00411818"/>
    <w:rsid w:val="004138AB"/>
    <w:rsid w:val="0041611A"/>
    <w:rsid w:val="00441FC2"/>
    <w:rsid w:val="00476E88"/>
    <w:rsid w:val="00487606"/>
    <w:rsid w:val="00492DD2"/>
    <w:rsid w:val="004930FE"/>
    <w:rsid w:val="00494A0A"/>
    <w:rsid w:val="00496D00"/>
    <w:rsid w:val="004A1E9D"/>
    <w:rsid w:val="004B4B96"/>
    <w:rsid w:val="004B790A"/>
    <w:rsid w:val="004C3A37"/>
    <w:rsid w:val="004C3F58"/>
    <w:rsid w:val="004C57CC"/>
    <w:rsid w:val="004C6859"/>
    <w:rsid w:val="004F12AA"/>
    <w:rsid w:val="00510A0A"/>
    <w:rsid w:val="00511A47"/>
    <w:rsid w:val="00526AB5"/>
    <w:rsid w:val="00534098"/>
    <w:rsid w:val="00546A09"/>
    <w:rsid w:val="00546FE3"/>
    <w:rsid w:val="00547C7C"/>
    <w:rsid w:val="00557B3E"/>
    <w:rsid w:val="00564C03"/>
    <w:rsid w:val="005727E1"/>
    <w:rsid w:val="00580C1F"/>
    <w:rsid w:val="00586209"/>
    <w:rsid w:val="00592B9D"/>
    <w:rsid w:val="0059390C"/>
    <w:rsid w:val="005971CE"/>
    <w:rsid w:val="005B3FDF"/>
    <w:rsid w:val="005C6491"/>
    <w:rsid w:val="005F7FB0"/>
    <w:rsid w:val="0060284E"/>
    <w:rsid w:val="00603E3C"/>
    <w:rsid w:val="0061315C"/>
    <w:rsid w:val="0062189E"/>
    <w:rsid w:val="006224D7"/>
    <w:rsid w:val="006259A5"/>
    <w:rsid w:val="0063258F"/>
    <w:rsid w:val="00634E5D"/>
    <w:rsid w:val="00635DE6"/>
    <w:rsid w:val="0063700F"/>
    <w:rsid w:val="00637879"/>
    <w:rsid w:val="00637A84"/>
    <w:rsid w:val="00645786"/>
    <w:rsid w:val="0064742A"/>
    <w:rsid w:val="00651F14"/>
    <w:rsid w:val="00654774"/>
    <w:rsid w:val="00672E7D"/>
    <w:rsid w:val="00674071"/>
    <w:rsid w:val="00684A76"/>
    <w:rsid w:val="006B25BF"/>
    <w:rsid w:val="006C79D4"/>
    <w:rsid w:val="006E1BBE"/>
    <w:rsid w:val="006E7174"/>
    <w:rsid w:val="006E7EF4"/>
    <w:rsid w:val="006F32FF"/>
    <w:rsid w:val="006F52ED"/>
    <w:rsid w:val="006F5D09"/>
    <w:rsid w:val="0070217C"/>
    <w:rsid w:val="00704029"/>
    <w:rsid w:val="00716A3F"/>
    <w:rsid w:val="0072327D"/>
    <w:rsid w:val="007340A6"/>
    <w:rsid w:val="00745A85"/>
    <w:rsid w:val="00750C28"/>
    <w:rsid w:val="0075182B"/>
    <w:rsid w:val="00761605"/>
    <w:rsid w:val="00762903"/>
    <w:rsid w:val="00764887"/>
    <w:rsid w:val="00764ACA"/>
    <w:rsid w:val="00765CE8"/>
    <w:rsid w:val="007670DE"/>
    <w:rsid w:val="00781220"/>
    <w:rsid w:val="00791A51"/>
    <w:rsid w:val="007A199D"/>
    <w:rsid w:val="007B2781"/>
    <w:rsid w:val="007B2D54"/>
    <w:rsid w:val="007B7A15"/>
    <w:rsid w:val="007E1D96"/>
    <w:rsid w:val="007E38A2"/>
    <w:rsid w:val="008172E0"/>
    <w:rsid w:val="00822DA3"/>
    <w:rsid w:val="008242EA"/>
    <w:rsid w:val="00832909"/>
    <w:rsid w:val="00833A63"/>
    <w:rsid w:val="008603DE"/>
    <w:rsid w:val="00863225"/>
    <w:rsid w:val="00871172"/>
    <w:rsid w:val="00874309"/>
    <w:rsid w:val="00880483"/>
    <w:rsid w:val="008811AF"/>
    <w:rsid w:val="008B798E"/>
    <w:rsid w:val="008C0B85"/>
    <w:rsid w:val="008C6CA5"/>
    <w:rsid w:val="008E0A34"/>
    <w:rsid w:val="008E1376"/>
    <w:rsid w:val="008E39B6"/>
    <w:rsid w:val="008E4D97"/>
    <w:rsid w:val="008E77AC"/>
    <w:rsid w:val="008F444D"/>
    <w:rsid w:val="008F6873"/>
    <w:rsid w:val="0090475B"/>
    <w:rsid w:val="00913C90"/>
    <w:rsid w:val="00914210"/>
    <w:rsid w:val="00915C40"/>
    <w:rsid w:val="009254E4"/>
    <w:rsid w:val="00942DA7"/>
    <w:rsid w:val="00947706"/>
    <w:rsid w:val="00957B99"/>
    <w:rsid w:val="00965701"/>
    <w:rsid w:val="00981DDF"/>
    <w:rsid w:val="009A68AD"/>
    <w:rsid w:val="009B358B"/>
    <w:rsid w:val="009C3E22"/>
    <w:rsid w:val="009E0F6C"/>
    <w:rsid w:val="009E57CE"/>
    <w:rsid w:val="009F200E"/>
    <w:rsid w:val="009F471F"/>
    <w:rsid w:val="009F4D99"/>
    <w:rsid w:val="00A005FB"/>
    <w:rsid w:val="00A00B63"/>
    <w:rsid w:val="00A139FF"/>
    <w:rsid w:val="00A229A4"/>
    <w:rsid w:val="00A24513"/>
    <w:rsid w:val="00A438AA"/>
    <w:rsid w:val="00A62164"/>
    <w:rsid w:val="00A7151A"/>
    <w:rsid w:val="00A80745"/>
    <w:rsid w:val="00A81E1C"/>
    <w:rsid w:val="00A86274"/>
    <w:rsid w:val="00AA322E"/>
    <w:rsid w:val="00AA41B2"/>
    <w:rsid w:val="00AB07ED"/>
    <w:rsid w:val="00AC3BE1"/>
    <w:rsid w:val="00AD4C09"/>
    <w:rsid w:val="00AE5D8B"/>
    <w:rsid w:val="00AF0AAC"/>
    <w:rsid w:val="00AF1AC9"/>
    <w:rsid w:val="00B04E47"/>
    <w:rsid w:val="00B104D7"/>
    <w:rsid w:val="00B54697"/>
    <w:rsid w:val="00B65008"/>
    <w:rsid w:val="00B65B94"/>
    <w:rsid w:val="00B82DD6"/>
    <w:rsid w:val="00B911A4"/>
    <w:rsid w:val="00BA13FF"/>
    <w:rsid w:val="00BA4185"/>
    <w:rsid w:val="00BC46F7"/>
    <w:rsid w:val="00BD073F"/>
    <w:rsid w:val="00BD3709"/>
    <w:rsid w:val="00BE4002"/>
    <w:rsid w:val="00BE5988"/>
    <w:rsid w:val="00BE5F8C"/>
    <w:rsid w:val="00BE7E64"/>
    <w:rsid w:val="00BF4C45"/>
    <w:rsid w:val="00BF6276"/>
    <w:rsid w:val="00BF6FE3"/>
    <w:rsid w:val="00C101B6"/>
    <w:rsid w:val="00C17649"/>
    <w:rsid w:val="00C23B24"/>
    <w:rsid w:val="00C2738D"/>
    <w:rsid w:val="00C42CB7"/>
    <w:rsid w:val="00C6251C"/>
    <w:rsid w:val="00C67AFF"/>
    <w:rsid w:val="00C86130"/>
    <w:rsid w:val="00C9264A"/>
    <w:rsid w:val="00C93995"/>
    <w:rsid w:val="00C93A44"/>
    <w:rsid w:val="00CA79ED"/>
    <w:rsid w:val="00CB2F51"/>
    <w:rsid w:val="00CC1202"/>
    <w:rsid w:val="00CC33FE"/>
    <w:rsid w:val="00CE2EA9"/>
    <w:rsid w:val="00CE76FC"/>
    <w:rsid w:val="00CF4930"/>
    <w:rsid w:val="00CF7FB1"/>
    <w:rsid w:val="00D007B3"/>
    <w:rsid w:val="00D00E51"/>
    <w:rsid w:val="00D15CB7"/>
    <w:rsid w:val="00D378E4"/>
    <w:rsid w:val="00D502A1"/>
    <w:rsid w:val="00D70D00"/>
    <w:rsid w:val="00D8128B"/>
    <w:rsid w:val="00D855D4"/>
    <w:rsid w:val="00DA3A05"/>
    <w:rsid w:val="00DD03B9"/>
    <w:rsid w:val="00DD03EA"/>
    <w:rsid w:val="00DD0421"/>
    <w:rsid w:val="00DD3E8E"/>
    <w:rsid w:val="00DE7603"/>
    <w:rsid w:val="00DF489C"/>
    <w:rsid w:val="00E31DAE"/>
    <w:rsid w:val="00E3577E"/>
    <w:rsid w:val="00E36F02"/>
    <w:rsid w:val="00E377FD"/>
    <w:rsid w:val="00E37DDF"/>
    <w:rsid w:val="00E45F4A"/>
    <w:rsid w:val="00E6127D"/>
    <w:rsid w:val="00E61FBA"/>
    <w:rsid w:val="00E66710"/>
    <w:rsid w:val="00E66C64"/>
    <w:rsid w:val="00E70F6C"/>
    <w:rsid w:val="00E76B09"/>
    <w:rsid w:val="00E828B0"/>
    <w:rsid w:val="00EA6915"/>
    <w:rsid w:val="00EA6E08"/>
    <w:rsid w:val="00EA7A85"/>
    <w:rsid w:val="00EB76CF"/>
    <w:rsid w:val="00EC37F5"/>
    <w:rsid w:val="00ED002A"/>
    <w:rsid w:val="00EE07C0"/>
    <w:rsid w:val="00EE2563"/>
    <w:rsid w:val="00F06E19"/>
    <w:rsid w:val="00F25B95"/>
    <w:rsid w:val="00F26DE6"/>
    <w:rsid w:val="00F3115D"/>
    <w:rsid w:val="00F3140C"/>
    <w:rsid w:val="00F42B63"/>
    <w:rsid w:val="00F42D1C"/>
    <w:rsid w:val="00F5374B"/>
    <w:rsid w:val="00F62B73"/>
    <w:rsid w:val="00F6554C"/>
    <w:rsid w:val="00F65E37"/>
    <w:rsid w:val="00F66381"/>
    <w:rsid w:val="00F667EB"/>
    <w:rsid w:val="00F670C4"/>
    <w:rsid w:val="00F73060"/>
    <w:rsid w:val="00F807AB"/>
    <w:rsid w:val="00F8202A"/>
    <w:rsid w:val="00FA0CE7"/>
    <w:rsid w:val="00FA7883"/>
    <w:rsid w:val="00FB519F"/>
    <w:rsid w:val="00FC3A4D"/>
    <w:rsid w:val="00FD0293"/>
    <w:rsid w:val="00FE0B23"/>
    <w:rsid w:val="00FE27D0"/>
    <w:rsid w:val="00FF3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D9994-39EB-4917-938E-FA722503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F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5FDD"/>
    <w:rPr>
      <w:color w:val="0000FF"/>
      <w:u w:val="single"/>
    </w:rPr>
  </w:style>
  <w:style w:type="paragraph" w:styleId="BalloonText">
    <w:name w:val="Balloon Text"/>
    <w:basedOn w:val="Normal"/>
    <w:link w:val="BalloonTextChar"/>
    <w:uiPriority w:val="99"/>
    <w:semiHidden/>
    <w:unhideWhenUsed/>
    <w:rsid w:val="002C5FDD"/>
    <w:rPr>
      <w:rFonts w:ascii="Tahoma" w:hAnsi="Tahoma" w:cs="Tahoma"/>
      <w:sz w:val="16"/>
      <w:szCs w:val="16"/>
    </w:rPr>
  </w:style>
  <w:style w:type="character" w:customStyle="1" w:styleId="BalloonTextChar">
    <w:name w:val="Balloon Text Char"/>
    <w:link w:val="BalloonText"/>
    <w:uiPriority w:val="99"/>
    <w:semiHidden/>
    <w:rsid w:val="002C5FDD"/>
    <w:rPr>
      <w:rFonts w:ascii="Tahoma" w:eastAsia="Times New Roman" w:hAnsi="Tahoma" w:cs="Tahoma"/>
      <w:sz w:val="16"/>
      <w:szCs w:val="16"/>
    </w:rPr>
  </w:style>
  <w:style w:type="paragraph" w:styleId="Header">
    <w:name w:val="header"/>
    <w:basedOn w:val="Normal"/>
    <w:link w:val="HeaderChar"/>
    <w:uiPriority w:val="99"/>
    <w:semiHidden/>
    <w:unhideWhenUsed/>
    <w:rsid w:val="0033005B"/>
    <w:pPr>
      <w:tabs>
        <w:tab w:val="center" w:pos="4680"/>
        <w:tab w:val="right" w:pos="9360"/>
      </w:tabs>
    </w:pPr>
  </w:style>
  <w:style w:type="character" w:customStyle="1" w:styleId="HeaderChar">
    <w:name w:val="Header Char"/>
    <w:link w:val="Header"/>
    <w:uiPriority w:val="99"/>
    <w:semiHidden/>
    <w:rsid w:val="0033005B"/>
    <w:rPr>
      <w:rFonts w:ascii="Times New Roman" w:eastAsia="Times New Roman" w:hAnsi="Times New Roman"/>
      <w:sz w:val="24"/>
      <w:szCs w:val="24"/>
    </w:rPr>
  </w:style>
  <w:style w:type="paragraph" w:styleId="Footer">
    <w:name w:val="footer"/>
    <w:basedOn w:val="Normal"/>
    <w:link w:val="FooterChar"/>
    <w:uiPriority w:val="99"/>
    <w:unhideWhenUsed/>
    <w:rsid w:val="0033005B"/>
    <w:pPr>
      <w:tabs>
        <w:tab w:val="center" w:pos="4680"/>
        <w:tab w:val="right" w:pos="9360"/>
      </w:tabs>
    </w:pPr>
  </w:style>
  <w:style w:type="character" w:customStyle="1" w:styleId="FooterChar">
    <w:name w:val="Footer Char"/>
    <w:link w:val="Footer"/>
    <w:uiPriority w:val="99"/>
    <w:rsid w:val="0033005B"/>
    <w:rPr>
      <w:rFonts w:ascii="Times New Roman" w:eastAsia="Times New Roman" w:hAnsi="Times New Roman"/>
      <w:sz w:val="24"/>
      <w:szCs w:val="24"/>
    </w:rPr>
  </w:style>
  <w:style w:type="paragraph" w:customStyle="1" w:styleId="Default">
    <w:name w:val="Default"/>
    <w:rsid w:val="00476E88"/>
    <w:pPr>
      <w:autoSpaceDE w:val="0"/>
      <w:autoSpaceDN w:val="0"/>
      <w:adjustRightInd w:val="0"/>
    </w:pPr>
    <w:rPr>
      <w:rFonts w:eastAsiaTheme="minorHAnsi" w:cs="Calibri"/>
      <w:color w:val="000000"/>
      <w:sz w:val="24"/>
      <w:szCs w:val="24"/>
    </w:rPr>
  </w:style>
  <w:style w:type="paragraph" w:styleId="ListParagraph">
    <w:name w:val="List Paragraph"/>
    <w:basedOn w:val="Normal"/>
    <w:uiPriority w:val="34"/>
    <w:qFormat/>
    <w:rsid w:val="004C3A37"/>
    <w:pPr>
      <w:ind w:left="720"/>
      <w:contextualSpacing/>
    </w:pPr>
  </w:style>
  <w:style w:type="table" w:styleId="TableGrid">
    <w:name w:val="Table Grid"/>
    <w:basedOn w:val="TableNormal"/>
    <w:uiPriority w:val="59"/>
    <w:rsid w:val="00E7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59"/>
    <w:rsid w:val="00915C40"/>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33A63"/>
    <w:rPr>
      <w:color w:val="808080"/>
      <w:shd w:val="clear" w:color="auto" w:fill="E6E6E6"/>
    </w:rPr>
  </w:style>
  <w:style w:type="paragraph" w:styleId="NormalWeb">
    <w:name w:val="Normal (Web)"/>
    <w:basedOn w:val="Normal"/>
    <w:uiPriority w:val="99"/>
    <w:semiHidden/>
    <w:unhideWhenUsed/>
    <w:rsid w:val="004118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1529">
      <w:bodyDiv w:val="1"/>
      <w:marLeft w:val="0"/>
      <w:marRight w:val="0"/>
      <w:marTop w:val="0"/>
      <w:marBottom w:val="0"/>
      <w:divBdr>
        <w:top w:val="none" w:sz="0" w:space="0" w:color="auto"/>
        <w:left w:val="none" w:sz="0" w:space="0" w:color="auto"/>
        <w:bottom w:val="none" w:sz="0" w:space="0" w:color="auto"/>
        <w:right w:val="none" w:sz="0" w:space="0" w:color="auto"/>
      </w:divBdr>
    </w:div>
    <w:div w:id="328363856">
      <w:bodyDiv w:val="1"/>
      <w:marLeft w:val="0"/>
      <w:marRight w:val="0"/>
      <w:marTop w:val="0"/>
      <w:marBottom w:val="0"/>
      <w:divBdr>
        <w:top w:val="none" w:sz="0" w:space="0" w:color="auto"/>
        <w:left w:val="none" w:sz="0" w:space="0" w:color="auto"/>
        <w:bottom w:val="none" w:sz="0" w:space="0" w:color="auto"/>
        <w:right w:val="none" w:sz="0" w:space="0" w:color="auto"/>
      </w:divBdr>
    </w:div>
    <w:div w:id="782304269">
      <w:bodyDiv w:val="1"/>
      <w:marLeft w:val="0"/>
      <w:marRight w:val="0"/>
      <w:marTop w:val="0"/>
      <w:marBottom w:val="0"/>
      <w:divBdr>
        <w:top w:val="none" w:sz="0" w:space="0" w:color="auto"/>
        <w:left w:val="none" w:sz="0" w:space="0" w:color="auto"/>
        <w:bottom w:val="none" w:sz="0" w:space="0" w:color="auto"/>
        <w:right w:val="none" w:sz="0" w:space="0" w:color="auto"/>
      </w:divBdr>
    </w:div>
    <w:div w:id="1648777563">
      <w:bodyDiv w:val="1"/>
      <w:marLeft w:val="0"/>
      <w:marRight w:val="0"/>
      <w:marTop w:val="0"/>
      <w:marBottom w:val="0"/>
      <w:divBdr>
        <w:top w:val="none" w:sz="0" w:space="0" w:color="auto"/>
        <w:left w:val="none" w:sz="0" w:space="0" w:color="auto"/>
        <w:bottom w:val="none" w:sz="0" w:space="0" w:color="auto"/>
        <w:right w:val="none" w:sz="0" w:space="0" w:color="auto"/>
      </w:divBdr>
    </w:div>
    <w:div w:id="189130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allen@campbellsvill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l.english.purdue.edu/owl/resource/56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pbellsville.edu/titleI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wvanmeter@campbellsville.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E0A23F1-A600-404B-BD6F-AD8110CF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4245</Words>
  <Characters>24198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28387</CharactersWithSpaces>
  <SharedDoc>false</SharedDoc>
  <HLinks>
    <vt:vector size="6" baseType="variant">
      <vt:variant>
        <vt:i4>4718702</vt:i4>
      </vt:variant>
      <vt:variant>
        <vt:i4>0</vt:i4>
      </vt:variant>
      <vt:variant>
        <vt:i4>0</vt:i4>
      </vt:variant>
      <vt:variant>
        <vt:i4>5</vt:i4>
      </vt:variant>
      <vt:variant>
        <vt:lpwstr>mailto:shmelloy@campbellsville.edu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shmelloy</dc:creator>
  <cp:lastModifiedBy>Allen,  Lisa</cp:lastModifiedBy>
  <cp:revision>2</cp:revision>
  <cp:lastPrinted>2015-08-27T00:48:00Z</cp:lastPrinted>
  <dcterms:created xsi:type="dcterms:W3CDTF">2017-09-02T12:40:00Z</dcterms:created>
  <dcterms:modified xsi:type="dcterms:W3CDTF">2017-09-02T12:40:00Z</dcterms:modified>
</cp:coreProperties>
</file>