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49869828"/>
    <w:bookmarkEnd w:id="0"/>
    <w:p w:rsidR="00457E17" w:rsidRDefault="00457E17" w:rsidP="009C02BA">
      <w:pPr>
        <w:jc w:val="center"/>
        <w:rPr>
          <w:b/>
          <w:bCs/>
        </w:rPr>
      </w:pPr>
      <w:r w:rsidRPr="00457E17">
        <w:rPr>
          <w:b/>
          <w:bCs/>
        </w:rPr>
        <w:object w:dxaOrig="9840" w:dyaOrig="1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47.25pt" o:ole="">
            <v:imagedata r:id="rId5" o:title=""/>
          </v:shape>
          <o:OLEObject Type="Embed" ProgID="Word.Document.12" ShapeID="_x0000_i1025" DrawAspect="Content" ObjectID="_1565435648" r:id="rId6">
            <o:FieldCodes>\s</o:FieldCodes>
          </o:OLEObject>
        </w:object>
      </w:r>
    </w:p>
    <w:p w:rsidR="00457E17" w:rsidRPr="00457E17" w:rsidRDefault="00457E17" w:rsidP="00457E17">
      <w:pPr>
        <w:jc w:val="center"/>
        <w:rPr>
          <w:b/>
        </w:rPr>
      </w:pPr>
      <w:r w:rsidRPr="00457E17">
        <w:rPr>
          <w:b/>
        </w:rPr>
        <w:lastRenderedPageBreak/>
        <w:t xml:space="preserve">Campbellsville University </w:t>
      </w:r>
    </w:p>
    <w:p w:rsidR="00457E17" w:rsidRPr="00457E17" w:rsidRDefault="00457E17" w:rsidP="00457E17">
      <w:pPr>
        <w:jc w:val="center"/>
        <w:rPr>
          <w:b/>
        </w:rPr>
      </w:pPr>
      <w:r w:rsidRPr="00457E17">
        <w:rPr>
          <w:b/>
        </w:rPr>
        <w:t>School of Education</w:t>
      </w:r>
    </w:p>
    <w:p w:rsidR="00457E17" w:rsidRDefault="00457E17" w:rsidP="009C02BA">
      <w:pPr>
        <w:jc w:val="center"/>
        <w:rPr>
          <w:b/>
          <w:bCs/>
        </w:rPr>
      </w:pPr>
      <w:r>
        <w:rPr>
          <w:b/>
          <w:bCs/>
        </w:rPr>
        <w:t>Special Education</w:t>
      </w:r>
    </w:p>
    <w:p w:rsidR="005B717E" w:rsidRPr="00457E17" w:rsidRDefault="005B717E" w:rsidP="009C02BA">
      <w:pPr>
        <w:jc w:val="center"/>
        <w:rPr>
          <w:b/>
        </w:rPr>
      </w:pPr>
      <w:r w:rsidRPr="00457E17">
        <w:rPr>
          <w:b/>
          <w:bCs/>
        </w:rPr>
        <w:t xml:space="preserve">SED </w:t>
      </w:r>
      <w:r w:rsidRPr="00457E17">
        <w:rPr>
          <w:b/>
        </w:rPr>
        <w:t>715 Seminar: Principles of Conflict Resolution</w:t>
      </w:r>
    </w:p>
    <w:p w:rsidR="005B717E" w:rsidRPr="00457E17" w:rsidRDefault="005B717E" w:rsidP="005B717E">
      <w:pPr>
        <w:jc w:val="center"/>
        <w:rPr>
          <w:b/>
        </w:rPr>
      </w:pPr>
    </w:p>
    <w:p w:rsidR="005B717E" w:rsidRDefault="005B717E" w:rsidP="005B717E">
      <w:pPr>
        <w:rPr>
          <w:b/>
        </w:rPr>
      </w:pPr>
    </w:p>
    <w:p w:rsidR="005B717E" w:rsidRDefault="005B717E" w:rsidP="005B717E">
      <w:r>
        <w:rPr>
          <w:b/>
        </w:rPr>
        <w:t>Professor</w:t>
      </w:r>
      <w:r>
        <w:t xml:space="preserve">: </w:t>
      </w:r>
      <w:r w:rsidR="00992C0D">
        <w:tab/>
      </w:r>
      <w:r w:rsidR="00B2160B">
        <w:t>Nathan Havens</w:t>
      </w:r>
    </w:p>
    <w:p w:rsidR="005B717E" w:rsidRDefault="005B717E" w:rsidP="005B717E">
      <w:r>
        <w:rPr>
          <w:b/>
        </w:rPr>
        <w:t>Email</w:t>
      </w:r>
      <w:r>
        <w:t xml:space="preserve">: </w:t>
      </w:r>
      <w:r w:rsidR="00992C0D">
        <w:tab/>
      </w:r>
      <w:r w:rsidR="00B2160B">
        <w:t>nchavens</w:t>
      </w:r>
      <w:r w:rsidR="00992C0D">
        <w:t>@campbellsville.edu</w:t>
      </w:r>
    </w:p>
    <w:p w:rsidR="005B717E" w:rsidRPr="00992C0D" w:rsidRDefault="005B717E" w:rsidP="005B717E">
      <w:pPr>
        <w:rPr>
          <w:b/>
        </w:rPr>
      </w:pPr>
      <w:r w:rsidRPr="00992C0D">
        <w:rPr>
          <w:b/>
        </w:rPr>
        <w:t xml:space="preserve">Phone: </w:t>
      </w:r>
      <w:r w:rsidR="00992C0D">
        <w:rPr>
          <w:b/>
        </w:rPr>
        <w:tab/>
      </w:r>
      <w:r w:rsidR="009A41C6">
        <w:t>502-379-2863</w:t>
      </w:r>
    </w:p>
    <w:p w:rsidR="005B717E" w:rsidRDefault="005B717E" w:rsidP="005B717E">
      <w:r>
        <w:t xml:space="preserve">  </w:t>
      </w:r>
    </w:p>
    <w:p w:rsidR="005B717E" w:rsidRDefault="005B717E" w:rsidP="005B717E">
      <w:pPr>
        <w:jc w:val="center"/>
        <w:rPr>
          <w:b/>
          <w:i/>
          <w:sz w:val="22"/>
          <w:szCs w:val="22"/>
        </w:rPr>
      </w:pPr>
    </w:p>
    <w:p w:rsidR="005B717E" w:rsidRPr="00DB5F77" w:rsidRDefault="005B717E" w:rsidP="005B717E">
      <w:pPr>
        <w:jc w:val="center"/>
        <w:rPr>
          <w:b/>
          <w:i/>
          <w:sz w:val="22"/>
          <w:szCs w:val="22"/>
        </w:rPr>
      </w:pPr>
      <w:r w:rsidRPr="00DB5F77">
        <w:rPr>
          <w:b/>
          <w:i/>
          <w:sz w:val="22"/>
          <w:szCs w:val="22"/>
        </w:rPr>
        <w:t>Empowerment for Learning</w:t>
      </w:r>
    </w:p>
    <w:p w:rsidR="005B717E" w:rsidRDefault="005B717E" w:rsidP="005B717E">
      <w:pPr>
        <w:jc w:val="center"/>
        <w:rPr>
          <w:b/>
          <w:sz w:val="20"/>
          <w:szCs w:val="20"/>
        </w:rPr>
      </w:pPr>
    </w:p>
    <w:p w:rsidR="005B717E" w:rsidRDefault="00B80C95" w:rsidP="005B717E">
      <w:pPr>
        <w:jc w:val="center"/>
        <w:rPr>
          <w:b/>
          <w:sz w:val="20"/>
          <w:szCs w:val="20"/>
        </w:rPr>
      </w:pPr>
      <w:r>
        <w:rPr>
          <w:noProof/>
        </w:rPr>
        <w:drawing>
          <wp:inline distT="0" distB="0" distL="0" distR="0" wp14:anchorId="24B92B17" wp14:editId="6EB6DE28">
            <wp:extent cx="3101340" cy="24155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40" cy="2415540"/>
                    </a:xfrm>
                    <a:prstGeom prst="rect">
                      <a:avLst/>
                    </a:prstGeom>
                    <a:noFill/>
                    <a:ln>
                      <a:noFill/>
                    </a:ln>
                  </pic:spPr>
                </pic:pic>
              </a:graphicData>
            </a:graphic>
          </wp:inline>
        </w:drawing>
      </w:r>
    </w:p>
    <w:p w:rsidR="005B717E" w:rsidRDefault="005B717E" w:rsidP="005B717E">
      <w:pPr>
        <w:jc w:val="center"/>
        <w:rPr>
          <w:noProof/>
        </w:rPr>
      </w:pPr>
    </w:p>
    <w:p w:rsidR="00252C2B" w:rsidRDefault="00252C2B" w:rsidP="005B717E">
      <w:pPr>
        <w:jc w:val="center"/>
        <w:rPr>
          <w:noProof/>
        </w:rPr>
      </w:pPr>
    </w:p>
    <w:p w:rsidR="005B717E" w:rsidRDefault="005B717E" w:rsidP="005B717E">
      <w:pPr>
        <w:ind w:left="360"/>
        <w:rPr>
          <w:i/>
        </w:rPr>
      </w:pPr>
      <w:r>
        <w:rPr>
          <w:b/>
        </w:rPr>
        <w:t xml:space="preserve">Course Description:  </w:t>
      </w:r>
      <w:r>
        <w:rPr>
          <w:i/>
        </w:rPr>
        <w:t>The focus of this course is on the identification and analysis of the causes and consequences of conflicts in the delivery of services for students with disabilities.  Strategies and processes for effectively negotiating positive resolutions will be identified and discussed.  The course will cover the sources of conflicts, strategies for conflict avoidance, approaches for conflict resolution, and traditional and alternative dispute resolution models.</w:t>
      </w:r>
    </w:p>
    <w:p w:rsidR="005B717E" w:rsidRDefault="005B717E" w:rsidP="005B717E"/>
    <w:p w:rsidR="005B717E" w:rsidRDefault="005B717E" w:rsidP="005B717E">
      <w:pPr>
        <w:ind w:left="360"/>
        <w:outlineLvl w:val="0"/>
        <w:rPr>
          <w:b/>
        </w:rPr>
      </w:pPr>
      <w:r>
        <w:rPr>
          <w:b/>
        </w:rPr>
        <w:t>Text</w:t>
      </w:r>
    </w:p>
    <w:p w:rsidR="005B717E" w:rsidRDefault="005B717E" w:rsidP="005B717E">
      <w:pPr>
        <w:ind w:left="360"/>
        <w:outlineLvl w:val="0"/>
        <w:rPr>
          <w:b/>
        </w:rPr>
      </w:pPr>
    </w:p>
    <w:p w:rsidR="005B717E" w:rsidRDefault="005B717E" w:rsidP="005B717E">
      <w:pPr>
        <w:ind w:left="360"/>
        <w:outlineLvl w:val="0"/>
      </w:pPr>
      <w:r>
        <w:t>Maxwell, J.C.  (</w:t>
      </w:r>
      <w:r w:rsidR="00B80C95">
        <w:t>2007</w:t>
      </w:r>
      <w:r>
        <w:t xml:space="preserve">). </w:t>
      </w:r>
      <w:r>
        <w:rPr>
          <w:i/>
        </w:rPr>
        <w:t xml:space="preserve">The 21 irrefutable laws of leadership.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xml:space="preserve">: Thomas Nelson, Inc.  </w:t>
      </w:r>
    </w:p>
    <w:p w:rsidR="005B717E" w:rsidRDefault="005B717E" w:rsidP="005B717E">
      <w:pPr>
        <w:ind w:left="360"/>
        <w:outlineLvl w:val="0"/>
        <w:rPr>
          <w:b/>
        </w:rPr>
      </w:pPr>
    </w:p>
    <w:p w:rsidR="005B717E" w:rsidRDefault="005B717E" w:rsidP="005B717E">
      <w:pPr>
        <w:ind w:left="360"/>
        <w:outlineLvl w:val="0"/>
      </w:pPr>
      <w:r>
        <w:t>Maxwell, J. C.  (200</w:t>
      </w:r>
      <w:r w:rsidR="00B80C95">
        <w:t>7</w:t>
      </w:r>
      <w:r>
        <w:t xml:space="preserve">).   </w:t>
      </w:r>
      <w:r>
        <w:rPr>
          <w:i/>
        </w:rPr>
        <w:t xml:space="preserve">The 21 irrefutable laws of leadership: Workbook.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Thomas</w:t>
      </w:r>
    </w:p>
    <w:p w:rsidR="005B717E" w:rsidRDefault="005B717E" w:rsidP="005B717E">
      <w:pPr>
        <w:ind w:left="360"/>
        <w:outlineLvl w:val="0"/>
      </w:pPr>
      <w:r>
        <w:tab/>
        <w:t>Nelson, Inc.</w:t>
      </w:r>
    </w:p>
    <w:p w:rsidR="005B717E" w:rsidRDefault="005B717E" w:rsidP="005B717E">
      <w:pPr>
        <w:ind w:left="360"/>
        <w:outlineLvl w:val="0"/>
      </w:pPr>
    </w:p>
    <w:p w:rsidR="005B717E" w:rsidRDefault="005B717E" w:rsidP="005B717E">
      <w:pPr>
        <w:ind w:left="360"/>
        <w:outlineLvl w:val="0"/>
      </w:pPr>
      <w:r>
        <w:rPr>
          <w:b/>
        </w:rPr>
        <w:t>Course Credits:</w:t>
      </w:r>
      <w:r>
        <w:t xml:space="preserve">   3 credit hours</w:t>
      </w:r>
    </w:p>
    <w:p w:rsidR="005B717E" w:rsidRDefault="005B717E" w:rsidP="005B717E">
      <w:pPr>
        <w:ind w:left="360"/>
      </w:pPr>
    </w:p>
    <w:p w:rsidR="005B717E" w:rsidRDefault="005B717E" w:rsidP="005B717E">
      <w:pPr>
        <w:ind w:left="360"/>
        <w:rPr>
          <w:b/>
        </w:rPr>
      </w:pPr>
      <w:r>
        <w:rPr>
          <w:b/>
        </w:rPr>
        <w:t xml:space="preserve">Objectives and Topics: </w:t>
      </w:r>
    </w:p>
    <w:p w:rsidR="005B717E" w:rsidRDefault="005B717E" w:rsidP="005B717E">
      <w:pPr>
        <w:ind w:left="360"/>
      </w:pPr>
      <w:r>
        <w:t xml:space="preserve"> </w:t>
      </w:r>
      <w:r>
        <w:tab/>
      </w:r>
    </w:p>
    <w:p w:rsidR="005B717E" w:rsidRDefault="005B717E" w:rsidP="00457E17">
      <w:pPr>
        <w:ind w:left="360"/>
        <w:rPr>
          <w:b/>
        </w:rPr>
      </w:pPr>
      <w:r>
        <w:tab/>
      </w:r>
      <w:r>
        <w:rPr>
          <w:b/>
        </w:rPr>
        <w:t>Objectives:</w:t>
      </w:r>
    </w:p>
    <w:p w:rsidR="005B717E" w:rsidRDefault="005B717E" w:rsidP="004E5D29">
      <w:pPr>
        <w:pStyle w:val="ListParagraph"/>
        <w:numPr>
          <w:ilvl w:val="1"/>
          <w:numId w:val="1"/>
        </w:numPr>
      </w:pPr>
      <w:r>
        <w:lastRenderedPageBreak/>
        <w:t>analyze the role of effective leadership</w:t>
      </w:r>
    </w:p>
    <w:p w:rsidR="005B717E" w:rsidRDefault="005B717E" w:rsidP="004E5D29">
      <w:pPr>
        <w:pStyle w:val="ListParagraph"/>
        <w:numPr>
          <w:ilvl w:val="1"/>
          <w:numId w:val="1"/>
        </w:numPr>
      </w:pPr>
      <w:r>
        <w:t>ethical/unethical behaviors</w:t>
      </w:r>
    </w:p>
    <w:p w:rsidR="005B717E" w:rsidRDefault="005B717E" w:rsidP="004E5D29">
      <w:pPr>
        <w:pStyle w:val="ListParagraph"/>
        <w:numPr>
          <w:ilvl w:val="1"/>
          <w:numId w:val="1"/>
        </w:numPr>
      </w:pPr>
      <w:r>
        <w:t xml:space="preserve">understanding conflict </w:t>
      </w:r>
    </w:p>
    <w:p w:rsidR="005B717E" w:rsidRDefault="005B717E" w:rsidP="0006271D">
      <w:pPr>
        <w:pStyle w:val="ListParagraph"/>
        <w:numPr>
          <w:ilvl w:val="1"/>
          <w:numId w:val="1"/>
        </w:numPr>
      </w:pPr>
      <w:r>
        <w:t>examine different models of conflict resolutions</w:t>
      </w:r>
    </w:p>
    <w:p w:rsidR="005B717E" w:rsidRDefault="005B717E" w:rsidP="0006271D">
      <w:pPr>
        <w:pStyle w:val="ListParagraph"/>
        <w:numPr>
          <w:ilvl w:val="1"/>
          <w:numId w:val="1"/>
        </w:numPr>
      </w:pPr>
      <w:r>
        <w:t>develop skills for conflict resolution</w:t>
      </w:r>
    </w:p>
    <w:p w:rsidR="005B717E" w:rsidRDefault="005B717E" w:rsidP="0006271D">
      <w:pPr>
        <w:pStyle w:val="ListParagraph"/>
        <w:numPr>
          <w:ilvl w:val="1"/>
          <w:numId w:val="1"/>
        </w:numPr>
      </w:pPr>
      <w:r>
        <w:t>the perception of authority in conflict</w:t>
      </w:r>
    </w:p>
    <w:p w:rsidR="005B717E" w:rsidRDefault="005B717E" w:rsidP="005B717E">
      <w:pPr>
        <w:ind w:left="360"/>
        <w:rPr>
          <w:b/>
        </w:rPr>
      </w:pPr>
      <w:r>
        <w:rPr>
          <w:b/>
        </w:rPr>
        <w:tab/>
      </w:r>
    </w:p>
    <w:p w:rsidR="005B717E" w:rsidRDefault="005B717E" w:rsidP="005B717E">
      <w:pPr>
        <w:ind w:left="360" w:firstLine="360"/>
        <w:rPr>
          <w:b/>
        </w:rPr>
      </w:pPr>
      <w:r>
        <w:rPr>
          <w:b/>
        </w:rPr>
        <w:t>Topics:</w:t>
      </w:r>
    </w:p>
    <w:p w:rsidR="005B717E" w:rsidRDefault="005B717E" w:rsidP="005B717E">
      <w:pPr>
        <w:numPr>
          <w:ilvl w:val="0"/>
          <w:numId w:val="2"/>
        </w:numPr>
      </w:pPr>
      <w:r>
        <w:t>the leader/follower relationship</w:t>
      </w:r>
    </w:p>
    <w:p w:rsidR="005B717E" w:rsidRDefault="005B717E" w:rsidP="005B717E">
      <w:pPr>
        <w:numPr>
          <w:ilvl w:val="0"/>
          <w:numId w:val="2"/>
        </w:numPr>
      </w:pPr>
      <w:r>
        <w:t>distributive bargaining</w:t>
      </w:r>
    </w:p>
    <w:p w:rsidR="005B717E" w:rsidRDefault="005B717E" w:rsidP="005B717E">
      <w:pPr>
        <w:numPr>
          <w:ilvl w:val="0"/>
          <w:numId w:val="2"/>
        </w:numPr>
      </w:pPr>
      <w:r>
        <w:t>ethics</w:t>
      </w:r>
    </w:p>
    <w:p w:rsidR="005B717E" w:rsidRDefault="005B717E" w:rsidP="005B717E">
      <w:pPr>
        <w:numPr>
          <w:ilvl w:val="0"/>
          <w:numId w:val="2"/>
        </w:numPr>
      </w:pPr>
      <w:r>
        <w:t xml:space="preserve">social structures of negotiation </w:t>
      </w:r>
    </w:p>
    <w:p w:rsidR="005B717E" w:rsidRDefault="005B717E" w:rsidP="005B717E">
      <w:pPr>
        <w:numPr>
          <w:ilvl w:val="0"/>
          <w:numId w:val="2"/>
        </w:numPr>
      </w:pPr>
      <w:r>
        <w:t>negotiation planning and strategies</w:t>
      </w:r>
    </w:p>
    <w:p w:rsidR="005B717E" w:rsidRDefault="005B717E" w:rsidP="005B717E">
      <w:pPr>
        <w:numPr>
          <w:ilvl w:val="0"/>
          <w:numId w:val="2"/>
        </w:numPr>
      </w:pPr>
      <w:r>
        <w:t>negotiation breakdowns</w:t>
      </w:r>
    </w:p>
    <w:p w:rsidR="005B717E" w:rsidRDefault="005B717E" w:rsidP="005B717E">
      <w:pPr>
        <w:numPr>
          <w:ilvl w:val="0"/>
          <w:numId w:val="2"/>
        </w:numPr>
      </w:pPr>
      <w:r>
        <w:t>communication</w:t>
      </w:r>
    </w:p>
    <w:p w:rsidR="005B717E" w:rsidRDefault="005B717E" w:rsidP="005B717E">
      <w:pPr>
        <w:numPr>
          <w:ilvl w:val="0"/>
          <w:numId w:val="2"/>
        </w:numPr>
      </w:pPr>
      <w:r>
        <w:t>persuasion</w:t>
      </w:r>
    </w:p>
    <w:p w:rsidR="005B717E" w:rsidRDefault="005B717E" w:rsidP="005B717E">
      <w:pPr>
        <w:numPr>
          <w:ilvl w:val="0"/>
          <w:numId w:val="2"/>
        </w:numPr>
      </w:pPr>
      <w:r>
        <w:t>individual differences</w:t>
      </w:r>
    </w:p>
    <w:p w:rsidR="005B717E" w:rsidRDefault="005B717E" w:rsidP="005B717E">
      <w:pPr>
        <w:numPr>
          <w:ilvl w:val="0"/>
          <w:numId w:val="2"/>
        </w:numPr>
      </w:pPr>
      <w:r>
        <w:t>the power of negotiation</w:t>
      </w:r>
    </w:p>
    <w:p w:rsidR="005B717E" w:rsidRDefault="005B717E" w:rsidP="005B717E">
      <w:pPr>
        <w:numPr>
          <w:ilvl w:val="0"/>
          <w:numId w:val="2"/>
        </w:numPr>
      </w:pPr>
      <w:r>
        <w:t>third party interventions (i.e., mediation, due process hearings)</w:t>
      </w:r>
    </w:p>
    <w:p w:rsidR="005B717E" w:rsidRDefault="005B717E" w:rsidP="005B717E"/>
    <w:p w:rsidR="00B80C95" w:rsidRDefault="00B80C95" w:rsidP="005B717E"/>
    <w:p w:rsidR="00333315" w:rsidRDefault="00333315" w:rsidP="005B717E"/>
    <w:p w:rsidR="00B80C95" w:rsidRDefault="00B80C95" w:rsidP="00B80C95">
      <w:pPr>
        <w:spacing w:before="52"/>
        <w:ind w:right="1978"/>
        <w:rPr>
          <w:b/>
        </w:rPr>
      </w:pPr>
      <w:r>
        <w:rPr>
          <w:b/>
        </w:rPr>
        <w:t>PROFESSIONAL STANDARDS addressed in this course:</w:t>
      </w:r>
    </w:p>
    <w:p w:rsidR="006D4375" w:rsidRDefault="006D4375" w:rsidP="006D4375">
      <w:pPr>
        <w:pStyle w:val="xmsonormal"/>
        <w:spacing w:line="251" w:lineRule="atLeast"/>
      </w:pPr>
      <w:r>
        <w:rPr>
          <w:rFonts w:ascii="Calibri" w:hAnsi="Calibri" w:cs="Calibri"/>
          <w:b/>
          <w:bCs/>
        </w:rPr>
        <w:t>CU Diversity Proficiencies (from KTPS/</w:t>
      </w:r>
      <w:proofErr w:type="spellStart"/>
      <w:r>
        <w:rPr>
          <w:rFonts w:ascii="Calibri" w:hAnsi="Calibri" w:cs="Calibri"/>
          <w:b/>
          <w:bCs/>
        </w:rPr>
        <w:t>InTASC</w:t>
      </w:r>
      <w:proofErr w:type="spellEnd"/>
      <w:r>
        <w:rPr>
          <w:rFonts w:ascii="Calibri" w:hAnsi="Calibri" w:cs="Calibri"/>
          <w:b/>
          <w:bCs/>
        </w:rPr>
        <w:t>)</w:t>
      </w:r>
    </w:p>
    <w:p w:rsidR="006D4375" w:rsidRDefault="006D4375" w:rsidP="006D4375">
      <w:pPr>
        <w:pStyle w:val="xmsonormal"/>
        <w:spacing w:line="251" w:lineRule="atLeast"/>
        <w:rPr>
          <w:sz w:val="22"/>
          <w:szCs w:val="22"/>
        </w:rPr>
      </w:pPr>
      <w:r w:rsidRPr="00A303BF">
        <w:rPr>
          <w:sz w:val="22"/>
          <w:szCs w:val="22"/>
        </w:rPr>
        <w:t xml:space="preserve">1B The teacher creates developmentally appropriate instruction that takes into account individual learners’ strengths, interests, and needs and that enables each learner to </w:t>
      </w:r>
      <w:r>
        <w:rPr>
          <w:sz w:val="22"/>
          <w:szCs w:val="22"/>
        </w:rPr>
        <w:t xml:space="preserve">advance and accelerate his/her </w:t>
      </w:r>
      <w:r w:rsidRPr="00A303BF">
        <w:rPr>
          <w:sz w:val="22"/>
          <w:szCs w:val="22"/>
        </w:rPr>
        <w:t xml:space="preserve">earning. </w:t>
      </w:r>
    </w:p>
    <w:p w:rsidR="006D4375" w:rsidRPr="00A303BF" w:rsidRDefault="006D4375" w:rsidP="006D4375">
      <w:pPr>
        <w:pStyle w:val="xmsonormal"/>
        <w:spacing w:line="251" w:lineRule="atLeast"/>
        <w:rPr>
          <w:sz w:val="22"/>
          <w:szCs w:val="22"/>
        </w:rPr>
      </w:pPr>
      <w:r w:rsidRPr="00A303BF">
        <w:rPr>
          <w:sz w:val="22"/>
          <w:szCs w:val="22"/>
        </w:rPr>
        <w:t>1G The teacher understands the role of language and culture in learning and knows how to modify instruction to make language comprehension and instruction relevant, accessible, and challenging.</w:t>
      </w:r>
    </w:p>
    <w:p w:rsidR="006D4375" w:rsidRPr="00A303BF" w:rsidRDefault="006D4375" w:rsidP="006D4375">
      <w:pPr>
        <w:pStyle w:val="xmsonormal"/>
        <w:spacing w:line="251" w:lineRule="atLeast"/>
        <w:rPr>
          <w:sz w:val="22"/>
          <w:szCs w:val="22"/>
        </w:rPr>
      </w:pPr>
      <w:r w:rsidRPr="00A303BF">
        <w:rPr>
          <w:sz w:val="22"/>
          <w:szCs w:val="22"/>
        </w:rPr>
        <w:t>2H The teacher understands students with exceptional needs, including those associated with disabilities and giftedness, and knows how to use strategies and resources to address these needs.</w:t>
      </w:r>
    </w:p>
    <w:p w:rsidR="006D4375" w:rsidRPr="00A303BF" w:rsidRDefault="006D4375" w:rsidP="006D4375">
      <w:pPr>
        <w:pStyle w:val="xmsonormal"/>
        <w:spacing w:line="251" w:lineRule="atLeast"/>
        <w:rPr>
          <w:sz w:val="22"/>
          <w:szCs w:val="22"/>
        </w:rPr>
      </w:pPr>
      <w:r w:rsidRPr="00A303BF">
        <w:rPr>
          <w:sz w:val="22"/>
          <w:szCs w:val="22"/>
        </w:rPr>
        <w:t>2N The teacher makes learners feel valued and helps them to learn to value each other.</w:t>
      </w:r>
    </w:p>
    <w:p w:rsidR="006D4375" w:rsidRPr="00A303BF" w:rsidRDefault="006D4375" w:rsidP="006D4375">
      <w:pPr>
        <w:pStyle w:val="xmsonormal"/>
        <w:spacing w:line="251" w:lineRule="atLeast"/>
        <w:rPr>
          <w:sz w:val="22"/>
          <w:szCs w:val="22"/>
        </w:rPr>
      </w:pPr>
      <w:r w:rsidRPr="00A303BF">
        <w:rPr>
          <w:sz w:val="22"/>
          <w:szCs w:val="22"/>
        </w:rPr>
        <w:t>3F The teacher communicates verbally and nonverbally in ways that demonstrate respect for and responsiveness to the cultural backgrounds and differing perspectives learners bring to the learning environment.</w:t>
      </w:r>
    </w:p>
    <w:p w:rsidR="006D4375" w:rsidRPr="00A303BF" w:rsidRDefault="006D4375" w:rsidP="006D4375">
      <w:pPr>
        <w:pStyle w:val="xmsonormal"/>
        <w:spacing w:line="251" w:lineRule="atLeast"/>
        <w:rPr>
          <w:sz w:val="22"/>
          <w:szCs w:val="22"/>
        </w:rPr>
      </w:pPr>
      <w:r w:rsidRPr="00A303BF">
        <w:rPr>
          <w:sz w:val="22"/>
          <w:szCs w:val="22"/>
        </w:rPr>
        <w:t>4M The teacher knows how to integrate culturally relevant content to build on learners’ background knowledge.</w:t>
      </w:r>
    </w:p>
    <w:p w:rsidR="006D4375" w:rsidRPr="00A303BF" w:rsidRDefault="006D4375" w:rsidP="006D4375">
      <w:pPr>
        <w:pStyle w:val="xmsonormal"/>
        <w:spacing w:line="251" w:lineRule="atLeast"/>
        <w:rPr>
          <w:sz w:val="22"/>
          <w:szCs w:val="22"/>
        </w:rPr>
      </w:pPr>
      <w:r w:rsidRPr="00A303BF">
        <w:rPr>
          <w:sz w:val="22"/>
          <w:szCs w:val="22"/>
        </w:rPr>
        <w:t>6G The teacher effectively uses multiple and appropriate types of assessment data to identify each student’s learning needs and to develop differentiated learning experiences.</w:t>
      </w:r>
    </w:p>
    <w:p w:rsidR="006D4375" w:rsidRPr="00A303BF" w:rsidRDefault="006D4375" w:rsidP="006D4375">
      <w:pPr>
        <w:pStyle w:val="xmsonormal"/>
        <w:spacing w:line="251" w:lineRule="atLeast"/>
        <w:rPr>
          <w:sz w:val="22"/>
          <w:szCs w:val="22"/>
        </w:rPr>
      </w:pPr>
      <w:r w:rsidRPr="00A303BF">
        <w:rPr>
          <w:sz w:val="22"/>
          <w:szCs w:val="22"/>
        </w:rPr>
        <w:lastRenderedPageBreak/>
        <w:t>7B The teacher plans how to achieve each student’s learning goals, choosing appropriate strategies and accommodations, resources, and materials to differentiate instruction for individual and groups of learners.</w:t>
      </w:r>
    </w:p>
    <w:p w:rsidR="006D4375" w:rsidRPr="00A303BF" w:rsidRDefault="006D4375" w:rsidP="006D4375">
      <w:pPr>
        <w:pStyle w:val="xmsonormal"/>
        <w:spacing w:line="251" w:lineRule="atLeast"/>
        <w:rPr>
          <w:sz w:val="22"/>
          <w:szCs w:val="22"/>
        </w:rPr>
      </w:pPr>
      <w:r w:rsidRPr="00A303BF">
        <w:rPr>
          <w:sz w:val="22"/>
          <w:szCs w:val="22"/>
        </w:rPr>
        <w:t>9H The teacher knows how to use learner data to analyze practice and differentiate instruction accordingly.</w:t>
      </w:r>
    </w:p>
    <w:p w:rsidR="006D4375" w:rsidRPr="00A303BF" w:rsidRDefault="006D4375" w:rsidP="006D4375">
      <w:pPr>
        <w:pStyle w:val="xmsonormal"/>
        <w:spacing w:line="251" w:lineRule="atLeast"/>
        <w:rPr>
          <w:sz w:val="22"/>
          <w:szCs w:val="22"/>
        </w:rPr>
      </w:pPr>
      <w:r w:rsidRPr="00A303BF">
        <w:rPr>
          <w:sz w:val="22"/>
          <w:szCs w:val="22"/>
        </w:rPr>
        <w:t>10Q The teacher respects families’ beliefs, norms, and expectations and seeks to work collaboratively with learners and families in settin</w:t>
      </w:r>
      <w:r>
        <w:rPr>
          <w:sz w:val="22"/>
          <w:szCs w:val="22"/>
        </w:rPr>
        <w:t>g and meeting challenging goals.</w:t>
      </w:r>
    </w:p>
    <w:p w:rsidR="006D4375" w:rsidRDefault="006D4375" w:rsidP="00B80C95">
      <w:pPr>
        <w:spacing w:before="52"/>
        <w:ind w:right="1978"/>
        <w:rPr>
          <w:b/>
        </w:rPr>
      </w:pPr>
      <w:bookmarkStart w:id="1" w:name="_GoBack"/>
      <w:bookmarkEnd w:id="1"/>
    </w:p>
    <w:p w:rsidR="006D4375" w:rsidRDefault="006D4375" w:rsidP="00B80C95">
      <w:pPr>
        <w:spacing w:before="52"/>
        <w:ind w:right="1978"/>
        <w:rPr>
          <w:b/>
        </w:rPr>
      </w:pPr>
    </w:p>
    <w:p w:rsidR="00B80C95" w:rsidRDefault="00B80C95" w:rsidP="00B80C95">
      <w:pPr>
        <w:spacing w:before="52"/>
        <w:ind w:right="1978"/>
        <w:rPr>
          <w:b/>
        </w:rPr>
      </w:pPr>
    </w:p>
    <w:tbl>
      <w:tblPr>
        <w:tblW w:w="4707"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170"/>
        <w:gridCol w:w="1170"/>
        <w:gridCol w:w="1079"/>
        <w:gridCol w:w="1081"/>
        <w:gridCol w:w="1259"/>
        <w:gridCol w:w="1170"/>
        <w:gridCol w:w="1134"/>
      </w:tblGrid>
      <w:tr w:rsidR="00B435C6" w:rsidRPr="00EC0EAD" w:rsidTr="00B435C6">
        <w:trPr>
          <w:trHeight w:val="1673"/>
        </w:trPr>
        <w:tc>
          <w:tcPr>
            <w:tcW w:w="747" w:type="pct"/>
            <w:shd w:val="clear" w:color="auto" w:fill="D9D9D9"/>
          </w:tcPr>
          <w:p w:rsidR="00B80C95" w:rsidRPr="00EC0EAD" w:rsidRDefault="00B80C95" w:rsidP="00B2160B">
            <w:pPr>
              <w:pStyle w:val="NoSpacing"/>
            </w:pPr>
          </w:p>
          <w:p w:rsidR="00B80C95" w:rsidRPr="00EC0EAD" w:rsidRDefault="00B80C95" w:rsidP="00B2160B">
            <w:pPr>
              <w:pStyle w:val="NoSpacing"/>
              <w:rPr>
                <w:b/>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797560</wp:posOffset>
                      </wp:positionH>
                      <wp:positionV relativeFrom="paragraph">
                        <wp:posOffset>88899</wp:posOffset>
                      </wp:positionV>
                      <wp:extent cx="160655" cy="0"/>
                      <wp:effectExtent l="0" t="76200" r="1079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23AB8" id="_x0000_t32" coordsize="21600,21600" o:spt="32" o:oned="t" path="m,l21600,21600e" filled="f">
                      <v:path arrowok="t" fillok="f" o:connecttype="none"/>
                      <o:lock v:ext="edit" shapetype="t"/>
                    </v:shapetype>
                    <v:shape id="Straight Arrow Connector 6" o:spid="_x0000_s1026" type="#_x0000_t32" style="position:absolute;margin-left:62.8pt;margin-top:7pt;width:12.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">
                      <v:stroke endarrow="block"/>
                    </v:shape>
                  </w:pict>
                </mc:Fallback>
              </mc:AlternateContent>
            </w:r>
            <w:r w:rsidRPr="00EC0EAD">
              <w:rPr>
                <w:b/>
              </w:rPr>
              <w:t xml:space="preserve">Aligned with </w:t>
            </w:r>
          </w:p>
          <w:p w:rsidR="00B80C95" w:rsidRPr="005F54BA" w:rsidRDefault="00B80C95" w:rsidP="00B2160B">
            <w:pPr>
              <w:pStyle w:val="NoSpacing"/>
              <w:rPr>
                <w:b/>
                <w:sz w:val="6"/>
                <w:szCs w:val="6"/>
              </w:rPr>
            </w:pPr>
          </w:p>
          <w:p w:rsidR="00B80C95" w:rsidRPr="00EC0EAD" w:rsidRDefault="00B80C95" w:rsidP="00B2160B">
            <w:pPr>
              <w:pStyle w:val="NoSpacing"/>
              <w:rPr>
                <w:b/>
              </w:rPr>
            </w:pPr>
            <w:r>
              <w:rPr>
                <w:noProof/>
              </w:rPr>
              <mc:AlternateContent>
                <mc:Choice Requires="wps">
                  <w:drawing>
                    <wp:anchor distT="0" distB="0" distL="114297" distR="114297" simplePos="0" relativeHeight="251660288" behindDoc="0" locked="0" layoutInCell="1" allowOverlap="1">
                      <wp:simplePos x="0" y="0"/>
                      <wp:positionH relativeFrom="column">
                        <wp:posOffset>877569</wp:posOffset>
                      </wp:positionH>
                      <wp:positionV relativeFrom="paragraph">
                        <wp:posOffset>82550</wp:posOffset>
                      </wp:positionV>
                      <wp:extent cx="0" cy="109855"/>
                      <wp:effectExtent l="76200" t="0" r="57150"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D2873" id="Straight Arrow Connector 5" o:spid="_x0000_s1026" type="#_x0000_t32" style="position:absolute;margin-left:69.1pt;margin-top:6.5pt;width:0;height:8.6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YHOQIAAGs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">
                      <v:stroke endarrow="block"/>
                    </v:shap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746125</wp:posOffset>
                      </wp:positionH>
                      <wp:positionV relativeFrom="paragraph">
                        <wp:posOffset>82549</wp:posOffset>
                      </wp:positionV>
                      <wp:extent cx="131445" cy="0"/>
                      <wp:effectExtent l="0" t="0" r="209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0DF8F" id="Straight Arrow Connector 4" o:spid="_x0000_s1026" type="#_x0000_t32" style="position:absolute;margin-left:58.75pt;margin-top:6.5pt;width:10.3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XLJAIAAEk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"/>
                  </w:pict>
                </mc:Fallback>
              </mc:AlternateContent>
            </w:r>
            <w:r w:rsidRPr="00EC0EAD">
              <w:rPr>
                <w:b/>
              </w:rPr>
              <w:t xml:space="preserve">Assessment </w:t>
            </w:r>
          </w:p>
          <w:p w:rsidR="00B80C95" w:rsidRPr="00EC0EAD" w:rsidRDefault="00B80C95" w:rsidP="00B2160B">
            <w:pPr>
              <w:pStyle w:val="NoSpacing"/>
            </w:pPr>
            <w:r w:rsidRPr="00EC0EAD">
              <w:rPr>
                <w:b/>
              </w:rPr>
              <w:t>(point values)</w:t>
            </w:r>
          </w:p>
        </w:tc>
        <w:tc>
          <w:tcPr>
            <w:tcW w:w="617" w:type="pct"/>
          </w:tcPr>
          <w:p w:rsidR="00B80C95" w:rsidRPr="00EC0EAD" w:rsidRDefault="00B80C95" w:rsidP="00B2160B">
            <w:pPr>
              <w:pStyle w:val="NoSpacing"/>
              <w:jc w:val="center"/>
            </w:pPr>
          </w:p>
          <w:p w:rsidR="00B80C95" w:rsidRPr="00EC0EAD" w:rsidRDefault="00B80C95" w:rsidP="00B2160B">
            <w:pPr>
              <w:pStyle w:val="NoSpacing"/>
              <w:jc w:val="center"/>
            </w:pPr>
            <w:r>
              <w:rPr>
                <w:b/>
              </w:rPr>
              <w:t>ILA</w:t>
            </w:r>
          </w:p>
        </w:tc>
        <w:tc>
          <w:tcPr>
            <w:tcW w:w="617" w:type="pct"/>
          </w:tcPr>
          <w:p w:rsidR="00B80C95" w:rsidRDefault="00B80C95" w:rsidP="00B2160B">
            <w:pPr>
              <w:pStyle w:val="NoSpacing"/>
              <w:jc w:val="center"/>
              <w:rPr>
                <w:b/>
              </w:rPr>
            </w:pPr>
          </w:p>
          <w:p w:rsidR="00B80C95" w:rsidRPr="00EC0EAD" w:rsidRDefault="00B80C95" w:rsidP="00B2160B">
            <w:pPr>
              <w:pStyle w:val="NoSpacing"/>
              <w:jc w:val="center"/>
              <w:rPr>
                <w:b/>
              </w:rPr>
            </w:pPr>
            <w:r>
              <w:rPr>
                <w:b/>
              </w:rPr>
              <w:t>KTS Diversity Indicators</w:t>
            </w:r>
          </w:p>
        </w:tc>
        <w:tc>
          <w:tcPr>
            <w:tcW w:w="569" w:type="pct"/>
          </w:tcPr>
          <w:p w:rsidR="00B80C95" w:rsidRPr="00EC0EAD" w:rsidRDefault="00B80C95" w:rsidP="00B2160B">
            <w:pPr>
              <w:pStyle w:val="NoSpacing"/>
              <w:jc w:val="center"/>
              <w:rPr>
                <w:b/>
              </w:rPr>
            </w:pPr>
          </w:p>
          <w:p w:rsidR="00B80C95" w:rsidRPr="00EC0EAD" w:rsidRDefault="00B80C95" w:rsidP="00B2160B">
            <w:pPr>
              <w:pStyle w:val="NoSpacing"/>
              <w:jc w:val="center"/>
              <w:rPr>
                <w:b/>
              </w:rPr>
            </w:pPr>
            <w:proofErr w:type="spellStart"/>
            <w:r w:rsidRPr="00EC0EAD">
              <w:rPr>
                <w:b/>
              </w:rPr>
              <w:t>InTASC</w:t>
            </w:r>
            <w:proofErr w:type="spellEnd"/>
          </w:p>
        </w:tc>
        <w:tc>
          <w:tcPr>
            <w:tcW w:w="570" w:type="pct"/>
          </w:tcPr>
          <w:p w:rsidR="00B80C95" w:rsidRPr="00EC0EAD" w:rsidRDefault="00B80C95" w:rsidP="00B2160B">
            <w:pPr>
              <w:pStyle w:val="NoSpacing"/>
              <w:jc w:val="center"/>
            </w:pPr>
          </w:p>
          <w:p w:rsidR="00B80C95" w:rsidRPr="00EC0EAD" w:rsidRDefault="00B80C95" w:rsidP="00B2160B">
            <w:pPr>
              <w:pStyle w:val="NoSpacing"/>
              <w:jc w:val="center"/>
              <w:rPr>
                <w:b/>
              </w:rPr>
            </w:pPr>
            <w:r>
              <w:rPr>
                <w:b/>
              </w:rPr>
              <w:t>TSSA</w:t>
            </w:r>
          </w:p>
        </w:tc>
        <w:tc>
          <w:tcPr>
            <w:tcW w:w="664" w:type="pct"/>
          </w:tcPr>
          <w:p w:rsidR="00B80C95" w:rsidRPr="00EC0EAD" w:rsidRDefault="00B80C95" w:rsidP="00B2160B">
            <w:pPr>
              <w:pStyle w:val="NoSpacing"/>
              <w:jc w:val="center"/>
            </w:pPr>
          </w:p>
          <w:p w:rsidR="00B80C95" w:rsidRPr="00FD7EF2" w:rsidRDefault="00B80C95" w:rsidP="00B2160B">
            <w:pPr>
              <w:pStyle w:val="NoSpacing"/>
              <w:jc w:val="center"/>
              <w:rPr>
                <w:b/>
              </w:rPr>
            </w:pPr>
            <w:r>
              <w:rPr>
                <w:b/>
              </w:rPr>
              <w:t>Professional Standards for Educational Leaders</w:t>
            </w:r>
          </w:p>
        </w:tc>
        <w:tc>
          <w:tcPr>
            <w:tcW w:w="617" w:type="pct"/>
          </w:tcPr>
          <w:p w:rsidR="00B80C95" w:rsidRPr="00EC0EAD" w:rsidRDefault="00B80C95" w:rsidP="00B2160B">
            <w:pPr>
              <w:pStyle w:val="NoSpacing"/>
              <w:jc w:val="center"/>
            </w:pPr>
          </w:p>
          <w:p w:rsidR="00B80C95" w:rsidRDefault="00B80C95" w:rsidP="00B2160B">
            <w:pPr>
              <w:pStyle w:val="NoSpacing"/>
              <w:jc w:val="center"/>
              <w:rPr>
                <w:b/>
              </w:rPr>
            </w:pPr>
            <w:r>
              <w:rPr>
                <w:b/>
              </w:rPr>
              <w:t>Council</w:t>
            </w:r>
          </w:p>
          <w:p w:rsidR="00B80C95" w:rsidRDefault="00B80C95" w:rsidP="00B2160B">
            <w:pPr>
              <w:pStyle w:val="NoSpacing"/>
              <w:jc w:val="center"/>
              <w:rPr>
                <w:b/>
              </w:rPr>
            </w:pPr>
            <w:r>
              <w:rPr>
                <w:b/>
              </w:rPr>
              <w:t>for</w:t>
            </w:r>
          </w:p>
          <w:p w:rsidR="00B80C95" w:rsidRDefault="00B80C95" w:rsidP="00B2160B">
            <w:pPr>
              <w:pStyle w:val="NoSpacing"/>
              <w:jc w:val="center"/>
              <w:rPr>
                <w:b/>
              </w:rPr>
            </w:pPr>
            <w:r>
              <w:rPr>
                <w:b/>
              </w:rPr>
              <w:t>Exceptional</w:t>
            </w:r>
          </w:p>
          <w:p w:rsidR="00B80C95" w:rsidRDefault="00B80C95" w:rsidP="00B2160B">
            <w:pPr>
              <w:pStyle w:val="NoSpacing"/>
              <w:jc w:val="center"/>
              <w:rPr>
                <w:b/>
              </w:rPr>
            </w:pPr>
            <w:r>
              <w:rPr>
                <w:b/>
              </w:rPr>
              <w:t>Children</w:t>
            </w:r>
          </w:p>
          <w:p w:rsidR="00B80C95" w:rsidRPr="00EC0EAD" w:rsidRDefault="00B80C95" w:rsidP="00B2160B">
            <w:pPr>
              <w:pStyle w:val="NoSpacing"/>
              <w:jc w:val="center"/>
              <w:rPr>
                <w:b/>
              </w:rPr>
            </w:pPr>
            <w:r>
              <w:rPr>
                <w:b/>
              </w:rPr>
              <w:t>(Advanced)</w:t>
            </w:r>
          </w:p>
          <w:p w:rsidR="00B80C95" w:rsidRPr="00EC0EAD" w:rsidRDefault="00B80C95" w:rsidP="00B2160B">
            <w:pPr>
              <w:pStyle w:val="NoSpacing"/>
            </w:pPr>
          </w:p>
        </w:tc>
        <w:tc>
          <w:tcPr>
            <w:tcW w:w="598" w:type="pct"/>
          </w:tcPr>
          <w:p w:rsidR="00B80C95" w:rsidRPr="00EC0EAD" w:rsidRDefault="00B80C95" w:rsidP="00B2160B">
            <w:pPr>
              <w:pStyle w:val="NoSpacing"/>
              <w:jc w:val="center"/>
              <w:rPr>
                <w:b/>
              </w:rPr>
            </w:pPr>
          </w:p>
          <w:p w:rsidR="00B80C95" w:rsidRDefault="00B80C95" w:rsidP="00B2160B">
            <w:pPr>
              <w:pStyle w:val="NoSpacing"/>
              <w:jc w:val="center"/>
              <w:rPr>
                <w:b/>
              </w:rPr>
            </w:pPr>
            <w:r w:rsidRPr="00EC0EAD">
              <w:rPr>
                <w:b/>
              </w:rPr>
              <w:t>CAEP</w:t>
            </w:r>
          </w:p>
          <w:p w:rsidR="00B80C95" w:rsidRDefault="00B80C95" w:rsidP="00B2160B">
            <w:pPr>
              <w:pStyle w:val="NoSpacing"/>
              <w:jc w:val="center"/>
              <w:rPr>
                <w:b/>
              </w:rPr>
            </w:pPr>
            <w:r>
              <w:rPr>
                <w:b/>
              </w:rPr>
              <w:t xml:space="preserve">Advanced </w:t>
            </w:r>
          </w:p>
          <w:p w:rsidR="00B80C95" w:rsidRPr="00EC0EAD" w:rsidRDefault="00B80C95" w:rsidP="009A41C6">
            <w:pPr>
              <w:pStyle w:val="NoSpacing"/>
              <w:jc w:val="center"/>
              <w:rPr>
                <w:b/>
              </w:rPr>
            </w:pPr>
            <w:r>
              <w:rPr>
                <w:b/>
              </w:rPr>
              <w:t>Standards</w:t>
            </w:r>
          </w:p>
        </w:tc>
      </w:tr>
      <w:tr w:rsidR="00B435C6" w:rsidRPr="00EC0EAD" w:rsidTr="00B435C6">
        <w:tc>
          <w:tcPr>
            <w:tcW w:w="747" w:type="pct"/>
            <w:shd w:val="clear" w:color="auto" w:fill="D9D9D9"/>
          </w:tcPr>
          <w:p w:rsidR="009A41C6" w:rsidRDefault="0006271D" w:rsidP="00B2160B">
            <w:pPr>
              <w:pStyle w:val="NoSpacing"/>
            </w:pPr>
            <w:r>
              <w:t xml:space="preserve">Reading </w:t>
            </w:r>
            <w:r w:rsidR="009A41C6">
              <w:t>&amp; Workbook</w:t>
            </w:r>
          </w:p>
          <w:p w:rsidR="00B80C95" w:rsidRDefault="0006271D" w:rsidP="00B2160B">
            <w:pPr>
              <w:pStyle w:val="NoSpacing"/>
            </w:pPr>
            <w:r>
              <w:t>Assignments</w:t>
            </w:r>
          </w:p>
          <w:p w:rsidR="00B80C95" w:rsidRDefault="00B435C6" w:rsidP="00B2160B">
            <w:pPr>
              <w:pStyle w:val="NoSpacing"/>
            </w:pPr>
            <w:r>
              <w:t xml:space="preserve">Total </w:t>
            </w:r>
            <w:r w:rsidR="0006271D">
              <w:t>170</w:t>
            </w:r>
            <w:r w:rsidR="00B80C95">
              <w:t xml:space="preserve"> pts</w:t>
            </w:r>
          </w:p>
          <w:p w:rsidR="00B80C95" w:rsidRPr="00EC0EAD" w:rsidRDefault="00B80C95" w:rsidP="00B2160B">
            <w:pPr>
              <w:pStyle w:val="NoSpacing"/>
            </w:pPr>
            <w:proofErr w:type="spellStart"/>
            <w:r>
              <w:t>Obj</w:t>
            </w:r>
            <w:proofErr w:type="spellEnd"/>
            <w:r>
              <w:t>: 1-6</w:t>
            </w:r>
            <w:r w:rsidRPr="00EC0EAD">
              <w:t xml:space="preserve"> </w:t>
            </w:r>
          </w:p>
        </w:tc>
        <w:tc>
          <w:tcPr>
            <w:tcW w:w="617" w:type="pct"/>
            <w:vAlign w:val="center"/>
          </w:tcPr>
          <w:p w:rsidR="00B80C95" w:rsidRPr="00EC0EAD" w:rsidRDefault="00B80C95" w:rsidP="00B2160B">
            <w:pPr>
              <w:pStyle w:val="NoSpacing"/>
              <w:jc w:val="center"/>
              <w:rPr>
                <w:sz w:val="20"/>
                <w:szCs w:val="20"/>
              </w:rPr>
            </w:pPr>
            <w:r>
              <w:rPr>
                <w:sz w:val="20"/>
                <w:szCs w:val="20"/>
              </w:rPr>
              <w:t>1,2,3</w:t>
            </w:r>
          </w:p>
        </w:tc>
        <w:tc>
          <w:tcPr>
            <w:tcW w:w="617" w:type="pct"/>
            <w:vAlign w:val="center"/>
          </w:tcPr>
          <w:p w:rsidR="00B80C95" w:rsidRDefault="00B80C95" w:rsidP="00B2160B">
            <w:pPr>
              <w:pStyle w:val="NoSpacing"/>
              <w:jc w:val="center"/>
              <w:rPr>
                <w:sz w:val="20"/>
                <w:szCs w:val="20"/>
              </w:rPr>
            </w:pPr>
            <w:r>
              <w:t>4.2, 5.4</w:t>
            </w:r>
          </w:p>
        </w:tc>
        <w:tc>
          <w:tcPr>
            <w:tcW w:w="569" w:type="pct"/>
            <w:vAlign w:val="center"/>
          </w:tcPr>
          <w:p w:rsidR="00B80C95" w:rsidRPr="00EC0EAD" w:rsidRDefault="00B80C95" w:rsidP="00B2160B">
            <w:pPr>
              <w:pStyle w:val="NoSpacing"/>
              <w:jc w:val="center"/>
              <w:rPr>
                <w:sz w:val="20"/>
                <w:szCs w:val="20"/>
              </w:rPr>
            </w:pPr>
            <w:r>
              <w:rPr>
                <w:sz w:val="20"/>
                <w:szCs w:val="20"/>
              </w:rPr>
              <w:t>1,2,6,7</w:t>
            </w:r>
          </w:p>
        </w:tc>
        <w:tc>
          <w:tcPr>
            <w:tcW w:w="570" w:type="pct"/>
            <w:vAlign w:val="center"/>
          </w:tcPr>
          <w:p w:rsidR="00B80C95" w:rsidRPr="00EC0EAD" w:rsidRDefault="00B80C95" w:rsidP="00B2160B">
            <w:pPr>
              <w:pStyle w:val="NoSpacing"/>
              <w:jc w:val="center"/>
              <w:rPr>
                <w:sz w:val="20"/>
                <w:szCs w:val="20"/>
              </w:rPr>
            </w:pPr>
            <w:r>
              <w:rPr>
                <w:sz w:val="20"/>
                <w:szCs w:val="20"/>
              </w:rPr>
              <w:t>I</w:t>
            </w:r>
          </w:p>
        </w:tc>
        <w:tc>
          <w:tcPr>
            <w:tcW w:w="664" w:type="pct"/>
            <w:vAlign w:val="center"/>
          </w:tcPr>
          <w:p w:rsidR="00B80C95" w:rsidRPr="00EC0EAD" w:rsidRDefault="00B80C95" w:rsidP="00B2160B">
            <w:pPr>
              <w:pStyle w:val="NoSpacing"/>
              <w:jc w:val="center"/>
              <w:rPr>
                <w:sz w:val="20"/>
                <w:szCs w:val="20"/>
              </w:rPr>
            </w:pPr>
            <w:r>
              <w:rPr>
                <w:sz w:val="20"/>
                <w:szCs w:val="20"/>
              </w:rPr>
              <w:t>1-9</w:t>
            </w:r>
          </w:p>
        </w:tc>
        <w:tc>
          <w:tcPr>
            <w:tcW w:w="617" w:type="pct"/>
            <w:vAlign w:val="center"/>
          </w:tcPr>
          <w:p w:rsidR="00B80C95" w:rsidRPr="00EC0EAD" w:rsidRDefault="00B80C95" w:rsidP="00B2160B">
            <w:pPr>
              <w:pStyle w:val="NoSpacing"/>
              <w:jc w:val="center"/>
              <w:rPr>
                <w:sz w:val="20"/>
                <w:szCs w:val="20"/>
              </w:rPr>
            </w:pPr>
            <w:r>
              <w:rPr>
                <w:sz w:val="20"/>
                <w:szCs w:val="20"/>
              </w:rPr>
              <w:t>I-VII</w:t>
            </w:r>
          </w:p>
        </w:tc>
        <w:tc>
          <w:tcPr>
            <w:tcW w:w="598" w:type="pct"/>
            <w:vAlign w:val="center"/>
          </w:tcPr>
          <w:p w:rsidR="00B80C95" w:rsidRDefault="00B80C95" w:rsidP="00B2160B">
            <w:pPr>
              <w:pStyle w:val="NoSpacing"/>
              <w:jc w:val="center"/>
              <w:rPr>
                <w:sz w:val="20"/>
                <w:szCs w:val="20"/>
              </w:rPr>
            </w:pPr>
            <w:r>
              <w:rPr>
                <w:sz w:val="20"/>
                <w:szCs w:val="20"/>
              </w:rPr>
              <w:t>A.1.1,</w:t>
            </w:r>
          </w:p>
          <w:p w:rsidR="00B80C95" w:rsidRPr="00CA0F0B" w:rsidRDefault="00B80C95" w:rsidP="00B2160B">
            <w:pPr>
              <w:pStyle w:val="NoSpacing"/>
              <w:jc w:val="center"/>
              <w:rPr>
                <w:sz w:val="20"/>
                <w:szCs w:val="20"/>
              </w:rPr>
            </w:pPr>
            <w:r w:rsidRPr="00CA0F0B">
              <w:rPr>
                <w:sz w:val="20"/>
                <w:szCs w:val="20"/>
              </w:rPr>
              <w:t>A.1.2</w:t>
            </w:r>
          </w:p>
        </w:tc>
      </w:tr>
      <w:tr w:rsidR="00B435C6" w:rsidRPr="00EC0EAD" w:rsidTr="00B435C6">
        <w:tc>
          <w:tcPr>
            <w:tcW w:w="747" w:type="pct"/>
            <w:shd w:val="clear" w:color="auto" w:fill="D9D9D9"/>
          </w:tcPr>
          <w:p w:rsidR="00B80C95" w:rsidRDefault="009A41C6" w:rsidP="00B2160B">
            <w:pPr>
              <w:pStyle w:val="NoSpacing"/>
            </w:pPr>
            <w:r>
              <w:t>5-Step Project</w:t>
            </w:r>
          </w:p>
          <w:p w:rsidR="00B80C95" w:rsidRPr="00EC0EAD" w:rsidRDefault="00B80C95" w:rsidP="00B2160B">
            <w:pPr>
              <w:pStyle w:val="NoSpacing"/>
            </w:pPr>
            <w:r>
              <w:t xml:space="preserve">Total </w:t>
            </w:r>
            <w:r w:rsidR="009A41C6">
              <w:t>1</w:t>
            </w:r>
            <w:r>
              <w:t>00 pts</w:t>
            </w:r>
          </w:p>
          <w:p w:rsidR="00B80C95" w:rsidRPr="00EC0EAD" w:rsidRDefault="00B80C95" w:rsidP="00B2160B">
            <w:pPr>
              <w:pStyle w:val="NoSpacing"/>
            </w:pPr>
            <w:proofErr w:type="spellStart"/>
            <w:r>
              <w:t>Obj</w:t>
            </w:r>
            <w:proofErr w:type="spellEnd"/>
            <w:r>
              <w:t>:</w:t>
            </w:r>
            <w:r w:rsidRPr="00EC0EAD">
              <w:t xml:space="preserve"> </w:t>
            </w:r>
            <w:r>
              <w:t>1-6</w:t>
            </w:r>
          </w:p>
        </w:tc>
        <w:tc>
          <w:tcPr>
            <w:tcW w:w="617" w:type="pct"/>
            <w:vAlign w:val="center"/>
          </w:tcPr>
          <w:p w:rsidR="00B80C95" w:rsidRPr="00EC0EAD" w:rsidRDefault="00B80C95" w:rsidP="00B2160B">
            <w:pPr>
              <w:pStyle w:val="NoSpacing"/>
              <w:jc w:val="center"/>
              <w:rPr>
                <w:sz w:val="20"/>
                <w:szCs w:val="20"/>
              </w:rPr>
            </w:pPr>
            <w:r>
              <w:rPr>
                <w:sz w:val="20"/>
                <w:szCs w:val="20"/>
              </w:rPr>
              <w:t>1,2,3</w:t>
            </w:r>
          </w:p>
        </w:tc>
        <w:tc>
          <w:tcPr>
            <w:tcW w:w="617" w:type="pct"/>
            <w:vAlign w:val="center"/>
          </w:tcPr>
          <w:p w:rsidR="00B80C95" w:rsidRPr="00EC0EAD" w:rsidRDefault="00B80C95" w:rsidP="00B2160B">
            <w:pPr>
              <w:pStyle w:val="NoSpacing"/>
              <w:jc w:val="center"/>
              <w:rPr>
                <w:sz w:val="20"/>
                <w:szCs w:val="20"/>
              </w:rPr>
            </w:pPr>
            <w:r>
              <w:t>4.2, 5.4</w:t>
            </w:r>
          </w:p>
        </w:tc>
        <w:tc>
          <w:tcPr>
            <w:tcW w:w="569" w:type="pct"/>
            <w:vAlign w:val="center"/>
          </w:tcPr>
          <w:p w:rsidR="00B80C95" w:rsidRPr="00EC0EAD" w:rsidRDefault="00B80C95" w:rsidP="00B2160B">
            <w:pPr>
              <w:pStyle w:val="NoSpacing"/>
              <w:jc w:val="center"/>
              <w:rPr>
                <w:sz w:val="20"/>
                <w:szCs w:val="20"/>
              </w:rPr>
            </w:pPr>
            <w:r>
              <w:rPr>
                <w:sz w:val="20"/>
                <w:szCs w:val="20"/>
              </w:rPr>
              <w:t>1,2,6,7</w:t>
            </w:r>
          </w:p>
        </w:tc>
        <w:tc>
          <w:tcPr>
            <w:tcW w:w="570" w:type="pct"/>
            <w:vAlign w:val="center"/>
          </w:tcPr>
          <w:p w:rsidR="00B80C95" w:rsidRPr="00EC0EAD" w:rsidRDefault="00B80C95" w:rsidP="00B2160B">
            <w:pPr>
              <w:pStyle w:val="NoSpacing"/>
              <w:jc w:val="center"/>
              <w:rPr>
                <w:sz w:val="20"/>
                <w:szCs w:val="20"/>
              </w:rPr>
            </w:pPr>
            <w:r>
              <w:rPr>
                <w:sz w:val="20"/>
                <w:szCs w:val="20"/>
              </w:rPr>
              <w:t>I</w:t>
            </w:r>
          </w:p>
        </w:tc>
        <w:tc>
          <w:tcPr>
            <w:tcW w:w="664" w:type="pct"/>
            <w:vAlign w:val="center"/>
          </w:tcPr>
          <w:p w:rsidR="00B80C95" w:rsidRPr="00EC0EAD" w:rsidRDefault="00B80C95" w:rsidP="00B2160B">
            <w:pPr>
              <w:pStyle w:val="NoSpacing"/>
              <w:jc w:val="center"/>
              <w:rPr>
                <w:sz w:val="20"/>
                <w:szCs w:val="20"/>
              </w:rPr>
            </w:pPr>
            <w:r>
              <w:rPr>
                <w:sz w:val="20"/>
                <w:szCs w:val="20"/>
              </w:rPr>
              <w:t>1-9</w:t>
            </w:r>
          </w:p>
        </w:tc>
        <w:tc>
          <w:tcPr>
            <w:tcW w:w="617" w:type="pct"/>
            <w:vAlign w:val="center"/>
          </w:tcPr>
          <w:p w:rsidR="00B80C95" w:rsidRPr="00EC0EAD" w:rsidRDefault="00B80C95" w:rsidP="00B2160B">
            <w:pPr>
              <w:pStyle w:val="NoSpacing"/>
              <w:jc w:val="center"/>
              <w:rPr>
                <w:sz w:val="20"/>
                <w:szCs w:val="20"/>
              </w:rPr>
            </w:pPr>
            <w:r>
              <w:rPr>
                <w:sz w:val="20"/>
                <w:szCs w:val="20"/>
              </w:rPr>
              <w:t>I-VII</w:t>
            </w:r>
          </w:p>
        </w:tc>
        <w:tc>
          <w:tcPr>
            <w:tcW w:w="598" w:type="pct"/>
            <w:vAlign w:val="center"/>
          </w:tcPr>
          <w:p w:rsidR="00B80C95" w:rsidRPr="00CA0F0B" w:rsidRDefault="00B80C95" w:rsidP="00B2160B">
            <w:pPr>
              <w:pStyle w:val="NoSpacing"/>
              <w:jc w:val="center"/>
              <w:rPr>
                <w:sz w:val="20"/>
                <w:szCs w:val="20"/>
              </w:rPr>
            </w:pPr>
            <w:r w:rsidRPr="00CA0F0B">
              <w:rPr>
                <w:sz w:val="20"/>
                <w:szCs w:val="20"/>
              </w:rPr>
              <w:t>A.1.1, A.1.2</w:t>
            </w:r>
          </w:p>
        </w:tc>
      </w:tr>
      <w:tr w:rsidR="00B435C6" w:rsidRPr="00EC0EAD" w:rsidTr="00B435C6">
        <w:tc>
          <w:tcPr>
            <w:tcW w:w="747" w:type="pct"/>
            <w:shd w:val="clear" w:color="auto" w:fill="D9D9D9"/>
          </w:tcPr>
          <w:p w:rsidR="00B80C95" w:rsidRDefault="009A41C6" w:rsidP="00B2160B">
            <w:pPr>
              <w:pStyle w:val="NoSpacing"/>
            </w:pPr>
            <w:r>
              <w:t>PowerPoint</w:t>
            </w:r>
          </w:p>
          <w:p w:rsidR="009A41C6" w:rsidRDefault="009A41C6" w:rsidP="00B2160B">
            <w:pPr>
              <w:pStyle w:val="NoSpacing"/>
            </w:pPr>
            <w:r>
              <w:t>Presentation</w:t>
            </w:r>
          </w:p>
          <w:p w:rsidR="00B80C95" w:rsidRDefault="00B435C6" w:rsidP="00B2160B">
            <w:pPr>
              <w:pStyle w:val="NoSpacing"/>
            </w:pPr>
            <w:r>
              <w:t xml:space="preserve">Total </w:t>
            </w:r>
            <w:r w:rsidR="00B80C95">
              <w:t>100 pts</w:t>
            </w:r>
          </w:p>
          <w:p w:rsidR="00B80C95" w:rsidRPr="00EC0EAD" w:rsidRDefault="00B80C95" w:rsidP="00B2160B">
            <w:pPr>
              <w:pStyle w:val="NoSpacing"/>
            </w:pPr>
            <w:proofErr w:type="spellStart"/>
            <w:r>
              <w:t>Obj</w:t>
            </w:r>
            <w:proofErr w:type="spellEnd"/>
            <w:r>
              <w:t xml:space="preserve">: </w:t>
            </w:r>
            <w:r w:rsidR="00B435C6">
              <w:t>1-6</w:t>
            </w:r>
          </w:p>
        </w:tc>
        <w:tc>
          <w:tcPr>
            <w:tcW w:w="617" w:type="pct"/>
            <w:vAlign w:val="center"/>
          </w:tcPr>
          <w:p w:rsidR="00B80C95" w:rsidRPr="00EC0EAD" w:rsidRDefault="00B80C95" w:rsidP="00B2160B">
            <w:pPr>
              <w:pStyle w:val="NoSpacing"/>
              <w:jc w:val="center"/>
              <w:rPr>
                <w:sz w:val="20"/>
                <w:szCs w:val="20"/>
              </w:rPr>
            </w:pPr>
            <w:r>
              <w:rPr>
                <w:sz w:val="20"/>
                <w:szCs w:val="20"/>
              </w:rPr>
              <w:t>3,4</w:t>
            </w:r>
          </w:p>
        </w:tc>
        <w:tc>
          <w:tcPr>
            <w:tcW w:w="617" w:type="pct"/>
            <w:vAlign w:val="center"/>
          </w:tcPr>
          <w:p w:rsidR="00B80C95" w:rsidRPr="00EC0EAD" w:rsidRDefault="009A41C6" w:rsidP="00B2160B">
            <w:pPr>
              <w:pStyle w:val="NoSpacing"/>
              <w:jc w:val="center"/>
              <w:rPr>
                <w:sz w:val="20"/>
                <w:szCs w:val="20"/>
              </w:rPr>
            </w:pPr>
            <w:r>
              <w:rPr>
                <w:sz w:val="20"/>
                <w:szCs w:val="20"/>
              </w:rPr>
              <w:t>6.3, 8.1</w:t>
            </w:r>
          </w:p>
        </w:tc>
        <w:tc>
          <w:tcPr>
            <w:tcW w:w="569" w:type="pct"/>
            <w:vAlign w:val="center"/>
          </w:tcPr>
          <w:p w:rsidR="00B80C95" w:rsidRPr="00EC0EAD" w:rsidRDefault="009A41C6" w:rsidP="00B2160B">
            <w:pPr>
              <w:pStyle w:val="NoSpacing"/>
              <w:jc w:val="center"/>
              <w:rPr>
                <w:sz w:val="20"/>
                <w:szCs w:val="20"/>
              </w:rPr>
            </w:pPr>
            <w:r>
              <w:rPr>
                <w:sz w:val="20"/>
                <w:szCs w:val="20"/>
              </w:rPr>
              <w:t>4, 5,7,9,10</w:t>
            </w:r>
          </w:p>
        </w:tc>
        <w:tc>
          <w:tcPr>
            <w:tcW w:w="570" w:type="pct"/>
            <w:vAlign w:val="center"/>
          </w:tcPr>
          <w:p w:rsidR="00B80C95" w:rsidRPr="00EC0EAD" w:rsidRDefault="009A41C6" w:rsidP="00B2160B">
            <w:pPr>
              <w:pStyle w:val="NoSpacing"/>
              <w:jc w:val="center"/>
              <w:rPr>
                <w:sz w:val="20"/>
                <w:szCs w:val="20"/>
              </w:rPr>
            </w:pPr>
            <w:r>
              <w:rPr>
                <w:sz w:val="20"/>
                <w:szCs w:val="20"/>
              </w:rPr>
              <w:t>1-6</w:t>
            </w:r>
          </w:p>
        </w:tc>
        <w:tc>
          <w:tcPr>
            <w:tcW w:w="664" w:type="pct"/>
            <w:vAlign w:val="center"/>
          </w:tcPr>
          <w:p w:rsidR="00B80C95" w:rsidRPr="00EC0EAD" w:rsidRDefault="009A41C6" w:rsidP="00B2160B">
            <w:pPr>
              <w:pStyle w:val="NoSpacing"/>
              <w:jc w:val="center"/>
              <w:rPr>
                <w:sz w:val="20"/>
                <w:szCs w:val="20"/>
              </w:rPr>
            </w:pPr>
            <w:r>
              <w:rPr>
                <w:sz w:val="20"/>
                <w:szCs w:val="20"/>
              </w:rPr>
              <w:t>1-9</w:t>
            </w:r>
          </w:p>
        </w:tc>
        <w:tc>
          <w:tcPr>
            <w:tcW w:w="617" w:type="pct"/>
            <w:vAlign w:val="center"/>
          </w:tcPr>
          <w:p w:rsidR="00B80C95" w:rsidRPr="00EC0EAD" w:rsidRDefault="009A41C6" w:rsidP="00B2160B">
            <w:pPr>
              <w:pStyle w:val="NoSpacing"/>
              <w:jc w:val="center"/>
              <w:rPr>
                <w:sz w:val="20"/>
                <w:szCs w:val="20"/>
              </w:rPr>
            </w:pPr>
            <w:r>
              <w:rPr>
                <w:sz w:val="20"/>
                <w:szCs w:val="20"/>
              </w:rPr>
              <w:t>I-VII</w:t>
            </w:r>
          </w:p>
        </w:tc>
        <w:tc>
          <w:tcPr>
            <w:tcW w:w="598" w:type="pct"/>
            <w:vAlign w:val="center"/>
          </w:tcPr>
          <w:p w:rsidR="00B80C95" w:rsidRPr="00CA0F0B" w:rsidRDefault="00B80C95" w:rsidP="00B2160B">
            <w:pPr>
              <w:pStyle w:val="NoSpacing"/>
              <w:jc w:val="center"/>
              <w:rPr>
                <w:sz w:val="20"/>
                <w:szCs w:val="20"/>
              </w:rPr>
            </w:pPr>
            <w:r w:rsidRPr="00CA0F0B">
              <w:rPr>
                <w:sz w:val="20"/>
                <w:szCs w:val="20"/>
              </w:rPr>
              <w:t>A.1.1, A.1.2</w:t>
            </w:r>
          </w:p>
        </w:tc>
      </w:tr>
      <w:tr w:rsidR="00B435C6" w:rsidRPr="00EC0EAD" w:rsidTr="00333315">
        <w:tc>
          <w:tcPr>
            <w:tcW w:w="747" w:type="pct"/>
            <w:shd w:val="clear" w:color="auto" w:fill="D9D9D9"/>
          </w:tcPr>
          <w:p w:rsidR="00B435C6" w:rsidRDefault="00B435C6" w:rsidP="00B2160B">
            <w:pPr>
              <w:pStyle w:val="NoSpacing"/>
            </w:pPr>
            <w:r>
              <w:t>Scholarly Readings</w:t>
            </w:r>
          </w:p>
          <w:p w:rsidR="00B435C6" w:rsidRDefault="00B435C6" w:rsidP="00B435C6">
            <w:pPr>
              <w:pStyle w:val="NoSpacing"/>
            </w:pPr>
            <w:r>
              <w:t xml:space="preserve">4@ 25 pts each - </w:t>
            </w:r>
          </w:p>
          <w:p w:rsidR="00B435C6" w:rsidRDefault="00B435C6" w:rsidP="00B435C6">
            <w:pPr>
              <w:pStyle w:val="NoSpacing"/>
            </w:pPr>
            <w:r>
              <w:t>Total 100 pts</w:t>
            </w:r>
          </w:p>
          <w:p w:rsidR="00B435C6" w:rsidRDefault="00B435C6" w:rsidP="00B2160B">
            <w:pPr>
              <w:pStyle w:val="NoSpacing"/>
            </w:pPr>
            <w:proofErr w:type="spellStart"/>
            <w:r>
              <w:t>Obj</w:t>
            </w:r>
            <w:proofErr w:type="spellEnd"/>
            <w:r>
              <w:t>: 1-6</w:t>
            </w:r>
          </w:p>
        </w:tc>
        <w:tc>
          <w:tcPr>
            <w:tcW w:w="617" w:type="pct"/>
            <w:vAlign w:val="center"/>
          </w:tcPr>
          <w:p w:rsidR="00B435C6" w:rsidRDefault="00B435C6" w:rsidP="00B435C6">
            <w:pPr>
              <w:pStyle w:val="NoSpacing"/>
              <w:rPr>
                <w:sz w:val="20"/>
                <w:szCs w:val="20"/>
              </w:rPr>
            </w:pPr>
            <w:r>
              <w:rPr>
                <w:sz w:val="20"/>
                <w:szCs w:val="20"/>
              </w:rPr>
              <w:t>1, 2, 5, 6, 7, 9</w:t>
            </w:r>
          </w:p>
          <w:p w:rsidR="00B435C6" w:rsidRDefault="00B435C6" w:rsidP="00B2160B">
            <w:pPr>
              <w:pStyle w:val="NoSpacing"/>
              <w:jc w:val="center"/>
              <w:rPr>
                <w:sz w:val="20"/>
                <w:szCs w:val="20"/>
              </w:rPr>
            </w:pPr>
          </w:p>
        </w:tc>
        <w:tc>
          <w:tcPr>
            <w:tcW w:w="617" w:type="pct"/>
            <w:vAlign w:val="center"/>
          </w:tcPr>
          <w:p w:rsidR="00B435C6" w:rsidRDefault="00B435C6" w:rsidP="00B2160B">
            <w:pPr>
              <w:pStyle w:val="NoSpacing"/>
              <w:jc w:val="center"/>
            </w:pPr>
            <w:r>
              <w:t>1.2, 3.3, 5.4</w:t>
            </w:r>
          </w:p>
        </w:tc>
        <w:tc>
          <w:tcPr>
            <w:tcW w:w="569" w:type="pct"/>
            <w:vAlign w:val="center"/>
          </w:tcPr>
          <w:p w:rsidR="00B435C6" w:rsidRDefault="00333315" w:rsidP="00B2160B">
            <w:pPr>
              <w:pStyle w:val="NoSpacing"/>
              <w:jc w:val="center"/>
              <w:rPr>
                <w:sz w:val="20"/>
                <w:szCs w:val="20"/>
              </w:rPr>
            </w:pPr>
            <w:r>
              <w:rPr>
                <w:sz w:val="20"/>
                <w:szCs w:val="20"/>
              </w:rPr>
              <w:t xml:space="preserve">   1, 7, 9</w:t>
            </w:r>
          </w:p>
        </w:tc>
        <w:tc>
          <w:tcPr>
            <w:tcW w:w="570" w:type="pct"/>
            <w:vAlign w:val="center"/>
          </w:tcPr>
          <w:p w:rsidR="00B435C6" w:rsidRDefault="00333315" w:rsidP="00B2160B">
            <w:pPr>
              <w:pStyle w:val="NoSpacing"/>
              <w:jc w:val="center"/>
              <w:rPr>
                <w:sz w:val="20"/>
                <w:szCs w:val="20"/>
              </w:rPr>
            </w:pPr>
            <w:r>
              <w:rPr>
                <w:sz w:val="20"/>
                <w:szCs w:val="20"/>
              </w:rPr>
              <w:t xml:space="preserve">3, 4 </w:t>
            </w:r>
          </w:p>
        </w:tc>
        <w:tc>
          <w:tcPr>
            <w:tcW w:w="664" w:type="pct"/>
            <w:vAlign w:val="center"/>
          </w:tcPr>
          <w:p w:rsidR="00B435C6" w:rsidRDefault="00333315" w:rsidP="00333315">
            <w:pPr>
              <w:pStyle w:val="NoSpacing"/>
              <w:spacing w:line="480" w:lineRule="auto"/>
              <w:jc w:val="center"/>
              <w:rPr>
                <w:sz w:val="20"/>
                <w:szCs w:val="20"/>
              </w:rPr>
            </w:pPr>
            <w:r>
              <w:rPr>
                <w:sz w:val="20"/>
                <w:szCs w:val="20"/>
              </w:rPr>
              <w:t>2</w:t>
            </w:r>
          </w:p>
        </w:tc>
        <w:tc>
          <w:tcPr>
            <w:tcW w:w="617" w:type="pct"/>
            <w:vAlign w:val="center"/>
          </w:tcPr>
          <w:p w:rsidR="00B435C6" w:rsidRDefault="00333315" w:rsidP="00B2160B">
            <w:pPr>
              <w:pStyle w:val="NoSpacing"/>
              <w:jc w:val="center"/>
              <w:rPr>
                <w:sz w:val="20"/>
                <w:szCs w:val="20"/>
              </w:rPr>
            </w:pPr>
            <w:r>
              <w:rPr>
                <w:sz w:val="20"/>
                <w:szCs w:val="20"/>
              </w:rPr>
              <w:t>1, 3, 4, 5, 6</w:t>
            </w:r>
          </w:p>
        </w:tc>
        <w:tc>
          <w:tcPr>
            <w:tcW w:w="598" w:type="pct"/>
            <w:vAlign w:val="center"/>
          </w:tcPr>
          <w:p w:rsidR="00B435C6" w:rsidRPr="00CA0F0B" w:rsidRDefault="00333315" w:rsidP="00B2160B">
            <w:pPr>
              <w:pStyle w:val="NoSpacing"/>
              <w:jc w:val="center"/>
              <w:rPr>
                <w:sz w:val="20"/>
                <w:szCs w:val="20"/>
              </w:rPr>
            </w:pPr>
            <w:r w:rsidRPr="00CA0F0B">
              <w:rPr>
                <w:sz w:val="20"/>
                <w:szCs w:val="20"/>
              </w:rPr>
              <w:t>A.1.1, A.1.2</w:t>
            </w:r>
          </w:p>
        </w:tc>
      </w:tr>
      <w:tr w:rsidR="00B435C6" w:rsidRPr="00EC0EAD" w:rsidTr="00B435C6">
        <w:tc>
          <w:tcPr>
            <w:tcW w:w="747" w:type="pct"/>
            <w:shd w:val="clear" w:color="auto" w:fill="D9D9D9"/>
          </w:tcPr>
          <w:p w:rsidR="00B80C95" w:rsidRDefault="009A41C6" w:rsidP="00B2160B">
            <w:pPr>
              <w:pStyle w:val="NoSpacing"/>
            </w:pPr>
            <w:r>
              <w:t>Research</w:t>
            </w:r>
          </w:p>
          <w:p w:rsidR="00B80C95" w:rsidRDefault="00B435C6" w:rsidP="00B2160B">
            <w:pPr>
              <w:pStyle w:val="NoSpacing"/>
            </w:pPr>
            <w:r>
              <w:t xml:space="preserve">Total </w:t>
            </w:r>
            <w:r w:rsidR="009A41C6">
              <w:t>1</w:t>
            </w:r>
            <w:r w:rsidR="00B80C95">
              <w:t>00 pts.</w:t>
            </w:r>
          </w:p>
          <w:p w:rsidR="00B80C95" w:rsidRPr="00EC0EAD" w:rsidRDefault="00B80C95" w:rsidP="00B2160B">
            <w:pPr>
              <w:pStyle w:val="NoSpacing"/>
            </w:pPr>
            <w:proofErr w:type="spellStart"/>
            <w:r>
              <w:t>Obj</w:t>
            </w:r>
            <w:proofErr w:type="spellEnd"/>
            <w:r>
              <w:t>: 1-6</w:t>
            </w:r>
          </w:p>
        </w:tc>
        <w:tc>
          <w:tcPr>
            <w:tcW w:w="617" w:type="pct"/>
            <w:vAlign w:val="center"/>
          </w:tcPr>
          <w:p w:rsidR="00B80C95" w:rsidRPr="00EC0EAD" w:rsidRDefault="00B80C95" w:rsidP="00B2160B">
            <w:pPr>
              <w:pStyle w:val="NoSpacing"/>
              <w:jc w:val="center"/>
              <w:rPr>
                <w:sz w:val="20"/>
                <w:szCs w:val="20"/>
              </w:rPr>
            </w:pPr>
            <w:r>
              <w:rPr>
                <w:sz w:val="20"/>
                <w:szCs w:val="20"/>
              </w:rPr>
              <w:t>3,4</w:t>
            </w:r>
          </w:p>
        </w:tc>
        <w:tc>
          <w:tcPr>
            <w:tcW w:w="617" w:type="pct"/>
            <w:vAlign w:val="center"/>
          </w:tcPr>
          <w:p w:rsidR="00B80C95" w:rsidRPr="00EC0EAD" w:rsidRDefault="00B80C95" w:rsidP="00B2160B">
            <w:pPr>
              <w:pStyle w:val="NoSpacing"/>
              <w:jc w:val="center"/>
              <w:rPr>
                <w:sz w:val="20"/>
                <w:szCs w:val="20"/>
              </w:rPr>
            </w:pPr>
            <w:r>
              <w:t>4.2, 8.1</w:t>
            </w:r>
          </w:p>
        </w:tc>
        <w:tc>
          <w:tcPr>
            <w:tcW w:w="569" w:type="pct"/>
            <w:vAlign w:val="center"/>
          </w:tcPr>
          <w:p w:rsidR="00B80C95" w:rsidRPr="00EC0EAD" w:rsidRDefault="00B80C95" w:rsidP="00B2160B">
            <w:pPr>
              <w:pStyle w:val="NoSpacing"/>
              <w:jc w:val="center"/>
              <w:rPr>
                <w:sz w:val="20"/>
                <w:szCs w:val="20"/>
              </w:rPr>
            </w:pPr>
            <w:r>
              <w:rPr>
                <w:sz w:val="20"/>
                <w:szCs w:val="20"/>
              </w:rPr>
              <w:t>3,6,7</w:t>
            </w:r>
          </w:p>
        </w:tc>
        <w:tc>
          <w:tcPr>
            <w:tcW w:w="570" w:type="pct"/>
            <w:vAlign w:val="center"/>
          </w:tcPr>
          <w:p w:rsidR="00B80C95" w:rsidRPr="00EC0EAD" w:rsidRDefault="00B80C95" w:rsidP="00B2160B">
            <w:pPr>
              <w:pStyle w:val="NoSpacing"/>
              <w:jc w:val="center"/>
              <w:rPr>
                <w:sz w:val="20"/>
                <w:szCs w:val="20"/>
              </w:rPr>
            </w:pPr>
            <w:r>
              <w:rPr>
                <w:sz w:val="20"/>
                <w:szCs w:val="20"/>
              </w:rPr>
              <w:t>III, V</w:t>
            </w:r>
          </w:p>
        </w:tc>
        <w:tc>
          <w:tcPr>
            <w:tcW w:w="664" w:type="pct"/>
            <w:vAlign w:val="center"/>
          </w:tcPr>
          <w:p w:rsidR="00B80C95" w:rsidRPr="00EC0EAD" w:rsidRDefault="00B80C95" w:rsidP="00B2160B">
            <w:pPr>
              <w:pStyle w:val="NoSpacing"/>
              <w:jc w:val="center"/>
              <w:rPr>
                <w:sz w:val="20"/>
                <w:szCs w:val="20"/>
              </w:rPr>
            </w:pPr>
            <w:r>
              <w:rPr>
                <w:sz w:val="20"/>
                <w:szCs w:val="20"/>
              </w:rPr>
              <w:t>2,7,8</w:t>
            </w:r>
          </w:p>
        </w:tc>
        <w:tc>
          <w:tcPr>
            <w:tcW w:w="617" w:type="pct"/>
            <w:vAlign w:val="center"/>
          </w:tcPr>
          <w:p w:rsidR="00B80C95" w:rsidRPr="00EC0EAD" w:rsidRDefault="00B80C95" w:rsidP="00B2160B">
            <w:pPr>
              <w:pStyle w:val="NoSpacing"/>
              <w:jc w:val="center"/>
              <w:rPr>
                <w:sz w:val="20"/>
                <w:szCs w:val="20"/>
              </w:rPr>
            </w:pPr>
            <w:r>
              <w:rPr>
                <w:sz w:val="20"/>
                <w:szCs w:val="20"/>
              </w:rPr>
              <w:t>II</w:t>
            </w:r>
          </w:p>
        </w:tc>
        <w:tc>
          <w:tcPr>
            <w:tcW w:w="598" w:type="pct"/>
            <w:vAlign w:val="center"/>
          </w:tcPr>
          <w:p w:rsidR="00B80C95" w:rsidRPr="00CA0F0B" w:rsidRDefault="00B80C95" w:rsidP="00B2160B">
            <w:pPr>
              <w:pStyle w:val="NoSpacing"/>
              <w:jc w:val="center"/>
              <w:rPr>
                <w:sz w:val="20"/>
                <w:szCs w:val="20"/>
              </w:rPr>
            </w:pPr>
            <w:r w:rsidRPr="00CA0F0B">
              <w:rPr>
                <w:sz w:val="20"/>
                <w:szCs w:val="20"/>
              </w:rPr>
              <w:t>A.1.1, A.1.2</w:t>
            </w:r>
          </w:p>
        </w:tc>
      </w:tr>
    </w:tbl>
    <w:p w:rsidR="00B80C95" w:rsidRDefault="00B80C95" w:rsidP="005B717E"/>
    <w:p w:rsidR="00B80C95" w:rsidRDefault="00B80C95" w:rsidP="005B717E"/>
    <w:p w:rsidR="005B717E" w:rsidRDefault="005B717E" w:rsidP="00B80C95">
      <w:pPr>
        <w:rPr>
          <w:b/>
        </w:rPr>
      </w:pPr>
      <w:r>
        <w:rPr>
          <w:b/>
        </w:rPr>
        <w:t>COURSE REQUIREMENTS AND ASSESSMENT</w:t>
      </w:r>
    </w:p>
    <w:p w:rsidR="005B717E" w:rsidRDefault="005B717E" w:rsidP="005B717E">
      <w:pPr>
        <w:ind w:left="360"/>
        <w:rPr>
          <w:b/>
        </w:rPr>
      </w:pPr>
      <w:r>
        <w:rPr>
          <w:b/>
        </w:rPr>
        <w:t>Final grade calculated based on the following percentages:</w:t>
      </w:r>
    </w:p>
    <w:p w:rsidR="005B717E" w:rsidRDefault="005B717E" w:rsidP="005B717E">
      <w:pPr>
        <w:ind w:left="360"/>
        <w:rPr>
          <w:b/>
        </w:rPr>
      </w:pPr>
    </w:p>
    <w:p w:rsidR="005B717E" w:rsidRDefault="005B717E" w:rsidP="005B717E">
      <w:pPr>
        <w:ind w:left="360"/>
        <w:rPr>
          <w:b/>
        </w:rPr>
      </w:pPr>
      <w:r>
        <w:t>100</w:t>
      </w:r>
      <w:r>
        <w:tab/>
        <w:t>Participation</w:t>
      </w:r>
      <w:r w:rsidR="00254436">
        <w:t xml:space="preserve"> (weekly submission of assignments)</w:t>
      </w:r>
      <w:r>
        <w:tab/>
      </w:r>
      <w:r>
        <w:tab/>
      </w:r>
      <w:r>
        <w:tab/>
      </w:r>
      <w:r>
        <w:tab/>
      </w:r>
    </w:p>
    <w:p w:rsidR="00254436" w:rsidRDefault="00254436" w:rsidP="005B717E">
      <w:pPr>
        <w:ind w:left="360"/>
      </w:pPr>
      <w:r>
        <w:t>1</w:t>
      </w:r>
      <w:r w:rsidR="00A15641">
        <w:t>7</w:t>
      </w:r>
      <w:r>
        <w:t>0</w:t>
      </w:r>
      <w:r w:rsidR="005B717E">
        <w:tab/>
      </w:r>
      <w:r>
        <w:t>Reading</w:t>
      </w:r>
      <w:r w:rsidR="00A15641">
        <w:t xml:space="preserve"> </w:t>
      </w:r>
      <w:r>
        <w:t>Assignments – 7 @ 10/each - 70</w:t>
      </w:r>
    </w:p>
    <w:p w:rsidR="00254436" w:rsidRDefault="00254436" w:rsidP="005B717E">
      <w:pPr>
        <w:ind w:left="360"/>
      </w:pPr>
      <w:r>
        <w:tab/>
      </w:r>
      <w:r>
        <w:tab/>
      </w:r>
      <w:r w:rsidR="00A15641">
        <w:t>Workbook Assignments</w:t>
      </w:r>
      <w:r>
        <w:t xml:space="preserve"> </w:t>
      </w:r>
      <w:r w:rsidR="00A15641">
        <w:t>5</w:t>
      </w:r>
      <w:r>
        <w:t xml:space="preserve">@ </w:t>
      </w:r>
      <w:r w:rsidR="00A15641">
        <w:t>2</w:t>
      </w:r>
      <w:r>
        <w:t>0/each - 1</w:t>
      </w:r>
      <w:r w:rsidR="00A15641">
        <w:t>0</w:t>
      </w:r>
      <w:r>
        <w:t>0</w:t>
      </w:r>
    </w:p>
    <w:p w:rsidR="00254436" w:rsidRDefault="00254436" w:rsidP="005B717E">
      <w:pPr>
        <w:ind w:left="360"/>
      </w:pPr>
      <w:r>
        <w:t>100</w:t>
      </w:r>
      <w:r>
        <w:tab/>
        <w:t>Project – 5 Step Plan</w:t>
      </w:r>
    </w:p>
    <w:p w:rsidR="00254436" w:rsidRDefault="00254436" w:rsidP="00254436">
      <w:pPr>
        <w:ind w:firstLine="360"/>
      </w:pPr>
      <w:r>
        <w:t>100</w:t>
      </w:r>
      <w:r>
        <w:tab/>
        <w:t>PPT presentation (topic assigned by instructor)</w:t>
      </w:r>
    </w:p>
    <w:p w:rsidR="00B95863" w:rsidRDefault="00B95863" w:rsidP="00254436">
      <w:pPr>
        <w:ind w:firstLine="360"/>
      </w:pPr>
      <w:r>
        <w:t>100</w:t>
      </w:r>
      <w:r>
        <w:tab/>
        <w:t xml:space="preserve">Scholarly Journal Readings – 4@25 each </w:t>
      </w:r>
    </w:p>
    <w:p w:rsidR="007B5D40" w:rsidRDefault="007B5D40" w:rsidP="007B5D40">
      <w:pPr>
        <w:ind w:firstLine="360"/>
      </w:pPr>
      <w:r w:rsidRPr="007B5D40">
        <w:rPr>
          <w:u w:val="single"/>
        </w:rPr>
        <w:t>100</w:t>
      </w:r>
      <w:r>
        <w:tab/>
      </w:r>
      <w:r w:rsidR="005B717E">
        <w:t xml:space="preserve">Research </w:t>
      </w:r>
      <w:r>
        <w:t>Assignment (assigned by instructor)</w:t>
      </w:r>
    </w:p>
    <w:p w:rsidR="005B717E" w:rsidRDefault="007B5D40" w:rsidP="005B717E">
      <w:pPr>
        <w:ind w:left="360"/>
        <w:rPr>
          <w:b/>
        </w:rPr>
      </w:pPr>
      <w:r>
        <w:rPr>
          <w:b/>
        </w:rPr>
        <w:t>6</w:t>
      </w:r>
      <w:r w:rsidR="006B79D1">
        <w:rPr>
          <w:b/>
        </w:rPr>
        <w:t>7</w:t>
      </w:r>
      <w:r>
        <w:rPr>
          <w:b/>
        </w:rPr>
        <w:t>0</w:t>
      </w:r>
      <w:r w:rsidR="005B717E">
        <w:rPr>
          <w:b/>
        </w:rPr>
        <w:t xml:space="preserve">       </w:t>
      </w:r>
      <w:r w:rsidR="005B717E">
        <w:rPr>
          <w:b/>
        </w:rPr>
        <w:tab/>
        <w:t>Total points</w:t>
      </w:r>
    </w:p>
    <w:p w:rsidR="005B717E" w:rsidRDefault="005B717E" w:rsidP="005B717E">
      <w:pPr>
        <w:ind w:left="360"/>
        <w:rPr>
          <w:b/>
        </w:rPr>
      </w:pPr>
    </w:p>
    <w:p w:rsidR="005B717E" w:rsidRDefault="005B717E" w:rsidP="005B717E">
      <w:pPr>
        <w:ind w:left="360"/>
        <w:rPr>
          <w:b/>
        </w:rPr>
      </w:pPr>
      <w:r>
        <w:rPr>
          <w:b/>
        </w:rPr>
        <w:t>Grading Scale:</w:t>
      </w:r>
    </w:p>
    <w:p w:rsidR="005B717E" w:rsidRDefault="005B717E" w:rsidP="005B717E">
      <w:pPr>
        <w:ind w:left="360"/>
      </w:pPr>
      <w:r>
        <w:t>100-90…...A</w:t>
      </w:r>
      <w:r w:rsidR="007B5D40">
        <w:t xml:space="preserve">         </w:t>
      </w:r>
      <w:r w:rsidR="007B5D40">
        <w:tab/>
      </w:r>
      <w:r w:rsidR="006B79D1">
        <w:t>670-603</w:t>
      </w:r>
      <w:r w:rsidR="007B5D40">
        <w:t>…….A</w:t>
      </w:r>
    </w:p>
    <w:p w:rsidR="005B717E" w:rsidRDefault="005B717E" w:rsidP="005B717E">
      <w:pPr>
        <w:ind w:left="360"/>
      </w:pPr>
      <w:r>
        <w:t>89-80….…B</w:t>
      </w:r>
      <w:r w:rsidR="007B5D40">
        <w:tab/>
      </w:r>
      <w:r w:rsidR="007B5D40">
        <w:tab/>
      </w:r>
      <w:r w:rsidR="006B79D1">
        <w:t>602-536</w:t>
      </w:r>
      <w:r w:rsidR="007B5D40">
        <w:t>…....B</w:t>
      </w:r>
    </w:p>
    <w:p w:rsidR="005B717E" w:rsidRDefault="005B717E" w:rsidP="005B717E">
      <w:pPr>
        <w:ind w:left="360"/>
      </w:pPr>
      <w:r>
        <w:t>79-70….…C</w:t>
      </w:r>
      <w:r w:rsidR="007B5D40">
        <w:tab/>
      </w:r>
      <w:r w:rsidR="007B5D40">
        <w:tab/>
      </w:r>
      <w:r w:rsidR="006B79D1">
        <w:t>535-469</w:t>
      </w:r>
      <w:r w:rsidR="007B5D40">
        <w:t>…....C</w:t>
      </w:r>
    </w:p>
    <w:p w:rsidR="005B717E" w:rsidRDefault="005B717E" w:rsidP="005B717E">
      <w:pPr>
        <w:ind w:left="360"/>
      </w:pPr>
      <w:r>
        <w:t>69-60….…D</w:t>
      </w:r>
      <w:r w:rsidR="007B5D40">
        <w:tab/>
      </w:r>
      <w:r w:rsidR="007B5D40">
        <w:tab/>
      </w:r>
      <w:r w:rsidR="006B79D1">
        <w:t>468-402</w:t>
      </w:r>
      <w:r w:rsidR="007B5D40">
        <w:t>…....D</w:t>
      </w:r>
    </w:p>
    <w:p w:rsidR="005B717E" w:rsidRDefault="005B717E" w:rsidP="005B717E">
      <w:pPr>
        <w:ind w:left="360"/>
        <w:rPr>
          <w:b/>
        </w:rPr>
      </w:pPr>
      <w:r>
        <w:t>Below 60...F</w:t>
      </w:r>
      <w:r w:rsidR="007B5D40">
        <w:tab/>
      </w:r>
      <w:r w:rsidR="007B5D40">
        <w:tab/>
        <w:t>Below 4</w:t>
      </w:r>
      <w:r w:rsidR="006B79D1">
        <w:t>01</w:t>
      </w:r>
      <w:r w:rsidR="007B5D40">
        <w:t>...F</w:t>
      </w:r>
    </w:p>
    <w:p w:rsidR="005B717E" w:rsidRDefault="005B717E" w:rsidP="005B717E">
      <w:pPr>
        <w:ind w:left="360"/>
      </w:pPr>
    </w:p>
    <w:p w:rsidR="005B717E" w:rsidRDefault="005B717E" w:rsidP="00B80C95">
      <w:r>
        <w:rPr>
          <w:b/>
        </w:rPr>
        <w:t xml:space="preserve">Plagiarism Policy:  </w:t>
      </w:r>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w:t>
      </w:r>
      <w:r w:rsidR="007B5D40">
        <w:rPr>
          <w:u w:val="single"/>
        </w:rPr>
        <w:t>1</w:t>
      </w:r>
      <w:r w:rsidR="00B80C95">
        <w:rPr>
          <w:u w:val="single"/>
        </w:rPr>
        <w:t>5</w:t>
      </w:r>
      <w:r>
        <w:rPr>
          <w:u w:val="single"/>
        </w:rPr>
        <w:t>-1</w:t>
      </w:r>
      <w:r w:rsidR="00B80C95">
        <w:rPr>
          <w:u w:val="single"/>
        </w:rPr>
        <w:t>7</w:t>
      </w:r>
      <w:r>
        <w:rPr>
          <w:u w:val="single"/>
        </w:rPr>
        <w:t xml:space="preserve"> Bulletin Catalog</w:t>
      </w:r>
      <w:r>
        <w:t>)</w:t>
      </w:r>
    </w:p>
    <w:p w:rsidR="005B717E" w:rsidRDefault="005B717E" w:rsidP="005B717E">
      <w:pPr>
        <w:ind w:left="360"/>
      </w:pPr>
    </w:p>
    <w:p w:rsidR="005B717E" w:rsidRDefault="005B717E" w:rsidP="00B80C95">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5B717E" w:rsidRDefault="005B717E" w:rsidP="005B717E">
      <w:pPr>
        <w:ind w:left="360"/>
      </w:pPr>
    </w:p>
    <w:p w:rsidR="005B717E" w:rsidRDefault="005B717E" w:rsidP="00B80C95">
      <w:r>
        <w:t xml:space="preserve">If a student commits plagiarism or cheats in this course, the professor will decide on one of two penalties: (a) an </w:t>
      </w:r>
      <w:r>
        <w:rPr>
          <w:b/>
          <w:u w:val="single"/>
        </w:rPr>
        <w:t>F</w:t>
      </w:r>
      <w:r>
        <w:t xml:space="preserve"> on that assignment or (b) and </w:t>
      </w:r>
      <w:r>
        <w:rPr>
          <w:b/>
          <w:u w:val="single"/>
        </w:rPr>
        <w:t>F</w:t>
      </w:r>
      <w:r>
        <w:t xml:space="preserve"> in the course.  The student’s Dean and the Vice-President for Academic Affairs will be notified of either consequence.</w:t>
      </w:r>
    </w:p>
    <w:p w:rsidR="005B717E" w:rsidRDefault="005B717E" w:rsidP="005B717E">
      <w:pPr>
        <w:tabs>
          <w:tab w:val="left" w:pos="1800"/>
        </w:tabs>
        <w:ind w:left="360"/>
        <w:rPr>
          <w:b/>
        </w:rPr>
      </w:pPr>
    </w:p>
    <w:p w:rsidR="005B717E" w:rsidRDefault="005B717E" w:rsidP="00B80C95">
      <w:pPr>
        <w:tabs>
          <w:tab w:val="num" w:pos="720"/>
        </w:tabs>
      </w:pPr>
      <w:r>
        <w:rPr>
          <w:b/>
        </w:rPr>
        <w:t xml:space="preserve">Disability Statement:  </w:t>
      </w:r>
      <w:r>
        <w:t>Campbellsville University is committed to reasonable accommodations for students who have documented learning and physical disabilities, as well as medical and emotional conditions.  If you have a documented disability or condition of this nature, my may be eligible for disability services.  Documentation must be from a licensed professional and current in terms of assessment.  Please contact the Coordinator of Disability Services at 270-789-5192 to inquire about services.</w:t>
      </w:r>
    </w:p>
    <w:p w:rsidR="00B80C95" w:rsidRDefault="00B80C95" w:rsidP="00B80C95">
      <w:pPr>
        <w:autoSpaceDE w:val="0"/>
        <w:autoSpaceDN w:val="0"/>
        <w:rPr>
          <w:rFonts w:eastAsia="Calibri"/>
          <w:iCs/>
          <w:color w:val="000000"/>
        </w:rPr>
      </w:pPr>
    </w:p>
    <w:p w:rsidR="00B80C95" w:rsidRPr="00AD1E60" w:rsidRDefault="00B80C95" w:rsidP="00B80C95">
      <w:pPr>
        <w:autoSpaceDE w:val="0"/>
        <w:autoSpaceDN w:val="0"/>
        <w:rPr>
          <w:rFonts w:eastAsia="Calibri"/>
          <w:b/>
          <w:iCs/>
          <w:color w:val="000000"/>
          <w:u w:val="single"/>
        </w:rPr>
      </w:pPr>
      <w:r>
        <w:rPr>
          <w:rFonts w:eastAsia="Calibri"/>
          <w:b/>
          <w:iCs/>
          <w:color w:val="000000"/>
          <w:u w:val="single"/>
        </w:rPr>
        <w:t>Title IX Statement</w:t>
      </w:r>
    </w:p>
    <w:p w:rsidR="00B80C95" w:rsidRPr="00CF3744" w:rsidRDefault="00B80C95" w:rsidP="00B80C95">
      <w:pPr>
        <w:autoSpaceDE w:val="0"/>
        <w:autoSpaceDN w:val="0"/>
        <w:rPr>
          <w:rFonts w:eastAsia="Calibri"/>
          <w:iCs/>
        </w:rPr>
      </w:pPr>
      <w:r w:rsidRPr="00CF3744">
        <w:rPr>
          <w:rFonts w:eastAsia="Calibri"/>
          <w:iCs/>
          <w:color w:val="000000"/>
        </w:rPr>
        <w:t>Campbellsville</w:t>
      </w:r>
      <w:r w:rsidRPr="00CF3744">
        <w:rPr>
          <w:rFonts w:eastAsia="Calibri"/>
          <w:iCs/>
          <w:color w:val="3F3F3F"/>
        </w:rPr>
        <w:t xml:space="preserve"> University and its faculty are committed to assuring a safe and productive educational environment for all students. In order to meet this commitment</w:t>
      </w:r>
    </w:p>
    <w:p w:rsidR="00B80C95" w:rsidRPr="00CF3744" w:rsidRDefault="00B80C95" w:rsidP="00B80C95">
      <w:pPr>
        <w:autoSpaceDE w:val="0"/>
        <w:autoSpaceDN w:val="0"/>
        <w:rPr>
          <w:rFonts w:eastAsia="Calibri"/>
          <w:iCs/>
          <w:color w:val="3F3F3F"/>
        </w:rPr>
      </w:pPr>
      <w:r w:rsidRPr="00CF3744">
        <w:rPr>
          <w:rFonts w:eastAsia="Calibri"/>
          <w:iCs/>
          <w:color w:val="3F3F3F"/>
        </w:rPr>
        <w:lastRenderedPageBreak/>
        <w:t>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B80C95" w:rsidRPr="00CF3744" w:rsidRDefault="00B80C95" w:rsidP="00B80C95">
      <w:pPr>
        <w:autoSpaceDE w:val="0"/>
        <w:autoSpaceDN w:val="0"/>
        <w:rPr>
          <w:rFonts w:eastAsia="Calibri"/>
          <w:iCs/>
          <w:color w:val="3F3F3F"/>
        </w:rPr>
      </w:pPr>
    </w:p>
    <w:p w:rsidR="00B80C95" w:rsidRPr="00917377" w:rsidRDefault="00B80C95" w:rsidP="00B80C95">
      <w:pPr>
        <w:autoSpaceDE w:val="0"/>
        <w:autoSpaceDN w:val="0"/>
        <w:rPr>
          <w:rFonts w:eastAsia="Calibri"/>
          <w:b/>
          <w:iCs/>
          <w:color w:val="3F3F3F"/>
        </w:rPr>
      </w:pPr>
      <w:r w:rsidRPr="00917377">
        <w:rPr>
          <w:rFonts w:eastAsia="Calibri"/>
          <w:b/>
          <w:iCs/>
          <w:color w:val="3F3F3F"/>
        </w:rPr>
        <w:t>Title IX Coordinator:</w:t>
      </w:r>
    </w:p>
    <w:p w:rsidR="00B80C95" w:rsidRPr="00917377" w:rsidRDefault="00B80C95" w:rsidP="00B80C95">
      <w:pPr>
        <w:autoSpaceDE w:val="0"/>
        <w:autoSpaceDN w:val="0"/>
        <w:rPr>
          <w:rFonts w:eastAsia="Calibri"/>
          <w:b/>
          <w:iCs/>
          <w:color w:val="3F3F3F"/>
        </w:rPr>
      </w:pPr>
    </w:p>
    <w:p w:rsidR="00B80C95" w:rsidRPr="00CF3744" w:rsidRDefault="00B80C95" w:rsidP="00B80C95">
      <w:pPr>
        <w:autoSpaceDE w:val="0"/>
        <w:autoSpaceDN w:val="0"/>
        <w:rPr>
          <w:rFonts w:eastAsia="Calibri"/>
          <w:iCs/>
          <w:color w:val="3F3F3F"/>
        </w:rPr>
      </w:pPr>
      <w:r w:rsidRPr="00CF3744">
        <w:rPr>
          <w:rFonts w:eastAsia="Calibri"/>
          <w:iCs/>
          <w:color w:val="3F3F3F"/>
        </w:rPr>
        <w:t>Terry VanMeter</w:t>
      </w:r>
    </w:p>
    <w:p w:rsidR="00B80C95" w:rsidRPr="00CF3744" w:rsidRDefault="00B80C95" w:rsidP="00B80C95">
      <w:pPr>
        <w:autoSpaceDE w:val="0"/>
        <w:autoSpaceDN w:val="0"/>
        <w:rPr>
          <w:rFonts w:eastAsia="Calibri"/>
          <w:iCs/>
          <w:color w:val="3F3F3F"/>
        </w:rPr>
      </w:pPr>
      <w:r w:rsidRPr="00CF3744">
        <w:rPr>
          <w:rFonts w:eastAsia="Calibri"/>
          <w:iCs/>
          <w:color w:val="3F3F3F"/>
        </w:rPr>
        <w:t>1 University Drive</w:t>
      </w:r>
    </w:p>
    <w:p w:rsidR="00B80C95" w:rsidRPr="00CF3744" w:rsidRDefault="00B80C95" w:rsidP="00B80C95">
      <w:pPr>
        <w:autoSpaceDE w:val="0"/>
        <w:autoSpaceDN w:val="0"/>
        <w:rPr>
          <w:rFonts w:eastAsia="Calibri"/>
          <w:iCs/>
          <w:color w:val="3F3F3F"/>
        </w:rPr>
      </w:pPr>
      <w:r w:rsidRPr="00CF3744">
        <w:rPr>
          <w:rFonts w:eastAsia="Calibri"/>
          <w:iCs/>
          <w:color w:val="3F3F3F"/>
        </w:rPr>
        <w:t>UPO Box 944</w:t>
      </w:r>
    </w:p>
    <w:p w:rsidR="00B80C95" w:rsidRPr="00CF3744" w:rsidRDefault="00B80C95" w:rsidP="00B80C95">
      <w:pPr>
        <w:autoSpaceDE w:val="0"/>
        <w:autoSpaceDN w:val="0"/>
        <w:rPr>
          <w:rFonts w:eastAsia="Calibri"/>
          <w:iCs/>
          <w:color w:val="3F3F3F"/>
        </w:rPr>
      </w:pPr>
      <w:r w:rsidRPr="00CF3744">
        <w:rPr>
          <w:rFonts w:eastAsia="Calibri"/>
          <w:iCs/>
          <w:color w:val="3F3F3F"/>
        </w:rPr>
        <w:t>Administration Office 8A</w:t>
      </w:r>
    </w:p>
    <w:p w:rsidR="00B80C95" w:rsidRPr="00CF3744" w:rsidRDefault="00B80C95" w:rsidP="00B80C95">
      <w:pPr>
        <w:autoSpaceDE w:val="0"/>
        <w:autoSpaceDN w:val="0"/>
        <w:rPr>
          <w:rFonts w:eastAsia="Calibri"/>
          <w:iCs/>
          <w:color w:val="3F3F3F"/>
        </w:rPr>
      </w:pPr>
      <w:r w:rsidRPr="00CF3744">
        <w:rPr>
          <w:rFonts w:eastAsia="Calibri"/>
          <w:iCs/>
          <w:color w:val="3F3F3F"/>
        </w:rPr>
        <w:t>Phone – 270-789-5016</w:t>
      </w:r>
    </w:p>
    <w:p w:rsidR="00B80C95" w:rsidRPr="00CF3744" w:rsidRDefault="00B80C95" w:rsidP="00B80C95">
      <w:pPr>
        <w:autoSpaceDE w:val="0"/>
        <w:autoSpaceDN w:val="0"/>
        <w:rPr>
          <w:rFonts w:eastAsia="Calibri"/>
          <w:iCs/>
          <w:color w:val="3F3F3F"/>
        </w:rPr>
      </w:pPr>
      <w:r w:rsidRPr="00CF3744">
        <w:rPr>
          <w:rFonts w:eastAsia="Calibri"/>
          <w:iCs/>
          <w:color w:val="3F3F3F"/>
        </w:rPr>
        <w:t xml:space="preserve">Email – </w:t>
      </w:r>
      <w:hyperlink r:id="rId8" w:history="1">
        <w:r w:rsidRPr="00CF3744">
          <w:rPr>
            <w:rFonts w:eastAsia="Calibri"/>
            <w:iCs/>
            <w:color w:val="0000FF"/>
            <w:u w:val="single"/>
          </w:rPr>
          <w:t>twvanmeter@campbellsville.edu</w:t>
        </w:r>
      </w:hyperlink>
    </w:p>
    <w:p w:rsidR="00B80C95" w:rsidRPr="00CF3744" w:rsidRDefault="00B80C95" w:rsidP="00B80C95">
      <w:pPr>
        <w:autoSpaceDE w:val="0"/>
        <w:autoSpaceDN w:val="0"/>
        <w:rPr>
          <w:rFonts w:eastAsia="Calibri"/>
          <w:iCs/>
        </w:rPr>
      </w:pPr>
    </w:p>
    <w:p w:rsidR="00B80C95" w:rsidRDefault="00B80C95" w:rsidP="00B80C95">
      <w:pPr>
        <w:autoSpaceDE w:val="0"/>
        <w:autoSpaceDN w:val="0"/>
        <w:rPr>
          <w:rFonts w:eastAsia="Calibri"/>
          <w:iCs/>
          <w:color w:val="0000FF"/>
          <w:u w:val="single"/>
        </w:rPr>
      </w:pPr>
      <w:r w:rsidRPr="00CF3744">
        <w:rPr>
          <w:rFonts w:eastAsia="Calibri"/>
          <w:iCs/>
          <w:color w:val="3F3F3F"/>
        </w:rPr>
        <w:t xml:space="preserve">Information regarding the reporting of sexual violence and the resources that are available to victims of sexual violence is set forth at: </w:t>
      </w:r>
      <w:hyperlink r:id="rId9" w:history="1">
        <w:r w:rsidRPr="00CF3744">
          <w:rPr>
            <w:rFonts w:eastAsia="Calibri"/>
            <w:iCs/>
            <w:color w:val="0000FF"/>
            <w:u w:val="single"/>
          </w:rPr>
          <w:t>www.campbellsville.edu/titleIX</w:t>
        </w:r>
      </w:hyperlink>
    </w:p>
    <w:p w:rsidR="00B80C95" w:rsidRDefault="00B80C95" w:rsidP="005B717E">
      <w:pPr>
        <w:tabs>
          <w:tab w:val="num" w:pos="720"/>
        </w:tabs>
        <w:ind w:left="360"/>
      </w:pPr>
    </w:p>
    <w:p w:rsidR="005B717E" w:rsidRDefault="005B717E" w:rsidP="005B717E">
      <w:pPr>
        <w:tabs>
          <w:tab w:val="num" w:pos="720"/>
        </w:tabs>
        <w:ind w:left="360"/>
      </w:pPr>
    </w:p>
    <w:p w:rsidR="00B80C95" w:rsidRDefault="00B80C95" w:rsidP="00B80C95">
      <w:pPr>
        <w:rPr>
          <w:rFonts w:eastAsia="Calibri"/>
        </w:rPr>
      </w:pPr>
      <w:r w:rsidRPr="00AD1E60">
        <w:rPr>
          <w:rFonts w:eastAsia="Calibri"/>
          <w:b/>
          <w:bCs/>
          <w:u w:val="single"/>
        </w:rPr>
        <w:t>Campbellsville University’s Online Course Attendance Policy</w:t>
      </w:r>
      <w:r w:rsidRPr="00AD1E60">
        <w:rPr>
          <w:rFonts w:eastAsia="Calibri"/>
          <w:b/>
          <w:bCs/>
          <w:u w:val="single"/>
        </w:rPr>
        <w:br/>
      </w:r>
      <w:r w:rsidRPr="00427BDB">
        <w:rPr>
          <w:rFonts w:eastAsia="Calibri"/>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B80C95" w:rsidRPr="00917377" w:rsidRDefault="00B80C95" w:rsidP="00B80C95">
      <w:pPr>
        <w:rPr>
          <w:rFonts w:eastAsia="Calibri"/>
        </w:rPr>
      </w:pPr>
    </w:p>
    <w:p w:rsidR="00B80C95" w:rsidRPr="00AD1E60" w:rsidRDefault="00B80C95" w:rsidP="00B80C95">
      <w:pPr>
        <w:pStyle w:val="Heading2"/>
        <w:spacing w:line="275" w:lineRule="exact"/>
        <w:ind w:right="2231"/>
        <w:rPr>
          <w:sz w:val="24"/>
          <w:u w:val="single"/>
        </w:rPr>
      </w:pPr>
      <w:r w:rsidRPr="00AD1E60">
        <w:rPr>
          <w:color w:val="333333"/>
          <w:sz w:val="24"/>
          <w:u w:val="single"/>
        </w:rPr>
        <w:t>Incomplete Statement</w:t>
      </w:r>
    </w:p>
    <w:p w:rsidR="00B80C95" w:rsidRDefault="00B80C95" w:rsidP="00B80C95">
      <w:pPr>
        <w:pStyle w:val="BodyText"/>
        <w:ind w:right="336"/>
        <w:rPr>
          <w:rFonts w:eastAsia="Arial Unicode MS"/>
          <w:sz w:val="24"/>
          <w:szCs w:val="24"/>
        </w:rPr>
      </w:pPr>
      <w:r w:rsidRPr="00917377">
        <w:rPr>
          <w:rFonts w:eastAsia="Arial Unicode MS"/>
          <w:sz w:val="24"/>
          <w:szCs w:val="24"/>
        </w:rPr>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rsidRPr="00917377">
        <w:rPr>
          <w:rFonts w:eastAsia="Arial Unicode MS"/>
          <w:sz w:val="24"/>
          <w:szCs w:val="24"/>
        </w:rPr>
        <w:t>12 month</w:t>
      </w:r>
      <w:proofErr w:type="gramEnd"/>
      <w:r w:rsidRPr="00917377">
        <w:rPr>
          <w:rFonts w:eastAsia="Arial Unicode MS"/>
          <w:sz w:val="24"/>
          <w:szCs w:val="24"/>
        </w:rPr>
        <w:t xml:space="preserve"> period. It is the professor’s responsibility to change the grade by filling out the proper forms in the Office of Student Records.</w:t>
      </w:r>
    </w:p>
    <w:p w:rsidR="00B80C95" w:rsidRDefault="00B80C95" w:rsidP="00B80C95">
      <w:pPr>
        <w:pStyle w:val="BodyText"/>
        <w:ind w:right="336"/>
        <w:rPr>
          <w:rFonts w:eastAsia="Arial Unicode MS"/>
          <w:sz w:val="24"/>
          <w:szCs w:val="24"/>
        </w:rPr>
      </w:pPr>
    </w:p>
    <w:p w:rsidR="00B80C95" w:rsidRPr="00AD1E60" w:rsidRDefault="00B80C95" w:rsidP="00B80C95">
      <w:pPr>
        <w:pStyle w:val="Heading2"/>
        <w:spacing w:line="274" w:lineRule="exact"/>
        <w:ind w:right="118"/>
        <w:rPr>
          <w:sz w:val="24"/>
          <w:u w:val="single"/>
        </w:rPr>
      </w:pPr>
      <w:r w:rsidRPr="00AD1E60">
        <w:rPr>
          <w:color w:val="333333"/>
          <w:sz w:val="24"/>
          <w:u w:val="single"/>
        </w:rPr>
        <w:t>Communication Requirement</w:t>
      </w:r>
    </w:p>
    <w:p w:rsidR="00B80C95" w:rsidRDefault="00B80C95" w:rsidP="00B80C95">
      <w:pPr>
        <w:pStyle w:val="BodyText"/>
        <w:ind w:left="100" w:right="118"/>
      </w:pPr>
      <w:r w:rsidRPr="00AD1E60">
        <w:rPr>
          <w:color w:val="333333"/>
          <w:sz w:val="24"/>
          <w:szCs w:val="24"/>
        </w:rPr>
        <w:t>Students are expected to activate and regularly use the university provided email domain studentname@stu.campbellsville.edu) for all email communication for this class.</w:t>
      </w:r>
    </w:p>
    <w:p w:rsidR="00B80C95" w:rsidRPr="00AD1E60" w:rsidRDefault="00B80C95" w:rsidP="00B80C95">
      <w:pPr>
        <w:pStyle w:val="Heading2"/>
        <w:ind w:left="3396" w:right="3396"/>
        <w:jc w:val="center"/>
        <w:rPr>
          <w:u w:val="single"/>
        </w:rPr>
      </w:pPr>
    </w:p>
    <w:p w:rsidR="00B80C95" w:rsidRPr="00AD1E60" w:rsidRDefault="00B80C95" w:rsidP="00B80C95">
      <w:pPr>
        <w:pStyle w:val="Heading2"/>
        <w:ind w:right="3396"/>
        <w:rPr>
          <w:sz w:val="24"/>
          <w:u w:val="single"/>
        </w:rPr>
      </w:pPr>
      <w:r w:rsidRPr="00AD1E60">
        <w:rPr>
          <w:sz w:val="24"/>
          <w:u w:val="single"/>
        </w:rPr>
        <w:t>Disposition Assessment</w:t>
      </w:r>
    </w:p>
    <w:p w:rsidR="00B80C95" w:rsidRPr="00AD1E60" w:rsidRDefault="00B80C95" w:rsidP="00B80C95">
      <w:pPr>
        <w:pStyle w:val="BodyText"/>
        <w:ind w:left="100" w:right="156"/>
        <w:rPr>
          <w:sz w:val="24"/>
          <w:szCs w:val="24"/>
        </w:rPr>
      </w:pPr>
      <w:r w:rsidRPr="00AD1E60">
        <w:rPr>
          <w:sz w:val="24"/>
          <w:szCs w:val="24"/>
          <w:u w:val="single"/>
        </w:rPr>
        <w:t xml:space="preserve">Dispositions </w:t>
      </w:r>
      <w:r w:rsidRPr="00AD1E60">
        <w:rPr>
          <w:sz w:val="24"/>
          <w:szCs w:val="24"/>
        </w:rPr>
        <w:t xml:space="preserve">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w:t>
      </w:r>
      <w:r>
        <w:rPr>
          <w:sz w:val="24"/>
          <w:szCs w:val="24"/>
        </w:rPr>
        <w:t>Professional Growth Plan (P</w:t>
      </w:r>
      <w:r w:rsidRPr="00AD1E60">
        <w:rPr>
          <w:sz w:val="24"/>
          <w:szCs w:val="24"/>
        </w:rPr>
        <w:t>GP).</w:t>
      </w:r>
    </w:p>
    <w:p w:rsidR="00B80C95" w:rsidRPr="00AD1E60" w:rsidRDefault="00B80C95" w:rsidP="00B80C95">
      <w:pPr>
        <w:pStyle w:val="BodyText"/>
        <w:spacing w:before="9"/>
        <w:rPr>
          <w:sz w:val="24"/>
          <w:szCs w:val="24"/>
        </w:rPr>
      </w:pPr>
    </w:p>
    <w:p w:rsidR="00B80C95" w:rsidRPr="00AD1E60" w:rsidRDefault="00B80C95" w:rsidP="00B80C95">
      <w:pPr>
        <w:pStyle w:val="BodyText"/>
        <w:spacing w:before="1"/>
        <w:ind w:left="100" w:right="56"/>
        <w:rPr>
          <w:sz w:val="24"/>
          <w:szCs w:val="24"/>
        </w:rPr>
      </w:pPr>
      <w:r w:rsidRPr="00AD1E60">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AD1E60">
        <w:rPr>
          <w:i/>
          <w:sz w:val="24"/>
          <w:szCs w:val="24"/>
        </w:rPr>
        <w:t xml:space="preserve">Codes of Ethics for Professional Educators </w:t>
      </w:r>
      <w:r w:rsidRPr="00AD1E60">
        <w:rPr>
          <w:sz w:val="24"/>
          <w:szCs w:val="24"/>
        </w:rPr>
        <w:t xml:space="preserve">which delineates behaviors for teachers related to students, parents and colleagues. In addition, candidates must adhere to the CU Computer </w:t>
      </w:r>
      <w:r w:rsidRPr="00AD1E60">
        <w:rPr>
          <w:sz w:val="24"/>
          <w:szCs w:val="24"/>
        </w:rPr>
        <w:lastRenderedPageBreak/>
        <w:t>Resource Acceptable Use Policy that includes posting info</w:t>
      </w:r>
      <w:r>
        <w:rPr>
          <w:sz w:val="24"/>
          <w:szCs w:val="24"/>
        </w:rPr>
        <w:t xml:space="preserve">rmation, videos, pictures, etc., </w:t>
      </w:r>
      <w:r w:rsidRPr="00AD1E60">
        <w:rPr>
          <w:sz w:val="24"/>
          <w:szCs w:val="24"/>
        </w:rPr>
        <w:t>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B80C95" w:rsidRPr="00AD1E60" w:rsidRDefault="00B80C95" w:rsidP="00B80C95">
      <w:pPr>
        <w:pStyle w:val="BodyText"/>
        <w:spacing w:before="1"/>
        <w:rPr>
          <w:sz w:val="24"/>
          <w:szCs w:val="24"/>
        </w:rPr>
      </w:pPr>
    </w:p>
    <w:p w:rsidR="00B80C95" w:rsidRPr="001E21C9" w:rsidRDefault="00B80C95" w:rsidP="00B80C95">
      <w:pPr>
        <w:pStyle w:val="BodyText"/>
        <w:ind w:left="100" w:right="156"/>
        <w:rPr>
          <w:sz w:val="24"/>
          <w:szCs w:val="24"/>
        </w:rPr>
      </w:pPr>
      <w:r w:rsidRPr="00AD1E60">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w:t>
      </w:r>
      <w:r>
        <w:rPr>
          <w:sz w:val="24"/>
          <w:szCs w:val="24"/>
        </w:rPr>
        <w:t>cific disciplinary sanctions</w:t>
      </w:r>
    </w:p>
    <w:p w:rsidR="00B80C95" w:rsidRDefault="00B80C95" w:rsidP="00B80C95"/>
    <w:p w:rsidR="00B80C95" w:rsidRPr="00917377" w:rsidRDefault="00B80C95" w:rsidP="00B80C95">
      <w:pPr>
        <w:pStyle w:val="BodyText"/>
        <w:ind w:right="336"/>
        <w:rPr>
          <w:rFonts w:eastAsia="Arial Unicode MS"/>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4E5D29" w:rsidRDefault="004E5D29" w:rsidP="00744A72">
      <w:pPr>
        <w:pStyle w:val="NoSpacing"/>
        <w:jc w:val="center"/>
        <w:rPr>
          <w:rFonts w:ascii="Calibri" w:hAnsi="Calibri"/>
          <w:b/>
          <w:sz w:val="24"/>
          <w:szCs w:val="24"/>
        </w:rPr>
      </w:pPr>
    </w:p>
    <w:p w:rsidR="00744A72" w:rsidRPr="00FE0494" w:rsidRDefault="00744A72" w:rsidP="00744A72">
      <w:pPr>
        <w:pStyle w:val="NoSpacing"/>
        <w:jc w:val="center"/>
        <w:rPr>
          <w:rFonts w:ascii="Calibri" w:hAnsi="Calibri"/>
          <w:b/>
          <w:sz w:val="24"/>
          <w:szCs w:val="24"/>
        </w:rPr>
      </w:pPr>
      <w:r w:rsidRPr="00FE0494">
        <w:rPr>
          <w:rFonts w:ascii="Calibri" w:hAnsi="Calibri"/>
          <w:b/>
          <w:sz w:val="24"/>
          <w:szCs w:val="24"/>
        </w:rPr>
        <w:t>SED 715 Seminar: Principles of Conflict</w:t>
      </w:r>
    </w:p>
    <w:p w:rsidR="00744A72" w:rsidRDefault="00744A72" w:rsidP="00744A72">
      <w:pPr>
        <w:pStyle w:val="NoSpacing"/>
        <w:jc w:val="center"/>
      </w:pPr>
      <w:r w:rsidRPr="00FE0494">
        <w:rPr>
          <w:rFonts w:ascii="Calibri" w:hAnsi="Calibri"/>
          <w:b/>
          <w:sz w:val="24"/>
          <w:szCs w:val="24"/>
        </w:rPr>
        <w:t>Course Schedule</w:t>
      </w:r>
    </w:p>
    <w:tbl>
      <w:tblPr>
        <w:tblStyle w:val="TableGrid"/>
        <w:tblpPr w:leftFromText="180" w:rightFromText="180" w:vertAnchor="text" w:horzAnchor="margin" w:tblpY="241"/>
        <w:tblW w:w="0" w:type="auto"/>
        <w:tblLook w:val="04A0" w:firstRow="1" w:lastRow="0" w:firstColumn="1" w:lastColumn="0" w:noHBand="0" w:noVBand="1"/>
      </w:tblPr>
      <w:tblGrid>
        <w:gridCol w:w="1188"/>
        <w:gridCol w:w="2340"/>
        <w:gridCol w:w="6480"/>
      </w:tblGrid>
      <w:tr w:rsidR="005E3C7B" w:rsidTr="00A10AEB">
        <w:tc>
          <w:tcPr>
            <w:tcW w:w="1188" w:type="dxa"/>
          </w:tcPr>
          <w:p w:rsidR="005E3C7B" w:rsidRDefault="005E3C7B" w:rsidP="00744A72"/>
        </w:tc>
        <w:tc>
          <w:tcPr>
            <w:tcW w:w="2340" w:type="dxa"/>
          </w:tcPr>
          <w:p w:rsidR="005E3C7B" w:rsidRPr="003C37C8" w:rsidRDefault="005E3C7B" w:rsidP="00744A72">
            <w:pPr>
              <w:jc w:val="center"/>
              <w:rPr>
                <w:b/>
              </w:rPr>
            </w:pPr>
            <w:r w:rsidRPr="003C37C8">
              <w:rPr>
                <w:b/>
              </w:rPr>
              <w:t>Activity</w:t>
            </w:r>
          </w:p>
        </w:tc>
        <w:tc>
          <w:tcPr>
            <w:tcW w:w="6480" w:type="dxa"/>
          </w:tcPr>
          <w:p w:rsidR="005E3C7B" w:rsidRPr="003C37C8" w:rsidRDefault="005E3C7B" w:rsidP="00744A72">
            <w:pPr>
              <w:jc w:val="center"/>
              <w:rPr>
                <w:b/>
              </w:rPr>
            </w:pPr>
            <w:r w:rsidRPr="003C37C8">
              <w:rPr>
                <w:b/>
              </w:rPr>
              <w:t>Preparation</w:t>
            </w:r>
          </w:p>
        </w:tc>
      </w:tr>
      <w:tr w:rsidR="005E3C7B" w:rsidTr="00A10AEB">
        <w:trPr>
          <w:trHeight w:val="2528"/>
        </w:trPr>
        <w:tc>
          <w:tcPr>
            <w:tcW w:w="1188" w:type="dxa"/>
          </w:tcPr>
          <w:p w:rsidR="005E3C7B" w:rsidRPr="00333315" w:rsidRDefault="005E3C7B" w:rsidP="00744A72">
            <w:pPr>
              <w:rPr>
                <w:sz w:val="20"/>
                <w:szCs w:val="20"/>
              </w:rPr>
            </w:pPr>
            <w:r w:rsidRPr="00333315">
              <w:rPr>
                <w:sz w:val="20"/>
                <w:szCs w:val="20"/>
              </w:rPr>
              <w:t>Week 1</w:t>
            </w:r>
          </w:p>
        </w:tc>
        <w:tc>
          <w:tcPr>
            <w:tcW w:w="2340" w:type="dxa"/>
          </w:tcPr>
          <w:p w:rsidR="005E3C7B" w:rsidRPr="00333315" w:rsidRDefault="005E3C7B" w:rsidP="00744A72">
            <w:pPr>
              <w:rPr>
                <w:sz w:val="20"/>
                <w:szCs w:val="20"/>
              </w:rPr>
            </w:pPr>
            <w:r w:rsidRPr="00333315">
              <w:rPr>
                <w:sz w:val="20"/>
                <w:szCs w:val="20"/>
              </w:rPr>
              <w:t>I.  The Value of Leadership</w:t>
            </w: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tc>
        <w:tc>
          <w:tcPr>
            <w:tcW w:w="6480" w:type="dxa"/>
          </w:tcPr>
          <w:p w:rsidR="005E3C7B" w:rsidRPr="00333315" w:rsidRDefault="005E3C7B" w:rsidP="00744A72">
            <w:pPr>
              <w:rPr>
                <w:sz w:val="20"/>
                <w:szCs w:val="20"/>
              </w:rPr>
            </w:pPr>
            <w:r w:rsidRPr="00333315">
              <w:rPr>
                <w:sz w:val="20"/>
                <w:szCs w:val="20"/>
              </w:rPr>
              <w:t>Reading Assignments:   Text: Chapter 1; pages 1-10</w:t>
            </w:r>
          </w:p>
          <w:p w:rsidR="005E3C7B" w:rsidRPr="00333315" w:rsidRDefault="005E3C7B" w:rsidP="00744A72">
            <w:pPr>
              <w:rPr>
                <w:sz w:val="20"/>
                <w:szCs w:val="20"/>
              </w:rPr>
            </w:pPr>
          </w:p>
          <w:p w:rsidR="005E3C7B" w:rsidRPr="00333315" w:rsidRDefault="005E3C7B" w:rsidP="00744A72">
            <w:pPr>
              <w:rPr>
                <w:sz w:val="20"/>
                <w:szCs w:val="20"/>
              </w:rPr>
            </w:pPr>
            <w:r w:rsidRPr="00333315">
              <w:rPr>
                <w:sz w:val="20"/>
                <w:szCs w:val="20"/>
              </w:rPr>
              <w:t xml:space="preserve">Workbook Assignment: </w:t>
            </w:r>
          </w:p>
          <w:p w:rsidR="005E3C7B" w:rsidRPr="00333315" w:rsidRDefault="005E3C7B" w:rsidP="00744A72">
            <w:pPr>
              <w:rPr>
                <w:sz w:val="20"/>
                <w:szCs w:val="20"/>
              </w:rPr>
            </w:pPr>
            <w:r w:rsidRPr="00333315">
              <w:rPr>
                <w:sz w:val="20"/>
                <w:szCs w:val="20"/>
              </w:rPr>
              <w:t xml:space="preserve">     Pages 9-10, evaluate your own leadership.</w:t>
            </w:r>
          </w:p>
          <w:p w:rsidR="005E3C7B" w:rsidRPr="00333315" w:rsidRDefault="005E3C7B" w:rsidP="00744A72">
            <w:pPr>
              <w:rPr>
                <w:sz w:val="20"/>
                <w:szCs w:val="20"/>
              </w:rPr>
            </w:pPr>
            <w:r w:rsidRPr="00333315">
              <w:rPr>
                <w:sz w:val="20"/>
                <w:szCs w:val="20"/>
              </w:rPr>
              <w:t xml:space="preserve">     Page 10, respond to question #s 2, 5, 6</w:t>
            </w: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B672D0">
            <w:pPr>
              <w:rPr>
                <w:sz w:val="20"/>
                <w:szCs w:val="20"/>
              </w:rPr>
            </w:pPr>
            <w:r w:rsidRPr="00333315">
              <w:rPr>
                <w:sz w:val="20"/>
                <w:szCs w:val="20"/>
              </w:rPr>
              <w:t>Briefly discuss and provide examples of steps Ray Kroc took to build the franchise business that the McDonald brothers didn’t take.</w:t>
            </w:r>
          </w:p>
        </w:tc>
      </w:tr>
      <w:tr w:rsidR="005E3C7B" w:rsidTr="00A10AEB">
        <w:trPr>
          <w:trHeight w:val="4935"/>
        </w:trPr>
        <w:tc>
          <w:tcPr>
            <w:tcW w:w="1188" w:type="dxa"/>
          </w:tcPr>
          <w:p w:rsidR="005E3C7B" w:rsidRPr="00333315" w:rsidRDefault="005E3C7B" w:rsidP="00744A72">
            <w:pPr>
              <w:rPr>
                <w:sz w:val="20"/>
                <w:szCs w:val="20"/>
              </w:rPr>
            </w:pPr>
            <w:r w:rsidRPr="00333315">
              <w:rPr>
                <w:sz w:val="20"/>
                <w:szCs w:val="20"/>
              </w:rPr>
              <w:lastRenderedPageBreak/>
              <w:t>Week 2</w:t>
            </w:r>
          </w:p>
        </w:tc>
        <w:tc>
          <w:tcPr>
            <w:tcW w:w="2340" w:type="dxa"/>
          </w:tcPr>
          <w:p w:rsidR="005E3C7B" w:rsidRPr="00333315" w:rsidRDefault="005E3C7B" w:rsidP="00744A72">
            <w:pPr>
              <w:rPr>
                <w:sz w:val="20"/>
                <w:szCs w:val="20"/>
              </w:rPr>
            </w:pPr>
            <w:r w:rsidRPr="00333315">
              <w:rPr>
                <w:sz w:val="20"/>
                <w:szCs w:val="20"/>
              </w:rPr>
              <w:t xml:space="preserve"> II. The Law of Influence </w:t>
            </w: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tc>
        <w:tc>
          <w:tcPr>
            <w:tcW w:w="6480" w:type="dxa"/>
          </w:tcPr>
          <w:p w:rsidR="005E3C7B" w:rsidRPr="00333315" w:rsidRDefault="005E3C7B" w:rsidP="00744A72">
            <w:pPr>
              <w:rPr>
                <w:sz w:val="20"/>
                <w:szCs w:val="20"/>
              </w:rPr>
            </w:pPr>
            <w:r w:rsidRPr="00333315">
              <w:rPr>
                <w:sz w:val="20"/>
                <w:szCs w:val="20"/>
              </w:rPr>
              <w:t>Reading Assignments:   Text: Chapter 2; pages 11-20</w:t>
            </w:r>
          </w:p>
          <w:p w:rsidR="005E3C7B" w:rsidRPr="00333315" w:rsidRDefault="005E3C7B" w:rsidP="00744A72">
            <w:pPr>
              <w:rPr>
                <w:sz w:val="20"/>
                <w:szCs w:val="20"/>
              </w:rPr>
            </w:pPr>
          </w:p>
          <w:p w:rsidR="005E3C7B" w:rsidRPr="00333315" w:rsidRDefault="005E3C7B" w:rsidP="00744A72">
            <w:pPr>
              <w:rPr>
                <w:sz w:val="20"/>
                <w:szCs w:val="20"/>
              </w:rPr>
            </w:pPr>
            <w:r w:rsidRPr="00333315">
              <w:rPr>
                <w:sz w:val="20"/>
                <w:szCs w:val="20"/>
              </w:rPr>
              <w:t xml:space="preserve">Workbook Assignment: </w:t>
            </w:r>
          </w:p>
          <w:p w:rsidR="005E3C7B" w:rsidRPr="00333315" w:rsidRDefault="005E3C7B" w:rsidP="00744A72">
            <w:pPr>
              <w:rPr>
                <w:sz w:val="20"/>
                <w:szCs w:val="20"/>
              </w:rPr>
            </w:pPr>
            <w:r w:rsidRPr="00333315">
              <w:rPr>
                <w:sz w:val="20"/>
                <w:szCs w:val="20"/>
              </w:rPr>
              <w:t xml:space="preserve">     Pages 19-20, evaluate your own leadership.</w:t>
            </w:r>
          </w:p>
          <w:p w:rsidR="005E3C7B" w:rsidRPr="00333315" w:rsidRDefault="005E3C7B" w:rsidP="00744A72">
            <w:pPr>
              <w:rPr>
                <w:sz w:val="20"/>
                <w:szCs w:val="20"/>
              </w:rPr>
            </w:pPr>
            <w:r w:rsidRPr="00333315">
              <w:rPr>
                <w:sz w:val="20"/>
                <w:szCs w:val="20"/>
              </w:rPr>
              <w:t xml:space="preserve">     Page 21, respond to question #1.</w:t>
            </w:r>
          </w:p>
          <w:p w:rsidR="005E3C7B" w:rsidRPr="00333315" w:rsidRDefault="005E3C7B" w:rsidP="00744A72">
            <w:pPr>
              <w:rPr>
                <w:i/>
                <w:sz w:val="20"/>
                <w:szCs w:val="20"/>
              </w:rPr>
            </w:pPr>
            <w:r w:rsidRPr="00333315">
              <w:rPr>
                <w:sz w:val="20"/>
                <w:szCs w:val="20"/>
              </w:rPr>
              <w:t xml:space="preserve">     Page 23-24, </w:t>
            </w:r>
            <w:r w:rsidRPr="00333315">
              <w:rPr>
                <w:i/>
                <w:sz w:val="20"/>
                <w:szCs w:val="20"/>
              </w:rPr>
              <w:t>Take Action</w:t>
            </w:r>
          </w:p>
          <w:p w:rsidR="005E3C7B" w:rsidRPr="00333315" w:rsidRDefault="005E3C7B" w:rsidP="00744A72">
            <w:pPr>
              <w:rPr>
                <w:sz w:val="20"/>
                <w:szCs w:val="20"/>
              </w:rPr>
            </w:pPr>
          </w:p>
          <w:p w:rsidR="005E3C7B" w:rsidRPr="00333315" w:rsidRDefault="005E3C7B" w:rsidP="00744A72">
            <w:pPr>
              <w:rPr>
                <w:sz w:val="20"/>
                <w:szCs w:val="20"/>
              </w:rPr>
            </w:pPr>
            <w:r w:rsidRPr="00333315">
              <w:rPr>
                <w:sz w:val="20"/>
                <w:szCs w:val="20"/>
              </w:rPr>
              <w:t>Discuss the five myths about leadership;    provide examples of someone and or situations where you have observed each type of leadership (include yourself if applicable).</w:t>
            </w:r>
          </w:p>
          <w:p w:rsidR="005E3C7B" w:rsidRPr="00333315" w:rsidRDefault="005E3C7B" w:rsidP="00744A72">
            <w:pPr>
              <w:ind w:left="252"/>
              <w:rPr>
                <w:sz w:val="20"/>
                <w:szCs w:val="20"/>
              </w:rPr>
            </w:pPr>
          </w:p>
          <w:p w:rsidR="005E3C7B" w:rsidRPr="00333315" w:rsidRDefault="005E3C7B" w:rsidP="00744A72">
            <w:pPr>
              <w:rPr>
                <w:sz w:val="20"/>
                <w:szCs w:val="20"/>
              </w:rPr>
            </w:pPr>
          </w:p>
          <w:p w:rsidR="005E3C7B" w:rsidRPr="00333315" w:rsidRDefault="005E3C7B" w:rsidP="00744A72">
            <w:pPr>
              <w:ind w:left="252" w:hanging="252"/>
              <w:rPr>
                <w:sz w:val="20"/>
                <w:szCs w:val="20"/>
              </w:rPr>
            </w:pPr>
            <w:r w:rsidRPr="00333315">
              <w:rPr>
                <w:sz w:val="20"/>
                <w:szCs w:val="20"/>
              </w:rPr>
              <w:t xml:space="preserve">Scholarly Journal Reading </w:t>
            </w:r>
          </w:p>
          <w:p w:rsidR="005E3C7B" w:rsidRPr="00333315" w:rsidRDefault="005E3C7B" w:rsidP="00744A72">
            <w:pPr>
              <w:ind w:left="252" w:hanging="252"/>
              <w:rPr>
                <w:sz w:val="20"/>
                <w:szCs w:val="20"/>
              </w:rPr>
            </w:pPr>
            <w:r w:rsidRPr="00333315">
              <w:rPr>
                <w:sz w:val="20"/>
                <w:szCs w:val="20"/>
              </w:rPr>
              <w:t xml:space="preserve">Read at least two scholarly journal article for each topic – </w:t>
            </w:r>
            <w:r w:rsidRPr="00333315">
              <w:rPr>
                <w:i/>
                <w:sz w:val="20"/>
                <w:szCs w:val="20"/>
              </w:rPr>
              <w:t>value of leadership and influence in leadership</w:t>
            </w:r>
            <w:r w:rsidRPr="00333315">
              <w:rPr>
                <w:sz w:val="20"/>
                <w:szCs w:val="20"/>
              </w:rPr>
              <w:t xml:space="preserve">. Write a 4-5 page summation and include your opinion of the articles.  APA format. </w:t>
            </w:r>
            <w:r w:rsidRPr="00333315">
              <w:rPr>
                <w:rFonts w:cs="Arial"/>
                <w:color w:val="000000"/>
                <w:sz w:val="20"/>
                <w:szCs w:val="20"/>
                <w:lang w:val="en"/>
              </w:rPr>
              <w:t>Double spaced.  Grade will be based on depth and clarity.</w:t>
            </w:r>
            <w:r w:rsidRPr="00333315">
              <w:rPr>
                <w:sz w:val="20"/>
                <w:szCs w:val="20"/>
              </w:rPr>
              <w:t xml:space="preserve">    </w:t>
            </w:r>
          </w:p>
        </w:tc>
      </w:tr>
      <w:tr w:rsidR="005E3C7B" w:rsidTr="00A10AEB">
        <w:trPr>
          <w:trHeight w:val="260"/>
        </w:trPr>
        <w:tc>
          <w:tcPr>
            <w:tcW w:w="1188" w:type="dxa"/>
          </w:tcPr>
          <w:p w:rsidR="005E3C7B" w:rsidRPr="00333315" w:rsidRDefault="005E3C7B" w:rsidP="00744A72">
            <w:pPr>
              <w:rPr>
                <w:sz w:val="20"/>
                <w:szCs w:val="20"/>
              </w:rPr>
            </w:pPr>
            <w:r w:rsidRPr="00333315">
              <w:rPr>
                <w:sz w:val="20"/>
                <w:szCs w:val="20"/>
              </w:rPr>
              <w:t>Week 3</w:t>
            </w:r>
          </w:p>
          <w:p w:rsidR="005E3C7B" w:rsidRPr="00333315" w:rsidRDefault="005E3C7B" w:rsidP="00744A72">
            <w:pPr>
              <w:rPr>
                <w:sz w:val="20"/>
                <w:szCs w:val="20"/>
              </w:rPr>
            </w:pPr>
          </w:p>
        </w:tc>
        <w:tc>
          <w:tcPr>
            <w:tcW w:w="2340" w:type="dxa"/>
          </w:tcPr>
          <w:p w:rsidR="005E3C7B" w:rsidRPr="00333315" w:rsidRDefault="005E3C7B" w:rsidP="00744A72">
            <w:pPr>
              <w:rPr>
                <w:sz w:val="20"/>
                <w:szCs w:val="20"/>
              </w:rPr>
            </w:pPr>
            <w:r w:rsidRPr="00333315">
              <w:rPr>
                <w:sz w:val="20"/>
                <w:szCs w:val="20"/>
              </w:rPr>
              <w:t>III.  The Law of Process</w:t>
            </w:r>
          </w:p>
          <w:p w:rsidR="005E3C7B" w:rsidRPr="00333315" w:rsidRDefault="005E3C7B" w:rsidP="00744A72">
            <w:pPr>
              <w:rPr>
                <w:sz w:val="20"/>
                <w:szCs w:val="20"/>
              </w:rPr>
            </w:pPr>
          </w:p>
        </w:tc>
        <w:tc>
          <w:tcPr>
            <w:tcW w:w="6480" w:type="dxa"/>
          </w:tcPr>
          <w:p w:rsidR="005E3C7B" w:rsidRPr="00333315" w:rsidRDefault="005E3C7B" w:rsidP="00744A72">
            <w:pPr>
              <w:rPr>
                <w:sz w:val="20"/>
                <w:szCs w:val="20"/>
              </w:rPr>
            </w:pPr>
            <w:r w:rsidRPr="00333315">
              <w:rPr>
                <w:sz w:val="20"/>
                <w:szCs w:val="20"/>
              </w:rPr>
              <w:t>Reading Assignment: Text, Chapter 3; pages 21-31</w:t>
            </w:r>
          </w:p>
          <w:p w:rsidR="005E3C7B" w:rsidRPr="00333315" w:rsidRDefault="005E3C7B" w:rsidP="00744A72">
            <w:pPr>
              <w:rPr>
                <w:sz w:val="20"/>
                <w:szCs w:val="20"/>
              </w:rPr>
            </w:pPr>
          </w:p>
          <w:p w:rsidR="005E3C7B" w:rsidRPr="00333315" w:rsidRDefault="005E3C7B" w:rsidP="00744A72">
            <w:pPr>
              <w:ind w:left="252" w:hanging="252"/>
              <w:rPr>
                <w:sz w:val="20"/>
                <w:szCs w:val="20"/>
              </w:rPr>
            </w:pPr>
            <w:r w:rsidRPr="00333315">
              <w:rPr>
                <w:sz w:val="20"/>
                <w:szCs w:val="20"/>
              </w:rPr>
              <w:t>Scholarly Journal Reading</w:t>
            </w:r>
          </w:p>
          <w:p w:rsidR="005E3C7B" w:rsidRPr="00333315" w:rsidRDefault="005E3C7B" w:rsidP="00A15641">
            <w:pPr>
              <w:rPr>
                <w:rFonts w:cs="Arial"/>
                <w:color w:val="000000"/>
                <w:sz w:val="20"/>
                <w:szCs w:val="20"/>
                <w:lang w:val="en"/>
              </w:rPr>
            </w:pPr>
            <w:r w:rsidRPr="00333315">
              <w:rPr>
                <w:sz w:val="20"/>
                <w:szCs w:val="20"/>
              </w:rPr>
              <w:t xml:space="preserve">Read one scholarly journal article for the topic – </w:t>
            </w:r>
            <w:r w:rsidRPr="00333315">
              <w:rPr>
                <w:i/>
                <w:sz w:val="20"/>
                <w:szCs w:val="20"/>
              </w:rPr>
              <w:t xml:space="preserve">process of leadership. </w:t>
            </w:r>
            <w:r w:rsidRPr="00333315">
              <w:rPr>
                <w:sz w:val="20"/>
                <w:szCs w:val="20"/>
              </w:rPr>
              <w:t>Write a 2-3 page summation and include your opinion of the article.</w:t>
            </w:r>
            <w:r w:rsidRPr="00333315">
              <w:rPr>
                <w:rFonts w:cs="Arial"/>
                <w:color w:val="000000"/>
                <w:sz w:val="20"/>
                <w:szCs w:val="20"/>
                <w:lang w:val="en"/>
              </w:rPr>
              <w:t xml:space="preserve"> Do you agree with the author that leadership is a process?  Why or Why not.  </w:t>
            </w:r>
            <w:r w:rsidRPr="00333315">
              <w:rPr>
                <w:sz w:val="20"/>
                <w:szCs w:val="20"/>
              </w:rPr>
              <w:t>APA format.</w:t>
            </w:r>
          </w:p>
          <w:p w:rsidR="005E3C7B" w:rsidRPr="00333315" w:rsidRDefault="005E3C7B" w:rsidP="00A15641">
            <w:pPr>
              <w:ind w:left="252" w:hanging="252"/>
              <w:rPr>
                <w:rFonts w:cs="Arial"/>
                <w:color w:val="000000"/>
                <w:sz w:val="20"/>
                <w:szCs w:val="20"/>
                <w:lang w:val="en"/>
              </w:rPr>
            </w:pPr>
            <w:r w:rsidRPr="00333315">
              <w:rPr>
                <w:rFonts w:cs="Arial"/>
                <w:color w:val="000000"/>
                <w:sz w:val="20"/>
                <w:szCs w:val="20"/>
                <w:lang w:val="en"/>
              </w:rPr>
              <w:t>Double spaced.  Grade will be based on depth and clarity.</w:t>
            </w:r>
          </w:p>
          <w:p w:rsidR="005E3C7B" w:rsidRPr="00333315" w:rsidRDefault="005E3C7B" w:rsidP="00744A72">
            <w:pPr>
              <w:ind w:left="252" w:hanging="252"/>
              <w:rPr>
                <w:rFonts w:cs="Arial"/>
                <w:color w:val="000000"/>
                <w:sz w:val="20"/>
                <w:szCs w:val="20"/>
                <w:lang w:val="en"/>
              </w:rPr>
            </w:pPr>
          </w:p>
          <w:p w:rsidR="005E3C7B" w:rsidRPr="00333315" w:rsidRDefault="005E3C7B" w:rsidP="00744A72">
            <w:pPr>
              <w:rPr>
                <w:rFonts w:cs="Arial"/>
                <w:color w:val="000000"/>
                <w:sz w:val="20"/>
                <w:szCs w:val="20"/>
                <w:lang w:val="en"/>
              </w:rPr>
            </w:pPr>
            <w:r w:rsidRPr="00333315">
              <w:rPr>
                <w:rFonts w:cs="Arial"/>
                <w:color w:val="000000"/>
                <w:sz w:val="20"/>
                <w:szCs w:val="20"/>
                <w:lang w:val="en"/>
              </w:rPr>
              <w:t>PowerPoint</w:t>
            </w:r>
          </w:p>
          <w:p w:rsidR="005E3C7B" w:rsidRPr="00333315" w:rsidRDefault="005E3C7B" w:rsidP="00B672D0">
            <w:pPr>
              <w:ind w:left="252"/>
              <w:rPr>
                <w:sz w:val="20"/>
                <w:szCs w:val="20"/>
              </w:rPr>
            </w:pPr>
            <w:r w:rsidRPr="00333315">
              <w:rPr>
                <w:rFonts w:cs="Arial"/>
                <w:color w:val="000000"/>
                <w:sz w:val="20"/>
                <w:szCs w:val="20"/>
                <w:lang w:val="en"/>
              </w:rPr>
              <w:t xml:space="preserve">Create a PowerPoint comparing effective and ineffective leadership.  Include the four phases of leadership growth.  </w:t>
            </w:r>
          </w:p>
        </w:tc>
      </w:tr>
      <w:tr w:rsidR="005E3C7B" w:rsidTr="00A10AEB">
        <w:tc>
          <w:tcPr>
            <w:tcW w:w="1188" w:type="dxa"/>
          </w:tcPr>
          <w:p w:rsidR="005E3C7B" w:rsidRPr="00333315" w:rsidRDefault="005E3C7B" w:rsidP="00744A72">
            <w:pPr>
              <w:rPr>
                <w:sz w:val="20"/>
                <w:szCs w:val="20"/>
              </w:rPr>
            </w:pPr>
            <w:r w:rsidRPr="00333315">
              <w:rPr>
                <w:sz w:val="20"/>
                <w:szCs w:val="20"/>
              </w:rPr>
              <w:t>Week 4</w:t>
            </w:r>
          </w:p>
          <w:p w:rsidR="005E3C7B" w:rsidRPr="00333315" w:rsidRDefault="005E3C7B" w:rsidP="00744A72">
            <w:pPr>
              <w:rPr>
                <w:sz w:val="20"/>
                <w:szCs w:val="20"/>
              </w:rPr>
            </w:pPr>
          </w:p>
        </w:tc>
        <w:tc>
          <w:tcPr>
            <w:tcW w:w="2340" w:type="dxa"/>
          </w:tcPr>
          <w:p w:rsidR="005E3C7B" w:rsidRPr="00333315" w:rsidRDefault="005E3C7B" w:rsidP="00744A72">
            <w:pPr>
              <w:rPr>
                <w:sz w:val="20"/>
                <w:szCs w:val="20"/>
              </w:rPr>
            </w:pPr>
            <w:r w:rsidRPr="00333315">
              <w:rPr>
                <w:sz w:val="20"/>
                <w:szCs w:val="20"/>
              </w:rPr>
              <w:t>IV. The Law of Navigation</w:t>
            </w: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r w:rsidRPr="00333315">
              <w:rPr>
                <w:sz w:val="20"/>
                <w:szCs w:val="20"/>
              </w:rPr>
              <w:t>Strategy and Tactics of Integrative Negotiation</w:t>
            </w:r>
          </w:p>
          <w:p w:rsidR="005E3C7B" w:rsidRPr="00333315" w:rsidRDefault="005E3C7B" w:rsidP="00744A72">
            <w:pPr>
              <w:rPr>
                <w:sz w:val="20"/>
                <w:szCs w:val="20"/>
              </w:rPr>
            </w:pPr>
          </w:p>
          <w:p w:rsidR="005E3C7B" w:rsidRPr="00333315" w:rsidRDefault="005E3C7B" w:rsidP="00744A72">
            <w:pPr>
              <w:rPr>
                <w:sz w:val="20"/>
                <w:szCs w:val="20"/>
              </w:rPr>
            </w:pPr>
          </w:p>
        </w:tc>
        <w:tc>
          <w:tcPr>
            <w:tcW w:w="6480" w:type="dxa"/>
          </w:tcPr>
          <w:p w:rsidR="005E3C7B" w:rsidRPr="00333315" w:rsidRDefault="005E3C7B" w:rsidP="00744A72">
            <w:pPr>
              <w:rPr>
                <w:sz w:val="20"/>
                <w:szCs w:val="20"/>
              </w:rPr>
            </w:pPr>
            <w:r w:rsidRPr="00333315">
              <w:rPr>
                <w:sz w:val="20"/>
                <w:szCs w:val="20"/>
              </w:rPr>
              <w:t>1)Reading Assignments:   Text: Chapter 4; pages 33-42</w:t>
            </w:r>
          </w:p>
          <w:p w:rsidR="005E3C7B" w:rsidRPr="00333315" w:rsidRDefault="005E3C7B" w:rsidP="00744A72">
            <w:pPr>
              <w:rPr>
                <w:sz w:val="20"/>
                <w:szCs w:val="20"/>
              </w:rPr>
            </w:pPr>
          </w:p>
          <w:p w:rsidR="005E3C7B" w:rsidRPr="00333315" w:rsidRDefault="005E3C7B" w:rsidP="00744A72">
            <w:pPr>
              <w:ind w:left="-18" w:firstLine="18"/>
              <w:rPr>
                <w:sz w:val="20"/>
                <w:szCs w:val="20"/>
              </w:rPr>
            </w:pPr>
            <w:r w:rsidRPr="00333315">
              <w:rPr>
                <w:sz w:val="20"/>
                <w:szCs w:val="20"/>
              </w:rPr>
              <w:t>Research Assignment</w:t>
            </w:r>
          </w:p>
          <w:p w:rsidR="005E3C7B" w:rsidRPr="00333315" w:rsidRDefault="005E3C7B" w:rsidP="00A15641">
            <w:pPr>
              <w:rPr>
                <w:rFonts w:cs="Arial"/>
                <w:color w:val="000000"/>
                <w:sz w:val="20"/>
                <w:szCs w:val="20"/>
                <w:lang w:val="en"/>
              </w:rPr>
            </w:pPr>
            <w:r w:rsidRPr="00333315">
              <w:rPr>
                <w:sz w:val="20"/>
                <w:szCs w:val="20"/>
              </w:rPr>
              <w:t>Good navigators always have in mind that other people are depending on them and their ability to chart a good course. Integrative negotiation allows both parties to achieve their objectives.  Negotiators work hard to overcome inhibiting factors and searcher assertively for common ground.  There are four major steps in the integrative negotiation process.  Research integrative negotiation.  Explain these steps in d</w:t>
            </w:r>
            <w:r w:rsidR="00B672D0" w:rsidRPr="00333315">
              <w:rPr>
                <w:sz w:val="20"/>
                <w:szCs w:val="20"/>
              </w:rPr>
              <w:t xml:space="preserve">etail.  Included the following </w:t>
            </w:r>
            <w:r w:rsidRPr="00333315">
              <w:rPr>
                <w:sz w:val="20"/>
                <w:szCs w:val="20"/>
              </w:rPr>
              <w:t>in your research paper.</w:t>
            </w:r>
          </w:p>
          <w:p w:rsidR="005E3C7B" w:rsidRPr="00333315" w:rsidRDefault="005E3C7B" w:rsidP="00744A72">
            <w:pPr>
              <w:pStyle w:val="ListParagraph"/>
              <w:numPr>
                <w:ilvl w:val="0"/>
                <w:numId w:val="5"/>
              </w:numPr>
              <w:spacing w:after="0" w:line="240" w:lineRule="auto"/>
              <w:rPr>
                <w:rFonts w:ascii="Times New Roman" w:hAnsi="Times New Roman" w:cs="Times New Roman"/>
                <w:color w:val="000000"/>
                <w:sz w:val="20"/>
                <w:szCs w:val="20"/>
                <w:lang w:val="en"/>
              </w:rPr>
            </w:pPr>
            <w:r w:rsidRPr="00333315">
              <w:rPr>
                <w:rFonts w:ascii="Times New Roman" w:hAnsi="Times New Roman" w:cs="Times New Roman"/>
                <w:color w:val="000000"/>
                <w:sz w:val="20"/>
                <w:szCs w:val="20"/>
                <w:lang w:val="en"/>
              </w:rPr>
              <w:t>How do you prepare your team for projects?  In your opinion do you need to spend more time on planning? What prevents you from doing so?  How can you bore effectively plan to plan?</w:t>
            </w:r>
          </w:p>
          <w:p w:rsidR="005E3C7B" w:rsidRPr="00333315" w:rsidRDefault="005E3C7B" w:rsidP="00744A72">
            <w:pPr>
              <w:pStyle w:val="ListParagraph"/>
              <w:numPr>
                <w:ilvl w:val="0"/>
                <w:numId w:val="5"/>
              </w:numPr>
              <w:spacing w:after="0" w:line="240" w:lineRule="auto"/>
              <w:rPr>
                <w:rFonts w:ascii="Times New Roman" w:hAnsi="Times New Roman" w:cs="Times New Roman"/>
                <w:color w:val="000000"/>
                <w:sz w:val="20"/>
                <w:szCs w:val="20"/>
                <w:lang w:val="en"/>
              </w:rPr>
            </w:pPr>
            <w:r w:rsidRPr="00333315">
              <w:rPr>
                <w:rFonts w:ascii="Times New Roman" w:hAnsi="Times New Roman" w:cs="Times New Roman"/>
                <w:color w:val="000000"/>
                <w:sz w:val="20"/>
                <w:szCs w:val="20"/>
                <w:lang w:val="en"/>
              </w:rPr>
              <w:t>How do you choose who to run your ideas by before implementing them?  What qualities of effective leadership does this person exhibit?</w:t>
            </w:r>
          </w:p>
          <w:p w:rsidR="005E3C7B" w:rsidRPr="00333315" w:rsidRDefault="005E3C7B" w:rsidP="00744A72">
            <w:pPr>
              <w:rPr>
                <w:sz w:val="20"/>
                <w:szCs w:val="20"/>
              </w:rPr>
            </w:pPr>
          </w:p>
        </w:tc>
      </w:tr>
      <w:tr w:rsidR="005E3C7B" w:rsidTr="00A10AEB">
        <w:tc>
          <w:tcPr>
            <w:tcW w:w="1188" w:type="dxa"/>
          </w:tcPr>
          <w:p w:rsidR="005E3C7B" w:rsidRPr="00333315" w:rsidRDefault="005E3C7B" w:rsidP="00744A72">
            <w:pPr>
              <w:rPr>
                <w:sz w:val="20"/>
                <w:szCs w:val="20"/>
              </w:rPr>
            </w:pPr>
            <w:r w:rsidRPr="00333315">
              <w:rPr>
                <w:sz w:val="20"/>
                <w:szCs w:val="20"/>
              </w:rPr>
              <w:t>Week 5</w:t>
            </w:r>
          </w:p>
          <w:p w:rsidR="005E3C7B" w:rsidRPr="00333315" w:rsidRDefault="005E3C7B" w:rsidP="00744A72">
            <w:pPr>
              <w:rPr>
                <w:sz w:val="20"/>
                <w:szCs w:val="20"/>
              </w:rPr>
            </w:pPr>
          </w:p>
        </w:tc>
        <w:tc>
          <w:tcPr>
            <w:tcW w:w="2340" w:type="dxa"/>
          </w:tcPr>
          <w:p w:rsidR="005E3C7B" w:rsidRPr="00333315" w:rsidRDefault="005E3C7B" w:rsidP="00744A72">
            <w:pPr>
              <w:rPr>
                <w:sz w:val="20"/>
                <w:szCs w:val="20"/>
              </w:rPr>
            </w:pPr>
            <w:r w:rsidRPr="00333315">
              <w:rPr>
                <w:sz w:val="20"/>
                <w:szCs w:val="20"/>
              </w:rPr>
              <w:t>V.  The Law of E. F. Hutton</w:t>
            </w:r>
          </w:p>
          <w:p w:rsidR="005E3C7B" w:rsidRPr="00333315" w:rsidRDefault="005E3C7B" w:rsidP="00744A72">
            <w:pPr>
              <w:rPr>
                <w:sz w:val="20"/>
                <w:szCs w:val="20"/>
              </w:rPr>
            </w:pPr>
          </w:p>
        </w:tc>
        <w:tc>
          <w:tcPr>
            <w:tcW w:w="6480" w:type="dxa"/>
          </w:tcPr>
          <w:p w:rsidR="005E3C7B" w:rsidRPr="00333315" w:rsidRDefault="005E3C7B" w:rsidP="00744A72">
            <w:pPr>
              <w:rPr>
                <w:sz w:val="20"/>
                <w:szCs w:val="20"/>
              </w:rPr>
            </w:pPr>
            <w:r w:rsidRPr="00333315">
              <w:rPr>
                <w:sz w:val="20"/>
                <w:szCs w:val="20"/>
              </w:rPr>
              <w:t>Reading Assignments:   Text: Chapter 5; pages 43-53</w:t>
            </w:r>
          </w:p>
          <w:p w:rsidR="005E3C7B" w:rsidRPr="00333315" w:rsidRDefault="005E3C7B" w:rsidP="005E3C7B">
            <w:pPr>
              <w:rPr>
                <w:sz w:val="20"/>
                <w:szCs w:val="20"/>
              </w:rPr>
            </w:pPr>
            <w:r w:rsidRPr="00333315">
              <w:rPr>
                <w:sz w:val="20"/>
                <w:szCs w:val="20"/>
              </w:rPr>
              <w:t>Workbook Assignment: pages 51-57 and respond to the following:</w:t>
            </w:r>
          </w:p>
          <w:p w:rsidR="005E3C7B" w:rsidRPr="00333315" w:rsidRDefault="005E3C7B" w:rsidP="00744A72">
            <w:pPr>
              <w:rPr>
                <w:sz w:val="20"/>
                <w:szCs w:val="20"/>
              </w:rPr>
            </w:pPr>
            <w:r w:rsidRPr="00333315">
              <w:rPr>
                <w:sz w:val="20"/>
                <w:szCs w:val="20"/>
              </w:rPr>
              <w:t>Seven (7) key areas that a person has that causes them to step forward as leaders.  Briefly discuss the following:</w:t>
            </w:r>
          </w:p>
          <w:p w:rsidR="005E3C7B" w:rsidRPr="00333315" w:rsidRDefault="005E3C7B" w:rsidP="00744A72">
            <w:pPr>
              <w:pStyle w:val="ListParagraph"/>
              <w:numPr>
                <w:ilvl w:val="0"/>
                <w:numId w:val="3"/>
              </w:numPr>
              <w:spacing w:after="0" w:line="240" w:lineRule="auto"/>
              <w:rPr>
                <w:sz w:val="20"/>
                <w:szCs w:val="20"/>
              </w:rPr>
            </w:pPr>
            <w:r w:rsidRPr="00333315">
              <w:rPr>
                <w:sz w:val="20"/>
                <w:szCs w:val="20"/>
              </w:rPr>
              <w:t>Which one of the seven areas is your strongest area? Why</w:t>
            </w:r>
          </w:p>
          <w:p w:rsidR="005E3C7B" w:rsidRPr="00333315" w:rsidRDefault="005E3C7B" w:rsidP="00744A72">
            <w:pPr>
              <w:pStyle w:val="ListParagraph"/>
              <w:numPr>
                <w:ilvl w:val="0"/>
                <w:numId w:val="3"/>
              </w:numPr>
              <w:spacing w:after="0" w:line="240" w:lineRule="auto"/>
              <w:rPr>
                <w:sz w:val="20"/>
                <w:szCs w:val="20"/>
              </w:rPr>
            </w:pPr>
            <w:r w:rsidRPr="00333315">
              <w:rPr>
                <w:sz w:val="20"/>
                <w:szCs w:val="20"/>
              </w:rPr>
              <w:t>Develop an acrostic describing you as a leader.</w:t>
            </w:r>
          </w:p>
          <w:p w:rsidR="005E3C7B" w:rsidRPr="00333315" w:rsidRDefault="005E3C7B" w:rsidP="00744A72">
            <w:pPr>
              <w:pStyle w:val="ListParagraph"/>
              <w:numPr>
                <w:ilvl w:val="0"/>
                <w:numId w:val="3"/>
              </w:numPr>
              <w:spacing w:after="0" w:line="240" w:lineRule="auto"/>
              <w:rPr>
                <w:sz w:val="20"/>
                <w:szCs w:val="20"/>
              </w:rPr>
            </w:pPr>
            <w:r w:rsidRPr="00333315">
              <w:rPr>
                <w:sz w:val="20"/>
                <w:szCs w:val="20"/>
              </w:rPr>
              <w:t>In your organization, who has strength in all seven key areas</w:t>
            </w:r>
          </w:p>
          <w:p w:rsidR="005E3C7B" w:rsidRPr="00333315" w:rsidRDefault="005E3C7B" w:rsidP="00744A72">
            <w:pPr>
              <w:rPr>
                <w:sz w:val="20"/>
                <w:szCs w:val="20"/>
              </w:rPr>
            </w:pPr>
          </w:p>
          <w:p w:rsidR="005E3C7B" w:rsidRPr="00333315" w:rsidRDefault="005E3C7B" w:rsidP="00744A72">
            <w:pPr>
              <w:ind w:left="252" w:hanging="252"/>
              <w:rPr>
                <w:sz w:val="20"/>
                <w:szCs w:val="20"/>
              </w:rPr>
            </w:pPr>
            <w:r w:rsidRPr="00333315">
              <w:rPr>
                <w:sz w:val="20"/>
                <w:szCs w:val="20"/>
              </w:rPr>
              <w:t>Scholarly Journal Reading</w:t>
            </w:r>
          </w:p>
          <w:p w:rsidR="005E3C7B" w:rsidRPr="00333315" w:rsidRDefault="005E3C7B" w:rsidP="00744A72">
            <w:pPr>
              <w:ind w:hanging="18"/>
              <w:rPr>
                <w:sz w:val="20"/>
                <w:szCs w:val="20"/>
              </w:rPr>
            </w:pPr>
            <w:r w:rsidRPr="00333315">
              <w:rPr>
                <w:sz w:val="20"/>
                <w:szCs w:val="20"/>
              </w:rPr>
              <w:t>Communication is a process by which negotiators express their own interest, positions and goals.</w:t>
            </w:r>
          </w:p>
          <w:p w:rsidR="005E3C7B" w:rsidRPr="00333315" w:rsidRDefault="005E3C7B" w:rsidP="00B672D0">
            <w:pPr>
              <w:pStyle w:val="ListParagraph"/>
              <w:numPr>
                <w:ilvl w:val="0"/>
                <w:numId w:val="4"/>
              </w:numPr>
              <w:spacing w:after="0" w:line="240" w:lineRule="auto"/>
              <w:rPr>
                <w:sz w:val="20"/>
                <w:szCs w:val="20"/>
              </w:rPr>
            </w:pPr>
            <w:r w:rsidRPr="00333315">
              <w:rPr>
                <w:sz w:val="20"/>
                <w:szCs w:val="20"/>
              </w:rPr>
              <w:t xml:space="preserve">Read one scholarly journal article for the topic – the significance of </w:t>
            </w:r>
            <w:r w:rsidRPr="00333315">
              <w:rPr>
                <w:i/>
                <w:sz w:val="20"/>
                <w:szCs w:val="20"/>
              </w:rPr>
              <w:t xml:space="preserve">communication in negotiations. </w:t>
            </w:r>
            <w:r w:rsidRPr="00333315">
              <w:rPr>
                <w:sz w:val="20"/>
                <w:szCs w:val="20"/>
              </w:rPr>
              <w:t xml:space="preserve">Write a 2-3 page summation and include your opinion of the article.  APA format. </w:t>
            </w:r>
            <w:r w:rsidRPr="00333315">
              <w:rPr>
                <w:rFonts w:cs="Arial"/>
                <w:color w:val="000000"/>
                <w:sz w:val="20"/>
                <w:szCs w:val="20"/>
                <w:lang w:val="en"/>
              </w:rPr>
              <w:t>Double spaced.  Grade will be based on depth and clarity.</w:t>
            </w:r>
          </w:p>
        </w:tc>
      </w:tr>
      <w:tr w:rsidR="005E3C7B" w:rsidTr="00A10AEB">
        <w:tc>
          <w:tcPr>
            <w:tcW w:w="1188" w:type="dxa"/>
          </w:tcPr>
          <w:p w:rsidR="005E3C7B" w:rsidRPr="00333315" w:rsidRDefault="005E3C7B" w:rsidP="00744A72">
            <w:pPr>
              <w:rPr>
                <w:sz w:val="20"/>
                <w:szCs w:val="20"/>
              </w:rPr>
            </w:pPr>
            <w:r w:rsidRPr="00333315">
              <w:rPr>
                <w:sz w:val="20"/>
                <w:szCs w:val="20"/>
              </w:rPr>
              <w:lastRenderedPageBreak/>
              <w:t>Week 6</w:t>
            </w:r>
          </w:p>
        </w:tc>
        <w:tc>
          <w:tcPr>
            <w:tcW w:w="2340" w:type="dxa"/>
          </w:tcPr>
          <w:p w:rsidR="005E3C7B" w:rsidRPr="00333315" w:rsidRDefault="005E3C7B" w:rsidP="00744A72">
            <w:pPr>
              <w:rPr>
                <w:sz w:val="20"/>
                <w:szCs w:val="20"/>
              </w:rPr>
            </w:pPr>
            <w:r w:rsidRPr="00333315">
              <w:rPr>
                <w:sz w:val="20"/>
                <w:szCs w:val="20"/>
              </w:rPr>
              <w:t>Ethics in Negotiation</w:t>
            </w: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r w:rsidRPr="00333315">
              <w:rPr>
                <w:sz w:val="20"/>
                <w:szCs w:val="20"/>
              </w:rPr>
              <w:t>The Law of Empowerment</w:t>
            </w:r>
          </w:p>
          <w:p w:rsidR="005E3C7B" w:rsidRPr="00333315" w:rsidRDefault="005E3C7B" w:rsidP="00744A72">
            <w:pPr>
              <w:rPr>
                <w:sz w:val="20"/>
                <w:szCs w:val="20"/>
              </w:rPr>
            </w:pPr>
          </w:p>
        </w:tc>
        <w:tc>
          <w:tcPr>
            <w:tcW w:w="6480" w:type="dxa"/>
          </w:tcPr>
          <w:p w:rsidR="005E3C7B" w:rsidRPr="00333315" w:rsidRDefault="005E3C7B" w:rsidP="00744A72">
            <w:pPr>
              <w:rPr>
                <w:sz w:val="20"/>
                <w:szCs w:val="20"/>
              </w:rPr>
            </w:pPr>
            <w:r w:rsidRPr="00333315">
              <w:rPr>
                <w:sz w:val="20"/>
                <w:szCs w:val="20"/>
              </w:rPr>
              <w:t xml:space="preserve">Each of us perceives “ethics” from our own point of reference as to what is or is not ethical.  </w:t>
            </w:r>
          </w:p>
          <w:p w:rsidR="005E3C7B" w:rsidRPr="00333315" w:rsidRDefault="005E3C7B" w:rsidP="00744A72">
            <w:pPr>
              <w:rPr>
                <w:sz w:val="20"/>
                <w:szCs w:val="20"/>
              </w:rPr>
            </w:pPr>
          </w:p>
          <w:p w:rsidR="005E3C7B" w:rsidRPr="00333315" w:rsidRDefault="005E3C7B" w:rsidP="00744A72">
            <w:pPr>
              <w:rPr>
                <w:sz w:val="20"/>
                <w:szCs w:val="20"/>
              </w:rPr>
            </w:pPr>
            <w:r w:rsidRPr="00333315">
              <w:rPr>
                <w:sz w:val="20"/>
                <w:szCs w:val="20"/>
              </w:rPr>
              <w:t>Scholarly Journal Reading</w:t>
            </w:r>
          </w:p>
          <w:p w:rsidR="005E3C7B" w:rsidRPr="00333315" w:rsidRDefault="005E3C7B" w:rsidP="005E3C7B">
            <w:pPr>
              <w:pStyle w:val="ListParagraph"/>
              <w:spacing w:after="0" w:line="240" w:lineRule="auto"/>
              <w:rPr>
                <w:rFonts w:cs="Arial"/>
                <w:color w:val="000000"/>
                <w:sz w:val="20"/>
                <w:szCs w:val="20"/>
                <w:lang w:val="en"/>
              </w:rPr>
            </w:pPr>
            <w:r w:rsidRPr="00333315">
              <w:rPr>
                <w:sz w:val="20"/>
                <w:szCs w:val="20"/>
              </w:rPr>
              <w:t xml:space="preserve">Read the article by </w:t>
            </w:r>
            <w:proofErr w:type="spellStart"/>
            <w:r w:rsidRPr="00333315">
              <w:rPr>
                <w:sz w:val="20"/>
                <w:szCs w:val="20"/>
              </w:rPr>
              <w:t>Ionescu</w:t>
            </w:r>
            <w:proofErr w:type="spellEnd"/>
            <w:r w:rsidRPr="00333315">
              <w:rPr>
                <w:sz w:val="20"/>
                <w:szCs w:val="20"/>
              </w:rPr>
              <w:t xml:space="preserve">.   Write a 2-3 page summation analyzing the positive and negative attributes of ethics.  Include your opinion of the article.  APA format. </w:t>
            </w:r>
            <w:r w:rsidRPr="00333315">
              <w:rPr>
                <w:rFonts w:cs="Arial"/>
                <w:color w:val="000000"/>
                <w:sz w:val="20"/>
                <w:szCs w:val="20"/>
                <w:lang w:val="en"/>
              </w:rPr>
              <w:t>Double spaced.  Grade will be based on depth and clarity.</w:t>
            </w:r>
          </w:p>
          <w:p w:rsidR="005E3C7B" w:rsidRPr="00333315" w:rsidRDefault="006D4375" w:rsidP="00744A72">
            <w:pPr>
              <w:rPr>
                <w:sz w:val="20"/>
                <w:szCs w:val="20"/>
              </w:rPr>
            </w:pPr>
            <w:hyperlink r:id="rId10" w:history="1">
              <w:r w:rsidR="005E3C7B" w:rsidRPr="00333315">
                <w:rPr>
                  <w:rStyle w:val="Hyperlink"/>
                  <w:sz w:val="20"/>
                  <w:szCs w:val="20"/>
                </w:rPr>
                <w:t>http://www.negotiations.com/articles/morals-ethics/</w:t>
              </w:r>
            </w:hyperlink>
          </w:p>
          <w:tbl>
            <w:tblPr>
              <w:tblW w:w="0" w:type="auto"/>
              <w:tblCellSpacing w:w="0" w:type="dxa"/>
              <w:tblCellMar>
                <w:left w:w="0" w:type="dxa"/>
                <w:right w:w="0" w:type="dxa"/>
              </w:tblCellMar>
              <w:tblLook w:val="04A0" w:firstRow="1" w:lastRow="0" w:firstColumn="1" w:lastColumn="0" w:noHBand="0" w:noVBand="1"/>
            </w:tblPr>
            <w:tblGrid>
              <w:gridCol w:w="6024"/>
              <w:gridCol w:w="240"/>
            </w:tblGrid>
            <w:tr w:rsidR="005E3C7B" w:rsidRPr="00333315" w:rsidTr="002B4FEA">
              <w:trPr>
                <w:tblCellSpacing w:w="0" w:type="dxa"/>
              </w:trPr>
              <w:tc>
                <w:tcPr>
                  <w:tcW w:w="9000" w:type="dxa"/>
                  <w:vAlign w:val="center"/>
                  <w:hideMark/>
                </w:tcPr>
                <w:p w:rsidR="005E3C7B" w:rsidRPr="00333315" w:rsidRDefault="005E3C7B" w:rsidP="006D4375">
                  <w:pPr>
                    <w:framePr w:hSpace="180" w:wrap="around" w:vAnchor="text" w:hAnchor="margin" w:y="241"/>
                    <w:rPr>
                      <w:sz w:val="20"/>
                      <w:szCs w:val="20"/>
                    </w:rPr>
                  </w:pPr>
                  <w:r w:rsidRPr="00333315">
                    <w:rPr>
                      <w:sz w:val="20"/>
                      <w:szCs w:val="20"/>
                    </w:rPr>
                    <w:t>Morals and Ethics - False Milestones in Negotiation</w:t>
                  </w:r>
                </w:p>
              </w:tc>
              <w:tc>
                <w:tcPr>
                  <w:tcW w:w="0" w:type="auto"/>
                  <w:hideMark/>
                </w:tcPr>
                <w:p w:rsidR="005E3C7B" w:rsidRPr="00333315" w:rsidRDefault="005E3C7B" w:rsidP="006D4375">
                  <w:pPr>
                    <w:framePr w:hSpace="180" w:wrap="around" w:vAnchor="text" w:hAnchor="margin" w:y="241"/>
                    <w:jc w:val="right"/>
                    <w:rPr>
                      <w:sz w:val="20"/>
                      <w:szCs w:val="20"/>
                    </w:rPr>
                  </w:pPr>
                  <w:r w:rsidRPr="00333315">
                    <w:rPr>
                      <w:noProof/>
                      <w:color w:val="0000FF"/>
                      <w:sz w:val="20"/>
                      <w:szCs w:val="20"/>
                    </w:rPr>
                    <w:drawing>
                      <wp:inline distT="0" distB="0" distL="0" distR="0" wp14:anchorId="3B7B3048" wp14:editId="7FF7FBCB">
                        <wp:extent cx="152400" cy="152400"/>
                        <wp:effectExtent l="0" t="0" r="0" b="0"/>
                        <wp:docPr id="2" name="Picture 2" descr="http://www.negotiations.com/images/rs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gotiations.com/images/rs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E3C7B" w:rsidRPr="00333315" w:rsidRDefault="005E3C7B" w:rsidP="00744A72">
            <w:pPr>
              <w:shd w:val="clear" w:color="auto" w:fill="FFFFFF"/>
              <w:spacing w:before="15" w:after="15"/>
              <w:ind w:left="30" w:right="30"/>
              <w:jc w:val="both"/>
              <w:rPr>
                <w:sz w:val="20"/>
                <w:szCs w:val="20"/>
              </w:rPr>
            </w:pPr>
            <w:r w:rsidRPr="00333315">
              <w:rPr>
                <w:b/>
                <w:bCs/>
                <w:i/>
                <w:iCs/>
                <w:sz w:val="20"/>
                <w:szCs w:val="20"/>
              </w:rPr>
              <w:t xml:space="preserve">by </w:t>
            </w:r>
            <w:proofErr w:type="spellStart"/>
            <w:r w:rsidRPr="00333315">
              <w:rPr>
                <w:b/>
                <w:bCs/>
                <w:i/>
                <w:iCs/>
                <w:sz w:val="20"/>
                <w:szCs w:val="20"/>
              </w:rPr>
              <w:t>Radu</w:t>
            </w:r>
            <w:proofErr w:type="spellEnd"/>
            <w:r w:rsidRPr="00333315">
              <w:rPr>
                <w:b/>
                <w:bCs/>
                <w:i/>
                <w:iCs/>
                <w:sz w:val="20"/>
                <w:szCs w:val="20"/>
              </w:rPr>
              <w:t xml:space="preserve"> </w:t>
            </w:r>
            <w:proofErr w:type="spellStart"/>
            <w:r w:rsidRPr="00333315">
              <w:rPr>
                <w:b/>
                <w:bCs/>
                <w:i/>
                <w:iCs/>
                <w:sz w:val="20"/>
                <w:szCs w:val="20"/>
              </w:rPr>
              <w:t>Ionescu</w:t>
            </w:r>
            <w:proofErr w:type="spellEnd"/>
            <w:r w:rsidRPr="00333315">
              <w:rPr>
                <w:sz w:val="20"/>
                <w:szCs w:val="20"/>
              </w:rPr>
              <w:t xml:space="preserve"> </w:t>
            </w:r>
          </w:p>
          <w:p w:rsidR="005E3C7B" w:rsidRPr="00333315" w:rsidRDefault="005E3C7B" w:rsidP="00744A72">
            <w:pPr>
              <w:ind w:left="360"/>
              <w:rPr>
                <w:rFonts w:cs="Arial"/>
                <w:color w:val="000000"/>
                <w:sz w:val="20"/>
                <w:szCs w:val="20"/>
                <w:lang w:val="en"/>
              </w:rPr>
            </w:pPr>
          </w:p>
          <w:p w:rsidR="005E3C7B" w:rsidRPr="00333315" w:rsidRDefault="005E3C7B" w:rsidP="00744A72">
            <w:pPr>
              <w:rPr>
                <w:sz w:val="20"/>
                <w:szCs w:val="20"/>
              </w:rPr>
            </w:pPr>
            <w:r w:rsidRPr="00333315">
              <w:rPr>
                <w:sz w:val="20"/>
                <w:szCs w:val="20"/>
              </w:rPr>
              <w:t>Reading Assignments:   Text: Chapter 12; pages 121-131</w:t>
            </w:r>
          </w:p>
          <w:p w:rsidR="005E3C7B" w:rsidRPr="00333315" w:rsidRDefault="005E3C7B" w:rsidP="00744A72">
            <w:pPr>
              <w:rPr>
                <w:sz w:val="20"/>
                <w:szCs w:val="20"/>
              </w:rPr>
            </w:pPr>
            <w:r w:rsidRPr="00333315">
              <w:rPr>
                <w:sz w:val="20"/>
                <w:szCs w:val="20"/>
              </w:rPr>
              <w:t>Workbook Assignment: Chapter 12; pages 132-143.</w:t>
            </w:r>
          </w:p>
          <w:p w:rsidR="005E3C7B" w:rsidRPr="00333315" w:rsidRDefault="005E3C7B" w:rsidP="00744A72">
            <w:pPr>
              <w:rPr>
                <w:sz w:val="20"/>
                <w:szCs w:val="20"/>
              </w:rPr>
            </w:pPr>
          </w:p>
          <w:p w:rsidR="005E3C7B" w:rsidRPr="00333315" w:rsidRDefault="005E3C7B" w:rsidP="00744A72">
            <w:pPr>
              <w:pStyle w:val="ListParagraph"/>
              <w:numPr>
                <w:ilvl w:val="0"/>
                <w:numId w:val="6"/>
              </w:numPr>
              <w:spacing w:after="0" w:line="240" w:lineRule="auto"/>
              <w:rPr>
                <w:sz w:val="20"/>
                <w:szCs w:val="20"/>
              </w:rPr>
            </w:pPr>
            <w:r w:rsidRPr="00333315">
              <w:rPr>
                <w:sz w:val="20"/>
                <w:szCs w:val="20"/>
              </w:rPr>
              <w:t xml:space="preserve">Respond to question 3, page </w:t>
            </w:r>
            <w:proofErr w:type="gramStart"/>
            <w:r w:rsidRPr="00333315">
              <w:rPr>
                <w:sz w:val="20"/>
                <w:szCs w:val="20"/>
              </w:rPr>
              <w:t>136 .</w:t>
            </w:r>
            <w:proofErr w:type="gramEnd"/>
            <w:r w:rsidRPr="00333315">
              <w:rPr>
                <w:sz w:val="20"/>
                <w:szCs w:val="20"/>
              </w:rPr>
              <w:t xml:space="preserve">  In responding, were there questions of ethics regarding the violation of the Law of Empowe</w:t>
            </w:r>
            <w:r w:rsidR="00D06E41" w:rsidRPr="00333315">
              <w:rPr>
                <w:sz w:val="20"/>
                <w:szCs w:val="20"/>
              </w:rPr>
              <w:t>r</w:t>
            </w:r>
            <w:r w:rsidRPr="00333315">
              <w:rPr>
                <w:sz w:val="20"/>
                <w:szCs w:val="20"/>
              </w:rPr>
              <w:t>ment?</w:t>
            </w:r>
          </w:p>
          <w:p w:rsidR="005E3C7B" w:rsidRPr="00333315" w:rsidRDefault="005E3C7B" w:rsidP="00744A72">
            <w:pPr>
              <w:rPr>
                <w:sz w:val="20"/>
                <w:szCs w:val="20"/>
              </w:rPr>
            </w:pPr>
          </w:p>
          <w:p w:rsidR="005E3C7B" w:rsidRPr="00333315" w:rsidRDefault="005E3C7B" w:rsidP="00744A72">
            <w:pPr>
              <w:pStyle w:val="ListParagraph"/>
              <w:numPr>
                <w:ilvl w:val="0"/>
                <w:numId w:val="6"/>
              </w:numPr>
              <w:spacing w:after="0" w:line="240" w:lineRule="auto"/>
              <w:rPr>
                <w:sz w:val="20"/>
                <w:szCs w:val="20"/>
              </w:rPr>
            </w:pPr>
            <w:r w:rsidRPr="00333315">
              <w:rPr>
                <w:sz w:val="20"/>
                <w:szCs w:val="20"/>
              </w:rPr>
              <w:t>Complete the self-evaluation, pages 138-138.</w:t>
            </w:r>
          </w:p>
          <w:p w:rsidR="005E3C7B" w:rsidRPr="00333315" w:rsidRDefault="005E3C7B" w:rsidP="00744A72">
            <w:pPr>
              <w:rPr>
                <w:sz w:val="20"/>
                <w:szCs w:val="20"/>
              </w:rPr>
            </w:pPr>
          </w:p>
          <w:p w:rsidR="005E3C7B" w:rsidRPr="00333315" w:rsidRDefault="005E3C7B" w:rsidP="00744A72">
            <w:pPr>
              <w:pStyle w:val="ListParagraph"/>
              <w:numPr>
                <w:ilvl w:val="0"/>
                <w:numId w:val="6"/>
              </w:numPr>
              <w:spacing w:after="0" w:line="240" w:lineRule="auto"/>
              <w:rPr>
                <w:sz w:val="20"/>
                <w:szCs w:val="20"/>
              </w:rPr>
            </w:pPr>
            <w:r w:rsidRPr="00333315">
              <w:rPr>
                <w:sz w:val="20"/>
                <w:szCs w:val="20"/>
              </w:rPr>
              <w:t>Respond to question 7, page 141.</w:t>
            </w:r>
          </w:p>
          <w:p w:rsidR="005E3C7B" w:rsidRPr="00333315" w:rsidRDefault="005E3C7B" w:rsidP="00744A72">
            <w:pPr>
              <w:rPr>
                <w:sz w:val="20"/>
                <w:szCs w:val="20"/>
              </w:rPr>
            </w:pPr>
          </w:p>
          <w:p w:rsidR="005E3C7B" w:rsidRPr="00333315" w:rsidRDefault="005E3C7B" w:rsidP="00B672D0">
            <w:pPr>
              <w:pStyle w:val="ListParagraph"/>
              <w:numPr>
                <w:ilvl w:val="0"/>
                <w:numId w:val="6"/>
              </w:numPr>
              <w:spacing w:after="0" w:line="240" w:lineRule="auto"/>
              <w:rPr>
                <w:rFonts w:ascii="Calibri" w:hAnsi="Calibri"/>
                <w:sz w:val="20"/>
                <w:szCs w:val="20"/>
              </w:rPr>
            </w:pPr>
            <w:r w:rsidRPr="00333315">
              <w:rPr>
                <w:sz w:val="20"/>
                <w:szCs w:val="20"/>
              </w:rPr>
              <w:t xml:space="preserve">Complete the assignment, Take Action. </w:t>
            </w:r>
            <w:r w:rsidRPr="00333315">
              <w:rPr>
                <w:rFonts w:cs="Arial"/>
                <w:color w:val="000000"/>
                <w:sz w:val="20"/>
                <w:szCs w:val="20"/>
                <w:lang w:val="en"/>
              </w:rPr>
              <w:t>Grade will be based on depth and clarity.</w:t>
            </w:r>
          </w:p>
        </w:tc>
      </w:tr>
      <w:tr w:rsidR="005E3C7B" w:rsidTr="00A10AEB">
        <w:tc>
          <w:tcPr>
            <w:tcW w:w="1188" w:type="dxa"/>
          </w:tcPr>
          <w:p w:rsidR="005E3C7B" w:rsidRPr="00333315" w:rsidRDefault="005E3C7B" w:rsidP="00744A72">
            <w:pPr>
              <w:rPr>
                <w:sz w:val="20"/>
                <w:szCs w:val="20"/>
              </w:rPr>
            </w:pPr>
            <w:r w:rsidRPr="00333315">
              <w:rPr>
                <w:sz w:val="20"/>
                <w:szCs w:val="20"/>
              </w:rPr>
              <w:t>Week 7</w:t>
            </w:r>
          </w:p>
        </w:tc>
        <w:tc>
          <w:tcPr>
            <w:tcW w:w="2340" w:type="dxa"/>
          </w:tcPr>
          <w:p w:rsidR="005E3C7B" w:rsidRPr="00333315" w:rsidRDefault="005E3C7B" w:rsidP="00744A72">
            <w:pPr>
              <w:rPr>
                <w:sz w:val="20"/>
                <w:szCs w:val="20"/>
              </w:rPr>
            </w:pPr>
            <w:r w:rsidRPr="00333315">
              <w:rPr>
                <w:sz w:val="20"/>
                <w:szCs w:val="20"/>
              </w:rPr>
              <w:t>The Law of Buy-In</w:t>
            </w: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p w:rsidR="005E3C7B" w:rsidRPr="00333315" w:rsidRDefault="005E3C7B" w:rsidP="00744A72">
            <w:pPr>
              <w:rPr>
                <w:sz w:val="20"/>
                <w:szCs w:val="20"/>
              </w:rPr>
            </w:pPr>
          </w:p>
        </w:tc>
        <w:tc>
          <w:tcPr>
            <w:tcW w:w="6480" w:type="dxa"/>
          </w:tcPr>
          <w:p w:rsidR="005E3C7B" w:rsidRPr="00333315" w:rsidRDefault="005E3C7B" w:rsidP="00744A72">
            <w:pPr>
              <w:rPr>
                <w:sz w:val="20"/>
                <w:szCs w:val="20"/>
              </w:rPr>
            </w:pPr>
            <w:r w:rsidRPr="00333315">
              <w:rPr>
                <w:sz w:val="20"/>
                <w:szCs w:val="20"/>
              </w:rPr>
              <w:t>Reading Assignments:   Text: Chapter 14; pages143-151</w:t>
            </w:r>
          </w:p>
          <w:p w:rsidR="005E3C7B" w:rsidRPr="00333315" w:rsidRDefault="005E3C7B" w:rsidP="00744A72">
            <w:pPr>
              <w:rPr>
                <w:sz w:val="20"/>
                <w:szCs w:val="20"/>
              </w:rPr>
            </w:pPr>
            <w:r w:rsidRPr="00333315">
              <w:rPr>
                <w:sz w:val="20"/>
                <w:szCs w:val="20"/>
              </w:rPr>
              <w:t>Workbook Assignment: Chapter 14; pages 155-165</w:t>
            </w:r>
          </w:p>
          <w:p w:rsidR="005E3C7B" w:rsidRPr="00333315" w:rsidRDefault="005E3C7B" w:rsidP="00744A72">
            <w:pPr>
              <w:pStyle w:val="ListParagraph"/>
              <w:numPr>
                <w:ilvl w:val="0"/>
                <w:numId w:val="7"/>
              </w:numPr>
              <w:spacing w:after="0" w:line="240" w:lineRule="auto"/>
              <w:rPr>
                <w:rFonts w:cs="Arial"/>
                <w:color w:val="000000"/>
                <w:sz w:val="20"/>
                <w:szCs w:val="20"/>
                <w:lang w:val="en"/>
              </w:rPr>
            </w:pPr>
            <w:r w:rsidRPr="00333315">
              <w:rPr>
                <w:sz w:val="20"/>
                <w:szCs w:val="20"/>
              </w:rPr>
              <w:t xml:space="preserve">Respond to the following: </w:t>
            </w:r>
            <w:r w:rsidRPr="00333315">
              <w:rPr>
                <w:i/>
                <w:sz w:val="20"/>
                <w:szCs w:val="20"/>
              </w:rPr>
              <w:t>How do leaders and followers differ when it comes to supporting a vision?</w:t>
            </w:r>
            <w:r w:rsidRPr="00333315">
              <w:rPr>
                <w:sz w:val="20"/>
                <w:szCs w:val="20"/>
              </w:rPr>
              <w:t xml:space="preserve">  </w:t>
            </w:r>
            <w:r w:rsidRPr="00333315">
              <w:rPr>
                <w:rFonts w:cs="Arial"/>
                <w:color w:val="000000"/>
                <w:sz w:val="20"/>
                <w:szCs w:val="20"/>
                <w:lang w:val="en"/>
              </w:rPr>
              <w:t xml:space="preserve"> Grade will be based on depth and clarity.</w:t>
            </w:r>
          </w:p>
          <w:p w:rsidR="005E3C7B" w:rsidRPr="00333315" w:rsidRDefault="005E3C7B" w:rsidP="00744A72">
            <w:pPr>
              <w:pStyle w:val="ListParagraph"/>
              <w:rPr>
                <w:rFonts w:cs="Arial"/>
                <w:color w:val="000000"/>
                <w:sz w:val="20"/>
                <w:szCs w:val="20"/>
                <w:lang w:val="en"/>
              </w:rPr>
            </w:pPr>
          </w:p>
          <w:p w:rsidR="005E3C7B" w:rsidRPr="00333315" w:rsidRDefault="005E3C7B" w:rsidP="00744A72">
            <w:pPr>
              <w:pStyle w:val="ListParagraph"/>
              <w:numPr>
                <w:ilvl w:val="0"/>
                <w:numId w:val="7"/>
              </w:numPr>
              <w:spacing w:after="0" w:line="240" w:lineRule="auto"/>
              <w:rPr>
                <w:sz w:val="20"/>
                <w:szCs w:val="20"/>
              </w:rPr>
            </w:pPr>
            <w:r w:rsidRPr="00333315">
              <w:rPr>
                <w:rFonts w:cs="Helvetica"/>
                <w:color w:val="161618"/>
                <w:sz w:val="20"/>
                <w:szCs w:val="20"/>
              </w:rPr>
              <w:t xml:space="preserve">Read the blog: The Law of Buy-In … Do You Believe </w:t>
            </w:r>
            <w:proofErr w:type="gramStart"/>
            <w:r w:rsidRPr="00333315">
              <w:rPr>
                <w:rFonts w:cs="Helvetica"/>
                <w:color w:val="161618"/>
                <w:sz w:val="20"/>
                <w:szCs w:val="20"/>
              </w:rPr>
              <w:t>In</w:t>
            </w:r>
            <w:proofErr w:type="gramEnd"/>
            <w:r w:rsidRPr="00333315">
              <w:rPr>
                <w:rFonts w:cs="Helvetica"/>
                <w:color w:val="161618"/>
                <w:sz w:val="20"/>
                <w:szCs w:val="20"/>
              </w:rPr>
              <w:t xml:space="preserve"> Your Leader’s Vision?</w:t>
            </w:r>
          </w:p>
          <w:p w:rsidR="005E3C7B" w:rsidRPr="00333315" w:rsidRDefault="006D4375" w:rsidP="00744A72">
            <w:pPr>
              <w:rPr>
                <w:sz w:val="20"/>
                <w:szCs w:val="20"/>
              </w:rPr>
            </w:pPr>
            <w:hyperlink r:id="rId13" w:history="1">
              <w:r w:rsidR="005E3C7B" w:rsidRPr="00333315">
                <w:rPr>
                  <w:rStyle w:val="Hyperlink"/>
                  <w:sz w:val="20"/>
                  <w:szCs w:val="20"/>
                </w:rPr>
                <w:t>http://www.buildingwhatmatters.com/2012/08/15/vision/</w:t>
              </w:r>
            </w:hyperlink>
          </w:p>
          <w:p w:rsidR="005E3C7B" w:rsidRPr="00333315" w:rsidRDefault="005E3C7B" w:rsidP="00744A72">
            <w:pPr>
              <w:rPr>
                <w:sz w:val="20"/>
                <w:szCs w:val="20"/>
              </w:rPr>
            </w:pPr>
            <w:r w:rsidRPr="00333315">
              <w:rPr>
                <w:sz w:val="20"/>
                <w:szCs w:val="20"/>
              </w:rPr>
              <w:t xml:space="preserve"> </w:t>
            </w:r>
          </w:p>
          <w:p w:rsidR="005E3C7B" w:rsidRPr="00333315" w:rsidRDefault="005E3C7B" w:rsidP="00744A72">
            <w:pPr>
              <w:pStyle w:val="ListParagraph"/>
              <w:numPr>
                <w:ilvl w:val="0"/>
                <w:numId w:val="7"/>
              </w:numPr>
              <w:spacing w:after="0" w:line="240" w:lineRule="auto"/>
              <w:rPr>
                <w:sz w:val="20"/>
                <w:szCs w:val="20"/>
              </w:rPr>
            </w:pPr>
            <w:r w:rsidRPr="00333315">
              <w:rPr>
                <w:sz w:val="20"/>
                <w:szCs w:val="20"/>
              </w:rPr>
              <w:t xml:space="preserve">Write your vision statement for the 2013-14 school year.   </w:t>
            </w:r>
          </w:p>
          <w:p w:rsidR="005E3C7B" w:rsidRPr="00333315" w:rsidRDefault="005E3C7B" w:rsidP="00744A72">
            <w:pPr>
              <w:pStyle w:val="ListParagraph"/>
              <w:numPr>
                <w:ilvl w:val="0"/>
                <w:numId w:val="8"/>
              </w:numPr>
              <w:spacing w:after="0" w:line="240" w:lineRule="auto"/>
              <w:rPr>
                <w:sz w:val="20"/>
                <w:szCs w:val="20"/>
              </w:rPr>
            </w:pPr>
            <w:r w:rsidRPr="00333315">
              <w:rPr>
                <w:sz w:val="20"/>
                <w:szCs w:val="20"/>
              </w:rPr>
              <w:t xml:space="preserve">What will you do to increase the potential </w:t>
            </w:r>
            <w:r w:rsidRPr="00333315">
              <w:rPr>
                <w:i/>
                <w:sz w:val="20"/>
                <w:szCs w:val="20"/>
              </w:rPr>
              <w:t>Buy-In</w:t>
            </w:r>
            <w:r w:rsidRPr="00333315">
              <w:rPr>
                <w:sz w:val="20"/>
                <w:szCs w:val="20"/>
              </w:rPr>
              <w:t xml:space="preserve"> for your vision? </w:t>
            </w:r>
          </w:p>
          <w:p w:rsidR="005E3C7B" w:rsidRPr="00333315" w:rsidRDefault="005E3C7B" w:rsidP="00744A72">
            <w:pPr>
              <w:pStyle w:val="ListParagraph"/>
              <w:numPr>
                <w:ilvl w:val="0"/>
                <w:numId w:val="8"/>
              </w:numPr>
              <w:spacing w:after="0" w:line="240" w:lineRule="auto"/>
              <w:rPr>
                <w:sz w:val="20"/>
                <w:szCs w:val="20"/>
              </w:rPr>
            </w:pPr>
            <w:r w:rsidRPr="00333315">
              <w:rPr>
                <w:sz w:val="20"/>
                <w:szCs w:val="20"/>
              </w:rPr>
              <w:t xml:space="preserve"> Who will be the person who can help you realize your vision?</w:t>
            </w:r>
          </w:p>
          <w:p w:rsidR="005E3C7B" w:rsidRPr="00333315" w:rsidRDefault="005E3C7B" w:rsidP="00B672D0">
            <w:pPr>
              <w:pStyle w:val="ListParagraph"/>
              <w:numPr>
                <w:ilvl w:val="0"/>
                <w:numId w:val="8"/>
              </w:numPr>
              <w:spacing w:after="0" w:line="240" w:lineRule="auto"/>
              <w:rPr>
                <w:sz w:val="20"/>
                <w:szCs w:val="20"/>
              </w:rPr>
            </w:pPr>
            <w:r w:rsidRPr="00333315">
              <w:rPr>
                <w:sz w:val="20"/>
                <w:szCs w:val="20"/>
              </w:rPr>
              <w:t>How can you value this person?</w:t>
            </w:r>
          </w:p>
        </w:tc>
      </w:tr>
      <w:tr w:rsidR="005E3C7B" w:rsidTr="00720C62">
        <w:tc>
          <w:tcPr>
            <w:tcW w:w="1188" w:type="dxa"/>
          </w:tcPr>
          <w:p w:rsidR="009C02BA" w:rsidRPr="00333315" w:rsidRDefault="005E3C7B" w:rsidP="009C02BA">
            <w:pPr>
              <w:jc w:val="center"/>
              <w:rPr>
                <w:sz w:val="20"/>
                <w:szCs w:val="20"/>
              </w:rPr>
            </w:pPr>
            <w:r w:rsidRPr="00333315">
              <w:rPr>
                <w:sz w:val="20"/>
                <w:szCs w:val="20"/>
              </w:rPr>
              <w:t xml:space="preserve">Week 8 </w:t>
            </w:r>
            <w:r w:rsidR="00720C62" w:rsidRPr="00333315">
              <w:rPr>
                <w:sz w:val="20"/>
                <w:szCs w:val="20"/>
              </w:rPr>
              <w:t xml:space="preserve">    </w:t>
            </w:r>
          </w:p>
          <w:p w:rsidR="005E3C7B" w:rsidRPr="00333315" w:rsidRDefault="005E3C7B" w:rsidP="00720C62">
            <w:pPr>
              <w:jc w:val="center"/>
              <w:rPr>
                <w:sz w:val="20"/>
                <w:szCs w:val="20"/>
              </w:rPr>
            </w:pPr>
          </w:p>
        </w:tc>
        <w:tc>
          <w:tcPr>
            <w:tcW w:w="2340" w:type="dxa"/>
          </w:tcPr>
          <w:p w:rsidR="005E3C7B" w:rsidRPr="00333315" w:rsidRDefault="005E3C7B" w:rsidP="00744A72">
            <w:pPr>
              <w:rPr>
                <w:sz w:val="20"/>
                <w:szCs w:val="20"/>
              </w:rPr>
            </w:pPr>
            <w:r w:rsidRPr="00333315">
              <w:rPr>
                <w:sz w:val="20"/>
                <w:szCs w:val="20"/>
              </w:rPr>
              <w:t>Conflict Resolution</w:t>
            </w:r>
          </w:p>
        </w:tc>
        <w:tc>
          <w:tcPr>
            <w:tcW w:w="6480" w:type="dxa"/>
          </w:tcPr>
          <w:p w:rsidR="005E3C7B" w:rsidRPr="00333315" w:rsidRDefault="005E3C7B" w:rsidP="00744A72">
            <w:pPr>
              <w:textAlignment w:val="top"/>
              <w:outlineLvl w:val="1"/>
              <w:rPr>
                <w:color w:val="505050"/>
                <w:spacing w:val="-8"/>
                <w:sz w:val="20"/>
                <w:szCs w:val="20"/>
              </w:rPr>
            </w:pPr>
            <w:r w:rsidRPr="00333315">
              <w:rPr>
                <w:color w:val="505050"/>
                <w:spacing w:val="-8"/>
                <w:kern w:val="36"/>
                <w:sz w:val="20"/>
                <w:szCs w:val="20"/>
              </w:rPr>
              <w:t xml:space="preserve">Conflict Resolution </w:t>
            </w:r>
            <w:r w:rsidRPr="00333315">
              <w:rPr>
                <w:color w:val="505050"/>
                <w:spacing w:val="-8"/>
                <w:sz w:val="20"/>
                <w:szCs w:val="20"/>
              </w:rPr>
              <w:t>Resolving Conflict Rationally and Effectively</w:t>
            </w:r>
          </w:p>
          <w:p w:rsidR="005E3C7B" w:rsidRPr="00333315" w:rsidRDefault="006D4375" w:rsidP="00744A72">
            <w:pPr>
              <w:rPr>
                <w:sz w:val="20"/>
                <w:szCs w:val="20"/>
              </w:rPr>
            </w:pPr>
            <w:hyperlink r:id="rId14" w:history="1">
              <w:r w:rsidR="005E3C7B" w:rsidRPr="00333315">
                <w:rPr>
                  <w:rStyle w:val="Hyperlink"/>
                  <w:sz w:val="20"/>
                  <w:szCs w:val="20"/>
                </w:rPr>
                <w:t>http://www.mindtools.com/pages/article/newLDR_81.htm</w:t>
              </w:r>
            </w:hyperlink>
          </w:p>
          <w:p w:rsidR="005E3C7B" w:rsidRPr="00333315" w:rsidRDefault="005E3C7B" w:rsidP="00744A72">
            <w:pPr>
              <w:rPr>
                <w:sz w:val="20"/>
                <w:szCs w:val="20"/>
              </w:rPr>
            </w:pPr>
            <w:r w:rsidRPr="00333315">
              <w:rPr>
                <w:sz w:val="20"/>
                <w:szCs w:val="20"/>
              </w:rPr>
              <w:t xml:space="preserve"> Watch the video.</w:t>
            </w:r>
          </w:p>
          <w:p w:rsidR="005E3C7B" w:rsidRPr="00333315" w:rsidRDefault="005E3C7B" w:rsidP="00744A72">
            <w:pPr>
              <w:rPr>
                <w:sz w:val="20"/>
                <w:szCs w:val="20"/>
              </w:rPr>
            </w:pPr>
          </w:p>
          <w:p w:rsidR="005E3C7B" w:rsidRPr="00333315" w:rsidRDefault="005E3C7B" w:rsidP="00744A72">
            <w:pPr>
              <w:ind w:left="-23"/>
              <w:rPr>
                <w:i/>
                <w:sz w:val="20"/>
                <w:szCs w:val="20"/>
              </w:rPr>
            </w:pPr>
            <w:r w:rsidRPr="00333315">
              <w:rPr>
                <w:sz w:val="20"/>
                <w:szCs w:val="20"/>
              </w:rPr>
              <w:lastRenderedPageBreak/>
              <w:t xml:space="preserve">Read the article </w:t>
            </w:r>
            <w:r w:rsidRPr="00333315">
              <w:rPr>
                <w:i/>
                <w:sz w:val="20"/>
                <w:szCs w:val="20"/>
              </w:rPr>
              <w:t xml:space="preserve">Conflict Resolution: Resolving Conflict Rationally and Effectively. </w:t>
            </w:r>
          </w:p>
          <w:p w:rsidR="005E3C7B" w:rsidRPr="00333315" w:rsidRDefault="006D4375" w:rsidP="00744A72">
            <w:pPr>
              <w:ind w:left="-23"/>
              <w:rPr>
                <w:i/>
                <w:sz w:val="20"/>
                <w:szCs w:val="20"/>
              </w:rPr>
            </w:pPr>
            <w:hyperlink r:id="rId15" w:history="1">
              <w:r w:rsidR="005E3C7B" w:rsidRPr="00333315">
                <w:rPr>
                  <w:rStyle w:val="Hyperlink"/>
                  <w:i/>
                  <w:sz w:val="20"/>
                  <w:szCs w:val="20"/>
                </w:rPr>
                <w:t>www.mindtools.com/pages/article/new LDR_81.htm</w:t>
              </w:r>
            </w:hyperlink>
          </w:p>
          <w:p w:rsidR="005E3C7B" w:rsidRPr="00333315" w:rsidRDefault="005E3C7B" w:rsidP="00744A72">
            <w:pPr>
              <w:rPr>
                <w:sz w:val="20"/>
                <w:szCs w:val="20"/>
              </w:rPr>
            </w:pPr>
            <w:r w:rsidRPr="00333315">
              <w:rPr>
                <w:i/>
                <w:sz w:val="20"/>
                <w:szCs w:val="20"/>
              </w:rPr>
              <w:t xml:space="preserve">Use the information from the article and the video </w:t>
            </w:r>
            <w:r w:rsidRPr="00333315">
              <w:rPr>
                <w:sz w:val="20"/>
                <w:szCs w:val="20"/>
              </w:rPr>
              <w:t>create a plan outlining the five (5) steps you would use  to resolve  conflicts with (1) administrators and(2) faculty</w:t>
            </w:r>
          </w:p>
        </w:tc>
      </w:tr>
    </w:tbl>
    <w:p w:rsidR="00744A72" w:rsidRDefault="00744A72">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333315" w:rsidRDefault="00333315">
      <w:pPr>
        <w:spacing w:after="200" w:line="276" w:lineRule="auto"/>
      </w:pPr>
    </w:p>
    <w:p w:rsidR="00B95863" w:rsidRDefault="00B95863" w:rsidP="00B95863">
      <w:pPr>
        <w:jc w:val="center"/>
        <w:rPr>
          <w:b/>
        </w:rPr>
      </w:pPr>
      <w:r w:rsidRPr="002B4FEA">
        <w:rPr>
          <w:b/>
        </w:rPr>
        <w:t>SCHOLARLY JOURNAL ARTICLE RUBRIC</w:t>
      </w:r>
    </w:p>
    <w:p w:rsidR="00992C0D" w:rsidRPr="002B4FEA" w:rsidRDefault="00992C0D" w:rsidP="00B95863">
      <w:pPr>
        <w:jc w:val="center"/>
        <w:rPr>
          <w:b/>
        </w:rPr>
      </w:pPr>
    </w:p>
    <w:p w:rsidR="00B95863" w:rsidRDefault="00B95863" w:rsidP="00B95863">
      <w:pPr>
        <w:jc w:val="center"/>
      </w:pPr>
    </w:p>
    <w:tbl>
      <w:tblPr>
        <w:tblStyle w:val="TableGrid"/>
        <w:tblW w:w="0" w:type="auto"/>
        <w:tblLook w:val="04A0" w:firstRow="1" w:lastRow="0" w:firstColumn="1" w:lastColumn="0" w:noHBand="0" w:noVBand="1"/>
      </w:tblPr>
      <w:tblGrid>
        <w:gridCol w:w="1631"/>
        <w:gridCol w:w="2158"/>
        <w:gridCol w:w="2103"/>
        <w:gridCol w:w="2131"/>
        <w:gridCol w:w="2047"/>
      </w:tblGrid>
      <w:tr w:rsidR="00B95863" w:rsidTr="00720C62">
        <w:tc>
          <w:tcPr>
            <w:tcW w:w="1638" w:type="dxa"/>
          </w:tcPr>
          <w:p w:rsidR="00B95863" w:rsidRDefault="00B95863" w:rsidP="002B4FEA">
            <w:pPr>
              <w:pStyle w:val="NoSpacing"/>
              <w:jc w:val="center"/>
              <w:rPr>
                <w:rFonts w:ascii="Times New Roman" w:hAnsi="Times New Roman"/>
                <w:sz w:val="18"/>
                <w:szCs w:val="18"/>
              </w:rPr>
            </w:pPr>
            <w:r>
              <w:rPr>
                <w:rFonts w:ascii="Times New Roman" w:hAnsi="Times New Roman"/>
                <w:sz w:val="18"/>
                <w:szCs w:val="18"/>
              </w:rPr>
              <w:t>Category</w:t>
            </w:r>
          </w:p>
        </w:tc>
        <w:tc>
          <w:tcPr>
            <w:tcW w:w="2192" w:type="dxa"/>
          </w:tcPr>
          <w:p w:rsidR="00992C0D" w:rsidRPr="004A5E07" w:rsidRDefault="00992C0D" w:rsidP="00992C0D">
            <w:pPr>
              <w:pStyle w:val="NoSpacing"/>
              <w:jc w:val="center"/>
              <w:rPr>
                <w:rFonts w:ascii="Times New Roman" w:hAnsi="Times New Roman"/>
                <w:b/>
                <w:sz w:val="18"/>
                <w:szCs w:val="18"/>
              </w:rPr>
            </w:pPr>
            <w:r w:rsidRPr="004A5E07">
              <w:rPr>
                <w:rFonts w:ascii="Times New Roman" w:hAnsi="Times New Roman"/>
                <w:b/>
                <w:sz w:val="18"/>
                <w:szCs w:val="18"/>
              </w:rPr>
              <w:t>Excellent</w:t>
            </w:r>
          </w:p>
          <w:p w:rsidR="00B95863" w:rsidRDefault="00992C0D" w:rsidP="00992C0D">
            <w:pPr>
              <w:pStyle w:val="NoSpacing"/>
              <w:jc w:val="center"/>
              <w:rPr>
                <w:rFonts w:ascii="Times New Roman" w:hAnsi="Times New Roman"/>
                <w:sz w:val="18"/>
                <w:szCs w:val="18"/>
              </w:rPr>
            </w:pPr>
            <w:r w:rsidRPr="004A5E07">
              <w:rPr>
                <w:rFonts w:ascii="Times New Roman" w:hAnsi="Times New Roman"/>
                <w:b/>
                <w:sz w:val="18"/>
                <w:szCs w:val="18"/>
              </w:rPr>
              <w:t>2</w:t>
            </w:r>
            <w:r>
              <w:rPr>
                <w:rFonts w:ascii="Times New Roman" w:hAnsi="Times New Roman"/>
                <w:b/>
                <w:sz w:val="18"/>
                <w:szCs w:val="18"/>
              </w:rPr>
              <w:t>5</w:t>
            </w:r>
            <w:r w:rsidRPr="004A5E07">
              <w:rPr>
                <w:rFonts w:ascii="Times New Roman" w:hAnsi="Times New Roman"/>
                <w:b/>
                <w:sz w:val="18"/>
                <w:szCs w:val="18"/>
              </w:rPr>
              <w:t xml:space="preserve"> points</w:t>
            </w:r>
          </w:p>
        </w:tc>
        <w:tc>
          <w:tcPr>
            <w:tcW w:w="2128" w:type="dxa"/>
          </w:tcPr>
          <w:p w:rsidR="00992C0D" w:rsidRPr="004A5E07" w:rsidRDefault="00992C0D" w:rsidP="00992C0D">
            <w:pPr>
              <w:pStyle w:val="NoSpacing"/>
              <w:jc w:val="center"/>
              <w:rPr>
                <w:rFonts w:ascii="Times New Roman" w:hAnsi="Times New Roman"/>
                <w:b/>
                <w:sz w:val="18"/>
                <w:szCs w:val="18"/>
              </w:rPr>
            </w:pPr>
            <w:r w:rsidRPr="004A5E07">
              <w:rPr>
                <w:rFonts w:ascii="Times New Roman" w:hAnsi="Times New Roman"/>
                <w:b/>
                <w:sz w:val="18"/>
                <w:szCs w:val="18"/>
              </w:rPr>
              <w:t>Good</w:t>
            </w:r>
          </w:p>
          <w:p w:rsidR="00B95863" w:rsidRDefault="00992C0D" w:rsidP="00992C0D">
            <w:pPr>
              <w:pStyle w:val="NoSpacing"/>
              <w:jc w:val="center"/>
              <w:rPr>
                <w:rFonts w:ascii="Times New Roman" w:hAnsi="Times New Roman"/>
                <w:sz w:val="18"/>
                <w:szCs w:val="18"/>
              </w:rPr>
            </w:pPr>
            <w:r>
              <w:rPr>
                <w:rFonts w:ascii="Times New Roman" w:hAnsi="Times New Roman"/>
                <w:b/>
                <w:sz w:val="18"/>
                <w:szCs w:val="18"/>
              </w:rPr>
              <w:t>20</w:t>
            </w:r>
            <w:r w:rsidRPr="004A5E07">
              <w:rPr>
                <w:rFonts w:ascii="Times New Roman" w:hAnsi="Times New Roman"/>
                <w:b/>
                <w:sz w:val="18"/>
                <w:szCs w:val="18"/>
              </w:rPr>
              <w:t xml:space="preserve"> points</w:t>
            </w:r>
          </w:p>
        </w:tc>
        <w:tc>
          <w:tcPr>
            <w:tcW w:w="2160" w:type="dxa"/>
          </w:tcPr>
          <w:p w:rsidR="00992C0D" w:rsidRPr="004A5E07" w:rsidRDefault="00992C0D" w:rsidP="00992C0D">
            <w:pPr>
              <w:pStyle w:val="NoSpacing"/>
              <w:jc w:val="center"/>
              <w:rPr>
                <w:rFonts w:ascii="Times New Roman" w:hAnsi="Times New Roman"/>
                <w:b/>
                <w:sz w:val="18"/>
                <w:szCs w:val="18"/>
              </w:rPr>
            </w:pPr>
            <w:r w:rsidRPr="004A5E07">
              <w:rPr>
                <w:rFonts w:ascii="Times New Roman" w:hAnsi="Times New Roman"/>
                <w:b/>
                <w:sz w:val="18"/>
                <w:szCs w:val="18"/>
              </w:rPr>
              <w:t>Needs Improvement</w:t>
            </w:r>
          </w:p>
          <w:p w:rsidR="00B95863" w:rsidRDefault="00992C0D" w:rsidP="00992C0D">
            <w:pPr>
              <w:pStyle w:val="NoSpacing"/>
              <w:jc w:val="center"/>
              <w:rPr>
                <w:rFonts w:ascii="Times New Roman" w:hAnsi="Times New Roman"/>
                <w:sz w:val="18"/>
                <w:szCs w:val="18"/>
              </w:rPr>
            </w:pPr>
            <w:r w:rsidRPr="004A5E07">
              <w:rPr>
                <w:rFonts w:ascii="Times New Roman" w:hAnsi="Times New Roman"/>
                <w:b/>
                <w:sz w:val="18"/>
                <w:szCs w:val="18"/>
              </w:rPr>
              <w:t>1</w:t>
            </w:r>
            <w:r>
              <w:rPr>
                <w:rFonts w:ascii="Times New Roman" w:hAnsi="Times New Roman"/>
                <w:b/>
                <w:sz w:val="18"/>
                <w:szCs w:val="18"/>
              </w:rPr>
              <w:t xml:space="preserve">5 </w:t>
            </w:r>
            <w:r w:rsidRPr="004A5E07">
              <w:rPr>
                <w:rFonts w:ascii="Times New Roman" w:hAnsi="Times New Roman"/>
                <w:b/>
                <w:sz w:val="18"/>
                <w:szCs w:val="18"/>
              </w:rPr>
              <w:t>points</w:t>
            </w:r>
          </w:p>
        </w:tc>
        <w:tc>
          <w:tcPr>
            <w:tcW w:w="2070" w:type="dxa"/>
          </w:tcPr>
          <w:p w:rsidR="00992C0D" w:rsidRPr="004A5E07" w:rsidRDefault="00992C0D" w:rsidP="00992C0D">
            <w:pPr>
              <w:pStyle w:val="NoSpacing"/>
              <w:jc w:val="center"/>
              <w:rPr>
                <w:rFonts w:ascii="Times New Roman" w:hAnsi="Times New Roman"/>
                <w:b/>
                <w:sz w:val="18"/>
                <w:szCs w:val="18"/>
              </w:rPr>
            </w:pPr>
            <w:r w:rsidRPr="004A5E07">
              <w:rPr>
                <w:rFonts w:ascii="Times New Roman" w:hAnsi="Times New Roman"/>
                <w:b/>
                <w:sz w:val="18"/>
                <w:szCs w:val="18"/>
              </w:rPr>
              <w:t>Unsatisfactory</w:t>
            </w:r>
          </w:p>
          <w:p w:rsidR="00B95863" w:rsidRDefault="00992C0D" w:rsidP="00992C0D">
            <w:pPr>
              <w:pStyle w:val="NoSpacing"/>
              <w:jc w:val="center"/>
              <w:rPr>
                <w:rFonts w:ascii="Times New Roman" w:hAnsi="Times New Roman"/>
                <w:sz w:val="18"/>
                <w:szCs w:val="18"/>
              </w:rPr>
            </w:pPr>
            <w:r w:rsidRPr="004A5E07">
              <w:rPr>
                <w:rFonts w:ascii="Times New Roman" w:hAnsi="Times New Roman"/>
                <w:b/>
                <w:sz w:val="18"/>
                <w:szCs w:val="18"/>
              </w:rPr>
              <w:t>5 points</w:t>
            </w:r>
          </w:p>
        </w:tc>
      </w:tr>
      <w:tr w:rsidR="00B95863" w:rsidTr="00720C62">
        <w:tc>
          <w:tcPr>
            <w:tcW w:w="1638"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Organization</w:t>
            </w:r>
          </w:p>
        </w:tc>
        <w:tc>
          <w:tcPr>
            <w:tcW w:w="2192"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 report is both accurate and compelling.  The writing begins with an interesting introduction that contains a clear and concise statement.  The body fully explores the topic and presents information in a sensible order.  Effective and varied transitions link all ideas.</w:t>
            </w:r>
          </w:p>
        </w:tc>
        <w:tc>
          <w:tcPr>
            <w:tcW w:w="2128"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 report is accurate and clear.  The writing begins with an introduction that contains clear statements.  The body explores the topic and presents information in a sensible order.  Transitions link most ideas.</w:t>
            </w:r>
          </w:p>
        </w:tc>
        <w:tc>
          <w:tcPr>
            <w:tcW w:w="2160"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 xml:space="preserve">The report is factual and shows evidence of some work.  The writing begins with an introduction that contains a statement which needs clarification.  The body explores the topic and presents a variety of information.  The organization of this information may </w:t>
            </w:r>
            <w:proofErr w:type="gramStart"/>
            <w:r>
              <w:rPr>
                <w:rFonts w:ascii="Times New Roman" w:hAnsi="Times New Roman"/>
                <w:sz w:val="18"/>
                <w:szCs w:val="18"/>
              </w:rPr>
              <w:t>not  always</w:t>
            </w:r>
            <w:proofErr w:type="gramEnd"/>
            <w:r>
              <w:rPr>
                <w:rFonts w:ascii="Times New Roman" w:hAnsi="Times New Roman"/>
                <w:sz w:val="18"/>
                <w:szCs w:val="18"/>
              </w:rPr>
              <w:t xml:space="preserve"> be clear or logical.  </w:t>
            </w:r>
            <w:r>
              <w:rPr>
                <w:rFonts w:ascii="Times New Roman" w:hAnsi="Times New Roman"/>
                <w:sz w:val="18"/>
                <w:szCs w:val="18"/>
              </w:rPr>
              <w:lastRenderedPageBreak/>
              <w:t>Some transitions are used, but more are needed.</w:t>
            </w:r>
          </w:p>
        </w:tc>
        <w:tc>
          <w:tcPr>
            <w:tcW w:w="2070" w:type="dxa"/>
          </w:tcPr>
          <w:p w:rsidR="00B95863" w:rsidRDefault="00B95863" w:rsidP="002B4FEA">
            <w:pPr>
              <w:pStyle w:val="NoSpacing"/>
              <w:rPr>
                <w:rFonts w:ascii="Times New Roman" w:hAnsi="Times New Roman"/>
                <w:sz w:val="18"/>
                <w:szCs w:val="18"/>
              </w:rPr>
            </w:pPr>
            <w:r>
              <w:rPr>
                <w:rFonts w:ascii="Times New Roman" w:hAnsi="Times New Roman"/>
                <w:sz w:val="18"/>
                <w:szCs w:val="18"/>
              </w:rPr>
              <w:lastRenderedPageBreak/>
              <w:t>The report is generally confusing and hard to follow.   The writing lacks any real organization.  The organization is poor or nonexistent.  Transitions may be used inconsistently or may be lacking.</w:t>
            </w:r>
          </w:p>
        </w:tc>
      </w:tr>
      <w:tr w:rsidR="00B95863" w:rsidTr="00720C62">
        <w:tc>
          <w:tcPr>
            <w:tcW w:w="1638"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Elements of Research Paper</w:t>
            </w:r>
          </w:p>
        </w:tc>
        <w:tc>
          <w:tcPr>
            <w:tcW w:w="2192"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 writer provides facts and quotations from a variety of sources.  Facts and ideas are either expressed in the writer’s words or else completely and correctly documented.  The report includes a complete and correct bibliography or source list.</w:t>
            </w:r>
          </w:p>
        </w:tc>
        <w:tc>
          <w:tcPr>
            <w:tcW w:w="2128"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 writer provides facts and quotations from several sources.  Facts and ideas are either expressed in the writer’s words or else documented.  It usually exhibits unity and coherence.  The report includes a complete bibliography or source list.</w:t>
            </w:r>
          </w:p>
        </w:tc>
        <w:tc>
          <w:tcPr>
            <w:tcW w:w="2160"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 writer provides facts and quotations from more than one source.  Facts and ideas are not always documented or expressed in the writer’s words.  The body of the report lacks real unity and coherence, although most details are somewhat related to the topic.  The report includes an incomplete or incorrect bibliography or source list.</w:t>
            </w:r>
          </w:p>
        </w:tc>
        <w:tc>
          <w:tcPr>
            <w:tcW w:w="2070"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 writer provides a mixture of opinions, facts, and statements.  Facts and ideas are often not expressed in the writer’s words or else they lack documentation.  The body of the report lacks unity and coherence, and may be difficult to understand.  The report may not include a bibliography or source list, or this may be incomplete or incorrect.</w:t>
            </w:r>
          </w:p>
        </w:tc>
      </w:tr>
      <w:tr w:rsidR="00B95863" w:rsidTr="00720C62">
        <w:trPr>
          <w:trHeight w:val="674"/>
        </w:trPr>
        <w:tc>
          <w:tcPr>
            <w:tcW w:w="1638" w:type="dxa"/>
          </w:tcPr>
          <w:p w:rsidR="00B95863" w:rsidRPr="002B0B80" w:rsidRDefault="00B95863" w:rsidP="002B4FEA">
            <w:pPr>
              <w:pStyle w:val="NoSpacing"/>
              <w:rPr>
                <w:rFonts w:ascii="Times New Roman" w:hAnsi="Times New Roman"/>
                <w:sz w:val="18"/>
                <w:szCs w:val="18"/>
              </w:rPr>
            </w:pPr>
            <w:r w:rsidRPr="002B0B80">
              <w:rPr>
                <w:rFonts w:ascii="Times New Roman" w:hAnsi="Times New Roman"/>
                <w:sz w:val="18"/>
                <w:szCs w:val="18"/>
              </w:rPr>
              <w:t>Communication</w:t>
            </w:r>
          </w:p>
          <w:p w:rsidR="00B95863" w:rsidRDefault="00B95863" w:rsidP="002B4FEA">
            <w:pPr>
              <w:pStyle w:val="NoSpacing"/>
            </w:pPr>
          </w:p>
        </w:tc>
        <w:tc>
          <w:tcPr>
            <w:tcW w:w="2192" w:type="dxa"/>
          </w:tcPr>
          <w:p w:rsidR="00B95863" w:rsidRPr="00FD6579" w:rsidRDefault="00B95863" w:rsidP="002B4FEA">
            <w:pPr>
              <w:pStyle w:val="NoSpacing"/>
              <w:rPr>
                <w:rFonts w:ascii="Times New Roman" w:hAnsi="Times New Roman"/>
                <w:sz w:val="18"/>
                <w:szCs w:val="18"/>
              </w:rPr>
            </w:pPr>
            <w:r>
              <w:rPr>
                <w:rFonts w:ascii="Times New Roman" w:hAnsi="Times New Roman"/>
                <w:sz w:val="18"/>
                <w:szCs w:val="18"/>
              </w:rPr>
              <w:t xml:space="preserve">Ideas are organized, clear and coherent.  </w:t>
            </w:r>
          </w:p>
        </w:tc>
        <w:tc>
          <w:tcPr>
            <w:tcW w:w="2128" w:type="dxa"/>
          </w:tcPr>
          <w:p w:rsidR="00B95863" w:rsidRPr="00FD6579" w:rsidRDefault="00B95863" w:rsidP="002B4FEA">
            <w:pPr>
              <w:pStyle w:val="NoSpacing"/>
              <w:rPr>
                <w:rFonts w:ascii="Times New Roman" w:hAnsi="Times New Roman"/>
                <w:sz w:val="18"/>
                <w:szCs w:val="18"/>
              </w:rPr>
            </w:pPr>
            <w:r>
              <w:rPr>
                <w:rFonts w:ascii="Times New Roman" w:hAnsi="Times New Roman"/>
                <w:sz w:val="18"/>
                <w:szCs w:val="18"/>
              </w:rPr>
              <w:t>Ideas are understandable.  .</w:t>
            </w:r>
          </w:p>
        </w:tc>
        <w:tc>
          <w:tcPr>
            <w:tcW w:w="2160" w:type="dxa"/>
          </w:tcPr>
          <w:p w:rsidR="00B95863" w:rsidRPr="00FD6579" w:rsidRDefault="00B95863" w:rsidP="002B4FEA">
            <w:pPr>
              <w:pStyle w:val="NoSpacing"/>
              <w:rPr>
                <w:rFonts w:ascii="Times New Roman" w:hAnsi="Times New Roman"/>
                <w:sz w:val="18"/>
                <w:szCs w:val="18"/>
              </w:rPr>
            </w:pPr>
            <w:r>
              <w:rPr>
                <w:rFonts w:ascii="Times New Roman" w:hAnsi="Times New Roman"/>
                <w:sz w:val="18"/>
                <w:szCs w:val="18"/>
              </w:rPr>
              <w:t xml:space="preserve">The writing is sometimes difficult to understand.  </w:t>
            </w:r>
          </w:p>
        </w:tc>
        <w:tc>
          <w:tcPr>
            <w:tcW w:w="2070" w:type="dxa"/>
          </w:tcPr>
          <w:p w:rsidR="00B95863" w:rsidRPr="00FD6579" w:rsidRDefault="00B95863" w:rsidP="002B4FEA">
            <w:pPr>
              <w:pStyle w:val="NoSpacing"/>
              <w:rPr>
                <w:rFonts w:ascii="Times New Roman" w:hAnsi="Times New Roman"/>
                <w:sz w:val="18"/>
                <w:szCs w:val="18"/>
              </w:rPr>
            </w:pPr>
            <w:r>
              <w:rPr>
                <w:rFonts w:ascii="Times New Roman" w:hAnsi="Times New Roman"/>
                <w:sz w:val="18"/>
                <w:szCs w:val="18"/>
              </w:rPr>
              <w:t xml:space="preserve">Writing is frequently incoherent or difficult to understand.  </w:t>
            </w:r>
          </w:p>
        </w:tc>
      </w:tr>
      <w:tr w:rsidR="00B95863" w:rsidTr="00720C62">
        <w:tc>
          <w:tcPr>
            <w:tcW w:w="1638"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Grammar, Mechanics, and Spelling.</w:t>
            </w:r>
          </w:p>
        </w:tc>
        <w:tc>
          <w:tcPr>
            <w:tcW w:w="2192"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There are few or no errors in mechanics, grammar, or spelling.  Word choice is precise and appropriate.</w:t>
            </w:r>
          </w:p>
        </w:tc>
        <w:tc>
          <w:tcPr>
            <w:tcW w:w="2128"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There are minor errors in mechanics, grammar, or spelling.  Word choice is usually appropriate.</w:t>
            </w:r>
          </w:p>
        </w:tc>
        <w:tc>
          <w:tcPr>
            <w:tcW w:w="2160"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There are numerous errors in mechanics, grammar, or spelling.  Word choice is not always appropriate.</w:t>
            </w:r>
          </w:p>
        </w:tc>
        <w:tc>
          <w:tcPr>
            <w:tcW w:w="2070" w:type="dxa"/>
          </w:tcPr>
          <w:p w:rsidR="00B95863" w:rsidRDefault="00B95863" w:rsidP="002B4FEA">
            <w:pPr>
              <w:pStyle w:val="NoSpacing"/>
              <w:rPr>
                <w:rFonts w:ascii="Times New Roman" w:hAnsi="Times New Roman"/>
                <w:sz w:val="18"/>
                <w:szCs w:val="18"/>
              </w:rPr>
            </w:pPr>
            <w:r>
              <w:rPr>
                <w:rFonts w:ascii="Times New Roman" w:hAnsi="Times New Roman"/>
                <w:sz w:val="18"/>
                <w:szCs w:val="18"/>
              </w:rPr>
              <w:t>Numerous errors in mechanics, grammar, or spelling may hinder comprehension.  Word choice is seldom appropriate.</w:t>
            </w:r>
          </w:p>
        </w:tc>
      </w:tr>
    </w:tbl>
    <w:p w:rsidR="00B95863" w:rsidRPr="002703AE" w:rsidRDefault="00B95863" w:rsidP="00B95863">
      <w:pPr>
        <w:pStyle w:val="NoSpacing"/>
        <w:rPr>
          <w:rFonts w:ascii="Times New Roman" w:hAnsi="Times New Roman"/>
          <w:sz w:val="18"/>
          <w:szCs w:val="18"/>
        </w:rPr>
      </w:pPr>
      <w:r>
        <w:rPr>
          <w:rFonts w:ascii="Times New Roman" w:hAnsi="Times New Roman"/>
          <w:sz w:val="18"/>
          <w:szCs w:val="18"/>
        </w:rPr>
        <w:t>Used Prentice-Hall, Inc. online rubric as guideline.</w:t>
      </w:r>
    </w:p>
    <w:p w:rsidR="00B95863" w:rsidRDefault="00B95863" w:rsidP="00B95863"/>
    <w:p w:rsidR="00744A72" w:rsidRDefault="00744A72" w:rsidP="005B717E">
      <w:pPr>
        <w:tabs>
          <w:tab w:val="num" w:pos="720"/>
        </w:tabs>
        <w:ind w:left="360"/>
      </w:pPr>
    </w:p>
    <w:p w:rsidR="00333315" w:rsidRDefault="00333315" w:rsidP="005B717E">
      <w:pPr>
        <w:tabs>
          <w:tab w:val="num" w:pos="720"/>
        </w:tabs>
        <w:ind w:left="360"/>
      </w:pPr>
    </w:p>
    <w:p w:rsidR="00333315" w:rsidRDefault="00333315" w:rsidP="005B717E">
      <w:pPr>
        <w:tabs>
          <w:tab w:val="num" w:pos="720"/>
        </w:tabs>
        <w:ind w:left="360"/>
      </w:pPr>
    </w:p>
    <w:p w:rsidR="00333315" w:rsidRDefault="00333315" w:rsidP="005B717E">
      <w:pPr>
        <w:tabs>
          <w:tab w:val="num" w:pos="720"/>
        </w:tabs>
        <w:ind w:left="360"/>
      </w:pPr>
    </w:p>
    <w:p w:rsidR="00333315" w:rsidRDefault="00333315" w:rsidP="005B717E">
      <w:pPr>
        <w:tabs>
          <w:tab w:val="num" w:pos="720"/>
        </w:tabs>
        <w:ind w:left="360"/>
      </w:pPr>
    </w:p>
    <w:p w:rsidR="00333315" w:rsidRDefault="00333315" w:rsidP="005B717E">
      <w:pPr>
        <w:tabs>
          <w:tab w:val="num" w:pos="720"/>
        </w:tabs>
        <w:ind w:left="360"/>
      </w:pPr>
    </w:p>
    <w:p w:rsidR="00333315" w:rsidRDefault="00333315" w:rsidP="005B717E">
      <w:pPr>
        <w:tabs>
          <w:tab w:val="num" w:pos="720"/>
        </w:tabs>
        <w:ind w:left="360"/>
      </w:pPr>
    </w:p>
    <w:p w:rsidR="00333315" w:rsidRDefault="00333315" w:rsidP="005B717E">
      <w:pPr>
        <w:tabs>
          <w:tab w:val="num" w:pos="720"/>
        </w:tabs>
        <w:ind w:left="360"/>
      </w:pPr>
    </w:p>
    <w:p w:rsidR="00333315" w:rsidRDefault="00333315" w:rsidP="005B717E">
      <w:pPr>
        <w:tabs>
          <w:tab w:val="num" w:pos="720"/>
        </w:tabs>
        <w:ind w:left="360"/>
      </w:pPr>
    </w:p>
    <w:p w:rsidR="00333315" w:rsidRDefault="00333315" w:rsidP="005B717E">
      <w:pPr>
        <w:tabs>
          <w:tab w:val="num" w:pos="720"/>
        </w:tabs>
        <w:ind w:left="360"/>
      </w:pPr>
    </w:p>
    <w:p w:rsidR="009202EC" w:rsidRPr="00CA5124" w:rsidRDefault="009202EC" w:rsidP="009202EC">
      <w:pPr>
        <w:pStyle w:val="NoSpacing"/>
        <w:ind w:left="720"/>
        <w:rPr>
          <w:rFonts w:ascii="Times New Roman" w:hAnsi="Times New Roman"/>
          <w:sz w:val="24"/>
          <w:szCs w:val="24"/>
        </w:rPr>
      </w:pPr>
    </w:p>
    <w:p w:rsidR="009202EC" w:rsidRDefault="002B4FEA" w:rsidP="009202EC">
      <w:pPr>
        <w:jc w:val="center"/>
        <w:rPr>
          <w:b/>
        </w:rPr>
      </w:pPr>
      <w:r w:rsidRPr="002B4FEA">
        <w:rPr>
          <w:b/>
        </w:rPr>
        <w:t>READING/WORKBOOK</w:t>
      </w:r>
      <w:r w:rsidR="009202EC" w:rsidRPr="002B4FEA">
        <w:rPr>
          <w:b/>
        </w:rPr>
        <w:t xml:space="preserve"> ASSIGNMENT RUBRIC</w:t>
      </w:r>
    </w:p>
    <w:p w:rsidR="00992C0D" w:rsidRPr="002B4FEA" w:rsidRDefault="00992C0D" w:rsidP="009202EC">
      <w:pPr>
        <w:jc w:val="center"/>
        <w:rPr>
          <w:b/>
        </w:rPr>
      </w:pPr>
    </w:p>
    <w:p w:rsidR="002B4FEA" w:rsidRPr="002B4FEA" w:rsidRDefault="002B4FEA" w:rsidP="009202EC">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2B4FEA" w:rsidTr="002B4FEA">
        <w:tc>
          <w:tcPr>
            <w:tcW w:w="1915" w:type="dxa"/>
          </w:tcPr>
          <w:p w:rsidR="002B4FEA" w:rsidRDefault="002B4FEA" w:rsidP="002B4FEA">
            <w:pPr>
              <w:pStyle w:val="NoSpacing"/>
              <w:jc w:val="center"/>
              <w:rPr>
                <w:rFonts w:ascii="Times New Roman" w:hAnsi="Times New Roman"/>
                <w:sz w:val="18"/>
                <w:szCs w:val="18"/>
              </w:rPr>
            </w:pPr>
            <w:r>
              <w:rPr>
                <w:rFonts w:ascii="Times New Roman" w:hAnsi="Times New Roman"/>
                <w:sz w:val="18"/>
                <w:szCs w:val="18"/>
              </w:rPr>
              <w:t>Category</w:t>
            </w:r>
          </w:p>
        </w:tc>
        <w:tc>
          <w:tcPr>
            <w:tcW w:w="1915" w:type="dxa"/>
          </w:tcPr>
          <w:p w:rsidR="00A63058" w:rsidRPr="004A5E07" w:rsidRDefault="00A63058" w:rsidP="00A63058">
            <w:pPr>
              <w:pStyle w:val="NoSpacing"/>
              <w:jc w:val="center"/>
              <w:rPr>
                <w:rFonts w:ascii="Times New Roman" w:hAnsi="Times New Roman"/>
                <w:b/>
                <w:sz w:val="18"/>
                <w:szCs w:val="18"/>
              </w:rPr>
            </w:pPr>
            <w:r w:rsidRPr="004A5E07">
              <w:rPr>
                <w:rFonts w:ascii="Times New Roman" w:hAnsi="Times New Roman"/>
                <w:b/>
                <w:sz w:val="18"/>
                <w:szCs w:val="18"/>
              </w:rPr>
              <w:t>Excellent</w:t>
            </w:r>
          </w:p>
          <w:p w:rsidR="002B4FEA" w:rsidRDefault="00A63058" w:rsidP="00A63058">
            <w:pPr>
              <w:pStyle w:val="NoSpacing"/>
              <w:jc w:val="center"/>
              <w:rPr>
                <w:rFonts w:ascii="Times New Roman" w:hAnsi="Times New Roman"/>
                <w:sz w:val="18"/>
                <w:szCs w:val="18"/>
              </w:rPr>
            </w:pPr>
            <w:r w:rsidRPr="004A5E07">
              <w:rPr>
                <w:rFonts w:ascii="Times New Roman" w:hAnsi="Times New Roman"/>
                <w:b/>
                <w:sz w:val="18"/>
                <w:szCs w:val="18"/>
              </w:rPr>
              <w:t>2</w:t>
            </w:r>
            <w:r>
              <w:rPr>
                <w:rFonts w:ascii="Times New Roman" w:hAnsi="Times New Roman"/>
                <w:b/>
                <w:sz w:val="18"/>
                <w:szCs w:val="18"/>
              </w:rPr>
              <w:t>5</w:t>
            </w:r>
            <w:r w:rsidRPr="004A5E07">
              <w:rPr>
                <w:rFonts w:ascii="Times New Roman" w:hAnsi="Times New Roman"/>
                <w:b/>
                <w:sz w:val="18"/>
                <w:szCs w:val="18"/>
              </w:rPr>
              <w:t xml:space="preserve"> points</w:t>
            </w:r>
          </w:p>
        </w:tc>
        <w:tc>
          <w:tcPr>
            <w:tcW w:w="1915" w:type="dxa"/>
          </w:tcPr>
          <w:p w:rsidR="00A63058" w:rsidRPr="004A5E07" w:rsidRDefault="00A63058" w:rsidP="00A63058">
            <w:pPr>
              <w:pStyle w:val="NoSpacing"/>
              <w:jc w:val="center"/>
              <w:rPr>
                <w:rFonts w:ascii="Times New Roman" w:hAnsi="Times New Roman"/>
                <w:b/>
                <w:sz w:val="18"/>
                <w:szCs w:val="18"/>
              </w:rPr>
            </w:pPr>
            <w:r w:rsidRPr="004A5E07">
              <w:rPr>
                <w:rFonts w:ascii="Times New Roman" w:hAnsi="Times New Roman"/>
                <w:b/>
                <w:sz w:val="18"/>
                <w:szCs w:val="18"/>
              </w:rPr>
              <w:t>Good</w:t>
            </w:r>
          </w:p>
          <w:p w:rsidR="002B4FEA" w:rsidRDefault="00A63058" w:rsidP="00A63058">
            <w:pPr>
              <w:pStyle w:val="NoSpacing"/>
              <w:jc w:val="center"/>
              <w:rPr>
                <w:rFonts w:ascii="Times New Roman" w:hAnsi="Times New Roman"/>
                <w:sz w:val="18"/>
                <w:szCs w:val="18"/>
              </w:rPr>
            </w:pPr>
            <w:r>
              <w:rPr>
                <w:rFonts w:ascii="Times New Roman" w:hAnsi="Times New Roman"/>
                <w:b/>
                <w:sz w:val="18"/>
                <w:szCs w:val="18"/>
              </w:rPr>
              <w:t>20</w:t>
            </w:r>
            <w:r w:rsidRPr="004A5E07">
              <w:rPr>
                <w:rFonts w:ascii="Times New Roman" w:hAnsi="Times New Roman"/>
                <w:b/>
                <w:sz w:val="18"/>
                <w:szCs w:val="18"/>
              </w:rPr>
              <w:t xml:space="preserve"> points</w:t>
            </w:r>
          </w:p>
        </w:tc>
        <w:tc>
          <w:tcPr>
            <w:tcW w:w="1915" w:type="dxa"/>
          </w:tcPr>
          <w:p w:rsidR="00A63058" w:rsidRPr="004A5E07" w:rsidRDefault="00A63058" w:rsidP="00A63058">
            <w:pPr>
              <w:pStyle w:val="NoSpacing"/>
              <w:jc w:val="center"/>
              <w:rPr>
                <w:rFonts w:ascii="Times New Roman" w:hAnsi="Times New Roman"/>
                <w:b/>
                <w:sz w:val="18"/>
                <w:szCs w:val="18"/>
              </w:rPr>
            </w:pPr>
            <w:r w:rsidRPr="004A5E07">
              <w:rPr>
                <w:rFonts w:ascii="Times New Roman" w:hAnsi="Times New Roman"/>
                <w:b/>
                <w:sz w:val="18"/>
                <w:szCs w:val="18"/>
              </w:rPr>
              <w:t>Needs Improvement</w:t>
            </w:r>
          </w:p>
          <w:p w:rsidR="002B4FEA" w:rsidRDefault="00A63058" w:rsidP="00A63058">
            <w:pPr>
              <w:pStyle w:val="NoSpacing"/>
              <w:jc w:val="center"/>
              <w:rPr>
                <w:rFonts w:ascii="Times New Roman" w:hAnsi="Times New Roman"/>
                <w:sz w:val="18"/>
                <w:szCs w:val="18"/>
              </w:rPr>
            </w:pPr>
            <w:r w:rsidRPr="004A5E07">
              <w:rPr>
                <w:rFonts w:ascii="Times New Roman" w:hAnsi="Times New Roman"/>
                <w:b/>
                <w:sz w:val="18"/>
                <w:szCs w:val="18"/>
              </w:rPr>
              <w:t>1</w:t>
            </w:r>
            <w:r>
              <w:rPr>
                <w:rFonts w:ascii="Times New Roman" w:hAnsi="Times New Roman"/>
                <w:b/>
                <w:sz w:val="18"/>
                <w:szCs w:val="18"/>
              </w:rPr>
              <w:t xml:space="preserve">5 </w:t>
            </w:r>
            <w:r w:rsidRPr="004A5E07">
              <w:rPr>
                <w:rFonts w:ascii="Times New Roman" w:hAnsi="Times New Roman"/>
                <w:b/>
                <w:sz w:val="18"/>
                <w:szCs w:val="18"/>
              </w:rPr>
              <w:t>points</w:t>
            </w:r>
          </w:p>
        </w:tc>
        <w:tc>
          <w:tcPr>
            <w:tcW w:w="1916" w:type="dxa"/>
          </w:tcPr>
          <w:p w:rsidR="00A63058" w:rsidRPr="004A5E07" w:rsidRDefault="00A63058" w:rsidP="00A63058">
            <w:pPr>
              <w:pStyle w:val="NoSpacing"/>
              <w:jc w:val="center"/>
              <w:rPr>
                <w:rFonts w:ascii="Times New Roman" w:hAnsi="Times New Roman"/>
                <w:b/>
                <w:sz w:val="18"/>
                <w:szCs w:val="18"/>
              </w:rPr>
            </w:pPr>
            <w:r w:rsidRPr="004A5E07">
              <w:rPr>
                <w:rFonts w:ascii="Times New Roman" w:hAnsi="Times New Roman"/>
                <w:b/>
                <w:sz w:val="18"/>
                <w:szCs w:val="18"/>
              </w:rPr>
              <w:t>Unsatisfactory</w:t>
            </w:r>
          </w:p>
          <w:p w:rsidR="002B4FEA" w:rsidRDefault="00A63058" w:rsidP="00A63058">
            <w:pPr>
              <w:pStyle w:val="NoSpacing"/>
              <w:jc w:val="center"/>
              <w:rPr>
                <w:rFonts w:ascii="Times New Roman" w:hAnsi="Times New Roman"/>
                <w:sz w:val="18"/>
                <w:szCs w:val="18"/>
              </w:rPr>
            </w:pPr>
            <w:r w:rsidRPr="004A5E07">
              <w:rPr>
                <w:rFonts w:ascii="Times New Roman" w:hAnsi="Times New Roman"/>
                <w:b/>
                <w:sz w:val="18"/>
                <w:szCs w:val="18"/>
              </w:rPr>
              <w:t>5 points</w:t>
            </w:r>
          </w:p>
        </w:tc>
      </w:tr>
      <w:tr w:rsidR="009202EC" w:rsidTr="002B4FEA">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Content</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Balanced presentation of relevant and legitimate information that clearly supports a central purpose or argument and shows a thoughtful, in-depth analysis of a significant topic.  Reader gains important insights.</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Information provides reasonable support for a central purpose or argument and displays evidence of a basic analysis of a significant topic.  Reader gains some insights.</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Information supports a central purpose or argument at times.  Analysis is basic or general.  Reader gains few insights.</w:t>
            </w:r>
          </w:p>
        </w:tc>
        <w:tc>
          <w:tcPr>
            <w:tcW w:w="1916"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Central purpose or argument is not clearly identified.  Analysis is vague or not evident.  Reader is confused or may be misinformed.</w:t>
            </w:r>
          </w:p>
        </w:tc>
      </w:tr>
      <w:tr w:rsidR="009202EC" w:rsidTr="002B4FEA">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lastRenderedPageBreak/>
              <w:t>Organization</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The report is both accurate and compelling.  The writing begins with an interesting introduction that contains a clear and concise statement.  The body fully explores the topic and presents information in a sensible order.  Effective and varied transitions link all ideas.</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The report is accurate and clear.  The writing begins with an introduction that contains clear statements.  The body explores the topic and presents information in a sensible order.  Transitions link most ideas.</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 xml:space="preserve">The report is factual and shows evidence of some work.  The writing begins with an introduction that contains a statement which needs clarification.  The body explores the topic and presents a variety of information.  The organization of this information may </w:t>
            </w:r>
            <w:proofErr w:type="gramStart"/>
            <w:r>
              <w:rPr>
                <w:rFonts w:ascii="Times New Roman" w:hAnsi="Times New Roman"/>
                <w:sz w:val="18"/>
                <w:szCs w:val="18"/>
              </w:rPr>
              <w:t>not  always</w:t>
            </w:r>
            <w:proofErr w:type="gramEnd"/>
            <w:r>
              <w:rPr>
                <w:rFonts w:ascii="Times New Roman" w:hAnsi="Times New Roman"/>
                <w:sz w:val="18"/>
                <w:szCs w:val="18"/>
              </w:rPr>
              <w:t xml:space="preserve"> be clear or logical.  Some transitions are used, but more are needed.</w:t>
            </w:r>
          </w:p>
        </w:tc>
        <w:tc>
          <w:tcPr>
            <w:tcW w:w="1916"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The report is generally confusing and hard to follow.   The writing lacks any real organization.  The organization is poor or nonexistent.  Transitions may be used inconsistently or may be lacking.</w:t>
            </w:r>
          </w:p>
        </w:tc>
      </w:tr>
      <w:tr w:rsidR="009202EC" w:rsidTr="002B4FEA">
        <w:tc>
          <w:tcPr>
            <w:tcW w:w="1915" w:type="dxa"/>
          </w:tcPr>
          <w:p w:rsidR="009202EC" w:rsidRPr="00074E4C" w:rsidRDefault="009202EC" w:rsidP="002B4FEA">
            <w:pPr>
              <w:pStyle w:val="NoSpacing"/>
              <w:rPr>
                <w:rFonts w:ascii="Times New Roman" w:hAnsi="Times New Roman"/>
                <w:sz w:val="18"/>
                <w:szCs w:val="18"/>
              </w:rPr>
            </w:pPr>
            <w:r w:rsidRPr="00074E4C">
              <w:rPr>
                <w:rFonts w:ascii="Times New Roman" w:hAnsi="Times New Roman"/>
                <w:sz w:val="18"/>
                <w:szCs w:val="18"/>
              </w:rPr>
              <w:t>Communication</w:t>
            </w:r>
          </w:p>
          <w:p w:rsidR="009202EC" w:rsidRDefault="009202EC" w:rsidP="002B4FEA">
            <w:pPr>
              <w:pStyle w:val="NoSpacing"/>
            </w:pPr>
          </w:p>
        </w:tc>
        <w:tc>
          <w:tcPr>
            <w:tcW w:w="1915" w:type="dxa"/>
          </w:tcPr>
          <w:p w:rsidR="009202EC" w:rsidRPr="00FD6579" w:rsidRDefault="009202EC" w:rsidP="002B4FEA">
            <w:pPr>
              <w:pStyle w:val="NoSpacing"/>
              <w:rPr>
                <w:rFonts w:ascii="Times New Roman" w:hAnsi="Times New Roman"/>
                <w:sz w:val="18"/>
                <w:szCs w:val="18"/>
              </w:rPr>
            </w:pPr>
            <w:r>
              <w:rPr>
                <w:rFonts w:ascii="Times New Roman" w:hAnsi="Times New Roman"/>
                <w:sz w:val="18"/>
                <w:szCs w:val="18"/>
              </w:rPr>
              <w:t xml:space="preserve">Ideas are organized, clear and coherent.  </w:t>
            </w:r>
          </w:p>
        </w:tc>
        <w:tc>
          <w:tcPr>
            <w:tcW w:w="1915" w:type="dxa"/>
          </w:tcPr>
          <w:p w:rsidR="009202EC" w:rsidRPr="00FD6579" w:rsidRDefault="009202EC" w:rsidP="002B4FEA">
            <w:pPr>
              <w:pStyle w:val="NoSpacing"/>
              <w:rPr>
                <w:rFonts w:ascii="Times New Roman" w:hAnsi="Times New Roman"/>
                <w:sz w:val="18"/>
                <w:szCs w:val="18"/>
              </w:rPr>
            </w:pPr>
            <w:r>
              <w:rPr>
                <w:rFonts w:ascii="Times New Roman" w:hAnsi="Times New Roman"/>
                <w:sz w:val="18"/>
                <w:szCs w:val="18"/>
              </w:rPr>
              <w:t>Ideas are understandable.  .</w:t>
            </w:r>
          </w:p>
        </w:tc>
        <w:tc>
          <w:tcPr>
            <w:tcW w:w="1915" w:type="dxa"/>
          </w:tcPr>
          <w:p w:rsidR="009202EC" w:rsidRPr="00FD6579" w:rsidRDefault="009202EC" w:rsidP="002B4FEA">
            <w:pPr>
              <w:pStyle w:val="NoSpacing"/>
              <w:rPr>
                <w:rFonts w:ascii="Times New Roman" w:hAnsi="Times New Roman"/>
                <w:sz w:val="18"/>
                <w:szCs w:val="18"/>
              </w:rPr>
            </w:pPr>
            <w:r>
              <w:rPr>
                <w:rFonts w:ascii="Times New Roman" w:hAnsi="Times New Roman"/>
                <w:sz w:val="18"/>
                <w:szCs w:val="18"/>
              </w:rPr>
              <w:t xml:space="preserve">The writing is sometimes difficult to understand.  </w:t>
            </w:r>
          </w:p>
        </w:tc>
        <w:tc>
          <w:tcPr>
            <w:tcW w:w="1916" w:type="dxa"/>
          </w:tcPr>
          <w:p w:rsidR="009202EC" w:rsidRPr="00FD6579" w:rsidRDefault="009202EC" w:rsidP="002B4FEA">
            <w:pPr>
              <w:pStyle w:val="NoSpacing"/>
              <w:rPr>
                <w:rFonts w:ascii="Times New Roman" w:hAnsi="Times New Roman"/>
                <w:sz w:val="18"/>
                <w:szCs w:val="18"/>
              </w:rPr>
            </w:pPr>
            <w:r>
              <w:rPr>
                <w:rFonts w:ascii="Times New Roman" w:hAnsi="Times New Roman"/>
                <w:sz w:val="18"/>
                <w:szCs w:val="18"/>
              </w:rPr>
              <w:t xml:space="preserve">Writing is frequently incoherent or difficult to understand.  </w:t>
            </w:r>
          </w:p>
        </w:tc>
      </w:tr>
      <w:tr w:rsidR="009202EC" w:rsidTr="002B4FEA">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Grammar, Mechanics, and Spelling.</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There are few or no errors in mechanics, grammar, or spelling.  Word choice is precise and appropriate.</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There are minor errors in mechanics, grammar, or spelling.  Word choice is usually appropriate.</w:t>
            </w:r>
          </w:p>
        </w:tc>
        <w:tc>
          <w:tcPr>
            <w:tcW w:w="1915"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There are numerous errors in mechanics, grammar, or spelling.  Word choice is not always appropriate.</w:t>
            </w:r>
          </w:p>
        </w:tc>
        <w:tc>
          <w:tcPr>
            <w:tcW w:w="1916" w:type="dxa"/>
          </w:tcPr>
          <w:p w:rsidR="009202EC" w:rsidRDefault="009202EC" w:rsidP="002B4FEA">
            <w:pPr>
              <w:pStyle w:val="NoSpacing"/>
              <w:rPr>
                <w:rFonts w:ascii="Times New Roman" w:hAnsi="Times New Roman"/>
                <w:sz w:val="18"/>
                <w:szCs w:val="18"/>
              </w:rPr>
            </w:pPr>
            <w:r>
              <w:rPr>
                <w:rFonts w:ascii="Times New Roman" w:hAnsi="Times New Roman"/>
                <w:sz w:val="18"/>
                <w:szCs w:val="18"/>
              </w:rPr>
              <w:t>Numerous errors in mechanics, grammar, or spelling may hinder comprehension.  Word choice is seldom appropriate.</w:t>
            </w:r>
          </w:p>
        </w:tc>
      </w:tr>
      <w:tr w:rsidR="00C527A7" w:rsidTr="002B4FEA">
        <w:tc>
          <w:tcPr>
            <w:tcW w:w="1915" w:type="dxa"/>
          </w:tcPr>
          <w:p w:rsidR="00C527A7" w:rsidRDefault="00C527A7" w:rsidP="002B4FEA">
            <w:pPr>
              <w:pStyle w:val="NoSpacing"/>
              <w:rPr>
                <w:rFonts w:ascii="Times New Roman" w:hAnsi="Times New Roman"/>
                <w:sz w:val="18"/>
                <w:szCs w:val="18"/>
              </w:rPr>
            </w:pPr>
          </w:p>
        </w:tc>
        <w:tc>
          <w:tcPr>
            <w:tcW w:w="1915" w:type="dxa"/>
          </w:tcPr>
          <w:p w:rsidR="00C527A7" w:rsidRDefault="00C527A7" w:rsidP="002B4FEA">
            <w:pPr>
              <w:pStyle w:val="NoSpacing"/>
              <w:rPr>
                <w:rFonts w:ascii="Times New Roman" w:hAnsi="Times New Roman"/>
                <w:sz w:val="18"/>
                <w:szCs w:val="18"/>
              </w:rPr>
            </w:pPr>
          </w:p>
        </w:tc>
        <w:tc>
          <w:tcPr>
            <w:tcW w:w="1915" w:type="dxa"/>
          </w:tcPr>
          <w:p w:rsidR="00C527A7" w:rsidRDefault="00C527A7" w:rsidP="002B4FEA">
            <w:pPr>
              <w:pStyle w:val="NoSpacing"/>
              <w:rPr>
                <w:rFonts w:ascii="Times New Roman" w:hAnsi="Times New Roman"/>
                <w:sz w:val="18"/>
                <w:szCs w:val="18"/>
              </w:rPr>
            </w:pPr>
          </w:p>
        </w:tc>
        <w:tc>
          <w:tcPr>
            <w:tcW w:w="1915" w:type="dxa"/>
          </w:tcPr>
          <w:p w:rsidR="00C527A7" w:rsidRPr="00C527A7" w:rsidRDefault="00C527A7" w:rsidP="00C527A7">
            <w:pPr>
              <w:pStyle w:val="NoSpacing"/>
              <w:jc w:val="right"/>
              <w:rPr>
                <w:rFonts w:ascii="Times New Roman" w:hAnsi="Times New Roman"/>
                <w:b/>
                <w:sz w:val="18"/>
                <w:szCs w:val="18"/>
              </w:rPr>
            </w:pPr>
            <w:r w:rsidRPr="00C527A7">
              <w:rPr>
                <w:rFonts w:ascii="Times New Roman" w:hAnsi="Times New Roman"/>
                <w:b/>
                <w:sz w:val="18"/>
                <w:szCs w:val="18"/>
              </w:rPr>
              <w:t xml:space="preserve">Total </w:t>
            </w:r>
            <w:r>
              <w:rPr>
                <w:rFonts w:ascii="Times New Roman" w:hAnsi="Times New Roman"/>
                <w:b/>
                <w:sz w:val="18"/>
                <w:szCs w:val="18"/>
              </w:rPr>
              <w:t>P</w:t>
            </w:r>
            <w:r w:rsidRPr="00C527A7">
              <w:rPr>
                <w:rFonts w:ascii="Times New Roman" w:hAnsi="Times New Roman"/>
                <w:b/>
                <w:sz w:val="18"/>
                <w:szCs w:val="18"/>
              </w:rPr>
              <w:t>oints</w:t>
            </w:r>
          </w:p>
        </w:tc>
        <w:tc>
          <w:tcPr>
            <w:tcW w:w="1916" w:type="dxa"/>
          </w:tcPr>
          <w:p w:rsidR="00C527A7" w:rsidRDefault="00C527A7" w:rsidP="002B4FEA">
            <w:pPr>
              <w:pStyle w:val="NoSpacing"/>
              <w:rPr>
                <w:rFonts w:ascii="Times New Roman" w:hAnsi="Times New Roman"/>
                <w:sz w:val="18"/>
                <w:szCs w:val="18"/>
              </w:rPr>
            </w:pPr>
            <w:r>
              <w:rPr>
                <w:rFonts w:ascii="Times New Roman" w:hAnsi="Times New Roman"/>
                <w:sz w:val="18"/>
                <w:szCs w:val="18"/>
              </w:rPr>
              <w:t>_____/</w:t>
            </w:r>
          </w:p>
          <w:p w:rsidR="00C527A7" w:rsidRDefault="00C527A7" w:rsidP="002B4FEA">
            <w:pPr>
              <w:pStyle w:val="NoSpacing"/>
              <w:rPr>
                <w:rFonts w:ascii="Times New Roman" w:hAnsi="Times New Roman"/>
                <w:sz w:val="18"/>
                <w:szCs w:val="18"/>
              </w:rPr>
            </w:pPr>
          </w:p>
        </w:tc>
      </w:tr>
    </w:tbl>
    <w:p w:rsidR="009202EC" w:rsidRDefault="009202EC" w:rsidP="009202EC">
      <w:pPr>
        <w:pStyle w:val="NoSpacing"/>
        <w:rPr>
          <w:rFonts w:ascii="Times New Roman" w:hAnsi="Times New Roman"/>
          <w:sz w:val="18"/>
          <w:szCs w:val="18"/>
        </w:rPr>
      </w:pPr>
      <w:r>
        <w:rPr>
          <w:rFonts w:ascii="Times New Roman" w:hAnsi="Times New Roman"/>
          <w:sz w:val="18"/>
          <w:szCs w:val="18"/>
        </w:rPr>
        <w:t>Used Prentice-Hall, Inc. online rubric as guideline.</w:t>
      </w:r>
    </w:p>
    <w:p w:rsidR="00C527A7" w:rsidRDefault="00C527A7" w:rsidP="009202EC">
      <w:pPr>
        <w:pStyle w:val="NoSpacing"/>
        <w:rPr>
          <w:rFonts w:ascii="Times New Roman" w:hAnsi="Times New Roman"/>
          <w:sz w:val="18"/>
          <w:szCs w:val="18"/>
        </w:rPr>
      </w:pPr>
    </w:p>
    <w:p w:rsidR="00C527A7" w:rsidRDefault="00C527A7"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333315" w:rsidRDefault="00333315" w:rsidP="009202EC">
      <w:pPr>
        <w:pStyle w:val="NoSpacing"/>
        <w:rPr>
          <w:rFonts w:ascii="Times New Roman" w:hAnsi="Times New Roman"/>
          <w:sz w:val="18"/>
          <w:szCs w:val="18"/>
        </w:rPr>
      </w:pPr>
    </w:p>
    <w:p w:rsidR="00C527A7" w:rsidRDefault="00C527A7" w:rsidP="009202EC">
      <w:pPr>
        <w:pStyle w:val="NoSpacing"/>
        <w:rPr>
          <w:rFonts w:ascii="Times New Roman" w:hAnsi="Times New Roman"/>
          <w:sz w:val="18"/>
          <w:szCs w:val="18"/>
        </w:rPr>
      </w:pPr>
    </w:p>
    <w:p w:rsidR="002B4FEA" w:rsidRDefault="00C527A7" w:rsidP="00333315">
      <w:pPr>
        <w:jc w:val="center"/>
        <w:rPr>
          <w:b/>
        </w:rPr>
      </w:pPr>
      <w:r w:rsidRPr="00C527A7">
        <w:rPr>
          <w:b/>
        </w:rPr>
        <w:t>Research Paper</w:t>
      </w:r>
      <w:r>
        <w:rPr>
          <w:b/>
        </w:rPr>
        <w:t xml:space="preserve"> Rubric</w:t>
      </w:r>
    </w:p>
    <w:p w:rsidR="00C527A7" w:rsidRDefault="00C527A7" w:rsidP="00C527A7">
      <w:pPr>
        <w:jc w:val="center"/>
        <w:rPr>
          <w:b/>
        </w:rPr>
      </w:pPr>
    </w:p>
    <w:p w:rsidR="00C527A7" w:rsidRPr="00C527A7" w:rsidRDefault="00C527A7" w:rsidP="00C527A7">
      <w:pPr>
        <w:jc w:val="center"/>
        <w:rPr>
          <w:b/>
        </w:rPr>
      </w:pPr>
    </w:p>
    <w:tbl>
      <w:tblPr>
        <w:tblStyle w:val="TableGrid"/>
        <w:tblW w:w="10800" w:type="dxa"/>
        <w:tblInd w:w="-342" w:type="dxa"/>
        <w:tblLook w:val="04A0" w:firstRow="1" w:lastRow="0" w:firstColumn="1" w:lastColumn="0" w:noHBand="0" w:noVBand="1"/>
      </w:tblPr>
      <w:tblGrid>
        <w:gridCol w:w="1350"/>
        <w:gridCol w:w="2340"/>
        <w:gridCol w:w="2407"/>
        <w:gridCol w:w="2520"/>
        <w:gridCol w:w="2183"/>
      </w:tblGrid>
      <w:tr w:rsidR="002B4FEA" w:rsidTr="00A5374D">
        <w:tc>
          <w:tcPr>
            <w:tcW w:w="1350" w:type="dxa"/>
          </w:tcPr>
          <w:p w:rsidR="002B4FEA" w:rsidRPr="004A5E07" w:rsidRDefault="002B4FEA" w:rsidP="002B4FEA">
            <w:pPr>
              <w:pStyle w:val="NoSpacing"/>
              <w:jc w:val="center"/>
              <w:rPr>
                <w:rFonts w:ascii="Times New Roman" w:hAnsi="Times New Roman"/>
                <w:b/>
                <w:sz w:val="18"/>
                <w:szCs w:val="18"/>
              </w:rPr>
            </w:pPr>
            <w:r w:rsidRPr="004A5E07">
              <w:rPr>
                <w:rFonts w:ascii="Times New Roman" w:hAnsi="Times New Roman"/>
                <w:b/>
                <w:sz w:val="18"/>
                <w:szCs w:val="18"/>
              </w:rPr>
              <w:t>Category</w:t>
            </w:r>
          </w:p>
        </w:tc>
        <w:tc>
          <w:tcPr>
            <w:tcW w:w="2340" w:type="dxa"/>
          </w:tcPr>
          <w:p w:rsidR="002B4FEA" w:rsidRPr="004A5E07" w:rsidRDefault="002B4FEA" w:rsidP="002B4FEA">
            <w:pPr>
              <w:pStyle w:val="NoSpacing"/>
              <w:jc w:val="center"/>
              <w:rPr>
                <w:rFonts w:ascii="Times New Roman" w:hAnsi="Times New Roman"/>
                <w:b/>
                <w:sz w:val="18"/>
                <w:szCs w:val="18"/>
              </w:rPr>
            </w:pPr>
            <w:r w:rsidRPr="004A5E07">
              <w:rPr>
                <w:rFonts w:ascii="Times New Roman" w:hAnsi="Times New Roman"/>
                <w:b/>
                <w:sz w:val="18"/>
                <w:szCs w:val="18"/>
              </w:rPr>
              <w:t>Excellent</w:t>
            </w:r>
          </w:p>
          <w:p w:rsidR="002B4FEA" w:rsidRPr="004A5E07" w:rsidRDefault="002B4FEA" w:rsidP="00A63058">
            <w:pPr>
              <w:pStyle w:val="NoSpacing"/>
              <w:jc w:val="center"/>
              <w:rPr>
                <w:rFonts w:ascii="Times New Roman" w:hAnsi="Times New Roman"/>
                <w:b/>
                <w:sz w:val="18"/>
                <w:szCs w:val="18"/>
              </w:rPr>
            </w:pPr>
            <w:r w:rsidRPr="004A5E07">
              <w:rPr>
                <w:rFonts w:ascii="Times New Roman" w:hAnsi="Times New Roman"/>
                <w:b/>
                <w:sz w:val="18"/>
                <w:szCs w:val="18"/>
              </w:rPr>
              <w:t>2</w:t>
            </w:r>
            <w:r w:rsidR="00A63058">
              <w:rPr>
                <w:rFonts w:ascii="Times New Roman" w:hAnsi="Times New Roman"/>
                <w:b/>
                <w:sz w:val="18"/>
                <w:szCs w:val="18"/>
              </w:rPr>
              <w:t>5</w:t>
            </w:r>
            <w:r w:rsidRPr="004A5E07">
              <w:rPr>
                <w:rFonts w:ascii="Times New Roman" w:hAnsi="Times New Roman"/>
                <w:b/>
                <w:sz w:val="18"/>
                <w:szCs w:val="18"/>
              </w:rPr>
              <w:t xml:space="preserve"> points</w:t>
            </w:r>
          </w:p>
        </w:tc>
        <w:tc>
          <w:tcPr>
            <w:tcW w:w="2407" w:type="dxa"/>
          </w:tcPr>
          <w:p w:rsidR="002B4FEA" w:rsidRPr="004A5E07" w:rsidRDefault="002B4FEA" w:rsidP="002B4FEA">
            <w:pPr>
              <w:pStyle w:val="NoSpacing"/>
              <w:jc w:val="center"/>
              <w:rPr>
                <w:rFonts w:ascii="Times New Roman" w:hAnsi="Times New Roman"/>
                <w:b/>
                <w:sz w:val="18"/>
                <w:szCs w:val="18"/>
              </w:rPr>
            </w:pPr>
            <w:r w:rsidRPr="004A5E07">
              <w:rPr>
                <w:rFonts w:ascii="Times New Roman" w:hAnsi="Times New Roman"/>
                <w:b/>
                <w:sz w:val="18"/>
                <w:szCs w:val="18"/>
              </w:rPr>
              <w:t>Good</w:t>
            </w:r>
          </w:p>
          <w:p w:rsidR="002B4FEA" w:rsidRPr="004A5E07" w:rsidRDefault="00A63058" w:rsidP="002B4FEA">
            <w:pPr>
              <w:pStyle w:val="NoSpacing"/>
              <w:jc w:val="center"/>
              <w:rPr>
                <w:rFonts w:ascii="Times New Roman" w:hAnsi="Times New Roman"/>
                <w:b/>
                <w:sz w:val="18"/>
                <w:szCs w:val="18"/>
              </w:rPr>
            </w:pPr>
            <w:r>
              <w:rPr>
                <w:rFonts w:ascii="Times New Roman" w:hAnsi="Times New Roman"/>
                <w:b/>
                <w:sz w:val="18"/>
                <w:szCs w:val="18"/>
              </w:rPr>
              <w:t>20</w:t>
            </w:r>
            <w:r w:rsidR="002B4FEA" w:rsidRPr="004A5E07">
              <w:rPr>
                <w:rFonts w:ascii="Times New Roman" w:hAnsi="Times New Roman"/>
                <w:b/>
                <w:sz w:val="18"/>
                <w:szCs w:val="18"/>
              </w:rPr>
              <w:t xml:space="preserve"> points</w:t>
            </w:r>
          </w:p>
        </w:tc>
        <w:tc>
          <w:tcPr>
            <w:tcW w:w="2520" w:type="dxa"/>
          </w:tcPr>
          <w:p w:rsidR="002B4FEA" w:rsidRPr="004A5E07" w:rsidRDefault="002B4FEA" w:rsidP="002B4FEA">
            <w:pPr>
              <w:pStyle w:val="NoSpacing"/>
              <w:jc w:val="center"/>
              <w:rPr>
                <w:rFonts w:ascii="Times New Roman" w:hAnsi="Times New Roman"/>
                <w:b/>
                <w:sz w:val="18"/>
                <w:szCs w:val="18"/>
              </w:rPr>
            </w:pPr>
            <w:r w:rsidRPr="004A5E07">
              <w:rPr>
                <w:rFonts w:ascii="Times New Roman" w:hAnsi="Times New Roman"/>
                <w:b/>
                <w:sz w:val="18"/>
                <w:szCs w:val="18"/>
              </w:rPr>
              <w:t>Needs Improvement</w:t>
            </w:r>
          </w:p>
          <w:p w:rsidR="002B4FEA" w:rsidRPr="004A5E07" w:rsidRDefault="002B4FEA" w:rsidP="00A63058">
            <w:pPr>
              <w:pStyle w:val="NoSpacing"/>
              <w:jc w:val="center"/>
              <w:rPr>
                <w:rFonts w:ascii="Times New Roman" w:hAnsi="Times New Roman"/>
                <w:b/>
                <w:sz w:val="18"/>
                <w:szCs w:val="18"/>
              </w:rPr>
            </w:pPr>
            <w:r w:rsidRPr="004A5E07">
              <w:rPr>
                <w:rFonts w:ascii="Times New Roman" w:hAnsi="Times New Roman"/>
                <w:b/>
                <w:sz w:val="18"/>
                <w:szCs w:val="18"/>
              </w:rPr>
              <w:t>1</w:t>
            </w:r>
            <w:r w:rsidR="00A63058">
              <w:rPr>
                <w:rFonts w:ascii="Times New Roman" w:hAnsi="Times New Roman"/>
                <w:b/>
                <w:sz w:val="18"/>
                <w:szCs w:val="18"/>
              </w:rPr>
              <w:t xml:space="preserve">5 </w:t>
            </w:r>
            <w:r w:rsidRPr="004A5E07">
              <w:rPr>
                <w:rFonts w:ascii="Times New Roman" w:hAnsi="Times New Roman"/>
                <w:b/>
                <w:sz w:val="18"/>
                <w:szCs w:val="18"/>
              </w:rPr>
              <w:t>points</w:t>
            </w:r>
          </w:p>
        </w:tc>
        <w:tc>
          <w:tcPr>
            <w:tcW w:w="2183" w:type="dxa"/>
          </w:tcPr>
          <w:p w:rsidR="002B4FEA" w:rsidRPr="004A5E07" w:rsidRDefault="002B4FEA" w:rsidP="002B4FEA">
            <w:pPr>
              <w:pStyle w:val="NoSpacing"/>
              <w:jc w:val="center"/>
              <w:rPr>
                <w:rFonts w:ascii="Times New Roman" w:hAnsi="Times New Roman"/>
                <w:b/>
                <w:sz w:val="18"/>
                <w:szCs w:val="18"/>
              </w:rPr>
            </w:pPr>
            <w:r w:rsidRPr="004A5E07">
              <w:rPr>
                <w:rFonts w:ascii="Times New Roman" w:hAnsi="Times New Roman"/>
                <w:b/>
                <w:sz w:val="18"/>
                <w:szCs w:val="18"/>
              </w:rPr>
              <w:t>Unsatisfactory</w:t>
            </w:r>
          </w:p>
          <w:p w:rsidR="002B4FEA" w:rsidRPr="004A5E07" w:rsidRDefault="002B4FEA" w:rsidP="002B4FEA">
            <w:pPr>
              <w:pStyle w:val="NoSpacing"/>
              <w:jc w:val="center"/>
              <w:rPr>
                <w:rFonts w:ascii="Times New Roman" w:hAnsi="Times New Roman"/>
                <w:b/>
                <w:sz w:val="18"/>
                <w:szCs w:val="18"/>
              </w:rPr>
            </w:pPr>
            <w:r w:rsidRPr="004A5E07">
              <w:rPr>
                <w:rFonts w:ascii="Times New Roman" w:hAnsi="Times New Roman"/>
                <w:b/>
                <w:sz w:val="18"/>
                <w:szCs w:val="18"/>
              </w:rPr>
              <w:t>5 points</w:t>
            </w:r>
          </w:p>
        </w:tc>
      </w:tr>
      <w:tr w:rsidR="002B4FEA" w:rsidTr="00A5374D">
        <w:trPr>
          <w:trHeight w:val="2438"/>
        </w:trPr>
        <w:tc>
          <w:tcPr>
            <w:tcW w:w="1350" w:type="dxa"/>
          </w:tcPr>
          <w:p w:rsidR="002B4FEA" w:rsidRPr="007A0309" w:rsidRDefault="002B4FEA" w:rsidP="002B4FEA">
            <w:pPr>
              <w:pStyle w:val="NoSpacing"/>
              <w:rPr>
                <w:rFonts w:ascii="Times New Roman" w:hAnsi="Times New Roman" w:cs="Times New Roman"/>
                <w:b/>
                <w:sz w:val="18"/>
                <w:szCs w:val="18"/>
              </w:rPr>
            </w:pPr>
            <w:r w:rsidRPr="007A0309">
              <w:rPr>
                <w:rFonts w:ascii="Times New Roman" w:hAnsi="Times New Roman" w:cs="Times New Roman"/>
                <w:b/>
                <w:sz w:val="18"/>
                <w:szCs w:val="18"/>
              </w:rPr>
              <w:t>Quality of Research</w:t>
            </w:r>
          </w:p>
        </w:tc>
        <w:tc>
          <w:tcPr>
            <w:tcW w:w="2340" w:type="dxa"/>
          </w:tcPr>
          <w:p w:rsidR="00380B10" w:rsidRPr="00C527A7" w:rsidRDefault="00A10AEB" w:rsidP="00380B10">
            <w:pPr>
              <w:rPr>
                <w:color w:val="000000"/>
                <w:sz w:val="18"/>
                <w:szCs w:val="18"/>
              </w:rPr>
            </w:pPr>
            <w:r w:rsidRPr="00C527A7">
              <w:rPr>
                <w:color w:val="000000"/>
                <w:sz w:val="18"/>
                <w:szCs w:val="18"/>
              </w:rPr>
              <w:t xml:space="preserve">--Cited </w:t>
            </w:r>
            <w:r w:rsidR="00380B10" w:rsidRPr="00C527A7">
              <w:rPr>
                <w:color w:val="000000"/>
                <w:sz w:val="18"/>
                <w:szCs w:val="18"/>
              </w:rPr>
              <w:t xml:space="preserve">5 or more </w:t>
            </w:r>
            <w:r w:rsidRPr="00C527A7">
              <w:rPr>
                <w:color w:val="000000"/>
                <w:sz w:val="18"/>
                <w:szCs w:val="18"/>
              </w:rPr>
              <w:t xml:space="preserve"> sources</w:t>
            </w:r>
          </w:p>
          <w:p w:rsidR="002B4FEA" w:rsidRPr="00C527A7" w:rsidRDefault="00A10AEB" w:rsidP="00380B10">
            <w:pPr>
              <w:rPr>
                <w:sz w:val="18"/>
                <w:szCs w:val="18"/>
              </w:rPr>
            </w:pPr>
            <w:r w:rsidRPr="00C527A7">
              <w:rPr>
                <w:color w:val="000000"/>
                <w:sz w:val="18"/>
                <w:szCs w:val="18"/>
              </w:rPr>
              <w:t xml:space="preserve"> --Sources reliable and properly cited.</w:t>
            </w:r>
            <w:r w:rsidRPr="00C527A7">
              <w:rPr>
                <w:color w:val="000000"/>
                <w:sz w:val="18"/>
                <w:szCs w:val="18"/>
              </w:rPr>
              <w:br/>
              <w:t>--All information included</w:t>
            </w:r>
            <w:r w:rsidRPr="00C527A7">
              <w:rPr>
                <w:color w:val="000000"/>
                <w:sz w:val="18"/>
                <w:szCs w:val="18"/>
              </w:rPr>
              <w:br/>
              <w:t>--Sufficient information provided to support all elements of topic.</w:t>
            </w:r>
            <w:r w:rsidRPr="00C527A7">
              <w:rPr>
                <w:color w:val="000000"/>
                <w:sz w:val="18"/>
                <w:szCs w:val="18"/>
              </w:rPr>
              <w:br/>
              <w:t xml:space="preserve">--Research in-depth and the beyond the obvious, revealing new insights gained. </w:t>
            </w:r>
          </w:p>
        </w:tc>
        <w:tc>
          <w:tcPr>
            <w:tcW w:w="2407" w:type="dxa"/>
          </w:tcPr>
          <w:p w:rsidR="00380B10" w:rsidRPr="00C527A7" w:rsidRDefault="00A10AEB" w:rsidP="00380B10">
            <w:pPr>
              <w:pStyle w:val="NoSpacing"/>
              <w:rPr>
                <w:rFonts w:ascii="Times New Roman" w:hAnsi="Times New Roman" w:cs="Times New Roman"/>
                <w:color w:val="000000"/>
                <w:sz w:val="18"/>
                <w:szCs w:val="18"/>
              </w:rPr>
            </w:pPr>
            <w:r w:rsidRPr="00C527A7">
              <w:rPr>
                <w:rFonts w:ascii="Times New Roman" w:hAnsi="Times New Roman" w:cs="Times New Roman"/>
                <w:color w:val="000000"/>
                <w:sz w:val="18"/>
                <w:szCs w:val="18"/>
              </w:rPr>
              <w:t xml:space="preserve">--Cited </w:t>
            </w:r>
            <w:r w:rsidR="00380B10" w:rsidRPr="00C527A7">
              <w:rPr>
                <w:rFonts w:ascii="Times New Roman" w:hAnsi="Times New Roman" w:cs="Times New Roman"/>
                <w:color w:val="000000"/>
                <w:sz w:val="18"/>
                <w:szCs w:val="18"/>
              </w:rPr>
              <w:t xml:space="preserve">3 </w:t>
            </w:r>
            <w:r w:rsidRPr="00C527A7">
              <w:rPr>
                <w:rFonts w:ascii="Times New Roman" w:hAnsi="Times New Roman" w:cs="Times New Roman"/>
                <w:color w:val="000000"/>
                <w:sz w:val="18"/>
                <w:szCs w:val="18"/>
              </w:rPr>
              <w:t xml:space="preserve">sources </w:t>
            </w:r>
            <w:r w:rsidRPr="00C527A7">
              <w:rPr>
                <w:rFonts w:ascii="Times New Roman" w:hAnsi="Times New Roman" w:cs="Times New Roman"/>
                <w:color w:val="000000"/>
                <w:sz w:val="18"/>
                <w:szCs w:val="18"/>
              </w:rPr>
              <w:br/>
              <w:t>--</w:t>
            </w:r>
            <w:proofErr w:type="spellStart"/>
            <w:r w:rsidRPr="00C527A7">
              <w:rPr>
                <w:rFonts w:ascii="Times New Roman" w:hAnsi="Times New Roman" w:cs="Times New Roman"/>
                <w:color w:val="000000"/>
                <w:sz w:val="18"/>
                <w:szCs w:val="18"/>
              </w:rPr>
              <w:t>Sources</w:t>
            </w:r>
            <w:proofErr w:type="spellEnd"/>
            <w:r w:rsidRPr="00C527A7">
              <w:rPr>
                <w:rFonts w:ascii="Times New Roman" w:hAnsi="Times New Roman" w:cs="Times New Roman"/>
                <w:color w:val="000000"/>
                <w:sz w:val="18"/>
                <w:szCs w:val="18"/>
              </w:rPr>
              <w:t xml:space="preserve"> mostly reliable</w:t>
            </w:r>
          </w:p>
          <w:p w:rsidR="002B4FEA" w:rsidRPr="00C527A7" w:rsidRDefault="00A10AEB" w:rsidP="00380B10">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--Most information included</w:t>
            </w:r>
            <w:r w:rsidRPr="00C527A7">
              <w:rPr>
                <w:rFonts w:ascii="Times New Roman" w:hAnsi="Times New Roman" w:cs="Times New Roman"/>
                <w:color w:val="000000"/>
                <w:sz w:val="18"/>
                <w:szCs w:val="18"/>
              </w:rPr>
              <w:br/>
              <w:t xml:space="preserve">--Sufficient information provided </w:t>
            </w:r>
            <w:r w:rsidRPr="00C527A7">
              <w:rPr>
                <w:rFonts w:ascii="Times New Roman" w:hAnsi="Times New Roman" w:cs="Times New Roman"/>
                <w:color w:val="000000"/>
                <w:sz w:val="18"/>
                <w:szCs w:val="18"/>
              </w:rPr>
              <w:br/>
              <w:t>--Research of sufficient depth.</w:t>
            </w:r>
          </w:p>
        </w:tc>
        <w:tc>
          <w:tcPr>
            <w:tcW w:w="2520" w:type="dxa"/>
          </w:tcPr>
          <w:p w:rsidR="002B4FEA" w:rsidRPr="00C527A7" w:rsidRDefault="00A10AEB" w:rsidP="00380B10">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 xml:space="preserve">-- Cited </w:t>
            </w:r>
            <w:r w:rsidR="00380B10" w:rsidRPr="00C527A7">
              <w:rPr>
                <w:rFonts w:ascii="Times New Roman" w:hAnsi="Times New Roman" w:cs="Times New Roman"/>
                <w:color w:val="000000"/>
                <w:sz w:val="18"/>
                <w:szCs w:val="18"/>
              </w:rPr>
              <w:t>2 sources</w:t>
            </w:r>
            <w:r w:rsidRPr="00C527A7">
              <w:rPr>
                <w:rFonts w:ascii="Times New Roman" w:hAnsi="Times New Roman" w:cs="Times New Roman"/>
                <w:color w:val="000000"/>
                <w:sz w:val="18"/>
                <w:szCs w:val="18"/>
              </w:rPr>
              <w:t xml:space="preserve"> </w:t>
            </w:r>
            <w:r w:rsidRPr="00C527A7">
              <w:rPr>
                <w:rFonts w:ascii="Times New Roman" w:hAnsi="Times New Roman" w:cs="Times New Roman"/>
                <w:color w:val="000000"/>
                <w:sz w:val="18"/>
                <w:szCs w:val="18"/>
              </w:rPr>
              <w:br/>
              <w:t xml:space="preserve">--Source reliability questionable. </w:t>
            </w:r>
            <w:r w:rsidRPr="00C527A7">
              <w:rPr>
                <w:rFonts w:ascii="Times New Roman" w:hAnsi="Times New Roman" w:cs="Times New Roman"/>
                <w:color w:val="000000"/>
                <w:sz w:val="18"/>
                <w:szCs w:val="18"/>
              </w:rPr>
              <w:br/>
              <w:t>-Information does not interfere with ability of reader to find the source.</w:t>
            </w:r>
            <w:r w:rsidRPr="00C527A7">
              <w:rPr>
                <w:rFonts w:ascii="Times New Roman" w:hAnsi="Times New Roman" w:cs="Times New Roman"/>
                <w:color w:val="000000"/>
                <w:sz w:val="18"/>
                <w:szCs w:val="18"/>
              </w:rPr>
              <w:br/>
              <w:t>--Some information relevant to thesis.</w:t>
            </w:r>
            <w:r w:rsidRPr="00C527A7">
              <w:rPr>
                <w:rFonts w:ascii="Times New Roman" w:hAnsi="Times New Roman" w:cs="Times New Roman"/>
                <w:color w:val="000000"/>
                <w:sz w:val="18"/>
                <w:szCs w:val="18"/>
              </w:rPr>
              <w:br/>
              <w:t>--Information provided to support some elements of topic</w:t>
            </w:r>
            <w:r w:rsidRPr="00C527A7">
              <w:rPr>
                <w:rFonts w:ascii="Times New Roman" w:hAnsi="Times New Roman" w:cs="Times New Roman"/>
                <w:color w:val="000000"/>
                <w:sz w:val="18"/>
                <w:szCs w:val="18"/>
              </w:rPr>
              <w:br/>
              <w:t>--Surface research.</w:t>
            </w:r>
          </w:p>
        </w:tc>
        <w:tc>
          <w:tcPr>
            <w:tcW w:w="2183" w:type="dxa"/>
          </w:tcPr>
          <w:p w:rsidR="002B4FEA" w:rsidRPr="00C527A7" w:rsidRDefault="00A10AEB" w:rsidP="00380B10">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 xml:space="preserve">--Failed to cite even </w:t>
            </w:r>
            <w:r w:rsidR="00380B10" w:rsidRPr="00C527A7">
              <w:rPr>
                <w:rFonts w:ascii="Times New Roman" w:hAnsi="Times New Roman" w:cs="Times New Roman"/>
                <w:color w:val="000000"/>
                <w:sz w:val="18"/>
                <w:szCs w:val="18"/>
              </w:rPr>
              <w:t>2</w:t>
            </w:r>
            <w:r w:rsidRPr="00C527A7">
              <w:rPr>
                <w:rFonts w:ascii="Times New Roman" w:hAnsi="Times New Roman" w:cs="Times New Roman"/>
                <w:color w:val="000000"/>
                <w:sz w:val="18"/>
                <w:szCs w:val="18"/>
              </w:rPr>
              <w:t xml:space="preserve"> sources </w:t>
            </w:r>
            <w:r w:rsidRPr="00C527A7">
              <w:rPr>
                <w:rFonts w:ascii="Times New Roman" w:hAnsi="Times New Roman" w:cs="Times New Roman"/>
                <w:color w:val="000000"/>
                <w:sz w:val="18"/>
                <w:szCs w:val="18"/>
              </w:rPr>
              <w:br/>
              <w:t>--</w:t>
            </w:r>
            <w:proofErr w:type="spellStart"/>
            <w:r w:rsidRPr="00C527A7">
              <w:rPr>
                <w:rFonts w:ascii="Times New Roman" w:hAnsi="Times New Roman" w:cs="Times New Roman"/>
                <w:color w:val="000000"/>
                <w:sz w:val="18"/>
                <w:szCs w:val="18"/>
              </w:rPr>
              <w:t>Sources</w:t>
            </w:r>
            <w:proofErr w:type="spellEnd"/>
            <w:r w:rsidRPr="00C527A7">
              <w:rPr>
                <w:rFonts w:ascii="Times New Roman" w:hAnsi="Times New Roman" w:cs="Times New Roman"/>
                <w:color w:val="000000"/>
                <w:sz w:val="18"/>
                <w:szCs w:val="18"/>
              </w:rPr>
              <w:t xml:space="preserve"> unreliable. </w:t>
            </w:r>
            <w:r w:rsidRPr="00C527A7">
              <w:rPr>
                <w:rFonts w:ascii="Times New Roman" w:hAnsi="Times New Roman" w:cs="Times New Roman"/>
                <w:color w:val="000000"/>
                <w:sz w:val="18"/>
                <w:szCs w:val="18"/>
              </w:rPr>
              <w:br/>
              <w:t>--Information interferes with ability of reader to understand paper.</w:t>
            </w:r>
            <w:r w:rsidRPr="00C527A7">
              <w:rPr>
                <w:rFonts w:ascii="Times New Roman" w:hAnsi="Times New Roman" w:cs="Times New Roman"/>
                <w:color w:val="000000"/>
                <w:sz w:val="18"/>
                <w:szCs w:val="18"/>
              </w:rPr>
              <w:br/>
              <w:t>--Irrelevant to thesis.</w:t>
            </w:r>
            <w:r w:rsidRPr="00C527A7">
              <w:rPr>
                <w:rFonts w:ascii="Times New Roman" w:hAnsi="Times New Roman" w:cs="Times New Roman"/>
                <w:color w:val="000000"/>
                <w:sz w:val="18"/>
                <w:szCs w:val="18"/>
              </w:rPr>
              <w:br/>
              <w:t>--Information does not support the topic</w:t>
            </w:r>
            <w:r w:rsidRPr="00C527A7">
              <w:rPr>
                <w:rFonts w:ascii="Times New Roman" w:hAnsi="Times New Roman" w:cs="Times New Roman"/>
                <w:color w:val="000000"/>
                <w:sz w:val="18"/>
                <w:szCs w:val="18"/>
              </w:rPr>
              <w:br/>
              <w:t>--Surface research.</w:t>
            </w:r>
          </w:p>
        </w:tc>
      </w:tr>
      <w:tr w:rsidR="002B4FEA" w:rsidTr="00A5374D">
        <w:tc>
          <w:tcPr>
            <w:tcW w:w="1350" w:type="dxa"/>
          </w:tcPr>
          <w:p w:rsidR="002B4FEA" w:rsidRPr="007A0309" w:rsidRDefault="002B4FEA" w:rsidP="002B4FEA">
            <w:pPr>
              <w:pStyle w:val="NoSpacing"/>
              <w:rPr>
                <w:rFonts w:ascii="Times New Roman" w:hAnsi="Times New Roman" w:cs="Times New Roman"/>
                <w:b/>
                <w:sz w:val="18"/>
                <w:szCs w:val="18"/>
              </w:rPr>
            </w:pPr>
            <w:r w:rsidRPr="007A0309">
              <w:rPr>
                <w:rFonts w:ascii="Times New Roman" w:hAnsi="Times New Roman" w:cs="Times New Roman"/>
                <w:b/>
                <w:sz w:val="18"/>
                <w:szCs w:val="18"/>
              </w:rPr>
              <w:lastRenderedPageBreak/>
              <w:t>Content</w:t>
            </w:r>
          </w:p>
        </w:tc>
        <w:tc>
          <w:tcPr>
            <w:tcW w:w="2340" w:type="dxa"/>
          </w:tcPr>
          <w:p w:rsidR="002B4FEA" w:rsidRPr="00C527A7" w:rsidRDefault="00A10AEB"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--Topic includes all aspects of the project, of appropriate breadth for length of paper &amp; an appropriate topic for research.</w:t>
            </w:r>
            <w:r w:rsidRPr="00C527A7">
              <w:rPr>
                <w:rFonts w:ascii="Times New Roman" w:hAnsi="Times New Roman" w:cs="Times New Roman"/>
                <w:color w:val="000000"/>
                <w:sz w:val="18"/>
                <w:szCs w:val="18"/>
              </w:rPr>
              <w:br/>
              <w:t>--Contains clear and concise abstract, subtitles, and resources page</w:t>
            </w:r>
            <w:r w:rsidRPr="00C527A7">
              <w:rPr>
                <w:rFonts w:ascii="Times New Roman" w:hAnsi="Times New Roman" w:cs="Times New Roman"/>
                <w:color w:val="000000"/>
                <w:sz w:val="18"/>
                <w:szCs w:val="18"/>
              </w:rPr>
              <w:br/>
              <w:t>--Support for thesis complex, complete, &amp; in-depth.</w:t>
            </w:r>
            <w:r w:rsidRPr="00C527A7">
              <w:rPr>
                <w:rFonts w:ascii="Times New Roman" w:hAnsi="Times New Roman" w:cs="Times New Roman"/>
                <w:color w:val="000000"/>
                <w:sz w:val="18"/>
                <w:szCs w:val="18"/>
              </w:rPr>
              <w:br/>
              <w:t>--5 or more in text citations are used to support the thesis.</w:t>
            </w:r>
            <w:r w:rsidRPr="00C527A7">
              <w:rPr>
                <w:rFonts w:ascii="Times New Roman" w:hAnsi="Times New Roman" w:cs="Times New Roman"/>
                <w:color w:val="000000"/>
                <w:sz w:val="18"/>
                <w:szCs w:val="18"/>
              </w:rPr>
              <w:br/>
              <w:t>--Writer involved with subject, not merely doing an assignment.</w:t>
            </w:r>
            <w:r w:rsidRPr="00C527A7">
              <w:rPr>
                <w:rFonts w:ascii="Times New Roman" w:hAnsi="Times New Roman" w:cs="Times New Roman"/>
                <w:color w:val="000000"/>
                <w:sz w:val="18"/>
                <w:szCs w:val="18"/>
              </w:rPr>
              <w:br/>
              <w:t>--Clear and appropriate organization, with effective transitions, introduction, and conclusion.</w:t>
            </w:r>
          </w:p>
        </w:tc>
        <w:tc>
          <w:tcPr>
            <w:tcW w:w="2407" w:type="dxa"/>
          </w:tcPr>
          <w:p w:rsidR="002B4FEA" w:rsidRPr="00C527A7" w:rsidRDefault="00A10AEB" w:rsidP="00A10AEB">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--Topic includes most aspects of the project, of appropriate breadth for length of paper &amp; an appropriate topic for research.</w:t>
            </w:r>
            <w:r w:rsidRPr="00C527A7">
              <w:rPr>
                <w:rFonts w:ascii="Times New Roman" w:hAnsi="Times New Roman" w:cs="Times New Roman"/>
                <w:color w:val="000000"/>
                <w:sz w:val="18"/>
                <w:szCs w:val="18"/>
              </w:rPr>
              <w:br/>
              <w:t>--Contains somewhat clear and concise abstract, subtitles, and resources page</w:t>
            </w:r>
            <w:r w:rsidRPr="00C527A7">
              <w:rPr>
                <w:rFonts w:ascii="Times New Roman" w:hAnsi="Times New Roman" w:cs="Times New Roman"/>
                <w:color w:val="000000"/>
                <w:sz w:val="18"/>
                <w:szCs w:val="18"/>
              </w:rPr>
              <w:br/>
              <w:t>--Support for thesis sufficient, but lacking in depth or complexity.</w:t>
            </w:r>
            <w:r w:rsidRPr="00C527A7">
              <w:rPr>
                <w:rFonts w:ascii="Times New Roman" w:hAnsi="Times New Roman" w:cs="Times New Roman"/>
                <w:color w:val="000000"/>
                <w:sz w:val="18"/>
                <w:szCs w:val="18"/>
              </w:rPr>
              <w:br/>
              <w:t>-- Less than 5 in text citations are used to support the thesis.</w:t>
            </w:r>
            <w:r w:rsidRPr="00C527A7">
              <w:rPr>
                <w:rFonts w:ascii="Times New Roman" w:hAnsi="Times New Roman" w:cs="Times New Roman"/>
                <w:color w:val="000000"/>
                <w:sz w:val="18"/>
                <w:szCs w:val="18"/>
              </w:rPr>
              <w:br/>
              <w:t>--Organization, transitions, introduction, and conclusion slightly lacking clarity and/or appropriateness.</w:t>
            </w:r>
          </w:p>
        </w:tc>
        <w:tc>
          <w:tcPr>
            <w:tcW w:w="2520" w:type="dxa"/>
          </w:tcPr>
          <w:p w:rsidR="002B4FEA" w:rsidRPr="00C527A7" w:rsidRDefault="00A10AEB"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--Topic includes some aspects of the project, of semi appropriate breadth for length of paper &amp; a topic is partially clear.</w:t>
            </w:r>
            <w:r w:rsidRPr="00C527A7">
              <w:rPr>
                <w:rFonts w:ascii="Times New Roman" w:hAnsi="Times New Roman" w:cs="Times New Roman"/>
                <w:color w:val="000000"/>
                <w:sz w:val="18"/>
                <w:szCs w:val="18"/>
              </w:rPr>
              <w:br/>
              <w:t>-- Only 2-3 in text citations used to support thesis</w:t>
            </w:r>
            <w:r w:rsidRPr="00C527A7">
              <w:rPr>
                <w:rFonts w:ascii="Times New Roman" w:hAnsi="Times New Roman" w:cs="Times New Roman"/>
                <w:color w:val="000000"/>
                <w:sz w:val="18"/>
                <w:szCs w:val="18"/>
              </w:rPr>
              <w:br/>
              <w:t>--Missing abstract, but includes subtitles, and resources page</w:t>
            </w:r>
            <w:r w:rsidRPr="00C527A7">
              <w:rPr>
                <w:rFonts w:ascii="Times New Roman" w:hAnsi="Times New Roman" w:cs="Times New Roman"/>
                <w:color w:val="000000"/>
                <w:sz w:val="18"/>
                <w:szCs w:val="18"/>
              </w:rPr>
              <w:br/>
              <w:t>--Organization, transitions, introduction, and conclusion lacking clarity and/or appropriateness.</w:t>
            </w:r>
          </w:p>
        </w:tc>
        <w:tc>
          <w:tcPr>
            <w:tcW w:w="2183" w:type="dxa"/>
          </w:tcPr>
          <w:p w:rsidR="00A10AEB" w:rsidRPr="00C527A7" w:rsidRDefault="00A10AEB" w:rsidP="00A10AEB">
            <w:pPr>
              <w:rPr>
                <w:color w:val="000000"/>
                <w:sz w:val="18"/>
                <w:szCs w:val="18"/>
              </w:rPr>
            </w:pPr>
            <w:r w:rsidRPr="00C527A7">
              <w:rPr>
                <w:color w:val="000000"/>
                <w:sz w:val="18"/>
                <w:szCs w:val="18"/>
              </w:rPr>
              <w:t>--Topic unclear and includes no aspects of the project, of inappropriate breadth for length of paper.</w:t>
            </w:r>
            <w:r w:rsidRPr="00C527A7">
              <w:rPr>
                <w:color w:val="000000"/>
                <w:sz w:val="18"/>
                <w:szCs w:val="18"/>
              </w:rPr>
              <w:br/>
              <w:t>--Missing abstract, subtitles, and resources page</w:t>
            </w:r>
            <w:r w:rsidRPr="00C527A7">
              <w:rPr>
                <w:color w:val="000000"/>
                <w:sz w:val="18"/>
                <w:szCs w:val="18"/>
              </w:rPr>
              <w:br/>
              <w:t>--Support for thesis insufficient.</w:t>
            </w:r>
            <w:r w:rsidRPr="00C527A7">
              <w:rPr>
                <w:color w:val="000000"/>
                <w:sz w:val="18"/>
                <w:szCs w:val="18"/>
              </w:rPr>
              <w:br/>
              <w:t xml:space="preserve">--No organization, transitions, introduction, and no conclusion </w:t>
            </w:r>
          </w:p>
          <w:p w:rsidR="002B4FEA" w:rsidRPr="00C527A7" w:rsidRDefault="002B4FEA" w:rsidP="002B4FEA">
            <w:pPr>
              <w:pStyle w:val="NoSpacing"/>
              <w:rPr>
                <w:rFonts w:ascii="Times New Roman" w:hAnsi="Times New Roman" w:cs="Times New Roman"/>
                <w:sz w:val="18"/>
                <w:szCs w:val="18"/>
              </w:rPr>
            </w:pPr>
          </w:p>
        </w:tc>
      </w:tr>
      <w:tr w:rsidR="002B4FEA" w:rsidTr="00A5374D">
        <w:tc>
          <w:tcPr>
            <w:tcW w:w="1350" w:type="dxa"/>
          </w:tcPr>
          <w:p w:rsidR="002B4FEA" w:rsidRPr="007A0309" w:rsidRDefault="002B4FEA" w:rsidP="002B4FEA">
            <w:pPr>
              <w:pStyle w:val="NoSpacing"/>
              <w:rPr>
                <w:rFonts w:ascii="Times New Roman" w:hAnsi="Times New Roman" w:cs="Times New Roman"/>
                <w:b/>
                <w:sz w:val="18"/>
                <w:szCs w:val="18"/>
              </w:rPr>
            </w:pPr>
            <w:r w:rsidRPr="007A0309">
              <w:rPr>
                <w:rFonts w:ascii="Times New Roman" w:hAnsi="Times New Roman" w:cs="Times New Roman"/>
                <w:b/>
                <w:sz w:val="18"/>
                <w:szCs w:val="18"/>
              </w:rPr>
              <w:t>Gr</w:t>
            </w:r>
            <w:r w:rsidR="007A0309" w:rsidRPr="007A0309">
              <w:rPr>
                <w:rFonts w:ascii="Times New Roman" w:hAnsi="Times New Roman" w:cs="Times New Roman"/>
                <w:b/>
                <w:sz w:val="18"/>
                <w:szCs w:val="18"/>
              </w:rPr>
              <w:t xml:space="preserve">ammar &amp; </w:t>
            </w:r>
            <w:r w:rsidRPr="007A0309">
              <w:rPr>
                <w:rFonts w:ascii="Times New Roman" w:hAnsi="Times New Roman" w:cs="Times New Roman"/>
                <w:b/>
                <w:sz w:val="18"/>
                <w:szCs w:val="18"/>
              </w:rPr>
              <w:t>Mechanics</w:t>
            </w:r>
          </w:p>
        </w:tc>
        <w:tc>
          <w:tcPr>
            <w:tcW w:w="2340" w:type="dxa"/>
          </w:tcPr>
          <w:p w:rsidR="002B4FEA" w:rsidRPr="00C527A7" w:rsidRDefault="007A0309"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--Consistent and appropriate voice.</w:t>
            </w:r>
            <w:r w:rsidRPr="00C527A7">
              <w:rPr>
                <w:rFonts w:ascii="Times New Roman" w:hAnsi="Times New Roman" w:cs="Times New Roman"/>
                <w:color w:val="000000"/>
                <w:sz w:val="18"/>
                <w:szCs w:val="18"/>
              </w:rPr>
              <w:br/>
              <w:t>-- Sophisticated and precise word choice.</w:t>
            </w:r>
            <w:r w:rsidRPr="00C527A7">
              <w:rPr>
                <w:rFonts w:ascii="Times New Roman" w:hAnsi="Times New Roman" w:cs="Times New Roman"/>
                <w:color w:val="000000"/>
                <w:sz w:val="18"/>
                <w:szCs w:val="18"/>
              </w:rPr>
              <w:br/>
              <w:t>--No spelling errors.</w:t>
            </w:r>
            <w:r w:rsidRPr="00C527A7">
              <w:rPr>
                <w:rFonts w:ascii="Times New Roman" w:hAnsi="Times New Roman" w:cs="Times New Roman"/>
                <w:color w:val="000000"/>
                <w:sz w:val="18"/>
                <w:szCs w:val="18"/>
              </w:rPr>
              <w:br/>
              <w:t>--No errors in agreement, pronouns/antecedents, or tense.</w:t>
            </w:r>
            <w:r w:rsidRPr="00C527A7">
              <w:rPr>
                <w:rFonts w:ascii="Times New Roman" w:hAnsi="Times New Roman" w:cs="Times New Roman"/>
                <w:color w:val="000000"/>
                <w:sz w:val="18"/>
                <w:szCs w:val="18"/>
              </w:rPr>
              <w:br/>
              <w:t>-- No punctuation or capitalization errors.</w:t>
            </w:r>
            <w:r w:rsidRPr="00C527A7">
              <w:rPr>
                <w:rFonts w:ascii="Times New Roman" w:hAnsi="Times New Roman" w:cs="Times New Roman"/>
                <w:color w:val="000000"/>
                <w:sz w:val="18"/>
                <w:szCs w:val="18"/>
              </w:rPr>
              <w:br/>
              <w:t>--Met all style and min/max page requirements</w:t>
            </w:r>
          </w:p>
        </w:tc>
        <w:tc>
          <w:tcPr>
            <w:tcW w:w="2407" w:type="dxa"/>
          </w:tcPr>
          <w:p w:rsidR="002B4FEA" w:rsidRPr="00C527A7" w:rsidRDefault="00A10AEB"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 Voice mostly consistent and appropriate.</w:t>
            </w:r>
            <w:r w:rsidRPr="00C527A7">
              <w:rPr>
                <w:rFonts w:ascii="Times New Roman" w:hAnsi="Times New Roman" w:cs="Times New Roman"/>
                <w:color w:val="000000"/>
                <w:sz w:val="18"/>
                <w:szCs w:val="18"/>
              </w:rPr>
              <w:br/>
              <w:t>-- Fairly effective word choice.</w:t>
            </w:r>
            <w:r w:rsidRPr="00C527A7">
              <w:rPr>
                <w:rFonts w:ascii="Times New Roman" w:hAnsi="Times New Roman" w:cs="Times New Roman"/>
                <w:color w:val="000000"/>
                <w:sz w:val="18"/>
                <w:szCs w:val="18"/>
              </w:rPr>
              <w:br/>
              <w:t>--No more than 2 spelling errors.</w:t>
            </w:r>
            <w:r w:rsidRPr="00C527A7">
              <w:rPr>
                <w:rFonts w:ascii="Times New Roman" w:hAnsi="Times New Roman" w:cs="Times New Roman"/>
                <w:color w:val="000000"/>
                <w:sz w:val="18"/>
                <w:szCs w:val="18"/>
              </w:rPr>
              <w:br/>
              <w:t>--Fewer than 1 error in agreement, pronouns/antecedents, or tense.</w:t>
            </w:r>
            <w:r w:rsidRPr="00C527A7">
              <w:rPr>
                <w:rFonts w:ascii="Times New Roman" w:hAnsi="Times New Roman" w:cs="Times New Roman"/>
                <w:color w:val="000000"/>
                <w:sz w:val="18"/>
                <w:szCs w:val="18"/>
              </w:rPr>
              <w:br/>
              <w:t>-- Fewer than 2 punctuation or capitalization errors.</w:t>
            </w:r>
            <w:r w:rsidRPr="00C527A7">
              <w:rPr>
                <w:rFonts w:ascii="Times New Roman" w:hAnsi="Times New Roman" w:cs="Times New Roman"/>
                <w:color w:val="000000"/>
                <w:sz w:val="18"/>
                <w:szCs w:val="18"/>
              </w:rPr>
              <w:br/>
              <w:t>--Met most style and min/max page requirements</w:t>
            </w:r>
          </w:p>
        </w:tc>
        <w:tc>
          <w:tcPr>
            <w:tcW w:w="2520" w:type="dxa"/>
          </w:tcPr>
          <w:p w:rsidR="002B4FEA" w:rsidRPr="00C527A7" w:rsidRDefault="00A10AEB" w:rsidP="00A10AEB">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 Voice somewhat consistent and appropriate.</w:t>
            </w:r>
            <w:r w:rsidRPr="00C527A7">
              <w:rPr>
                <w:rFonts w:ascii="Times New Roman" w:hAnsi="Times New Roman" w:cs="Times New Roman"/>
                <w:color w:val="000000"/>
                <w:sz w:val="18"/>
                <w:szCs w:val="18"/>
              </w:rPr>
              <w:br/>
              <w:t>-- Correct word choice.</w:t>
            </w:r>
            <w:r w:rsidRPr="00C527A7">
              <w:rPr>
                <w:rFonts w:ascii="Times New Roman" w:hAnsi="Times New Roman" w:cs="Times New Roman"/>
                <w:color w:val="000000"/>
                <w:sz w:val="18"/>
                <w:szCs w:val="18"/>
              </w:rPr>
              <w:br/>
              <w:t xml:space="preserve">--More than 3 spelling errors. </w:t>
            </w:r>
            <w:r w:rsidRPr="00C527A7">
              <w:rPr>
                <w:rFonts w:ascii="Times New Roman" w:hAnsi="Times New Roman" w:cs="Times New Roman"/>
                <w:color w:val="000000"/>
                <w:sz w:val="18"/>
                <w:szCs w:val="18"/>
              </w:rPr>
              <w:br/>
              <w:t>--More than 2 errors in agreement, pronouns/antecedents, or tense.</w:t>
            </w:r>
            <w:r w:rsidRPr="00C527A7">
              <w:rPr>
                <w:rFonts w:ascii="Times New Roman" w:hAnsi="Times New Roman" w:cs="Times New Roman"/>
                <w:color w:val="000000"/>
                <w:sz w:val="18"/>
                <w:szCs w:val="18"/>
              </w:rPr>
              <w:br/>
              <w:t>-- More than 3 punctuation or capitalization errors.</w:t>
            </w:r>
            <w:r w:rsidRPr="00C527A7">
              <w:rPr>
                <w:rFonts w:ascii="Times New Roman" w:hAnsi="Times New Roman" w:cs="Times New Roman"/>
                <w:color w:val="000000"/>
                <w:sz w:val="18"/>
                <w:szCs w:val="18"/>
              </w:rPr>
              <w:br/>
              <w:t>Attempted to meet style and/or min/max page requirements</w:t>
            </w:r>
          </w:p>
        </w:tc>
        <w:tc>
          <w:tcPr>
            <w:tcW w:w="2183" w:type="dxa"/>
          </w:tcPr>
          <w:p w:rsidR="002B4FEA" w:rsidRPr="00C527A7" w:rsidRDefault="00A10AEB"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Voice inconsistent and inappropriate.</w:t>
            </w:r>
            <w:r w:rsidRPr="00C527A7">
              <w:rPr>
                <w:rFonts w:ascii="Times New Roman" w:hAnsi="Times New Roman" w:cs="Times New Roman"/>
                <w:color w:val="000000"/>
                <w:sz w:val="18"/>
                <w:szCs w:val="18"/>
              </w:rPr>
              <w:br/>
              <w:t>-- Incorrect word choices.</w:t>
            </w:r>
            <w:r w:rsidRPr="00C527A7">
              <w:rPr>
                <w:rFonts w:ascii="Times New Roman" w:hAnsi="Times New Roman" w:cs="Times New Roman"/>
                <w:color w:val="000000"/>
                <w:sz w:val="18"/>
                <w:szCs w:val="18"/>
              </w:rPr>
              <w:br/>
              <w:t xml:space="preserve">--More than 5 spelling errors. </w:t>
            </w:r>
            <w:r w:rsidRPr="00C527A7">
              <w:rPr>
                <w:rFonts w:ascii="Times New Roman" w:hAnsi="Times New Roman" w:cs="Times New Roman"/>
                <w:color w:val="000000"/>
                <w:sz w:val="18"/>
                <w:szCs w:val="18"/>
              </w:rPr>
              <w:br/>
              <w:t>--More than 5 errors in agreement, pronouns/antecedents, or tense.</w:t>
            </w:r>
            <w:r w:rsidRPr="00C527A7">
              <w:rPr>
                <w:rFonts w:ascii="Times New Roman" w:hAnsi="Times New Roman" w:cs="Times New Roman"/>
                <w:color w:val="000000"/>
                <w:sz w:val="18"/>
                <w:szCs w:val="18"/>
              </w:rPr>
              <w:br/>
              <w:t>-- More than 5 punctuation or capitalization errors.</w:t>
            </w:r>
            <w:r w:rsidRPr="00C527A7">
              <w:rPr>
                <w:rFonts w:ascii="Times New Roman" w:hAnsi="Times New Roman" w:cs="Times New Roman"/>
                <w:color w:val="000000"/>
                <w:sz w:val="18"/>
                <w:szCs w:val="18"/>
              </w:rPr>
              <w:br/>
              <w:t>Does not meet style and/or min/max page requirements</w:t>
            </w:r>
          </w:p>
        </w:tc>
      </w:tr>
      <w:tr w:rsidR="002B4FEA" w:rsidTr="00A5374D">
        <w:tc>
          <w:tcPr>
            <w:tcW w:w="1350" w:type="dxa"/>
          </w:tcPr>
          <w:p w:rsidR="002B4FEA" w:rsidRPr="007A0309" w:rsidRDefault="002B4FEA" w:rsidP="002B4FEA">
            <w:pPr>
              <w:pStyle w:val="NoSpacing"/>
              <w:rPr>
                <w:rFonts w:ascii="Times New Roman" w:hAnsi="Times New Roman" w:cs="Times New Roman"/>
                <w:b/>
                <w:sz w:val="18"/>
                <w:szCs w:val="18"/>
              </w:rPr>
            </w:pPr>
            <w:r w:rsidRPr="007A0309">
              <w:rPr>
                <w:rFonts w:ascii="Times New Roman" w:hAnsi="Times New Roman" w:cs="Times New Roman"/>
                <w:b/>
                <w:bCs/>
                <w:color w:val="000000"/>
                <w:sz w:val="16"/>
                <w:szCs w:val="16"/>
              </w:rPr>
              <w:t>Bibliography/ Resources</w:t>
            </w:r>
          </w:p>
        </w:tc>
        <w:tc>
          <w:tcPr>
            <w:tcW w:w="2340" w:type="dxa"/>
          </w:tcPr>
          <w:p w:rsidR="002B4FEA" w:rsidRPr="00C527A7" w:rsidRDefault="007A0309"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--All sources properly cited in both paper and bibliography.</w:t>
            </w:r>
            <w:r w:rsidRPr="00C527A7">
              <w:rPr>
                <w:rFonts w:ascii="Times New Roman" w:hAnsi="Times New Roman" w:cs="Times New Roman"/>
                <w:color w:val="000000"/>
                <w:sz w:val="18"/>
                <w:szCs w:val="18"/>
              </w:rPr>
              <w:br/>
              <w:t>-- No errors in format or punctuation.</w:t>
            </w:r>
          </w:p>
        </w:tc>
        <w:tc>
          <w:tcPr>
            <w:tcW w:w="2407" w:type="dxa"/>
          </w:tcPr>
          <w:p w:rsidR="002B4FEA" w:rsidRPr="00C527A7" w:rsidRDefault="007A0309"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--All sources properly cited in both paper and bibliography.</w:t>
            </w:r>
            <w:r w:rsidRPr="00C527A7">
              <w:rPr>
                <w:rFonts w:ascii="Times New Roman" w:hAnsi="Times New Roman" w:cs="Times New Roman"/>
                <w:color w:val="000000"/>
                <w:sz w:val="18"/>
                <w:szCs w:val="18"/>
              </w:rPr>
              <w:br/>
              <w:t>-- Very few errors in format or punctuation.</w:t>
            </w:r>
          </w:p>
        </w:tc>
        <w:tc>
          <w:tcPr>
            <w:tcW w:w="2520" w:type="dxa"/>
          </w:tcPr>
          <w:p w:rsidR="002B4FEA" w:rsidRPr="00C527A7" w:rsidRDefault="007A0309"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Not all sources properly cited in both paper and bibliography.</w:t>
            </w:r>
            <w:r w:rsidRPr="00C527A7">
              <w:rPr>
                <w:rFonts w:ascii="Times New Roman" w:hAnsi="Times New Roman" w:cs="Times New Roman"/>
                <w:color w:val="000000"/>
                <w:sz w:val="18"/>
                <w:szCs w:val="18"/>
              </w:rPr>
              <w:br/>
              <w:t>-- Errors in format or punctuation do not compromise the ideas of the paper.</w:t>
            </w:r>
          </w:p>
        </w:tc>
        <w:tc>
          <w:tcPr>
            <w:tcW w:w="2183" w:type="dxa"/>
          </w:tcPr>
          <w:p w:rsidR="002B4FEA" w:rsidRPr="00C527A7" w:rsidRDefault="007A0309" w:rsidP="002B4FEA">
            <w:pPr>
              <w:pStyle w:val="NoSpacing"/>
              <w:rPr>
                <w:rFonts w:ascii="Times New Roman" w:hAnsi="Times New Roman" w:cs="Times New Roman"/>
                <w:sz w:val="18"/>
                <w:szCs w:val="18"/>
              </w:rPr>
            </w:pPr>
            <w:r w:rsidRPr="00C527A7">
              <w:rPr>
                <w:rFonts w:ascii="Times New Roman" w:hAnsi="Times New Roman" w:cs="Times New Roman"/>
                <w:color w:val="000000"/>
                <w:sz w:val="18"/>
                <w:szCs w:val="18"/>
              </w:rPr>
              <w:t>--Not all sources properly cited in both paper and bibliography.</w:t>
            </w:r>
            <w:r w:rsidRPr="00C527A7">
              <w:rPr>
                <w:rFonts w:ascii="Times New Roman" w:hAnsi="Times New Roman" w:cs="Times New Roman"/>
                <w:color w:val="000000"/>
                <w:sz w:val="18"/>
                <w:szCs w:val="18"/>
              </w:rPr>
              <w:br/>
              <w:t>-- Errors in format or punctuation make ideas unclear.</w:t>
            </w:r>
          </w:p>
        </w:tc>
      </w:tr>
      <w:tr w:rsidR="00C527A7" w:rsidTr="00A5374D">
        <w:tc>
          <w:tcPr>
            <w:tcW w:w="8617" w:type="dxa"/>
            <w:gridSpan w:val="4"/>
            <w:vAlign w:val="center"/>
          </w:tcPr>
          <w:p w:rsidR="00C527A7" w:rsidRPr="00C527A7" w:rsidRDefault="00C527A7" w:rsidP="00A63058">
            <w:pPr>
              <w:pStyle w:val="NoSpacing"/>
              <w:jc w:val="right"/>
              <w:rPr>
                <w:rFonts w:ascii="Times New Roman" w:hAnsi="Times New Roman" w:cs="Times New Roman"/>
                <w:b/>
                <w:color w:val="000000"/>
                <w:sz w:val="18"/>
                <w:szCs w:val="18"/>
              </w:rPr>
            </w:pPr>
            <w:r w:rsidRPr="00C527A7">
              <w:rPr>
                <w:rFonts w:ascii="Times New Roman" w:hAnsi="Times New Roman" w:cs="Times New Roman"/>
                <w:b/>
                <w:color w:val="000000"/>
                <w:sz w:val="18"/>
                <w:szCs w:val="18"/>
              </w:rPr>
              <w:t>Total Points</w:t>
            </w:r>
          </w:p>
        </w:tc>
        <w:tc>
          <w:tcPr>
            <w:tcW w:w="2183" w:type="dxa"/>
            <w:vAlign w:val="bottom"/>
          </w:tcPr>
          <w:p w:rsidR="00A63058" w:rsidRDefault="00C527A7" w:rsidP="00A63058">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___/100</w:t>
            </w:r>
          </w:p>
          <w:p w:rsidR="00A63058" w:rsidRPr="00C527A7" w:rsidRDefault="00A63058" w:rsidP="00A63058">
            <w:pPr>
              <w:pStyle w:val="NoSpacing"/>
              <w:rPr>
                <w:rFonts w:ascii="Times New Roman" w:hAnsi="Times New Roman" w:cs="Times New Roman"/>
                <w:color w:val="000000"/>
                <w:sz w:val="18"/>
                <w:szCs w:val="18"/>
              </w:rPr>
            </w:pPr>
          </w:p>
        </w:tc>
      </w:tr>
    </w:tbl>
    <w:p w:rsidR="00C527A7" w:rsidRDefault="004A5E07" w:rsidP="00C527A7">
      <w:pPr>
        <w:pStyle w:val="NoSpacing"/>
        <w:rPr>
          <w:rFonts w:ascii="Times New Roman" w:hAnsi="Times New Roman"/>
          <w:sz w:val="18"/>
          <w:szCs w:val="18"/>
        </w:rPr>
      </w:pPr>
      <w:proofErr w:type="spellStart"/>
      <w:r>
        <w:rPr>
          <w:rFonts w:ascii="Times New Roman" w:hAnsi="Times New Roman"/>
          <w:sz w:val="18"/>
          <w:szCs w:val="18"/>
        </w:rPr>
        <w:t>Used.</w:t>
      </w:r>
      <w:r w:rsidR="002B4FEA">
        <w:rPr>
          <w:rFonts w:ascii="Times New Roman" w:hAnsi="Times New Roman"/>
          <w:sz w:val="18"/>
          <w:szCs w:val="18"/>
        </w:rPr>
        <w:t>online</w:t>
      </w:r>
      <w:proofErr w:type="spellEnd"/>
      <w:r w:rsidR="002B4FEA">
        <w:rPr>
          <w:rFonts w:ascii="Times New Roman" w:hAnsi="Times New Roman"/>
          <w:sz w:val="18"/>
          <w:szCs w:val="18"/>
        </w:rPr>
        <w:t xml:space="preserve"> rubric as guideline.</w:t>
      </w:r>
      <w:r w:rsidRPr="004A5E07">
        <w:t xml:space="preserve"> </w:t>
      </w:r>
      <w:hyperlink r:id="rId16" w:history="1">
        <w:r w:rsidR="00C527A7" w:rsidRPr="00925005">
          <w:rPr>
            <w:rStyle w:val="Hyperlink"/>
            <w:rFonts w:ascii="Times New Roman" w:hAnsi="Times New Roman"/>
            <w:sz w:val="18"/>
            <w:szCs w:val="18"/>
          </w:rPr>
          <w:t>http://www.rcampus.com/rubricshowc.cfm?sp=yes&amp;code=M77287&amp;</w:t>
        </w:r>
      </w:hyperlink>
    </w:p>
    <w:p w:rsidR="00C527A7" w:rsidRDefault="00C527A7" w:rsidP="00C527A7">
      <w:pPr>
        <w:pStyle w:val="NoSpacing"/>
        <w:rPr>
          <w:rFonts w:ascii="Times New Roman" w:hAnsi="Times New Roman"/>
          <w:sz w:val="18"/>
          <w:szCs w:val="18"/>
        </w:rPr>
      </w:pPr>
    </w:p>
    <w:p w:rsidR="00B672D0" w:rsidRPr="00B672D0" w:rsidRDefault="00C527A7" w:rsidP="00C527A7">
      <w:pPr>
        <w:spacing w:after="200" w:line="276" w:lineRule="auto"/>
        <w:jc w:val="center"/>
        <w:rPr>
          <w:b/>
        </w:rPr>
      </w:pPr>
      <w:r>
        <w:rPr>
          <w:b/>
        </w:rPr>
        <w:t>P</w:t>
      </w:r>
      <w:r w:rsidRPr="00B672D0">
        <w:rPr>
          <w:b/>
        </w:rPr>
        <w:t>owerPoint Presentation</w:t>
      </w:r>
    </w:p>
    <w:tbl>
      <w:tblPr>
        <w:tblpPr w:leftFromText="180" w:rightFromText="180" w:vertAnchor="page" w:horzAnchor="margin" w:tblpY="2266"/>
        <w:tblW w:w="10785"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245"/>
        <w:gridCol w:w="2445"/>
        <w:gridCol w:w="2250"/>
        <w:gridCol w:w="2160"/>
        <w:gridCol w:w="1785"/>
        <w:gridCol w:w="900"/>
      </w:tblGrid>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2D0" w:rsidRPr="00380B10" w:rsidRDefault="00B672D0" w:rsidP="00C527A7">
            <w:pPr>
              <w:jc w:val="center"/>
              <w:rPr>
                <w:b/>
                <w:bCs/>
                <w:color w:val="000000"/>
                <w:sz w:val="18"/>
                <w:szCs w:val="18"/>
              </w:rPr>
            </w:pPr>
            <w:r w:rsidRPr="00380B10">
              <w:rPr>
                <w:b/>
                <w:bCs/>
                <w:color w:val="000000"/>
                <w:sz w:val="18"/>
                <w:szCs w:val="18"/>
              </w:rPr>
              <w:lastRenderedPageBreak/>
              <w:t>ELEMENT</w:t>
            </w:r>
          </w:p>
        </w:tc>
        <w:tc>
          <w:tcPr>
            <w:tcW w:w="244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72D0" w:rsidRPr="00B672D0" w:rsidRDefault="00B672D0" w:rsidP="00C527A7">
            <w:pPr>
              <w:jc w:val="center"/>
              <w:rPr>
                <w:b/>
                <w:sz w:val="18"/>
                <w:szCs w:val="18"/>
              </w:rPr>
            </w:pPr>
            <w:r w:rsidRPr="00B672D0">
              <w:rPr>
                <w:b/>
                <w:sz w:val="18"/>
                <w:szCs w:val="18"/>
              </w:rPr>
              <w:t>Exemplary</w:t>
            </w:r>
          </w:p>
          <w:p w:rsidR="00B672D0" w:rsidRPr="00B672D0" w:rsidRDefault="00A63058" w:rsidP="00C527A7">
            <w:pPr>
              <w:jc w:val="center"/>
              <w:rPr>
                <w:b/>
                <w:sz w:val="18"/>
                <w:szCs w:val="18"/>
              </w:rPr>
            </w:pPr>
            <w:r>
              <w:rPr>
                <w:b/>
                <w:sz w:val="18"/>
                <w:szCs w:val="18"/>
              </w:rPr>
              <w:t>12.5</w:t>
            </w:r>
          </w:p>
          <w:p w:rsidR="00B672D0" w:rsidRPr="00B672D0" w:rsidRDefault="00B672D0" w:rsidP="00C527A7">
            <w:pPr>
              <w:jc w:val="center"/>
              <w:rPr>
                <w:b/>
                <w:bCs/>
                <w:color w:val="000000"/>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72D0" w:rsidRPr="00B672D0" w:rsidRDefault="00B672D0" w:rsidP="00C527A7">
            <w:pPr>
              <w:jc w:val="center"/>
              <w:rPr>
                <w:b/>
                <w:bCs/>
                <w:color w:val="000000"/>
                <w:sz w:val="18"/>
                <w:szCs w:val="18"/>
              </w:rPr>
            </w:pPr>
            <w:r w:rsidRPr="00B672D0">
              <w:rPr>
                <w:b/>
                <w:bCs/>
                <w:color w:val="000000"/>
                <w:sz w:val="18"/>
                <w:szCs w:val="18"/>
              </w:rPr>
              <w:t>Proficient</w:t>
            </w:r>
          </w:p>
          <w:p w:rsidR="00B672D0" w:rsidRPr="00B672D0" w:rsidRDefault="00A63058" w:rsidP="00C527A7">
            <w:pPr>
              <w:jc w:val="center"/>
              <w:rPr>
                <w:b/>
                <w:color w:val="000000"/>
                <w:sz w:val="18"/>
                <w:szCs w:val="18"/>
              </w:rPr>
            </w:pPr>
            <w:r>
              <w:rPr>
                <w:b/>
                <w:color w:val="000000"/>
                <w:sz w:val="18"/>
                <w:szCs w:val="18"/>
              </w:rPr>
              <w:t>10</w:t>
            </w:r>
            <w:r w:rsidR="00B672D0" w:rsidRPr="00B672D0">
              <w:rPr>
                <w:b/>
                <w:color w:val="000000"/>
                <w:sz w:val="18"/>
                <w:szCs w:val="18"/>
              </w:rPr>
              <w:t xml:space="preserve"> points</w:t>
            </w:r>
          </w:p>
          <w:p w:rsidR="00B672D0" w:rsidRPr="00B672D0" w:rsidRDefault="00B672D0" w:rsidP="00C527A7">
            <w:pPr>
              <w:jc w:val="center"/>
              <w:rPr>
                <w:b/>
                <w:bCs/>
                <w:color w:val="000000"/>
                <w:sz w:val="18"/>
                <w:szCs w:val="18"/>
              </w:rPr>
            </w:pPr>
          </w:p>
        </w:tc>
        <w:tc>
          <w:tcPr>
            <w:tcW w:w="2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72D0" w:rsidRPr="00B672D0" w:rsidRDefault="00B672D0" w:rsidP="00C527A7">
            <w:pPr>
              <w:pStyle w:val="NoSpacing"/>
              <w:jc w:val="center"/>
              <w:rPr>
                <w:rFonts w:ascii="Times New Roman" w:hAnsi="Times New Roman" w:cs="Times New Roman"/>
                <w:b/>
                <w:sz w:val="18"/>
                <w:szCs w:val="18"/>
              </w:rPr>
            </w:pPr>
            <w:r w:rsidRPr="00B672D0">
              <w:rPr>
                <w:rFonts w:ascii="Times New Roman" w:hAnsi="Times New Roman" w:cs="Times New Roman"/>
                <w:b/>
                <w:sz w:val="18"/>
                <w:szCs w:val="18"/>
              </w:rPr>
              <w:t>Partially Proficient</w:t>
            </w:r>
          </w:p>
          <w:p w:rsidR="00B672D0" w:rsidRPr="00B672D0" w:rsidRDefault="00A63058" w:rsidP="00C527A7">
            <w:pPr>
              <w:pStyle w:val="NoSpacing"/>
              <w:jc w:val="center"/>
              <w:rPr>
                <w:rFonts w:ascii="Times New Roman" w:hAnsi="Times New Roman" w:cs="Times New Roman"/>
                <w:b/>
                <w:sz w:val="18"/>
                <w:szCs w:val="18"/>
              </w:rPr>
            </w:pPr>
            <w:r>
              <w:rPr>
                <w:rFonts w:ascii="Times New Roman" w:hAnsi="Times New Roman" w:cs="Times New Roman"/>
                <w:b/>
                <w:sz w:val="18"/>
                <w:szCs w:val="18"/>
              </w:rPr>
              <w:t>8</w:t>
            </w:r>
            <w:r w:rsidR="00B672D0" w:rsidRPr="00B672D0">
              <w:rPr>
                <w:rFonts w:ascii="Times New Roman" w:hAnsi="Times New Roman" w:cs="Times New Roman"/>
                <w:b/>
                <w:sz w:val="18"/>
                <w:szCs w:val="18"/>
              </w:rPr>
              <w:t xml:space="preserve"> point</w:t>
            </w:r>
          </w:p>
          <w:p w:rsidR="00B672D0" w:rsidRPr="00B672D0" w:rsidRDefault="00B672D0" w:rsidP="00C527A7">
            <w:pPr>
              <w:pStyle w:val="NoSpacing"/>
              <w:jc w:val="center"/>
              <w:rPr>
                <w:rFonts w:ascii="Times New Roman" w:hAnsi="Times New Roman" w:cs="Times New Roman"/>
                <w:b/>
                <w:sz w:val="18"/>
                <w:szCs w:val="18"/>
              </w:rPr>
            </w:pPr>
          </w:p>
        </w:tc>
        <w:tc>
          <w:tcPr>
            <w:tcW w:w="17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72D0" w:rsidRPr="00B672D0" w:rsidRDefault="00B672D0" w:rsidP="00C527A7">
            <w:pPr>
              <w:pStyle w:val="NoSpacing"/>
              <w:jc w:val="center"/>
              <w:rPr>
                <w:rFonts w:ascii="Times New Roman" w:hAnsi="Times New Roman" w:cs="Times New Roman"/>
                <w:b/>
                <w:sz w:val="18"/>
                <w:szCs w:val="18"/>
              </w:rPr>
            </w:pPr>
            <w:r w:rsidRPr="00B672D0">
              <w:rPr>
                <w:rFonts w:ascii="Times New Roman" w:hAnsi="Times New Roman" w:cs="Times New Roman"/>
                <w:b/>
                <w:sz w:val="18"/>
                <w:szCs w:val="18"/>
              </w:rPr>
              <w:t>Unsatisfactory</w:t>
            </w:r>
          </w:p>
          <w:p w:rsidR="00B672D0" w:rsidRPr="00B672D0" w:rsidRDefault="00B672D0" w:rsidP="00C527A7">
            <w:pPr>
              <w:pStyle w:val="NoSpacing"/>
              <w:jc w:val="center"/>
              <w:rPr>
                <w:rFonts w:ascii="Times New Roman" w:hAnsi="Times New Roman" w:cs="Times New Roman"/>
                <w:b/>
                <w:sz w:val="18"/>
                <w:szCs w:val="18"/>
              </w:rPr>
            </w:pPr>
            <w:r w:rsidRPr="00B672D0">
              <w:rPr>
                <w:rFonts w:ascii="Times New Roman" w:hAnsi="Times New Roman" w:cs="Times New Roman"/>
                <w:b/>
                <w:sz w:val="18"/>
                <w:szCs w:val="18"/>
              </w:rPr>
              <w:t>0 points</w:t>
            </w:r>
          </w:p>
          <w:p w:rsidR="00B672D0" w:rsidRPr="00B672D0" w:rsidRDefault="00B672D0" w:rsidP="00C527A7">
            <w:pPr>
              <w:pStyle w:val="NoSpacing"/>
              <w:jc w:val="center"/>
              <w:rPr>
                <w:rFonts w:ascii="Times New Roman" w:hAnsi="Times New Roman" w:cs="Times New Roman"/>
                <w:b/>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72D0" w:rsidRPr="00380B10" w:rsidRDefault="00B672D0" w:rsidP="00C527A7">
            <w:pPr>
              <w:jc w:val="center"/>
              <w:rPr>
                <w:b/>
                <w:bCs/>
                <w:color w:val="000000"/>
                <w:sz w:val="18"/>
                <w:szCs w:val="18"/>
              </w:rPr>
            </w:pPr>
            <w:r w:rsidRPr="00380B10">
              <w:rPr>
                <w:b/>
                <w:bCs/>
                <w:color w:val="000000"/>
                <w:sz w:val="18"/>
                <w:szCs w:val="18"/>
              </w:rPr>
              <w:t>POINTS</w:t>
            </w:r>
          </w:p>
        </w:tc>
      </w:tr>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b/>
                <w:bCs/>
                <w:color w:val="000000"/>
                <w:sz w:val="18"/>
                <w:szCs w:val="18"/>
              </w:rPr>
            </w:pPr>
            <w:proofErr w:type="spellStart"/>
            <w:r w:rsidRPr="00380B10">
              <w:rPr>
                <w:b/>
                <w:bCs/>
                <w:color w:val="000000"/>
                <w:sz w:val="18"/>
                <w:szCs w:val="18"/>
              </w:rPr>
              <w:t>Pre Production</w:t>
            </w:r>
            <w:proofErr w:type="spellEnd"/>
            <w:r w:rsidRPr="00380B10">
              <w:rPr>
                <w:b/>
                <w:bCs/>
                <w:color w:val="000000"/>
                <w:sz w:val="18"/>
                <w:szCs w:val="18"/>
              </w:rPr>
              <w:t xml:space="preserve"> Planning - Storyboard </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storyboard illustrates the slide presentation structure with thumbnail sketches of each slide including: title of slide, text, background color, placement &amp; size of graphic, fonts - color, size, type for text and headings, hyperlinks (list URLs of any site linked from the slide), narration text, and audio files (if any). All slides are numbered, and there is a logical sequence to the presentation. </w:t>
            </w:r>
          </w:p>
        </w:tc>
        <w:tc>
          <w:tcPr>
            <w:tcW w:w="225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thumbnail sketches on the storyboard include titles and text for each slide and are in sequential order. </w:t>
            </w:r>
          </w:p>
        </w:tc>
        <w:tc>
          <w:tcPr>
            <w:tcW w:w="216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thumbnail sketches on the storyboard are not in a logical sequence and have incomplete information. </w:t>
            </w:r>
          </w:p>
        </w:tc>
        <w:tc>
          <w:tcPr>
            <w:tcW w:w="1785" w:type="dxa"/>
            <w:tcBorders>
              <w:top w:val="outset" w:sz="6" w:space="0" w:color="auto"/>
              <w:left w:val="outset" w:sz="6" w:space="0" w:color="auto"/>
              <w:bottom w:val="outset" w:sz="6" w:space="0" w:color="auto"/>
              <w:right w:val="outset" w:sz="6" w:space="0" w:color="auto"/>
            </w:tcBorders>
          </w:tcPr>
          <w:p w:rsidR="00B672D0" w:rsidRPr="00380B10" w:rsidRDefault="00B672D0" w:rsidP="00C527A7">
            <w:pPr>
              <w:spacing w:before="100" w:beforeAutospacing="1" w:after="100" w:afterAutospacing="1"/>
              <w:rPr>
                <w:color w:val="000000"/>
                <w:sz w:val="18"/>
                <w:szCs w:val="18"/>
              </w:rPr>
            </w:pPr>
          </w:p>
        </w:tc>
        <w:tc>
          <w:tcPr>
            <w:tcW w:w="90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A63058">
            <w:pPr>
              <w:rPr>
                <w:color w:val="000000"/>
                <w:sz w:val="18"/>
                <w:szCs w:val="18"/>
              </w:rPr>
            </w:pPr>
          </w:p>
        </w:tc>
      </w:tr>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rPr>
                <w:b/>
                <w:bCs/>
                <w:color w:val="000000"/>
                <w:sz w:val="18"/>
                <w:szCs w:val="18"/>
              </w:rPr>
            </w:pPr>
            <w:r w:rsidRPr="00380B10">
              <w:rPr>
                <w:b/>
                <w:bCs/>
                <w:color w:val="000000"/>
                <w:sz w:val="18"/>
                <w:szCs w:val="18"/>
              </w:rPr>
              <w:t>Introduction</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introduction presents the overall topic and draws the audience into the presentation with compelling questions or by relating to the audience's interests or goals. </w:t>
            </w:r>
          </w:p>
        </w:tc>
        <w:tc>
          <w:tcPr>
            <w:tcW w:w="225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introduction is clear and coherent and relates to the topic.</w:t>
            </w:r>
          </w:p>
        </w:tc>
        <w:tc>
          <w:tcPr>
            <w:tcW w:w="216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introduction shows some structure but does not create a strong sense of what is to follow. May be overly detailed or incomplete and is somewhat appealing to the audience.</w:t>
            </w:r>
          </w:p>
        </w:tc>
        <w:tc>
          <w:tcPr>
            <w:tcW w:w="1785"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introduction does not orient the audience to what will follow.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sequencing is unclear and does not appear interesting or relevant to the audience.</w:t>
            </w:r>
          </w:p>
        </w:tc>
        <w:tc>
          <w:tcPr>
            <w:tcW w:w="90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A63058">
            <w:pPr>
              <w:rPr>
                <w:color w:val="000000"/>
                <w:sz w:val="18"/>
                <w:szCs w:val="18"/>
              </w:rPr>
            </w:pPr>
          </w:p>
        </w:tc>
      </w:tr>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rPr>
                <w:b/>
                <w:bCs/>
                <w:color w:val="000000"/>
                <w:sz w:val="18"/>
                <w:szCs w:val="18"/>
              </w:rPr>
            </w:pPr>
            <w:r w:rsidRPr="00380B10">
              <w:rPr>
                <w:b/>
                <w:bCs/>
                <w:color w:val="000000"/>
                <w:sz w:val="18"/>
                <w:szCs w:val="18"/>
              </w:rPr>
              <w:t>Content</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content is written clearly and concisely with a logical progression of ideas and supporting information.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project gives the audience a clear sense of the main idea.</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Information is accurate, current and comes mainly from * primary sources. </w:t>
            </w:r>
          </w:p>
        </w:tc>
        <w:tc>
          <w:tcPr>
            <w:tcW w:w="225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content is written with a logical progression of ideas and supporting information.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Includes persuasive information from reliable sources.</w:t>
            </w:r>
          </w:p>
        </w:tc>
        <w:tc>
          <w:tcPr>
            <w:tcW w:w="216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content is vague in conveying a point of view and does not create a strong sense of purpose.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Includes some persuasive information with few facts.</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Some of the information may not seem to fit.</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Sources used appear unreliable.</w:t>
            </w:r>
          </w:p>
        </w:tc>
        <w:tc>
          <w:tcPr>
            <w:tcW w:w="1785"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content lacks a clear point of view and logical sequence of information.</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Includes little persuasive information and only one or two facts about the topic.</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Information is incomplete, out of date and/or incorrect.</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Sequencing of ideas is unclear.</w:t>
            </w:r>
          </w:p>
        </w:tc>
        <w:tc>
          <w:tcPr>
            <w:tcW w:w="90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rPr>
                <w:color w:val="000000"/>
                <w:sz w:val="18"/>
                <w:szCs w:val="18"/>
              </w:rPr>
            </w:pPr>
          </w:p>
        </w:tc>
      </w:tr>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b/>
                <w:bCs/>
                <w:color w:val="000000"/>
                <w:sz w:val="18"/>
                <w:szCs w:val="18"/>
              </w:rPr>
            </w:pPr>
            <w:r w:rsidRPr="00380B10">
              <w:rPr>
                <w:b/>
                <w:bCs/>
                <w:color w:val="000000"/>
                <w:sz w:val="18"/>
                <w:szCs w:val="18"/>
              </w:rPr>
              <w:t xml:space="preserve">Text </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fonts are easy-to-read and point size varies appropriately for headings and text.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Use of italics, bold, and indentations enhances readability.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lastRenderedPageBreak/>
              <w:t xml:space="preserve">Text is appropriate in length for the target audience and to the point.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background and colors enhance the readability of text. </w:t>
            </w:r>
          </w:p>
        </w:tc>
        <w:tc>
          <w:tcPr>
            <w:tcW w:w="225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lastRenderedPageBreak/>
              <w:t xml:space="preserve">Sometimes the fonts are easy-to-read, but in a few places the use of fonts, italics, bold, long paragraphs, color or busy background detracts and does not enhance readability. </w:t>
            </w:r>
          </w:p>
        </w:tc>
        <w:tc>
          <w:tcPr>
            <w:tcW w:w="216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Overall readability is difficult with lengthy paragraphs, too many different fonts, dark or busy background, overuse of bold or lack of appropriate indentations of text. </w:t>
            </w:r>
          </w:p>
        </w:tc>
        <w:tc>
          <w:tcPr>
            <w:tcW w:w="1785"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text is extremely difficult to read with long blocks of text and small point size of fonts, inappropriate contrasting colors, poor use of headings, subheadings, </w:t>
            </w:r>
            <w:r w:rsidRPr="00380B10">
              <w:rPr>
                <w:color w:val="000000"/>
                <w:sz w:val="18"/>
                <w:szCs w:val="18"/>
              </w:rPr>
              <w:lastRenderedPageBreak/>
              <w:t>indentations, or bold formatting.</w:t>
            </w:r>
          </w:p>
        </w:tc>
        <w:tc>
          <w:tcPr>
            <w:tcW w:w="90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A63058">
            <w:pPr>
              <w:rPr>
                <w:color w:val="000000"/>
                <w:sz w:val="18"/>
                <w:szCs w:val="18"/>
              </w:rPr>
            </w:pPr>
          </w:p>
        </w:tc>
      </w:tr>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b/>
                <w:bCs/>
                <w:color w:val="000000"/>
                <w:sz w:val="18"/>
                <w:szCs w:val="18"/>
              </w:rPr>
            </w:pPr>
            <w:r w:rsidRPr="00380B10">
              <w:rPr>
                <w:b/>
                <w:bCs/>
                <w:color w:val="000000"/>
                <w:sz w:val="18"/>
                <w:szCs w:val="18"/>
              </w:rPr>
              <w:t>Layout</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layout is visually pleasing and contributes to the overall message with appropriate use of headings, subheadings and white space.</w:t>
            </w:r>
          </w:p>
        </w:tc>
        <w:tc>
          <w:tcPr>
            <w:tcW w:w="225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layout uses horizontal and vertical white space appropriately.</w:t>
            </w:r>
          </w:p>
        </w:tc>
        <w:tc>
          <w:tcPr>
            <w:tcW w:w="216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layout shows some structure, but appears cluttered and busy or distracting with large gaps of white space or uses a distracting background.</w:t>
            </w:r>
          </w:p>
        </w:tc>
        <w:tc>
          <w:tcPr>
            <w:tcW w:w="1785"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layout is cluttered, confusing, and does not use spacing, headings and subheadings to enhance the readability. </w:t>
            </w:r>
          </w:p>
        </w:tc>
        <w:tc>
          <w:tcPr>
            <w:tcW w:w="90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A63058">
            <w:pPr>
              <w:rPr>
                <w:color w:val="000000"/>
                <w:sz w:val="18"/>
                <w:szCs w:val="18"/>
              </w:rPr>
            </w:pPr>
          </w:p>
        </w:tc>
      </w:tr>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b/>
                <w:bCs/>
                <w:color w:val="000000"/>
                <w:sz w:val="18"/>
                <w:szCs w:val="18"/>
              </w:rPr>
            </w:pPr>
            <w:r w:rsidRPr="00380B10">
              <w:rPr>
                <w:b/>
                <w:bCs/>
                <w:color w:val="000000"/>
                <w:sz w:val="18"/>
                <w:szCs w:val="18"/>
              </w:rPr>
              <w:t>Citations</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Sources of information are properly cited and the audience can determine the credibility and authority of the information presented.</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All sources of information are clearly identified and credited using appropriate citation format. </w:t>
            </w:r>
          </w:p>
        </w:tc>
        <w:tc>
          <w:tcPr>
            <w:tcW w:w="225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Most sources of information use proper citation format, and sources are documented to make it possible to check on the accuracy of information.</w:t>
            </w:r>
          </w:p>
        </w:tc>
        <w:tc>
          <w:tcPr>
            <w:tcW w:w="216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Sometimes copyright guidelines are followed and some information, photos and graphics do not include proper citation format.</w:t>
            </w:r>
          </w:p>
        </w:tc>
        <w:tc>
          <w:tcPr>
            <w:tcW w:w="1785"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No way to check validity of information.</w:t>
            </w:r>
          </w:p>
        </w:tc>
        <w:tc>
          <w:tcPr>
            <w:tcW w:w="90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A63058">
            <w:pPr>
              <w:rPr>
                <w:color w:val="000000"/>
                <w:sz w:val="18"/>
                <w:szCs w:val="18"/>
              </w:rPr>
            </w:pPr>
          </w:p>
        </w:tc>
      </w:tr>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b/>
                <w:bCs/>
                <w:color w:val="000000"/>
                <w:sz w:val="18"/>
                <w:szCs w:val="18"/>
              </w:rPr>
            </w:pPr>
            <w:r w:rsidRPr="00380B10">
              <w:rPr>
                <w:b/>
                <w:bCs/>
                <w:color w:val="000000"/>
                <w:sz w:val="18"/>
                <w:szCs w:val="18"/>
              </w:rPr>
              <w:t>Graphics, Sound and/or Animation</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graphics, sound and/or animation assist in presenting an overall theme and enhance understanding of concept, ideas and relationships.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Original images are created using proper size and resolution, and all images enhance the content.</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There is a consistent visual theme.</w:t>
            </w:r>
          </w:p>
        </w:tc>
        <w:tc>
          <w:tcPr>
            <w:tcW w:w="225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graphics, sound/and or animation visually depict material and assist the audience in understanding the flow of information or content.</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Original images are used.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Images are proper size, resolution.</w:t>
            </w:r>
          </w:p>
        </w:tc>
        <w:tc>
          <w:tcPr>
            <w:tcW w:w="216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Some of the graphics, sounds, and/or animations seem unrelated to the topic/theme and do not enhance the overall concepts.</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Most images are clip art or recycled from the internet.</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Images are too large/small in size.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Images are poorly cropped or the color/resolution is fuzzy.</w:t>
            </w:r>
          </w:p>
        </w:tc>
        <w:tc>
          <w:tcPr>
            <w:tcW w:w="1785" w:type="dxa"/>
            <w:tcBorders>
              <w:top w:val="outset" w:sz="6" w:space="0" w:color="auto"/>
              <w:left w:val="outset" w:sz="6" w:space="0" w:color="auto"/>
              <w:bottom w:val="outset" w:sz="6" w:space="0" w:color="auto"/>
              <w:right w:val="outset" w:sz="6" w:space="0" w:color="auto"/>
            </w:tcBorders>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graphics, sounds, and/or animations are unrelated to the content. </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Graphics do not enhance understanding of the content, or are distracting decorations that create a busy feeling and detract from the content.</w:t>
            </w:r>
          </w:p>
        </w:tc>
        <w:tc>
          <w:tcPr>
            <w:tcW w:w="90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A63058">
            <w:pPr>
              <w:rPr>
                <w:color w:val="000000"/>
                <w:sz w:val="18"/>
                <w:szCs w:val="18"/>
              </w:rPr>
            </w:pPr>
          </w:p>
        </w:tc>
      </w:tr>
      <w:tr w:rsidR="00B672D0" w:rsidRPr="00380B10" w:rsidTr="00A63058">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b/>
                <w:bCs/>
                <w:color w:val="000000"/>
                <w:sz w:val="18"/>
                <w:szCs w:val="18"/>
              </w:rPr>
            </w:pPr>
            <w:r w:rsidRPr="00380B10">
              <w:rPr>
                <w:b/>
                <w:bCs/>
                <w:color w:val="000000"/>
                <w:sz w:val="18"/>
                <w:szCs w:val="18"/>
              </w:rPr>
              <w:t>Writing Mechanics</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 xml:space="preserve">The text is written with no errors in grammar, capitalization, punctuation, and spelling. </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The text is clearly written with little or no editing required for grammar, punctuation, and spelling.</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Spelling, punctuation, and grammar errors distract or impair readability.</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(3 or more errors)</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B672D0" w:rsidRPr="00380B10" w:rsidRDefault="00B672D0" w:rsidP="00C527A7">
            <w:pPr>
              <w:spacing w:before="100" w:beforeAutospacing="1" w:after="100" w:afterAutospacing="1"/>
              <w:rPr>
                <w:color w:val="000000"/>
                <w:sz w:val="18"/>
                <w:szCs w:val="18"/>
              </w:rPr>
            </w:pPr>
            <w:r w:rsidRPr="00380B10">
              <w:rPr>
                <w:color w:val="000000"/>
                <w:sz w:val="18"/>
                <w:szCs w:val="18"/>
              </w:rPr>
              <w:t>Errors in spelling, capitalization, punctuation, usage and grammar repeatedly distract the reader and major editing and revision is required.</w:t>
            </w:r>
          </w:p>
          <w:p w:rsidR="00B672D0" w:rsidRPr="00380B10" w:rsidRDefault="00B672D0" w:rsidP="00C527A7">
            <w:pPr>
              <w:spacing w:before="100" w:beforeAutospacing="1" w:after="100" w:afterAutospacing="1"/>
              <w:rPr>
                <w:color w:val="000000"/>
                <w:sz w:val="18"/>
                <w:szCs w:val="18"/>
              </w:rPr>
            </w:pPr>
            <w:r w:rsidRPr="00380B10">
              <w:rPr>
                <w:color w:val="000000"/>
                <w:sz w:val="18"/>
                <w:szCs w:val="18"/>
              </w:rPr>
              <w:t>(more than 5 errors)</w:t>
            </w:r>
          </w:p>
        </w:tc>
        <w:tc>
          <w:tcPr>
            <w:tcW w:w="900" w:type="dxa"/>
            <w:tcBorders>
              <w:top w:val="outset" w:sz="6" w:space="0" w:color="auto"/>
              <w:left w:val="outset" w:sz="6" w:space="0" w:color="auto"/>
              <w:bottom w:val="outset" w:sz="6" w:space="0" w:color="auto"/>
              <w:right w:val="outset" w:sz="6" w:space="0" w:color="auto"/>
            </w:tcBorders>
            <w:hideMark/>
          </w:tcPr>
          <w:p w:rsidR="00B672D0" w:rsidRPr="00380B10" w:rsidRDefault="00B672D0" w:rsidP="00A63058">
            <w:pPr>
              <w:rPr>
                <w:color w:val="000000"/>
                <w:sz w:val="18"/>
                <w:szCs w:val="18"/>
              </w:rPr>
            </w:pPr>
          </w:p>
        </w:tc>
      </w:tr>
      <w:tr w:rsidR="00B672D0" w:rsidRPr="00380B10" w:rsidTr="00A63058">
        <w:trPr>
          <w:tblCellSpacing w:w="0" w:type="dxa"/>
        </w:trPr>
        <w:tc>
          <w:tcPr>
            <w:tcW w:w="98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672D0" w:rsidRPr="00380B10" w:rsidRDefault="00B672D0" w:rsidP="00C527A7">
            <w:pPr>
              <w:spacing w:before="100" w:beforeAutospacing="1" w:after="100" w:afterAutospacing="1"/>
              <w:jc w:val="right"/>
              <w:rPr>
                <w:b/>
                <w:bCs/>
                <w:color w:val="000000"/>
                <w:sz w:val="18"/>
                <w:szCs w:val="18"/>
              </w:rPr>
            </w:pPr>
            <w:r w:rsidRPr="00380B10">
              <w:rPr>
                <w:b/>
                <w:bCs/>
                <w:color w:val="000000"/>
                <w:sz w:val="18"/>
                <w:szCs w:val="18"/>
              </w:rPr>
              <w:t>TOTAL POINTS</w:t>
            </w:r>
          </w:p>
        </w:tc>
        <w:tc>
          <w:tcPr>
            <w:tcW w:w="900" w:type="dxa"/>
            <w:tcBorders>
              <w:top w:val="outset" w:sz="6" w:space="0" w:color="auto"/>
              <w:left w:val="outset" w:sz="6" w:space="0" w:color="auto"/>
              <w:bottom w:val="outset" w:sz="6" w:space="0" w:color="auto"/>
              <w:right w:val="outset" w:sz="6" w:space="0" w:color="auto"/>
            </w:tcBorders>
            <w:vAlign w:val="center"/>
            <w:hideMark/>
          </w:tcPr>
          <w:p w:rsidR="00B672D0" w:rsidRPr="00380B10" w:rsidRDefault="00B672D0" w:rsidP="00C527A7">
            <w:pPr>
              <w:rPr>
                <w:color w:val="000000"/>
                <w:sz w:val="18"/>
                <w:szCs w:val="18"/>
              </w:rPr>
            </w:pPr>
            <w:r w:rsidRPr="00380B10">
              <w:rPr>
                <w:color w:val="000000"/>
                <w:sz w:val="18"/>
                <w:szCs w:val="18"/>
              </w:rPr>
              <w:t>___ /</w:t>
            </w:r>
            <w:r w:rsidR="00A63058">
              <w:rPr>
                <w:color w:val="000000"/>
                <w:sz w:val="18"/>
                <w:szCs w:val="18"/>
              </w:rPr>
              <w:t>100</w:t>
            </w:r>
          </w:p>
        </w:tc>
      </w:tr>
    </w:tbl>
    <w:p w:rsidR="00380B10" w:rsidRDefault="00380B10" w:rsidP="009202EC">
      <w:pPr>
        <w:rPr>
          <w:sz w:val="20"/>
          <w:szCs w:val="20"/>
        </w:rPr>
      </w:pPr>
    </w:p>
    <w:p w:rsidR="00380B10" w:rsidRDefault="00380B10">
      <w:pPr>
        <w:spacing w:after="200" w:line="276" w:lineRule="auto"/>
        <w:rPr>
          <w:sz w:val="20"/>
          <w:szCs w:val="20"/>
        </w:rPr>
      </w:pPr>
      <w:r>
        <w:rPr>
          <w:sz w:val="20"/>
          <w:szCs w:val="20"/>
        </w:rPr>
        <w:br w:type="page"/>
      </w:r>
    </w:p>
    <w:p w:rsidR="005B717E" w:rsidRDefault="007B5D40" w:rsidP="00457E17">
      <w:pPr>
        <w:tabs>
          <w:tab w:val="num" w:pos="720"/>
        </w:tabs>
        <w:ind w:left="360"/>
        <w:jc w:val="center"/>
        <w:rPr>
          <w:b/>
        </w:rPr>
      </w:pPr>
      <w:r>
        <w:rPr>
          <w:b/>
        </w:rPr>
        <w:lastRenderedPageBreak/>
        <w:t>Refere</w:t>
      </w:r>
      <w:r w:rsidR="004E5D29">
        <w:rPr>
          <w:b/>
        </w:rPr>
        <w:t>n</w:t>
      </w:r>
      <w:r>
        <w:rPr>
          <w:b/>
        </w:rPr>
        <w:t>ces</w:t>
      </w:r>
    </w:p>
    <w:p w:rsidR="005B717E" w:rsidRDefault="005B717E" w:rsidP="005B717E">
      <w:pPr>
        <w:tabs>
          <w:tab w:val="num" w:pos="720"/>
        </w:tabs>
        <w:ind w:left="360"/>
        <w:rPr>
          <w:b/>
        </w:rPr>
      </w:pPr>
    </w:p>
    <w:p w:rsidR="005B717E" w:rsidRDefault="0028741C" w:rsidP="005B717E">
      <w:pPr>
        <w:tabs>
          <w:tab w:val="num" w:pos="720"/>
        </w:tabs>
        <w:ind w:left="720" w:hanging="360"/>
      </w:pPr>
      <w:proofErr w:type="spellStart"/>
      <w:r>
        <w:t>Kleiser</w:t>
      </w:r>
      <w:proofErr w:type="spellEnd"/>
      <w:r w:rsidR="004E5D29">
        <w:t>,</w:t>
      </w:r>
      <w:r w:rsidR="004E5D29" w:rsidRPr="004E5D29">
        <w:t xml:space="preserve"> </w:t>
      </w:r>
      <w:r w:rsidR="004E5D29">
        <w:t xml:space="preserve">G. </w:t>
      </w:r>
      <w:r>
        <w:t xml:space="preserve"> </w:t>
      </w:r>
      <w:r>
        <w:rPr>
          <w:i/>
        </w:rPr>
        <w:t xml:space="preserve">Training for Power and Leadership </w:t>
      </w:r>
      <w:r>
        <w:t>(Garden City, New York: Garden City</w:t>
      </w:r>
    </w:p>
    <w:p w:rsidR="0028741C" w:rsidRPr="0028741C" w:rsidRDefault="0028741C" w:rsidP="005B717E">
      <w:pPr>
        <w:tabs>
          <w:tab w:val="num" w:pos="720"/>
        </w:tabs>
        <w:ind w:left="720" w:hanging="360"/>
      </w:pPr>
      <w:r>
        <w:tab/>
        <w:t>Publishing, 1929)</w:t>
      </w:r>
    </w:p>
    <w:p w:rsidR="005B717E" w:rsidRDefault="005B717E" w:rsidP="005B717E">
      <w:pPr>
        <w:tabs>
          <w:tab w:val="num" w:pos="720"/>
        </w:tabs>
        <w:ind w:left="720" w:hanging="360"/>
      </w:pPr>
    </w:p>
    <w:p w:rsidR="004E5D29" w:rsidRPr="004E5D29" w:rsidRDefault="004E5D29" w:rsidP="005B717E">
      <w:pPr>
        <w:tabs>
          <w:tab w:val="num" w:pos="720"/>
        </w:tabs>
        <w:ind w:left="720" w:hanging="360"/>
      </w:pPr>
      <w:r>
        <w:t xml:space="preserve">McDonald’s Canada, “FAQs” </w:t>
      </w:r>
      <w:hyperlink r:id="rId17" w:history="1">
        <w:r w:rsidRPr="004E5D29">
          <w:rPr>
            <w:rStyle w:val="Hyperlink"/>
            <w:color w:val="auto"/>
            <w:u w:val="none"/>
          </w:rPr>
          <w:t>http://www.mcdonalds.ca/en/aboutus/faq.aspx</w:t>
        </w:r>
      </w:hyperlink>
    </w:p>
    <w:p w:rsidR="004E5D29" w:rsidRDefault="004E5D29" w:rsidP="005B717E">
      <w:pPr>
        <w:tabs>
          <w:tab w:val="num" w:pos="720"/>
        </w:tabs>
        <w:ind w:left="720" w:hanging="360"/>
      </w:pPr>
      <w:r>
        <w:tab/>
        <w:t>Accessed August 8, 2006).</w:t>
      </w:r>
    </w:p>
    <w:p w:rsidR="004E5D29" w:rsidRDefault="004E5D29" w:rsidP="005B717E">
      <w:pPr>
        <w:tabs>
          <w:tab w:val="num" w:pos="720"/>
        </w:tabs>
        <w:ind w:left="720" w:hanging="360"/>
      </w:pPr>
    </w:p>
    <w:p w:rsidR="005B717E" w:rsidRDefault="004E5D29" w:rsidP="005B717E">
      <w:pPr>
        <w:tabs>
          <w:tab w:val="num" w:pos="720"/>
        </w:tabs>
        <w:ind w:left="720" w:hanging="360"/>
      </w:pPr>
      <w:proofErr w:type="spellStart"/>
      <w:r>
        <w:t>O</w:t>
      </w:r>
      <w:r w:rsidR="0028741C">
        <w:t>shinsky</w:t>
      </w:r>
      <w:proofErr w:type="spellEnd"/>
      <w:r w:rsidRPr="004E5D29">
        <w:t xml:space="preserve"> </w:t>
      </w:r>
      <w:r>
        <w:t>D.</w:t>
      </w:r>
      <w:r w:rsidR="0028741C">
        <w:t xml:space="preserve"> “Hell and High Water, “</w:t>
      </w:r>
      <w:r w:rsidR="0028741C">
        <w:rPr>
          <w:i/>
        </w:rPr>
        <w:t xml:space="preserve">New </w:t>
      </w:r>
      <w:proofErr w:type="gramStart"/>
      <w:r w:rsidR="0028741C">
        <w:rPr>
          <w:i/>
        </w:rPr>
        <w:t>Yor</w:t>
      </w:r>
      <w:r>
        <w:rPr>
          <w:i/>
        </w:rPr>
        <w:t>k</w:t>
      </w:r>
      <w:r w:rsidR="0028741C">
        <w:rPr>
          <w:i/>
        </w:rPr>
        <w:t xml:space="preserve">  Times</w:t>
      </w:r>
      <w:proofErr w:type="gramEnd"/>
      <w:r w:rsidR="0028741C">
        <w:rPr>
          <w:i/>
        </w:rPr>
        <w:t xml:space="preserve">, </w:t>
      </w:r>
      <w:r w:rsidR="0028741C">
        <w:t>July 9, 2006,</w:t>
      </w:r>
    </w:p>
    <w:p w:rsidR="0028741C" w:rsidRPr="0028741C" w:rsidRDefault="0028741C" w:rsidP="005B717E">
      <w:pPr>
        <w:tabs>
          <w:tab w:val="num" w:pos="720"/>
        </w:tabs>
        <w:ind w:left="720" w:hanging="360"/>
      </w:pPr>
      <w:r>
        <w:tab/>
      </w:r>
      <w:hyperlink r:id="rId18" w:history="1">
        <w:r w:rsidR="004E5D29" w:rsidRPr="004E5D29">
          <w:rPr>
            <w:rStyle w:val="Hyperlink"/>
            <w:color w:val="auto"/>
            <w:u w:val="none"/>
          </w:rPr>
          <w:t>http://www.nytimes.com/2006/07/09/books/review/o9oshi.html?ei+5088&amp;en=4676642ee3fc7078&amp;ex+1310097600&amp;adxnnl=1&amp;partner=rssnyt&amp;emc=rss&amp;adxnnlx=1162847220-jiFf9bMhfwwKfuiWDA/Nrg</w:t>
        </w:r>
      </w:hyperlink>
      <w:r w:rsidR="004E5D29">
        <w:t xml:space="preserve"> (accessed November 6, 2006).</w:t>
      </w:r>
    </w:p>
    <w:p w:rsidR="005B717E" w:rsidRDefault="005B717E" w:rsidP="005B717E">
      <w:pPr>
        <w:tabs>
          <w:tab w:val="num" w:pos="720"/>
        </w:tabs>
        <w:ind w:left="720" w:hanging="360"/>
      </w:pPr>
    </w:p>
    <w:p w:rsidR="005B717E" w:rsidRDefault="005B717E" w:rsidP="005B717E">
      <w:pPr>
        <w:tabs>
          <w:tab w:val="num" w:pos="720"/>
        </w:tabs>
        <w:ind w:left="720" w:hanging="360"/>
      </w:pPr>
      <w:r>
        <w:t xml:space="preserve">Phillips, D. T.  (1992). </w:t>
      </w:r>
      <w:smartTag w:uri="urn:schemas-microsoft-com:office:smarttags" w:element="place">
        <w:smartTag w:uri="urn:schemas-microsoft-com:office:smarttags" w:element="City">
          <w:r>
            <w:rPr>
              <w:i/>
            </w:rPr>
            <w:t>Lincoln</w:t>
          </w:r>
        </w:smartTag>
      </w:smartTag>
      <w:r>
        <w:rPr>
          <w:i/>
        </w:rPr>
        <w:t xml:space="preserve"> on leadership:  Executive strategies for tough times.</w:t>
      </w:r>
      <w:r>
        <w:t xml:space="preserve">  New York:  Warner books, 103-4.</w:t>
      </w:r>
    </w:p>
    <w:p w:rsidR="005B717E" w:rsidRDefault="005B717E" w:rsidP="005B717E">
      <w:pPr>
        <w:tabs>
          <w:tab w:val="num" w:pos="720"/>
        </w:tabs>
        <w:ind w:left="720" w:hanging="360"/>
      </w:pPr>
    </w:p>
    <w:p w:rsidR="004E5D29" w:rsidRDefault="004E5D29" w:rsidP="005B717E">
      <w:pPr>
        <w:tabs>
          <w:tab w:val="num" w:pos="720"/>
        </w:tabs>
        <w:ind w:left="720" w:hanging="360"/>
      </w:pPr>
      <w:proofErr w:type="spellStart"/>
      <w:r>
        <w:t>Schmit</w:t>
      </w:r>
      <w:proofErr w:type="spellEnd"/>
      <w:r>
        <w:t>, J. “</w:t>
      </w:r>
      <w:proofErr w:type="spellStart"/>
      <w:r>
        <w:t>Costo</w:t>
      </w:r>
      <w:proofErr w:type="spellEnd"/>
      <w:r>
        <w:t xml:space="preserve"> Wins Loyalty with Bulky Margins.” </w:t>
      </w:r>
      <w:r>
        <w:rPr>
          <w:i/>
        </w:rPr>
        <w:t xml:space="preserve">USA Today, </w:t>
      </w:r>
      <w:r>
        <w:t>September 24, 2004,</w:t>
      </w:r>
    </w:p>
    <w:p w:rsidR="004E5D29" w:rsidRDefault="004E5D29" w:rsidP="005B717E">
      <w:pPr>
        <w:tabs>
          <w:tab w:val="num" w:pos="720"/>
        </w:tabs>
        <w:ind w:left="720" w:hanging="360"/>
      </w:pPr>
      <w:r>
        <w:tab/>
      </w:r>
      <w:hyperlink r:id="rId19" w:history="1">
        <w:r w:rsidRPr="004E5D29">
          <w:rPr>
            <w:rStyle w:val="Hyperlink"/>
            <w:color w:val="auto"/>
            <w:u w:val="none"/>
          </w:rPr>
          <w:t>http://www.keepmedia.com/pubs/USATODAY/2004/09/24/586747?extID=10033&amp;oliID=213</w:t>
        </w:r>
      </w:hyperlink>
      <w:r>
        <w:t xml:space="preserve"> (accessed August 24, 2006).</w:t>
      </w:r>
    </w:p>
    <w:p w:rsidR="004E5D29" w:rsidRPr="004E5D29" w:rsidRDefault="004E5D29" w:rsidP="005B717E">
      <w:pPr>
        <w:tabs>
          <w:tab w:val="num" w:pos="720"/>
        </w:tabs>
        <w:ind w:left="720" w:hanging="360"/>
      </w:pPr>
    </w:p>
    <w:p w:rsidR="005B717E" w:rsidRDefault="005B717E" w:rsidP="005B717E">
      <w:pPr>
        <w:tabs>
          <w:tab w:val="num" w:pos="720"/>
        </w:tabs>
        <w:ind w:left="720" w:hanging="360"/>
      </w:pPr>
      <w:r>
        <w:t xml:space="preserve">Thomas, B. P.  (1968). </w:t>
      </w:r>
      <w:r>
        <w:rPr>
          <w:i/>
        </w:rPr>
        <w:t xml:space="preserve">Abraham Lincoln: A biography.  </w:t>
      </w:r>
      <w:smartTag w:uri="urn:schemas-microsoft-com:office:smarttags" w:element="place">
        <w:smartTag w:uri="urn:schemas-microsoft-com:office:smarttags" w:element="State">
          <w:r>
            <w:t>New York</w:t>
          </w:r>
        </w:smartTag>
      </w:smartTag>
      <w:r>
        <w:t>: Modern Library, 235.</w:t>
      </w:r>
    </w:p>
    <w:p w:rsidR="005B717E" w:rsidRDefault="005B717E" w:rsidP="005B717E">
      <w:pPr>
        <w:tabs>
          <w:tab w:val="num" w:pos="720"/>
        </w:tabs>
        <w:ind w:left="720" w:hanging="360"/>
      </w:pPr>
    </w:p>
    <w:p w:rsidR="005B717E" w:rsidRDefault="005B717E" w:rsidP="005B717E">
      <w:pPr>
        <w:tabs>
          <w:tab w:val="num" w:pos="720"/>
        </w:tabs>
        <w:ind w:left="720" w:hanging="360"/>
      </w:pPr>
      <w:proofErr w:type="spellStart"/>
      <w:r>
        <w:t>Wallechinsky</w:t>
      </w:r>
      <w:proofErr w:type="spellEnd"/>
      <w:r>
        <w:t xml:space="preserve">, D.  (1995). </w:t>
      </w:r>
      <w:r>
        <w:rPr>
          <w:i/>
        </w:rPr>
        <w:t xml:space="preserve">The twentieth century.  </w:t>
      </w:r>
      <w:smartTag w:uri="urn:schemas-microsoft-com:office:smarttags" w:element="place">
        <w:smartTag w:uri="urn:schemas-microsoft-com:office:smarttags" w:element="City">
          <w:r>
            <w:t>Boston</w:t>
          </w:r>
        </w:smartTag>
      </w:smartTag>
      <w:r>
        <w:t xml:space="preserve">:  Little, Brown, 155. </w:t>
      </w:r>
    </w:p>
    <w:p w:rsidR="005B717E" w:rsidRDefault="005B717E" w:rsidP="005B717E">
      <w:pPr>
        <w:tabs>
          <w:tab w:val="num" w:pos="720"/>
        </w:tabs>
        <w:ind w:left="720" w:hanging="360"/>
      </w:pPr>
    </w:p>
    <w:p w:rsidR="005B717E" w:rsidRDefault="005B717E" w:rsidP="005B717E">
      <w:pPr>
        <w:tabs>
          <w:tab w:val="num" w:pos="720"/>
        </w:tabs>
        <w:ind w:left="720" w:hanging="360"/>
      </w:pPr>
    </w:p>
    <w:p w:rsidR="005B717E" w:rsidRDefault="005B717E" w:rsidP="005B717E">
      <w:pPr>
        <w:tabs>
          <w:tab w:val="num" w:pos="720"/>
        </w:tabs>
        <w:ind w:left="720" w:hanging="360"/>
      </w:pPr>
    </w:p>
    <w:p w:rsidR="005B717E" w:rsidRDefault="005B717E" w:rsidP="005B717E">
      <w:pPr>
        <w:tabs>
          <w:tab w:val="num" w:pos="720"/>
        </w:tabs>
        <w:ind w:left="720" w:hanging="360"/>
      </w:pPr>
    </w:p>
    <w:p w:rsidR="00347A32" w:rsidRDefault="00347A32"/>
    <w:sectPr w:rsidR="00347A32" w:rsidSect="00A10A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C33"/>
    <w:multiLevelType w:val="hybridMultilevel"/>
    <w:tmpl w:val="BE960B0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2D623ECD"/>
    <w:multiLevelType w:val="hybridMultilevel"/>
    <w:tmpl w:val="A3D6D32E"/>
    <w:lvl w:ilvl="0" w:tplc="D3F020C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87367"/>
    <w:multiLevelType w:val="hybridMultilevel"/>
    <w:tmpl w:val="A3D6D32E"/>
    <w:lvl w:ilvl="0" w:tplc="D3F020C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372E0"/>
    <w:multiLevelType w:val="hybridMultilevel"/>
    <w:tmpl w:val="93E0A2E2"/>
    <w:lvl w:ilvl="0" w:tplc="E0E6511C">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7603D07"/>
    <w:multiLevelType w:val="hybridMultilevel"/>
    <w:tmpl w:val="9D961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E060F"/>
    <w:multiLevelType w:val="hybridMultilevel"/>
    <w:tmpl w:val="1C346DCC"/>
    <w:lvl w:ilvl="0" w:tplc="519AE39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708330F2"/>
    <w:multiLevelType w:val="hybridMultilevel"/>
    <w:tmpl w:val="A3D6D32E"/>
    <w:lvl w:ilvl="0" w:tplc="D3F020C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42293"/>
    <w:multiLevelType w:val="hybridMultilevel"/>
    <w:tmpl w:val="3C9A39B8"/>
    <w:lvl w:ilvl="0" w:tplc="E0E6511C">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7E"/>
    <w:rsid w:val="0006271D"/>
    <w:rsid w:val="000808AF"/>
    <w:rsid w:val="00252C2B"/>
    <w:rsid w:val="00254436"/>
    <w:rsid w:val="0028741C"/>
    <w:rsid w:val="002B4FEA"/>
    <w:rsid w:val="00333315"/>
    <w:rsid w:val="00347A32"/>
    <w:rsid w:val="00380B10"/>
    <w:rsid w:val="00457E17"/>
    <w:rsid w:val="004A5E07"/>
    <w:rsid w:val="004E5D29"/>
    <w:rsid w:val="005B717E"/>
    <w:rsid w:val="005E3C7B"/>
    <w:rsid w:val="006B79D1"/>
    <w:rsid w:val="006D4375"/>
    <w:rsid w:val="00720C62"/>
    <w:rsid w:val="00744A72"/>
    <w:rsid w:val="00783F62"/>
    <w:rsid w:val="007A0309"/>
    <w:rsid w:val="007A35B9"/>
    <w:rsid w:val="007B5D40"/>
    <w:rsid w:val="007F2E85"/>
    <w:rsid w:val="008739A2"/>
    <w:rsid w:val="009202EC"/>
    <w:rsid w:val="00992C0D"/>
    <w:rsid w:val="009A41C6"/>
    <w:rsid w:val="009C02BA"/>
    <w:rsid w:val="00A10AEB"/>
    <w:rsid w:val="00A15641"/>
    <w:rsid w:val="00A5374D"/>
    <w:rsid w:val="00A63058"/>
    <w:rsid w:val="00B2160B"/>
    <w:rsid w:val="00B435C6"/>
    <w:rsid w:val="00B672D0"/>
    <w:rsid w:val="00B80C95"/>
    <w:rsid w:val="00B95863"/>
    <w:rsid w:val="00C527A7"/>
    <w:rsid w:val="00D06E41"/>
    <w:rsid w:val="00DA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5E81B82"/>
  <w15:docId w15:val="{07E801B8-276B-48F5-93CB-515B8539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0C95"/>
    <w:pPr>
      <w:keepNext/>
      <w:jc w:val="both"/>
      <w:outlineLvl w:val="1"/>
    </w:pPr>
    <w:rPr>
      <w:rFonts w:eastAsia="MS Mincho"/>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B717E"/>
    <w:rPr>
      <w:color w:val="0000FF"/>
      <w:u w:val="single"/>
    </w:rPr>
  </w:style>
  <w:style w:type="paragraph" w:styleId="BalloonText">
    <w:name w:val="Balloon Text"/>
    <w:basedOn w:val="Normal"/>
    <w:link w:val="BalloonTextChar"/>
    <w:uiPriority w:val="99"/>
    <w:semiHidden/>
    <w:unhideWhenUsed/>
    <w:rsid w:val="005B717E"/>
    <w:rPr>
      <w:rFonts w:ascii="Tahoma" w:hAnsi="Tahoma" w:cs="Tahoma"/>
      <w:sz w:val="16"/>
      <w:szCs w:val="16"/>
    </w:rPr>
  </w:style>
  <w:style w:type="character" w:customStyle="1" w:styleId="BalloonTextChar">
    <w:name w:val="Balloon Text Char"/>
    <w:basedOn w:val="DefaultParagraphFont"/>
    <w:link w:val="BalloonText"/>
    <w:uiPriority w:val="99"/>
    <w:semiHidden/>
    <w:rsid w:val="005B717E"/>
    <w:rPr>
      <w:rFonts w:ascii="Tahoma" w:eastAsia="Times New Roman" w:hAnsi="Tahoma" w:cs="Tahoma"/>
      <w:sz w:val="16"/>
      <w:szCs w:val="16"/>
    </w:rPr>
  </w:style>
  <w:style w:type="table" w:styleId="TableGrid">
    <w:name w:val="Table Grid"/>
    <w:basedOn w:val="TableNormal"/>
    <w:uiPriority w:val="59"/>
    <w:rsid w:val="0074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4A72"/>
    <w:pPr>
      <w:spacing w:after="0" w:line="240" w:lineRule="auto"/>
    </w:pPr>
  </w:style>
  <w:style w:type="paragraph" w:styleId="ListParagraph">
    <w:name w:val="List Paragraph"/>
    <w:basedOn w:val="Normal"/>
    <w:uiPriority w:val="34"/>
    <w:qFormat/>
    <w:rsid w:val="00744A72"/>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B80C95"/>
    <w:rPr>
      <w:rFonts w:ascii="Times New Roman" w:eastAsia="MS Mincho" w:hAnsi="Times New Roman" w:cs="Times New Roman"/>
      <w:b/>
      <w:bCs/>
      <w:szCs w:val="24"/>
    </w:rPr>
  </w:style>
  <w:style w:type="paragraph" w:styleId="BodyText">
    <w:name w:val="Body Text"/>
    <w:basedOn w:val="Normal"/>
    <w:link w:val="BodyTextChar"/>
    <w:uiPriority w:val="1"/>
    <w:qFormat/>
    <w:rsid w:val="00B80C95"/>
    <w:pPr>
      <w:widowControl w:val="0"/>
    </w:pPr>
    <w:rPr>
      <w:sz w:val="20"/>
      <w:szCs w:val="20"/>
    </w:rPr>
  </w:style>
  <w:style w:type="character" w:customStyle="1" w:styleId="BodyTextChar">
    <w:name w:val="Body Text Char"/>
    <w:basedOn w:val="DefaultParagraphFont"/>
    <w:link w:val="BodyText"/>
    <w:uiPriority w:val="1"/>
    <w:rsid w:val="00B80C95"/>
    <w:rPr>
      <w:rFonts w:ascii="Times New Roman" w:eastAsia="Times New Roman" w:hAnsi="Times New Roman" w:cs="Times New Roman"/>
      <w:sz w:val="20"/>
      <w:szCs w:val="20"/>
    </w:rPr>
  </w:style>
  <w:style w:type="paragraph" w:customStyle="1" w:styleId="xmsonormal">
    <w:name w:val="x_msonormal"/>
    <w:basedOn w:val="Normal"/>
    <w:rsid w:val="006D43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4670">
      <w:bodyDiv w:val="1"/>
      <w:marLeft w:val="0"/>
      <w:marRight w:val="0"/>
      <w:marTop w:val="0"/>
      <w:marBottom w:val="0"/>
      <w:divBdr>
        <w:top w:val="none" w:sz="0" w:space="0" w:color="auto"/>
        <w:left w:val="none" w:sz="0" w:space="0" w:color="auto"/>
        <w:bottom w:val="none" w:sz="0" w:space="0" w:color="auto"/>
        <w:right w:val="none" w:sz="0" w:space="0" w:color="auto"/>
      </w:divBdr>
      <w:divsChild>
        <w:div w:id="170266196">
          <w:marLeft w:val="0"/>
          <w:marRight w:val="0"/>
          <w:marTop w:val="0"/>
          <w:marBottom w:val="0"/>
          <w:divBdr>
            <w:top w:val="none" w:sz="0" w:space="0" w:color="auto"/>
            <w:left w:val="none" w:sz="0" w:space="0" w:color="auto"/>
            <w:bottom w:val="none" w:sz="0" w:space="0" w:color="auto"/>
            <w:right w:val="none" w:sz="0" w:space="0" w:color="auto"/>
          </w:divBdr>
          <w:divsChild>
            <w:div w:id="1422950276">
              <w:marLeft w:val="0"/>
              <w:marRight w:val="0"/>
              <w:marTop w:val="0"/>
              <w:marBottom w:val="0"/>
              <w:divBdr>
                <w:top w:val="none" w:sz="0" w:space="0" w:color="auto"/>
                <w:left w:val="none" w:sz="0" w:space="0" w:color="auto"/>
                <w:bottom w:val="none" w:sz="0" w:space="0" w:color="auto"/>
                <w:right w:val="none" w:sz="0" w:space="0" w:color="auto"/>
              </w:divBdr>
              <w:divsChild>
                <w:div w:id="401801602">
                  <w:marLeft w:val="75"/>
                  <w:marRight w:val="75"/>
                  <w:marTop w:val="75"/>
                  <w:marBottom w:val="75"/>
                  <w:divBdr>
                    <w:top w:val="none" w:sz="0" w:space="0" w:color="auto"/>
                    <w:left w:val="none" w:sz="0" w:space="0" w:color="auto"/>
                    <w:bottom w:val="none" w:sz="0" w:space="0" w:color="auto"/>
                    <w:right w:val="none" w:sz="0" w:space="0" w:color="auto"/>
                  </w:divBdr>
                  <w:divsChild>
                    <w:div w:id="1444181860">
                      <w:marLeft w:val="0"/>
                      <w:marRight w:val="0"/>
                      <w:marTop w:val="0"/>
                      <w:marBottom w:val="0"/>
                      <w:divBdr>
                        <w:top w:val="none" w:sz="0" w:space="0" w:color="auto"/>
                        <w:left w:val="none" w:sz="0" w:space="0" w:color="auto"/>
                        <w:bottom w:val="none" w:sz="0" w:space="0" w:color="auto"/>
                        <w:right w:val="none" w:sz="0" w:space="0" w:color="auto"/>
                      </w:divBdr>
                    </w:div>
                    <w:div w:id="1606188520">
                      <w:marLeft w:val="0"/>
                      <w:marRight w:val="0"/>
                      <w:marTop w:val="0"/>
                      <w:marBottom w:val="0"/>
                      <w:divBdr>
                        <w:top w:val="none" w:sz="0" w:space="0" w:color="auto"/>
                        <w:left w:val="none" w:sz="0" w:space="0" w:color="auto"/>
                        <w:bottom w:val="none" w:sz="0" w:space="0" w:color="auto"/>
                        <w:right w:val="none" w:sz="0" w:space="0" w:color="auto"/>
                      </w:divBdr>
                    </w:div>
                    <w:div w:id="1770463184">
                      <w:marLeft w:val="0"/>
                      <w:marRight w:val="0"/>
                      <w:marTop w:val="0"/>
                      <w:marBottom w:val="0"/>
                      <w:divBdr>
                        <w:top w:val="none" w:sz="0" w:space="0" w:color="auto"/>
                        <w:left w:val="none" w:sz="0" w:space="0" w:color="auto"/>
                        <w:bottom w:val="none" w:sz="0" w:space="0" w:color="auto"/>
                        <w:right w:val="none" w:sz="0" w:space="0" w:color="auto"/>
                      </w:divBdr>
                    </w:div>
                    <w:div w:id="18760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0231">
      <w:bodyDiv w:val="1"/>
      <w:marLeft w:val="0"/>
      <w:marRight w:val="0"/>
      <w:marTop w:val="0"/>
      <w:marBottom w:val="0"/>
      <w:divBdr>
        <w:top w:val="none" w:sz="0" w:space="0" w:color="auto"/>
        <w:left w:val="none" w:sz="0" w:space="0" w:color="auto"/>
        <w:bottom w:val="none" w:sz="0" w:space="0" w:color="auto"/>
        <w:right w:val="none" w:sz="0" w:space="0" w:color="auto"/>
      </w:divBdr>
      <w:divsChild>
        <w:div w:id="1385134222">
          <w:marLeft w:val="0"/>
          <w:marRight w:val="0"/>
          <w:marTop w:val="0"/>
          <w:marBottom w:val="0"/>
          <w:divBdr>
            <w:top w:val="none" w:sz="0" w:space="0" w:color="auto"/>
            <w:left w:val="none" w:sz="0" w:space="0" w:color="auto"/>
            <w:bottom w:val="none" w:sz="0" w:space="0" w:color="auto"/>
            <w:right w:val="none" w:sz="0" w:space="0" w:color="auto"/>
          </w:divBdr>
          <w:divsChild>
            <w:div w:id="1841505900">
              <w:marLeft w:val="0"/>
              <w:marRight w:val="0"/>
              <w:marTop w:val="0"/>
              <w:marBottom w:val="0"/>
              <w:divBdr>
                <w:top w:val="none" w:sz="0" w:space="0" w:color="auto"/>
                <w:left w:val="none" w:sz="0" w:space="0" w:color="auto"/>
                <w:bottom w:val="none" w:sz="0" w:space="0" w:color="auto"/>
                <w:right w:val="none" w:sz="0" w:space="0" w:color="auto"/>
              </w:divBdr>
              <w:divsChild>
                <w:div w:id="1017582573">
                  <w:marLeft w:val="75"/>
                  <w:marRight w:val="75"/>
                  <w:marTop w:val="75"/>
                  <w:marBottom w:val="75"/>
                  <w:divBdr>
                    <w:top w:val="none" w:sz="0" w:space="0" w:color="auto"/>
                    <w:left w:val="none" w:sz="0" w:space="0" w:color="auto"/>
                    <w:bottom w:val="none" w:sz="0" w:space="0" w:color="auto"/>
                    <w:right w:val="none" w:sz="0" w:space="0" w:color="auto"/>
                  </w:divBdr>
                  <w:divsChild>
                    <w:div w:id="15731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76819">
      <w:bodyDiv w:val="1"/>
      <w:marLeft w:val="0"/>
      <w:marRight w:val="0"/>
      <w:marTop w:val="0"/>
      <w:marBottom w:val="0"/>
      <w:divBdr>
        <w:top w:val="none" w:sz="0" w:space="0" w:color="auto"/>
        <w:left w:val="none" w:sz="0" w:space="0" w:color="auto"/>
        <w:bottom w:val="none" w:sz="0" w:space="0" w:color="auto"/>
        <w:right w:val="none" w:sz="0" w:space="0" w:color="auto"/>
      </w:divBdr>
      <w:divsChild>
        <w:div w:id="392430259">
          <w:marLeft w:val="0"/>
          <w:marRight w:val="0"/>
          <w:marTop w:val="0"/>
          <w:marBottom w:val="0"/>
          <w:divBdr>
            <w:top w:val="none" w:sz="0" w:space="0" w:color="auto"/>
            <w:left w:val="none" w:sz="0" w:space="0" w:color="auto"/>
            <w:bottom w:val="none" w:sz="0" w:space="0" w:color="auto"/>
            <w:right w:val="none" w:sz="0" w:space="0" w:color="auto"/>
          </w:divBdr>
          <w:divsChild>
            <w:div w:id="613290251">
              <w:marLeft w:val="0"/>
              <w:marRight w:val="0"/>
              <w:marTop w:val="0"/>
              <w:marBottom w:val="0"/>
              <w:divBdr>
                <w:top w:val="none" w:sz="0" w:space="0" w:color="auto"/>
                <w:left w:val="none" w:sz="0" w:space="0" w:color="auto"/>
                <w:bottom w:val="none" w:sz="0" w:space="0" w:color="auto"/>
                <w:right w:val="none" w:sz="0" w:space="0" w:color="auto"/>
              </w:divBdr>
              <w:divsChild>
                <w:div w:id="1891263583">
                  <w:marLeft w:val="75"/>
                  <w:marRight w:val="75"/>
                  <w:marTop w:val="75"/>
                  <w:marBottom w:val="75"/>
                  <w:divBdr>
                    <w:top w:val="none" w:sz="0" w:space="0" w:color="auto"/>
                    <w:left w:val="none" w:sz="0" w:space="0" w:color="auto"/>
                    <w:bottom w:val="none" w:sz="0" w:space="0" w:color="auto"/>
                    <w:right w:val="none" w:sz="0" w:space="0" w:color="auto"/>
                  </w:divBdr>
                  <w:divsChild>
                    <w:div w:id="15602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13" Type="http://schemas.openxmlformats.org/officeDocument/2006/relationships/hyperlink" Target="http://www.buildingwhatmatters.com/2012/08/15/vision/" TargetMode="External"/><Relationship Id="rId18" Type="http://schemas.openxmlformats.org/officeDocument/2006/relationships/hyperlink" Target="http://www.nytimes.com/2006/07/09/books/review/o9oshi.html?ei+5088&amp;en=4676642ee3fc7078&amp;ex+1310097600&amp;adxnnl=1&amp;partner=rssnyt&amp;emc=rss&amp;adxnnlx=1162847220-jiFf9bMhfwwKfuiWDA/N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www.mcdonalds.ca/en/aboutus/faq.aspx" TargetMode="External"/><Relationship Id="rId2" Type="http://schemas.openxmlformats.org/officeDocument/2006/relationships/styles" Target="styles.xml"/><Relationship Id="rId16" Type="http://schemas.openxmlformats.org/officeDocument/2006/relationships/hyperlink" Target="http://www.rcampus.com/rubricshowc.cfm?sp=yes&amp;code=M77287&am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feeds.feedburner.com/NegotiationArticles" TargetMode="External"/><Relationship Id="rId5" Type="http://schemas.openxmlformats.org/officeDocument/2006/relationships/image" Target="media/image1.emf"/><Relationship Id="rId15" Type="http://schemas.openxmlformats.org/officeDocument/2006/relationships/hyperlink" Target="http://www.mindtools.com/pages/article/new%20LDR_81.htm" TargetMode="External"/><Relationship Id="rId10" Type="http://schemas.openxmlformats.org/officeDocument/2006/relationships/hyperlink" Target="http://www.negotiations.com/articles/morals-ethics/" TargetMode="External"/><Relationship Id="rId19" Type="http://schemas.openxmlformats.org/officeDocument/2006/relationships/hyperlink" Target="http://www.keepmedia.com/pubs/USATODAY/2004/09/24/586747?extID=10033&amp;oliID=213" TargetMode="External"/><Relationship Id="rId4" Type="http://schemas.openxmlformats.org/officeDocument/2006/relationships/webSettings" Target="webSettings.xml"/><Relationship Id="rId9" Type="http://schemas.openxmlformats.org/officeDocument/2006/relationships/hyperlink" Target="http://www.campbellsville.edu/titleIX" TargetMode="External"/><Relationship Id="rId14" Type="http://schemas.openxmlformats.org/officeDocument/2006/relationships/hyperlink" Target="http://www.mindtools.com/pages/article/newLDR_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4933</Words>
  <Characters>28121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Wheat, Norma R.</dc:creator>
  <cp:lastModifiedBy>Fulks,  Lisa</cp:lastModifiedBy>
  <cp:revision>2</cp:revision>
  <cp:lastPrinted>2015-05-07T16:22:00Z</cp:lastPrinted>
  <dcterms:created xsi:type="dcterms:W3CDTF">2017-08-28T18:28:00Z</dcterms:created>
  <dcterms:modified xsi:type="dcterms:W3CDTF">2017-08-28T18:28:00Z</dcterms:modified>
</cp:coreProperties>
</file>