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17" w:rsidRDefault="001E2317">
      <w:pPr>
        <w:pStyle w:val="Title"/>
      </w:pPr>
      <w:r>
        <w:t xml:space="preserve">Course Syllabus for </w:t>
      </w:r>
      <w:r w:rsidR="00AD168C">
        <w:t>POL</w:t>
      </w:r>
      <w:r w:rsidR="001752B1">
        <w:t xml:space="preserve"> </w:t>
      </w:r>
      <w:r w:rsidR="003E556E">
        <w:t>352</w:t>
      </w:r>
      <w:r>
        <w:t xml:space="preserve">:  </w:t>
      </w:r>
      <w:r w:rsidR="00AC16EA">
        <w:t xml:space="preserve">International </w:t>
      </w:r>
      <w:r w:rsidR="003E556E">
        <w:t>Relations</w:t>
      </w:r>
    </w:p>
    <w:p w:rsidR="00ED084D" w:rsidRDefault="003E556E">
      <w:pPr>
        <w:jc w:val="center"/>
      </w:pPr>
      <w:r>
        <w:t>Fall</w:t>
      </w:r>
      <w:r w:rsidR="00DF67BD">
        <w:t xml:space="preserve"> 2015</w:t>
      </w:r>
    </w:p>
    <w:p w:rsidR="00ED084D" w:rsidRDefault="00ED084D">
      <w:pPr>
        <w:rPr>
          <w:sz w:val="22"/>
        </w:rPr>
      </w:pPr>
    </w:p>
    <w:p w:rsidR="0032104A" w:rsidRDefault="00ED084D" w:rsidP="0032104A">
      <w:pPr>
        <w:jc w:val="center"/>
        <w:rPr>
          <w:sz w:val="22"/>
        </w:rPr>
      </w:pPr>
      <w:r>
        <w:rPr>
          <w:sz w:val="22"/>
        </w:rPr>
        <w:t>In</w:t>
      </w:r>
      <w:r w:rsidR="007B77C1">
        <w:rPr>
          <w:sz w:val="22"/>
        </w:rPr>
        <w:t>structor Information</w:t>
      </w:r>
    </w:p>
    <w:p w:rsidR="00A6380E" w:rsidRDefault="00ED084D" w:rsidP="00A6380E">
      <w:pPr>
        <w:rPr>
          <w:sz w:val="22"/>
        </w:rPr>
      </w:pPr>
      <w:r>
        <w:rPr>
          <w:sz w:val="22"/>
        </w:rPr>
        <w:t>Name:  Shawn Williams</w:t>
      </w:r>
      <w:r>
        <w:rPr>
          <w:sz w:val="22"/>
        </w:rPr>
        <w:tab/>
      </w:r>
      <w:r w:rsidR="001E2317">
        <w:rPr>
          <w:sz w:val="22"/>
        </w:rPr>
        <w:tab/>
      </w:r>
      <w:r w:rsidR="0032104A">
        <w:rPr>
          <w:sz w:val="22"/>
        </w:rPr>
        <w:tab/>
      </w:r>
      <w:r w:rsidR="0032104A">
        <w:rPr>
          <w:sz w:val="22"/>
        </w:rPr>
        <w:tab/>
      </w:r>
      <w:r w:rsidR="0032104A">
        <w:rPr>
          <w:sz w:val="22"/>
        </w:rPr>
        <w:tab/>
      </w:r>
      <w:r w:rsidR="0032104A">
        <w:rPr>
          <w:sz w:val="22"/>
        </w:rPr>
        <w:tab/>
      </w:r>
      <w:r w:rsidR="0032104A">
        <w:rPr>
          <w:sz w:val="22"/>
        </w:rPr>
        <w:tab/>
      </w:r>
      <w:r w:rsidR="00825A20">
        <w:rPr>
          <w:sz w:val="22"/>
        </w:rPr>
        <w:t xml:space="preserve">Email:  </w:t>
      </w:r>
      <w:hyperlink r:id="rId8" w:history="1">
        <w:r w:rsidR="00825A20" w:rsidRPr="00245EC8">
          <w:rPr>
            <w:rStyle w:val="Hyperlink"/>
            <w:sz w:val="22"/>
          </w:rPr>
          <w:t>shwilliams@campbellsville.edu</w:t>
        </w:r>
      </w:hyperlink>
      <w:r w:rsidR="00825A20">
        <w:rPr>
          <w:sz w:val="22"/>
        </w:rPr>
        <w:tab/>
      </w:r>
    </w:p>
    <w:p w:rsidR="00A6380E" w:rsidRDefault="00A6380E" w:rsidP="00A6380E">
      <w:pPr>
        <w:rPr>
          <w:sz w:val="22"/>
        </w:rPr>
      </w:pPr>
      <w:r>
        <w:rPr>
          <w:sz w:val="22"/>
        </w:rPr>
        <w:t xml:space="preserve">Office: </w:t>
      </w:r>
      <w:proofErr w:type="spellStart"/>
      <w:r>
        <w:rPr>
          <w:sz w:val="22"/>
        </w:rPr>
        <w:t>Druien</w:t>
      </w:r>
      <w:proofErr w:type="spellEnd"/>
      <w:r>
        <w:rPr>
          <w:sz w:val="22"/>
        </w:rPr>
        <w:t xml:space="preserve"> 223</w:t>
      </w:r>
      <w:r>
        <w:rPr>
          <w:sz w:val="22"/>
        </w:rPr>
        <w:tab/>
      </w:r>
      <w:r>
        <w:rPr>
          <w:sz w:val="22"/>
        </w:rPr>
        <w:tab/>
      </w:r>
      <w:r>
        <w:rPr>
          <w:sz w:val="22"/>
        </w:rPr>
        <w:tab/>
      </w:r>
      <w:r>
        <w:rPr>
          <w:sz w:val="22"/>
        </w:rPr>
        <w:tab/>
      </w:r>
      <w:r>
        <w:rPr>
          <w:sz w:val="22"/>
        </w:rPr>
        <w:tab/>
      </w:r>
      <w:r>
        <w:rPr>
          <w:sz w:val="22"/>
        </w:rPr>
        <w:tab/>
      </w:r>
      <w:r>
        <w:rPr>
          <w:sz w:val="22"/>
        </w:rPr>
        <w:tab/>
        <w:t xml:space="preserve">Phone:  </w:t>
      </w:r>
      <w:r w:rsidR="00F73728">
        <w:rPr>
          <w:sz w:val="22"/>
        </w:rPr>
        <w:t>270-</w:t>
      </w:r>
      <w:r w:rsidR="009712F2">
        <w:rPr>
          <w:sz w:val="22"/>
        </w:rPr>
        <w:t>789-5</w:t>
      </w:r>
      <w:r>
        <w:rPr>
          <w:sz w:val="22"/>
        </w:rPr>
        <w:t>264</w:t>
      </w:r>
    </w:p>
    <w:p w:rsidR="00825A20" w:rsidRDefault="00825A20" w:rsidP="009949A2">
      <w:pPr>
        <w:rPr>
          <w:sz w:val="22"/>
        </w:rPr>
      </w:pPr>
      <w:r>
        <w:rPr>
          <w:sz w:val="22"/>
        </w:rPr>
        <w:t xml:space="preserve">Office Hours: </w:t>
      </w:r>
      <w:r w:rsidR="00DF67BD">
        <w:rPr>
          <w:sz w:val="22"/>
        </w:rPr>
        <w:t>M-</w:t>
      </w:r>
      <w:r w:rsidR="00F357F8">
        <w:rPr>
          <w:sz w:val="22"/>
        </w:rPr>
        <w:t>R</w:t>
      </w:r>
      <w:r w:rsidR="00DF67BD">
        <w:rPr>
          <w:sz w:val="22"/>
        </w:rPr>
        <w:t xml:space="preserve"> 1:30 – 3:30</w:t>
      </w:r>
      <w:r w:rsidR="00DF67BD">
        <w:rPr>
          <w:sz w:val="22"/>
        </w:rPr>
        <w:tab/>
      </w:r>
      <w:r w:rsidR="00DF67BD">
        <w:rPr>
          <w:sz w:val="22"/>
        </w:rPr>
        <w:tab/>
      </w:r>
      <w:r w:rsidR="00DF67BD">
        <w:rPr>
          <w:sz w:val="22"/>
        </w:rPr>
        <w:tab/>
      </w:r>
      <w:r w:rsidR="00966273">
        <w:rPr>
          <w:sz w:val="22"/>
        </w:rPr>
        <w:tab/>
      </w:r>
      <w:r w:rsidR="00966273">
        <w:rPr>
          <w:sz w:val="22"/>
        </w:rPr>
        <w:tab/>
      </w:r>
      <w:r w:rsidR="00966273">
        <w:rPr>
          <w:sz w:val="22"/>
        </w:rPr>
        <w:tab/>
        <w:t xml:space="preserve">Facebook: Polly </w:t>
      </w:r>
      <w:proofErr w:type="spellStart"/>
      <w:r w:rsidR="00966273">
        <w:rPr>
          <w:sz w:val="22"/>
        </w:rPr>
        <w:t>Sci</w:t>
      </w:r>
      <w:proofErr w:type="spellEnd"/>
    </w:p>
    <w:p w:rsidR="001E2317" w:rsidRDefault="001E2317">
      <w:pPr>
        <w:rPr>
          <w:sz w:val="22"/>
        </w:rPr>
      </w:pPr>
      <w:r>
        <w:rPr>
          <w:sz w:val="22"/>
        </w:rPr>
        <w:tab/>
      </w:r>
      <w:r>
        <w:rPr>
          <w:sz w:val="22"/>
        </w:rPr>
        <w:tab/>
      </w:r>
      <w:r>
        <w:rPr>
          <w:sz w:val="22"/>
        </w:rPr>
        <w:tab/>
      </w:r>
    </w:p>
    <w:p w:rsidR="001E2317" w:rsidRDefault="001E2317">
      <w:pPr>
        <w:jc w:val="both"/>
        <w:rPr>
          <w:sz w:val="22"/>
        </w:rPr>
      </w:pPr>
    </w:p>
    <w:p w:rsidR="00DF67BD" w:rsidRDefault="00DF67BD">
      <w:pPr>
        <w:pStyle w:val="BodyTextIndent"/>
        <w:jc w:val="both"/>
        <w:rPr>
          <w:sz w:val="22"/>
        </w:rPr>
      </w:pPr>
      <w:r>
        <w:rPr>
          <w:sz w:val="22"/>
        </w:rPr>
        <w:t xml:space="preserve">Catalog Description:  </w:t>
      </w:r>
      <w:r>
        <w:rPr>
          <w:sz w:val="22"/>
        </w:rPr>
        <w:tab/>
        <w:t>This course covers the development of modern international relations, factors shaping foreign policies of nations, war, pacific settlements of disputes, and the United Nations.</w:t>
      </w:r>
    </w:p>
    <w:p w:rsidR="00DF67BD" w:rsidRDefault="00DF67BD">
      <w:pPr>
        <w:pStyle w:val="BodyTextIndent"/>
        <w:jc w:val="both"/>
        <w:rPr>
          <w:sz w:val="22"/>
        </w:rPr>
      </w:pPr>
    </w:p>
    <w:p w:rsidR="00ED084D" w:rsidRDefault="001E2317">
      <w:pPr>
        <w:pStyle w:val="BodyTextIndent"/>
        <w:jc w:val="both"/>
        <w:rPr>
          <w:sz w:val="22"/>
        </w:rPr>
      </w:pPr>
      <w:r>
        <w:rPr>
          <w:sz w:val="22"/>
        </w:rPr>
        <w:t xml:space="preserve">Course </w:t>
      </w:r>
      <w:r w:rsidR="00DF67BD">
        <w:rPr>
          <w:sz w:val="22"/>
        </w:rPr>
        <w:t>Objectives</w:t>
      </w:r>
      <w:r>
        <w:rPr>
          <w:sz w:val="22"/>
        </w:rPr>
        <w:t>:</w:t>
      </w:r>
      <w:r>
        <w:rPr>
          <w:sz w:val="22"/>
        </w:rPr>
        <w:tab/>
        <w:t xml:space="preserve">The objective of this course is </w:t>
      </w:r>
      <w:r w:rsidR="00966273">
        <w:rPr>
          <w:sz w:val="22"/>
        </w:rPr>
        <w:t>for</w:t>
      </w:r>
      <w:r>
        <w:rPr>
          <w:sz w:val="22"/>
        </w:rPr>
        <w:t xml:space="preserve"> the student </w:t>
      </w:r>
      <w:r w:rsidR="00966273">
        <w:rPr>
          <w:sz w:val="22"/>
        </w:rPr>
        <w:t>to</w:t>
      </w:r>
      <w:r w:rsidR="00B40F50">
        <w:rPr>
          <w:sz w:val="22"/>
        </w:rPr>
        <w:t xml:space="preserve"> </w:t>
      </w:r>
      <w:r w:rsidR="009949A2">
        <w:rPr>
          <w:sz w:val="22"/>
        </w:rPr>
        <w:t xml:space="preserve">develop </w:t>
      </w:r>
      <w:r w:rsidR="006D6C17">
        <w:rPr>
          <w:sz w:val="22"/>
        </w:rPr>
        <w:t xml:space="preserve">an understanding and appreciation for the academic study of the interaction between nation-states and, increasingly, non-state actors.  The course will focus the theoretical underpinnings of approaches to international relations, and </w:t>
      </w:r>
      <w:r w:rsidR="00966273">
        <w:rPr>
          <w:sz w:val="22"/>
        </w:rPr>
        <w:t xml:space="preserve">on how </w:t>
      </w:r>
      <w:r w:rsidR="006D6C17">
        <w:rPr>
          <w:sz w:val="22"/>
        </w:rPr>
        <w:t xml:space="preserve">to apply those underpinnings to world events past and present.  </w:t>
      </w:r>
      <w:r w:rsidR="009949A2">
        <w:rPr>
          <w:sz w:val="22"/>
        </w:rPr>
        <w:t>By the end of the course, the student will be expected to demonstrate an understanding of</w:t>
      </w:r>
      <w:r>
        <w:rPr>
          <w:sz w:val="22"/>
        </w:rPr>
        <w:t xml:space="preserve">:  </w:t>
      </w:r>
    </w:p>
    <w:p w:rsidR="00DF67BD" w:rsidRDefault="00DF67BD">
      <w:pPr>
        <w:pStyle w:val="BodyTextIndent"/>
        <w:jc w:val="both"/>
        <w:rPr>
          <w:sz w:val="22"/>
        </w:rPr>
      </w:pPr>
    </w:p>
    <w:p w:rsidR="007E7B5D" w:rsidRDefault="00AC16EA" w:rsidP="00ED084D">
      <w:pPr>
        <w:pStyle w:val="BodyTextIndent"/>
        <w:numPr>
          <w:ilvl w:val="0"/>
          <w:numId w:val="1"/>
        </w:numPr>
        <w:jc w:val="both"/>
        <w:rPr>
          <w:sz w:val="22"/>
        </w:rPr>
      </w:pPr>
      <w:r>
        <w:rPr>
          <w:sz w:val="22"/>
        </w:rPr>
        <w:t xml:space="preserve">The differences between </w:t>
      </w:r>
      <w:r w:rsidR="006D6C17">
        <w:rPr>
          <w:sz w:val="22"/>
        </w:rPr>
        <w:t xml:space="preserve">Realist, Liberalist, and </w:t>
      </w:r>
      <w:r w:rsidR="00707798">
        <w:rPr>
          <w:sz w:val="22"/>
        </w:rPr>
        <w:t>Identity/</w:t>
      </w:r>
      <w:r w:rsidR="006D6C17">
        <w:rPr>
          <w:sz w:val="22"/>
        </w:rPr>
        <w:t>Constructivist</w:t>
      </w:r>
      <w:r>
        <w:rPr>
          <w:sz w:val="22"/>
        </w:rPr>
        <w:t xml:space="preserve"> </w:t>
      </w:r>
      <w:r w:rsidR="006D6C17">
        <w:rPr>
          <w:sz w:val="22"/>
        </w:rPr>
        <w:t>approaches</w:t>
      </w:r>
      <w:r>
        <w:rPr>
          <w:sz w:val="22"/>
        </w:rPr>
        <w:t xml:space="preserve">; </w:t>
      </w:r>
    </w:p>
    <w:p w:rsidR="004D06FA" w:rsidRDefault="00AC16EA" w:rsidP="00ED084D">
      <w:pPr>
        <w:pStyle w:val="BodyTextIndent"/>
        <w:numPr>
          <w:ilvl w:val="0"/>
          <w:numId w:val="1"/>
        </w:numPr>
        <w:jc w:val="both"/>
        <w:rPr>
          <w:sz w:val="22"/>
        </w:rPr>
      </w:pPr>
      <w:r>
        <w:rPr>
          <w:sz w:val="22"/>
        </w:rPr>
        <w:t xml:space="preserve">The </w:t>
      </w:r>
      <w:r w:rsidR="006D6C17">
        <w:rPr>
          <w:sz w:val="22"/>
        </w:rPr>
        <w:t>causes and sustainers of international conflict</w:t>
      </w:r>
      <w:r>
        <w:rPr>
          <w:sz w:val="22"/>
        </w:rPr>
        <w:t>;</w:t>
      </w:r>
    </w:p>
    <w:p w:rsidR="004D06FA" w:rsidRDefault="006569C0" w:rsidP="00ED084D">
      <w:pPr>
        <w:pStyle w:val="BodyTextIndent"/>
        <w:numPr>
          <w:ilvl w:val="0"/>
          <w:numId w:val="1"/>
        </w:numPr>
        <w:jc w:val="both"/>
        <w:rPr>
          <w:sz w:val="22"/>
        </w:rPr>
      </w:pPr>
      <w:r>
        <w:rPr>
          <w:sz w:val="22"/>
        </w:rPr>
        <w:t>Competing explanations for the causes</w:t>
      </w:r>
      <w:r w:rsidR="00A80AFD">
        <w:rPr>
          <w:sz w:val="22"/>
        </w:rPr>
        <w:t xml:space="preserve"> key world events</w:t>
      </w:r>
      <w:r w:rsidR="004D06FA">
        <w:rPr>
          <w:sz w:val="22"/>
        </w:rPr>
        <w:t>;</w:t>
      </w:r>
    </w:p>
    <w:p w:rsidR="007E7B5D" w:rsidRDefault="00A80AFD" w:rsidP="00D33472">
      <w:pPr>
        <w:pStyle w:val="BodyTextIndent"/>
        <w:numPr>
          <w:ilvl w:val="0"/>
          <w:numId w:val="1"/>
        </w:numPr>
        <w:jc w:val="both"/>
        <w:rPr>
          <w:sz w:val="22"/>
        </w:rPr>
      </w:pPr>
      <w:r>
        <w:rPr>
          <w:sz w:val="22"/>
        </w:rPr>
        <w:t>International political economy</w:t>
      </w:r>
      <w:r w:rsidR="004D06FA">
        <w:rPr>
          <w:sz w:val="22"/>
        </w:rPr>
        <w:t>;</w:t>
      </w:r>
    </w:p>
    <w:p w:rsidR="004D06FA" w:rsidRDefault="001A09BF" w:rsidP="007E7B5D">
      <w:pPr>
        <w:pStyle w:val="BodyTextIndent"/>
        <w:numPr>
          <w:ilvl w:val="0"/>
          <w:numId w:val="1"/>
        </w:numPr>
        <w:jc w:val="both"/>
        <w:rPr>
          <w:sz w:val="22"/>
        </w:rPr>
      </w:pPr>
      <w:r>
        <w:rPr>
          <w:sz w:val="22"/>
        </w:rPr>
        <w:t>The role of global monetary policy in trade</w:t>
      </w:r>
      <w:r w:rsidR="007E7B5D">
        <w:rPr>
          <w:sz w:val="22"/>
        </w:rPr>
        <w:t>;</w:t>
      </w:r>
      <w:r w:rsidR="00D33472" w:rsidRPr="00D33472">
        <w:rPr>
          <w:sz w:val="22"/>
        </w:rPr>
        <w:t xml:space="preserve"> </w:t>
      </w:r>
      <w:r>
        <w:rPr>
          <w:sz w:val="22"/>
        </w:rPr>
        <w:t>and</w:t>
      </w:r>
    </w:p>
    <w:p w:rsidR="007E7B5D" w:rsidRDefault="00A80AFD" w:rsidP="007E7B5D">
      <w:pPr>
        <w:pStyle w:val="BodyTextIndent"/>
        <w:numPr>
          <w:ilvl w:val="0"/>
          <w:numId w:val="1"/>
        </w:numPr>
        <w:jc w:val="both"/>
        <w:rPr>
          <w:sz w:val="22"/>
        </w:rPr>
      </w:pPr>
      <w:r>
        <w:rPr>
          <w:sz w:val="22"/>
        </w:rPr>
        <w:t>The debate over globalization</w:t>
      </w:r>
      <w:r w:rsidR="001A09BF">
        <w:rPr>
          <w:sz w:val="22"/>
        </w:rPr>
        <w:t>.</w:t>
      </w:r>
    </w:p>
    <w:p w:rsidR="007E7B5D" w:rsidRPr="007E7B5D" w:rsidRDefault="007E7B5D" w:rsidP="007E7B5D">
      <w:pPr>
        <w:pStyle w:val="BodyTextIndent"/>
        <w:ind w:left="3960" w:firstLine="0"/>
        <w:jc w:val="both"/>
        <w:rPr>
          <w:sz w:val="22"/>
        </w:rPr>
      </w:pPr>
    </w:p>
    <w:p w:rsidR="00560CD8" w:rsidRDefault="00DF67BD">
      <w:pPr>
        <w:ind w:left="2880" w:hanging="2880"/>
        <w:jc w:val="both"/>
        <w:rPr>
          <w:color w:val="000000"/>
          <w:sz w:val="22"/>
          <w:szCs w:val="22"/>
        </w:rPr>
      </w:pPr>
      <w:r>
        <w:rPr>
          <w:sz w:val="22"/>
        </w:rPr>
        <w:t>Highly Recommended</w:t>
      </w:r>
      <w:r w:rsidR="001E2317">
        <w:rPr>
          <w:sz w:val="22"/>
        </w:rPr>
        <w:t xml:space="preserve"> Text:</w:t>
      </w:r>
      <w:r w:rsidR="008A3771">
        <w:rPr>
          <w:sz w:val="22"/>
        </w:rPr>
        <w:t xml:space="preserve">  </w:t>
      </w:r>
      <w:r w:rsidR="008A3771">
        <w:rPr>
          <w:sz w:val="22"/>
        </w:rPr>
        <w:tab/>
      </w:r>
      <w:proofErr w:type="spellStart"/>
      <w:r w:rsidR="00A80AFD">
        <w:rPr>
          <w:color w:val="000000"/>
          <w:sz w:val="22"/>
          <w:szCs w:val="22"/>
        </w:rPr>
        <w:t>Nau</w:t>
      </w:r>
      <w:proofErr w:type="spellEnd"/>
      <w:r w:rsidR="00A80AFD">
        <w:rPr>
          <w:color w:val="000000"/>
          <w:sz w:val="22"/>
          <w:szCs w:val="22"/>
        </w:rPr>
        <w:t xml:space="preserve">, Henry, R.  </w:t>
      </w:r>
      <w:r w:rsidR="00A80AFD">
        <w:rPr>
          <w:i/>
          <w:color w:val="000000"/>
          <w:sz w:val="22"/>
          <w:szCs w:val="22"/>
        </w:rPr>
        <w:t xml:space="preserve">Perspectives on International Relations, </w:t>
      </w:r>
      <w:r>
        <w:rPr>
          <w:i/>
          <w:color w:val="000000"/>
          <w:sz w:val="22"/>
          <w:szCs w:val="22"/>
        </w:rPr>
        <w:t>4th</w:t>
      </w:r>
      <w:r w:rsidR="00A80AFD">
        <w:rPr>
          <w:i/>
          <w:color w:val="000000"/>
          <w:sz w:val="22"/>
          <w:szCs w:val="22"/>
        </w:rPr>
        <w:t xml:space="preserve"> ed</w:t>
      </w:r>
      <w:r w:rsidR="006F28E7">
        <w:rPr>
          <w:color w:val="000000"/>
          <w:sz w:val="22"/>
          <w:szCs w:val="22"/>
        </w:rPr>
        <w:t>.</w:t>
      </w:r>
      <w:r w:rsidR="00A80AFD">
        <w:rPr>
          <w:color w:val="000000"/>
          <w:sz w:val="22"/>
          <w:szCs w:val="22"/>
        </w:rPr>
        <w:t xml:space="preserve">  Washington, DC:  CQ</w:t>
      </w:r>
      <w:r w:rsidR="00BC5CCC">
        <w:rPr>
          <w:color w:val="000000"/>
          <w:sz w:val="22"/>
          <w:szCs w:val="22"/>
        </w:rPr>
        <w:t xml:space="preserve"> Press.  ISBN: </w:t>
      </w:r>
      <w:r w:rsidR="00707798" w:rsidRPr="00707798">
        <w:rPr>
          <w:color w:val="000000"/>
          <w:sz w:val="22"/>
          <w:szCs w:val="22"/>
        </w:rPr>
        <w:t>978-1-4522</w:t>
      </w:r>
      <w:r>
        <w:rPr>
          <w:color w:val="000000"/>
          <w:sz w:val="22"/>
          <w:szCs w:val="22"/>
        </w:rPr>
        <w:t>-4148-7</w:t>
      </w:r>
    </w:p>
    <w:p w:rsidR="001E2317" w:rsidRDefault="001E2317">
      <w:pPr>
        <w:ind w:left="2880" w:hanging="2880"/>
        <w:jc w:val="both"/>
        <w:rPr>
          <w:sz w:val="22"/>
        </w:rPr>
      </w:pPr>
      <w:r>
        <w:rPr>
          <w:sz w:val="22"/>
        </w:rPr>
        <w:tab/>
      </w:r>
    </w:p>
    <w:p w:rsidR="000C2AF8" w:rsidRDefault="000C2AF8" w:rsidP="000C2AF8">
      <w:pPr>
        <w:ind w:left="2880" w:hanging="2880"/>
        <w:jc w:val="center"/>
        <w:rPr>
          <w:sz w:val="22"/>
          <w:szCs w:val="22"/>
        </w:rPr>
      </w:pPr>
      <w:r>
        <w:rPr>
          <w:sz w:val="22"/>
          <w:szCs w:val="22"/>
        </w:rPr>
        <w:t>General Requirements</w:t>
      </w:r>
    </w:p>
    <w:p w:rsidR="000C2AF8" w:rsidRDefault="000C2AF8" w:rsidP="000C2AF8">
      <w:pPr>
        <w:ind w:left="2880" w:hanging="2880"/>
        <w:jc w:val="both"/>
        <w:rPr>
          <w:sz w:val="22"/>
          <w:szCs w:val="22"/>
        </w:rPr>
      </w:pPr>
    </w:p>
    <w:p w:rsidR="003E556E" w:rsidRPr="00EB4B64" w:rsidRDefault="003E556E" w:rsidP="003E556E">
      <w:pPr>
        <w:rPr>
          <w:sz w:val="22"/>
          <w:szCs w:val="22"/>
        </w:rPr>
      </w:pPr>
    </w:p>
    <w:p w:rsidR="003E556E" w:rsidRDefault="00CF376C" w:rsidP="003E556E">
      <w:pPr>
        <w:rPr>
          <w:sz w:val="22"/>
          <w:szCs w:val="22"/>
        </w:rPr>
      </w:pPr>
      <w:r>
        <w:rPr>
          <w:noProof/>
          <w:sz w:val="22"/>
          <w:szCs w:val="22"/>
        </w:rPr>
        <w:drawing>
          <wp:anchor distT="0" distB="0" distL="114300" distR="114300" simplePos="0" relativeHeight="251664384" behindDoc="1" locked="0" layoutInCell="1" allowOverlap="1" wp14:anchorId="2A0C31BC" wp14:editId="30DCB1A5">
            <wp:simplePos x="0" y="0"/>
            <wp:positionH relativeFrom="column">
              <wp:posOffset>3928110</wp:posOffset>
            </wp:positionH>
            <wp:positionV relativeFrom="paragraph">
              <wp:posOffset>53975</wp:posOffset>
            </wp:positionV>
            <wp:extent cx="2935605" cy="2263140"/>
            <wp:effectExtent l="0" t="0" r="0" b="0"/>
            <wp:wrapTight wrapText="bothSides">
              <wp:wrapPolygon edited="0">
                <wp:start x="0" y="0"/>
                <wp:lineTo x="0" y="21455"/>
                <wp:lineTo x="21446" y="21455"/>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a-apotheosis-of-barbarism.gif"/>
                    <pic:cNvPicPr/>
                  </pic:nvPicPr>
                  <pic:blipFill>
                    <a:blip r:embed="rId9">
                      <a:grayscl/>
                      <a:extLst>
                        <a:ext uri="{28A0092B-C50C-407E-A947-70E740481C1C}">
                          <a14:useLocalDpi xmlns:a14="http://schemas.microsoft.com/office/drawing/2010/main" val="0"/>
                        </a:ext>
                      </a:extLst>
                    </a:blip>
                    <a:stretch>
                      <a:fillRect/>
                    </a:stretch>
                  </pic:blipFill>
                  <pic:spPr>
                    <a:xfrm>
                      <a:off x="0" y="0"/>
                      <a:ext cx="2935605" cy="2263140"/>
                    </a:xfrm>
                    <a:prstGeom prst="rect">
                      <a:avLst/>
                    </a:prstGeom>
                  </pic:spPr>
                </pic:pic>
              </a:graphicData>
            </a:graphic>
            <wp14:sizeRelH relativeFrom="page">
              <wp14:pctWidth>0</wp14:pctWidth>
            </wp14:sizeRelH>
            <wp14:sizeRelV relativeFrom="page">
              <wp14:pctHeight>0</wp14:pctHeight>
            </wp14:sizeRelV>
          </wp:anchor>
        </w:drawing>
      </w:r>
      <w:r w:rsidR="003E556E" w:rsidRPr="00EB4B64">
        <w:rPr>
          <w:sz w:val="22"/>
          <w:szCs w:val="22"/>
        </w:rPr>
        <w:t xml:space="preserve">In this course, learning and assessment will center around five elements.  First, </w:t>
      </w:r>
      <w:r w:rsidR="007B569F">
        <w:rPr>
          <w:sz w:val="22"/>
          <w:szCs w:val="22"/>
        </w:rPr>
        <w:t>students will take two exams designed to evaluate knowledge acquisition and application.  The exams will fo</w:t>
      </w:r>
      <w:r w:rsidR="00DF67BD">
        <w:rPr>
          <w:sz w:val="22"/>
          <w:szCs w:val="22"/>
        </w:rPr>
        <w:t xml:space="preserve">cus on the content of lectures and </w:t>
      </w:r>
      <w:r w:rsidR="007B569F">
        <w:rPr>
          <w:sz w:val="22"/>
          <w:szCs w:val="22"/>
        </w:rPr>
        <w:t>student presentations</w:t>
      </w:r>
      <w:r w:rsidR="00DF67BD">
        <w:rPr>
          <w:sz w:val="22"/>
          <w:szCs w:val="22"/>
        </w:rPr>
        <w:t>.  These exams will take approximately 2 hours, and may be held on more than one day.</w:t>
      </w:r>
    </w:p>
    <w:p w:rsidR="007B569F" w:rsidRPr="00EB4B64" w:rsidRDefault="007B569F" w:rsidP="003E556E">
      <w:pPr>
        <w:rPr>
          <w:sz w:val="22"/>
          <w:szCs w:val="22"/>
        </w:rPr>
      </w:pPr>
    </w:p>
    <w:p w:rsidR="003E556E" w:rsidRPr="00EB4B64" w:rsidRDefault="003E556E" w:rsidP="003E556E">
      <w:pPr>
        <w:rPr>
          <w:sz w:val="22"/>
          <w:szCs w:val="22"/>
        </w:rPr>
      </w:pPr>
      <w:r w:rsidRPr="00EB4B64">
        <w:rPr>
          <w:sz w:val="22"/>
          <w:szCs w:val="22"/>
        </w:rPr>
        <w:t xml:space="preserve">Second, each student will </w:t>
      </w:r>
      <w:r w:rsidR="00966273">
        <w:rPr>
          <w:sz w:val="22"/>
          <w:szCs w:val="22"/>
        </w:rPr>
        <w:t>participate</w:t>
      </w:r>
      <w:r w:rsidRPr="00EB4B64">
        <w:rPr>
          <w:sz w:val="22"/>
          <w:szCs w:val="22"/>
        </w:rPr>
        <w:t xml:space="preserve"> i</w:t>
      </w:r>
      <w:r w:rsidR="002B0306">
        <w:rPr>
          <w:sz w:val="22"/>
          <w:szCs w:val="22"/>
        </w:rPr>
        <w:t>n</w:t>
      </w:r>
      <w:r w:rsidRPr="00EB4B64">
        <w:rPr>
          <w:sz w:val="22"/>
          <w:szCs w:val="22"/>
        </w:rPr>
        <w:t xml:space="preserve"> a least </w:t>
      </w:r>
      <w:r w:rsidR="00966273">
        <w:rPr>
          <w:sz w:val="22"/>
          <w:szCs w:val="22"/>
        </w:rPr>
        <w:t>three</w:t>
      </w:r>
      <w:r w:rsidRPr="00EB4B64">
        <w:rPr>
          <w:sz w:val="22"/>
          <w:szCs w:val="22"/>
        </w:rPr>
        <w:t xml:space="preserve"> policy analysis assignment</w:t>
      </w:r>
      <w:r w:rsidR="009F6CDC">
        <w:rPr>
          <w:sz w:val="22"/>
          <w:szCs w:val="22"/>
        </w:rPr>
        <w:t>s</w:t>
      </w:r>
      <w:r w:rsidRPr="00EB4B64">
        <w:rPr>
          <w:sz w:val="22"/>
          <w:szCs w:val="22"/>
        </w:rPr>
        <w:t>.  The purpose of these assignments will be to take the theories discussed in</w:t>
      </w:r>
      <w:r w:rsidR="009F6CDC">
        <w:rPr>
          <w:sz w:val="22"/>
          <w:szCs w:val="22"/>
        </w:rPr>
        <w:t xml:space="preserve"> class and apply them to recent</w:t>
      </w:r>
      <w:r w:rsidRPr="00EB4B64">
        <w:rPr>
          <w:sz w:val="22"/>
          <w:szCs w:val="22"/>
        </w:rPr>
        <w:t xml:space="preserve"> events.  There will be several opportunities to complete these assignments over the course of the term; students </w:t>
      </w:r>
      <w:r w:rsidR="007B569F">
        <w:rPr>
          <w:sz w:val="22"/>
          <w:szCs w:val="22"/>
        </w:rPr>
        <w:t>may</w:t>
      </w:r>
      <w:r w:rsidRPr="00EB4B64">
        <w:rPr>
          <w:sz w:val="22"/>
          <w:szCs w:val="22"/>
        </w:rPr>
        <w:t xml:space="preserve"> attempt more than the required number if they wish but will only be allowed to count their t</w:t>
      </w:r>
      <w:r w:rsidR="00966273">
        <w:rPr>
          <w:sz w:val="22"/>
          <w:szCs w:val="22"/>
        </w:rPr>
        <w:t>hree</w:t>
      </w:r>
      <w:r w:rsidRPr="00EB4B64">
        <w:rPr>
          <w:sz w:val="22"/>
          <w:szCs w:val="22"/>
        </w:rPr>
        <w:t xml:space="preserve"> highest grades.</w:t>
      </w:r>
      <w:r w:rsidR="00966273">
        <w:rPr>
          <w:sz w:val="22"/>
          <w:szCs w:val="22"/>
        </w:rPr>
        <w:t xml:space="preserve">  Two of these assignments will be group projects, the third will be an individual poster presentation.</w:t>
      </w:r>
    </w:p>
    <w:p w:rsidR="003E556E" w:rsidRPr="00EB4B64" w:rsidRDefault="003E556E" w:rsidP="003E556E">
      <w:pPr>
        <w:rPr>
          <w:sz w:val="22"/>
          <w:szCs w:val="22"/>
        </w:rPr>
      </w:pPr>
    </w:p>
    <w:p w:rsidR="003E556E" w:rsidRPr="00EB4B64" w:rsidRDefault="003E556E" w:rsidP="003E556E">
      <w:pPr>
        <w:rPr>
          <w:sz w:val="22"/>
          <w:szCs w:val="22"/>
        </w:rPr>
      </w:pPr>
      <w:r w:rsidRPr="00EB4B64">
        <w:rPr>
          <w:sz w:val="22"/>
          <w:szCs w:val="22"/>
        </w:rPr>
        <w:t xml:space="preserve">Third, every student in the class will be expected to participate in an on-line game simulation.  The simulation, discussed in greater detail later, will give students as players the ability to “try-out” various approaches to foreign policy using a popular board game.  This game will be played in three rounds using different sets of playing conditions, and will include players from classes other than this one.  </w:t>
      </w:r>
    </w:p>
    <w:p w:rsidR="003E556E" w:rsidRPr="00EB4B64" w:rsidRDefault="003E556E" w:rsidP="003E556E">
      <w:pPr>
        <w:rPr>
          <w:sz w:val="22"/>
          <w:szCs w:val="22"/>
        </w:rPr>
      </w:pPr>
    </w:p>
    <w:p w:rsidR="003E556E" w:rsidRPr="00EB4B64" w:rsidRDefault="003E556E" w:rsidP="003E556E">
      <w:pPr>
        <w:rPr>
          <w:sz w:val="22"/>
          <w:szCs w:val="22"/>
        </w:rPr>
      </w:pPr>
      <w:r w:rsidRPr="00EB4B64">
        <w:rPr>
          <w:sz w:val="22"/>
          <w:szCs w:val="22"/>
        </w:rPr>
        <w:t>F</w:t>
      </w:r>
      <w:r w:rsidR="00966273">
        <w:rPr>
          <w:sz w:val="22"/>
          <w:szCs w:val="22"/>
        </w:rPr>
        <w:t>ourth</w:t>
      </w:r>
      <w:r w:rsidRPr="00EB4B64">
        <w:rPr>
          <w:sz w:val="22"/>
          <w:szCs w:val="22"/>
        </w:rPr>
        <w:t>, students will be</w:t>
      </w:r>
      <w:r w:rsidR="00064244">
        <w:rPr>
          <w:sz w:val="22"/>
          <w:szCs w:val="22"/>
        </w:rPr>
        <w:t xml:space="preserve"> required to complete a series of assignments from the </w:t>
      </w:r>
      <w:r w:rsidR="007B569F">
        <w:rPr>
          <w:sz w:val="22"/>
          <w:szCs w:val="22"/>
        </w:rPr>
        <w:t>r</w:t>
      </w:r>
      <w:r w:rsidR="00064244">
        <w:rPr>
          <w:sz w:val="22"/>
          <w:szCs w:val="22"/>
        </w:rPr>
        <w:t>equired web</w:t>
      </w:r>
      <w:r w:rsidR="007B569F">
        <w:rPr>
          <w:sz w:val="22"/>
          <w:szCs w:val="22"/>
        </w:rPr>
        <w:t>-</w:t>
      </w:r>
      <w:r w:rsidR="00064244">
        <w:rPr>
          <w:sz w:val="22"/>
          <w:szCs w:val="22"/>
        </w:rPr>
        <w:t>text</w:t>
      </w:r>
      <w:r w:rsidRPr="00EB4B64">
        <w:rPr>
          <w:sz w:val="22"/>
          <w:szCs w:val="22"/>
        </w:rPr>
        <w:t>.</w:t>
      </w:r>
      <w:r w:rsidR="00DF3A0F">
        <w:rPr>
          <w:sz w:val="22"/>
          <w:szCs w:val="22"/>
        </w:rPr>
        <w:t xml:space="preserve">  A companion to the in-class content, the </w:t>
      </w:r>
      <w:proofErr w:type="spellStart"/>
      <w:r w:rsidR="00DF3A0F">
        <w:rPr>
          <w:sz w:val="22"/>
          <w:szCs w:val="22"/>
        </w:rPr>
        <w:t>Soomo</w:t>
      </w:r>
      <w:proofErr w:type="spellEnd"/>
      <w:r w:rsidR="00DF3A0F">
        <w:rPr>
          <w:sz w:val="22"/>
          <w:szCs w:val="22"/>
        </w:rPr>
        <w:t xml:space="preserve"> assignments are designed to provide context to the more theoretical discussions being held in class.  These assignments should require about 1</w:t>
      </w:r>
      <w:r w:rsidR="00987D72">
        <w:rPr>
          <w:sz w:val="22"/>
          <w:szCs w:val="22"/>
        </w:rPr>
        <w:t xml:space="preserve">-2 </w:t>
      </w:r>
      <w:r w:rsidR="00DF3A0F">
        <w:rPr>
          <w:sz w:val="22"/>
          <w:szCs w:val="22"/>
        </w:rPr>
        <w:t>hour</w:t>
      </w:r>
      <w:r w:rsidR="00987D72">
        <w:rPr>
          <w:sz w:val="22"/>
          <w:szCs w:val="22"/>
        </w:rPr>
        <w:t>s</w:t>
      </w:r>
      <w:r w:rsidR="00DF3A0F">
        <w:rPr>
          <w:sz w:val="22"/>
          <w:szCs w:val="22"/>
        </w:rPr>
        <w:t xml:space="preserve"> per week</w:t>
      </w:r>
      <w:r w:rsidR="00DE79D2">
        <w:rPr>
          <w:sz w:val="22"/>
          <w:szCs w:val="22"/>
        </w:rPr>
        <w:t>, with some weeks requiring as little as 30 minutes</w:t>
      </w:r>
      <w:r w:rsidR="00DF3A0F">
        <w:rPr>
          <w:sz w:val="22"/>
          <w:szCs w:val="22"/>
        </w:rPr>
        <w:t xml:space="preserve">.  </w:t>
      </w:r>
      <w:r w:rsidR="00DF3A0F">
        <w:rPr>
          <w:sz w:val="22"/>
          <w:szCs w:val="22"/>
        </w:rPr>
        <w:lastRenderedPageBreak/>
        <w:t>Assignments for each chapter are due on Monday (see schedule</w:t>
      </w:r>
      <w:r w:rsidR="00987D72">
        <w:rPr>
          <w:sz w:val="22"/>
          <w:szCs w:val="22"/>
        </w:rPr>
        <w:t xml:space="preserve"> on </w:t>
      </w:r>
      <w:proofErr w:type="spellStart"/>
      <w:r w:rsidR="00987D72">
        <w:rPr>
          <w:sz w:val="22"/>
          <w:szCs w:val="22"/>
        </w:rPr>
        <w:t>Tigernet</w:t>
      </w:r>
      <w:proofErr w:type="spellEnd"/>
      <w:r w:rsidR="00DF3A0F">
        <w:rPr>
          <w:sz w:val="22"/>
          <w:szCs w:val="22"/>
        </w:rPr>
        <w:t xml:space="preserve">).  </w:t>
      </w:r>
      <w:r w:rsidR="00DE79D2">
        <w:rPr>
          <w:sz w:val="22"/>
          <w:szCs w:val="22"/>
        </w:rPr>
        <w:t xml:space="preserve">There are 266 questions available from the </w:t>
      </w:r>
      <w:proofErr w:type="spellStart"/>
      <w:r w:rsidR="00DE79D2">
        <w:rPr>
          <w:sz w:val="22"/>
          <w:szCs w:val="22"/>
        </w:rPr>
        <w:t>Soomo</w:t>
      </w:r>
      <w:proofErr w:type="spellEnd"/>
      <w:r w:rsidR="00DE79D2">
        <w:rPr>
          <w:sz w:val="22"/>
          <w:szCs w:val="22"/>
        </w:rPr>
        <w:t xml:space="preserve"> text, spread across 51 assignments.  Full credit is 200 correct answers.</w:t>
      </w:r>
    </w:p>
    <w:p w:rsidR="001B564B" w:rsidRPr="00EB4B64" w:rsidRDefault="001B564B" w:rsidP="003E556E">
      <w:pPr>
        <w:rPr>
          <w:sz w:val="22"/>
          <w:szCs w:val="22"/>
        </w:rPr>
      </w:pPr>
    </w:p>
    <w:p w:rsidR="000C2AF8" w:rsidRPr="00EB4B64" w:rsidRDefault="000C2AF8" w:rsidP="000C2AF8">
      <w:pPr>
        <w:rPr>
          <w:sz w:val="22"/>
          <w:szCs w:val="22"/>
        </w:rPr>
      </w:pPr>
      <w:r w:rsidRPr="00EB4B64">
        <w:rPr>
          <w:sz w:val="22"/>
          <w:szCs w:val="22"/>
        </w:rPr>
        <w:t>Final grades will be determined using the following formula:</w:t>
      </w:r>
    </w:p>
    <w:p w:rsidR="000C2AF8" w:rsidRPr="00EB4B64" w:rsidRDefault="000C2AF8" w:rsidP="000C2AF8">
      <w:pPr>
        <w:jc w:val="both"/>
        <w:rPr>
          <w:sz w:val="22"/>
          <w:szCs w:val="22"/>
        </w:rPr>
      </w:pPr>
    </w:p>
    <w:p w:rsidR="000C2AF8" w:rsidRPr="00EB4B64" w:rsidRDefault="008A3771" w:rsidP="000C2AF8">
      <w:pPr>
        <w:jc w:val="both"/>
        <w:rPr>
          <w:sz w:val="22"/>
          <w:szCs w:val="22"/>
        </w:rPr>
      </w:pPr>
      <w:r w:rsidRPr="00EB4B64">
        <w:rPr>
          <w:sz w:val="22"/>
          <w:szCs w:val="22"/>
        </w:rPr>
        <w:tab/>
      </w:r>
      <w:r w:rsidRPr="00EB4B64">
        <w:rPr>
          <w:sz w:val="22"/>
          <w:szCs w:val="22"/>
        </w:rPr>
        <w:tab/>
        <w:t>Unit Test</w:t>
      </w:r>
      <w:r w:rsidR="001752B1" w:rsidRPr="00EB4B64">
        <w:rPr>
          <w:sz w:val="22"/>
          <w:szCs w:val="22"/>
        </w:rPr>
        <w:t>s</w:t>
      </w:r>
      <w:r w:rsidR="006F28E7" w:rsidRPr="00EB4B64">
        <w:rPr>
          <w:sz w:val="22"/>
          <w:szCs w:val="22"/>
        </w:rPr>
        <w:tab/>
      </w:r>
      <w:r w:rsidR="006F28E7" w:rsidRPr="00EB4B64">
        <w:rPr>
          <w:sz w:val="22"/>
          <w:szCs w:val="22"/>
        </w:rPr>
        <w:tab/>
      </w:r>
      <w:r w:rsidR="006F28E7" w:rsidRPr="00EB4B64">
        <w:rPr>
          <w:sz w:val="22"/>
          <w:szCs w:val="22"/>
        </w:rPr>
        <w:tab/>
      </w:r>
      <w:r w:rsidR="00457CC7">
        <w:rPr>
          <w:sz w:val="22"/>
          <w:szCs w:val="22"/>
        </w:rPr>
        <w:t>50</w:t>
      </w:r>
      <w:r w:rsidR="000C2AF8" w:rsidRPr="00EB4B64">
        <w:rPr>
          <w:sz w:val="22"/>
          <w:szCs w:val="22"/>
        </w:rPr>
        <w:t xml:space="preserve">% </w:t>
      </w:r>
      <w:r w:rsidR="000C2AF8" w:rsidRPr="00EB4B64">
        <w:rPr>
          <w:sz w:val="22"/>
          <w:szCs w:val="22"/>
        </w:rPr>
        <w:tab/>
      </w:r>
    </w:p>
    <w:p w:rsidR="000D2E6A" w:rsidRPr="00EB4B64" w:rsidRDefault="001752B1" w:rsidP="0011541E">
      <w:pPr>
        <w:jc w:val="both"/>
        <w:rPr>
          <w:sz w:val="22"/>
          <w:szCs w:val="22"/>
        </w:rPr>
      </w:pPr>
      <w:r w:rsidRPr="00EB4B64">
        <w:rPr>
          <w:sz w:val="22"/>
          <w:szCs w:val="22"/>
        </w:rPr>
        <w:tab/>
      </w:r>
      <w:r w:rsidRPr="00EB4B64">
        <w:rPr>
          <w:sz w:val="22"/>
          <w:szCs w:val="22"/>
        </w:rPr>
        <w:tab/>
      </w:r>
      <w:r w:rsidR="00966273">
        <w:rPr>
          <w:sz w:val="22"/>
          <w:szCs w:val="22"/>
        </w:rPr>
        <w:t xml:space="preserve">Group </w:t>
      </w:r>
      <w:r w:rsidR="007D4755" w:rsidRPr="00EB4B64">
        <w:rPr>
          <w:sz w:val="22"/>
          <w:szCs w:val="22"/>
        </w:rPr>
        <w:t>Policy Analys</w:t>
      </w:r>
      <w:r w:rsidR="006A037A">
        <w:rPr>
          <w:sz w:val="22"/>
          <w:szCs w:val="22"/>
        </w:rPr>
        <w:t>e</w:t>
      </w:r>
      <w:r w:rsidR="007D4755" w:rsidRPr="00EB4B64">
        <w:rPr>
          <w:sz w:val="22"/>
          <w:szCs w:val="22"/>
        </w:rPr>
        <w:t>s</w:t>
      </w:r>
      <w:r w:rsidR="000C2AF8" w:rsidRPr="00EB4B64">
        <w:rPr>
          <w:sz w:val="22"/>
          <w:szCs w:val="22"/>
        </w:rPr>
        <w:tab/>
      </w:r>
      <w:r w:rsidR="000C2AF8" w:rsidRPr="00EB4B64">
        <w:rPr>
          <w:sz w:val="22"/>
          <w:szCs w:val="22"/>
        </w:rPr>
        <w:tab/>
      </w:r>
      <w:r w:rsidR="00457CC7">
        <w:rPr>
          <w:sz w:val="22"/>
          <w:szCs w:val="22"/>
        </w:rPr>
        <w:t>2</w:t>
      </w:r>
      <w:r w:rsidR="00BC5CCC">
        <w:rPr>
          <w:sz w:val="22"/>
          <w:szCs w:val="22"/>
        </w:rPr>
        <w:t xml:space="preserve">0% </w:t>
      </w:r>
      <w:r w:rsidR="005D4504" w:rsidRPr="00EB4B64">
        <w:rPr>
          <w:sz w:val="22"/>
          <w:szCs w:val="22"/>
        </w:rPr>
        <w:tab/>
      </w:r>
    </w:p>
    <w:p w:rsidR="00966273" w:rsidRDefault="00966273" w:rsidP="000C2AF8">
      <w:pPr>
        <w:ind w:left="720" w:firstLine="720"/>
        <w:jc w:val="both"/>
        <w:rPr>
          <w:sz w:val="22"/>
          <w:szCs w:val="22"/>
        </w:rPr>
      </w:pPr>
      <w:r>
        <w:rPr>
          <w:sz w:val="22"/>
          <w:szCs w:val="22"/>
        </w:rPr>
        <w:t>Individual Policy Analysis</w:t>
      </w:r>
      <w:r>
        <w:rPr>
          <w:sz w:val="22"/>
          <w:szCs w:val="22"/>
        </w:rPr>
        <w:tab/>
      </w:r>
      <w:r w:rsidR="00BC5CCC">
        <w:rPr>
          <w:sz w:val="22"/>
          <w:szCs w:val="22"/>
        </w:rPr>
        <w:t>10</w:t>
      </w:r>
      <w:r>
        <w:rPr>
          <w:sz w:val="22"/>
          <w:szCs w:val="22"/>
        </w:rPr>
        <w:t>%</w:t>
      </w:r>
    </w:p>
    <w:p w:rsidR="000C2AF8" w:rsidRDefault="00707798" w:rsidP="000C2AF8">
      <w:pPr>
        <w:ind w:left="720" w:firstLine="720"/>
        <w:jc w:val="both"/>
        <w:rPr>
          <w:sz w:val="22"/>
          <w:szCs w:val="22"/>
        </w:rPr>
      </w:pPr>
      <w:r>
        <w:rPr>
          <w:sz w:val="22"/>
          <w:szCs w:val="22"/>
        </w:rPr>
        <w:t xml:space="preserve">Diplomacy </w:t>
      </w:r>
      <w:r w:rsidR="007D4755" w:rsidRPr="00EB4B64">
        <w:rPr>
          <w:sz w:val="22"/>
          <w:szCs w:val="22"/>
        </w:rPr>
        <w:t>Game Ranking</w:t>
      </w:r>
      <w:r w:rsidR="000D2E6A" w:rsidRPr="00EB4B64">
        <w:rPr>
          <w:sz w:val="22"/>
          <w:szCs w:val="22"/>
        </w:rPr>
        <w:tab/>
      </w:r>
      <w:r w:rsidR="007D4755" w:rsidRPr="00EB4B64">
        <w:rPr>
          <w:sz w:val="22"/>
          <w:szCs w:val="22"/>
        </w:rPr>
        <w:t>1</w:t>
      </w:r>
      <w:r w:rsidR="0011541E" w:rsidRPr="00EB4B64">
        <w:rPr>
          <w:sz w:val="22"/>
          <w:szCs w:val="22"/>
        </w:rPr>
        <w:t>0%</w:t>
      </w:r>
    </w:p>
    <w:p w:rsidR="00DD0669" w:rsidRPr="00EB4B64" w:rsidRDefault="00DD0669" w:rsidP="000C2AF8">
      <w:pPr>
        <w:ind w:left="720" w:firstLine="720"/>
        <w:jc w:val="both"/>
        <w:rPr>
          <w:sz w:val="22"/>
          <w:szCs w:val="22"/>
        </w:rPr>
      </w:pPr>
      <w:r w:rsidRPr="00EB4B64">
        <w:rPr>
          <w:sz w:val="22"/>
          <w:szCs w:val="22"/>
        </w:rPr>
        <w:t>Attendance/Participation</w:t>
      </w:r>
      <w:r w:rsidRPr="00EB4B64">
        <w:rPr>
          <w:sz w:val="22"/>
          <w:szCs w:val="22"/>
        </w:rPr>
        <w:tab/>
      </w:r>
      <w:r w:rsidR="00BC5CCC">
        <w:rPr>
          <w:sz w:val="22"/>
          <w:szCs w:val="22"/>
        </w:rPr>
        <w:t>10</w:t>
      </w:r>
      <w:r w:rsidRPr="00EB4B64">
        <w:rPr>
          <w:sz w:val="22"/>
          <w:szCs w:val="22"/>
          <w:u w:val="single"/>
        </w:rPr>
        <w:t>%</w:t>
      </w:r>
      <w:r w:rsidR="009F6CDC">
        <w:rPr>
          <w:sz w:val="22"/>
          <w:szCs w:val="22"/>
          <w:u w:val="single"/>
        </w:rPr>
        <w:t xml:space="preserve"> to -50%</w:t>
      </w:r>
      <w:r w:rsidR="009F6811" w:rsidRPr="009F6811">
        <w:rPr>
          <w:sz w:val="22"/>
          <w:szCs w:val="22"/>
        </w:rPr>
        <w:t xml:space="preserve"> (or more)</w:t>
      </w:r>
    </w:p>
    <w:p w:rsidR="000C2AF8" w:rsidRPr="00EB4B64" w:rsidRDefault="005D4504" w:rsidP="000C2AF8">
      <w:pPr>
        <w:jc w:val="both"/>
        <w:rPr>
          <w:sz w:val="22"/>
          <w:szCs w:val="22"/>
        </w:rPr>
      </w:pPr>
      <w:r w:rsidRPr="00EB4B64">
        <w:rPr>
          <w:sz w:val="22"/>
          <w:szCs w:val="22"/>
        </w:rPr>
        <w:tab/>
      </w:r>
      <w:r w:rsidRPr="00EB4B64">
        <w:rPr>
          <w:sz w:val="22"/>
          <w:szCs w:val="22"/>
        </w:rPr>
        <w:tab/>
      </w:r>
      <w:r w:rsidRPr="00EB4B64">
        <w:rPr>
          <w:sz w:val="22"/>
          <w:szCs w:val="22"/>
        </w:rPr>
        <w:tab/>
      </w:r>
      <w:r w:rsidRPr="00EB4B64">
        <w:rPr>
          <w:sz w:val="22"/>
          <w:szCs w:val="22"/>
        </w:rPr>
        <w:tab/>
      </w:r>
      <w:r w:rsidRPr="00EB4B64">
        <w:rPr>
          <w:sz w:val="22"/>
          <w:szCs w:val="22"/>
        </w:rPr>
        <w:tab/>
      </w:r>
      <w:r w:rsidRPr="00EB4B64">
        <w:rPr>
          <w:sz w:val="22"/>
          <w:szCs w:val="22"/>
        </w:rPr>
        <w:tab/>
        <w:t>10</w:t>
      </w:r>
      <w:r w:rsidR="002B0306">
        <w:rPr>
          <w:sz w:val="22"/>
          <w:szCs w:val="22"/>
        </w:rPr>
        <w:t>0</w:t>
      </w:r>
      <w:r w:rsidR="000C2AF8" w:rsidRPr="00EB4B64">
        <w:rPr>
          <w:sz w:val="22"/>
          <w:szCs w:val="22"/>
        </w:rPr>
        <w:t>%</w:t>
      </w:r>
    </w:p>
    <w:p w:rsidR="000C2AF8" w:rsidRPr="00EB4B64" w:rsidRDefault="000C2AF8" w:rsidP="000C2AF8">
      <w:pPr>
        <w:jc w:val="both"/>
        <w:rPr>
          <w:sz w:val="22"/>
          <w:szCs w:val="22"/>
        </w:rPr>
      </w:pPr>
      <w:r w:rsidRPr="00EB4B64">
        <w:rPr>
          <w:sz w:val="22"/>
          <w:szCs w:val="22"/>
        </w:rPr>
        <w:tab/>
      </w:r>
      <w:r w:rsidRPr="00EB4B64">
        <w:rPr>
          <w:sz w:val="22"/>
          <w:szCs w:val="22"/>
        </w:rPr>
        <w:tab/>
      </w:r>
      <w:r w:rsidRPr="00EB4B64">
        <w:rPr>
          <w:sz w:val="22"/>
          <w:szCs w:val="22"/>
        </w:rPr>
        <w:tab/>
      </w:r>
      <w:r w:rsidRPr="00EB4B64">
        <w:rPr>
          <w:sz w:val="22"/>
          <w:szCs w:val="22"/>
        </w:rPr>
        <w:tab/>
      </w:r>
      <w:r w:rsidRPr="00EB4B64">
        <w:rPr>
          <w:sz w:val="22"/>
          <w:szCs w:val="22"/>
        </w:rPr>
        <w:tab/>
      </w:r>
      <w:r w:rsidRPr="00EB4B64">
        <w:rPr>
          <w:sz w:val="22"/>
          <w:szCs w:val="22"/>
        </w:rPr>
        <w:tab/>
      </w:r>
    </w:p>
    <w:p w:rsidR="000C2AF8" w:rsidRPr="00EB4B64" w:rsidRDefault="000C2AF8" w:rsidP="000C2AF8">
      <w:pPr>
        <w:jc w:val="both"/>
        <w:rPr>
          <w:sz w:val="22"/>
          <w:szCs w:val="22"/>
        </w:rPr>
      </w:pPr>
      <w:r w:rsidRPr="00EB4B64">
        <w:rPr>
          <w:sz w:val="22"/>
          <w:szCs w:val="22"/>
        </w:rPr>
        <w:t>A= 100%-90%</w:t>
      </w:r>
      <w:r w:rsidRPr="00EB4B64">
        <w:rPr>
          <w:sz w:val="22"/>
          <w:szCs w:val="22"/>
        </w:rPr>
        <w:tab/>
      </w:r>
      <w:r w:rsidRPr="00EB4B64">
        <w:rPr>
          <w:sz w:val="22"/>
          <w:szCs w:val="22"/>
        </w:rPr>
        <w:tab/>
        <w:t>B= 89%-80%</w:t>
      </w:r>
      <w:r w:rsidRPr="00EB4B64">
        <w:rPr>
          <w:sz w:val="22"/>
          <w:szCs w:val="22"/>
        </w:rPr>
        <w:tab/>
      </w:r>
      <w:r w:rsidRPr="00EB4B64">
        <w:rPr>
          <w:sz w:val="22"/>
          <w:szCs w:val="22"/>
        </w:rPr>
        <w:tab/>
        <w:t>C= 79%-70%</w:t>
      </w:r>
      <w:r w:rsidRPr="00EB4B64">
        <w:rPr>
          <w:sz w:val="22"/>
          <w:szCs w:val="22"/>
        </w:rPr>
        <w:tab/>
      </w:r>
      <w:r w:rsidRPr="00EB4B64">
        <w:rPr>
          <w:sz w:val="22"/>
          <w:szCs w:val="22"/>
        </w:rPr>
        <w:tab/>
        <w:t>D= 69%-60%</w:t>
      </w:r>
      <w:r w:rsidRPr="00EB4B64">
        <w:rPr>
          <w:sz w:val="22"/>
          <w:szCs w:val="22"/>
        </w:rPr>
        <w:tab/>
      </w:r>
      <w:r w:rsidRPr="00EB4B64">
        <w:rPr>
          <w:sz w:val="22"/>
          <w:szCs w:val="22"/>
        </w:rPr>
        <w:tab/>
        <w:t>F= below 60%</w:t>
      </w:r>
      <w:r w:rsidRPr="00EB4B64">
        <w:rPr>
          <w:sz w:val="22"/>
          <w:szCs w:val="22"/>
        </w:rPr>
        <w:tab/>
      </w:r>
    </w:p>
    <w:p w:rsidR="004D06FA" w:rsidRPr="00EB4B64" w:rsidRDefault="004D06FA">
      <w:pPr>
        <w:jc w:val="both"/>
        <w:rPr>
          <w:sz w:val="22"/>
          <w:szCs w:val="22"/>
        </w:rPr>
      </w:pPr>
    </w:p>
    <w:p w:rsidR="00266C36" w:rsidRPr="00EB4B64" w:rsidRDefault="00266C36" w:rsidP="00457CC7">
      <w:pPr>
        <w:jc w:val="center"/>
        <w:rPr>
          <w:sz w:val="22"/>
          <w:szCs w:val="22"/>
        </w:rPr>
      </w:pPr>
      <w:r w:rsidRPr="00EB4B64">
        <w:rPr>
          <w:sz w:val="22"/>
          <w:szCs w:val="22"/>
        </w:rPr>
        <w:t>Course Outline</w:t>
      </w:r>
    </w:p>
    <w:p w:rsidR="00266C36" w:rsidRPr="00EB4B64" w:rsidRDefault="00266C36" w:rsidP="00266C36">
      <w:pPr>
        <w:pStyle w:val="BodyTextIndent2"/>
        <w:ind w:left="0" w:firstLine="0"/>
        <w:rPr>
          <w:sz w:val="22"/>
          <w:szCs w:val="22"/>
        </w:rPr>
      </w:pPr>
    </w:p>
    <w:p w:rsidR="000C52A9" w:rsidRPr="00EB4B64" w:rsidRDefault="000C52A9" w:rsidP="00266C36">
      <w:pPr>
        <w:pStyle w:val="BodyTextIndent2"/>
        <w:ind w:left="0" w:firstLine="0"/>
        <w:rPr>
          <w:sz w:val="22"/>
          <w:szCs w:val="22"/>
        </w:rPr>
        <w:sectPr w:rsidR="000C52A9" w:rsidRPr="00EB4B64">
          <w:pgSz w:w="12240" w:h="15840"/>
          <w:pgMar w:top="720" w:right="720" w:bottom="720" w:left="720" w:header="720" w:footer="720" w:gutter="0"/>
          <w:cols w:space="720"/>
          <w:docGrid w:linePitch="360"/>
        </w:sectPr>
      </w:pPr>
    </w:p>
    <w:p w:rsidR="00266C36" w:rsidRPr="00EB4B64" w:rsidRDefault="00266C36" w:rsidP="001E5457">
      <w:pPr>
        <w:pStyle w:val="BodyTextIndent2"/>
        <w:ind w:left="720" w:hanging="720"/>
        <w:rPr>
          <w:sz w:val="22"/>
          <w:szCs w:val="22"/>
        </w:rPr>
      </w:pPr>
      <w:r w:rsidRPr="00EB4B64">
        <w:rPr>
          <w:sz w:val="22"/>
          <w:szCs w:val="22"/>
        </w:rPr>
        <w:lastRenderedPageBreak/>
        <w:t xml:space="preserve">Unit 1:  </w:t>
      </w:r>
      <w:r w:rsidR="001B564B" w:rsidRPr="00EB4B64">
        <w:rPr>
          <w:sz w:val="22"/>
          <w:szCs w:val="22"/>
        </w:rPr>
        <w:t>Conflict and Conflict Resolution</w:t>
      </w:r>
    </w:p>
    <w:p w:rsidR="001752B1" w:rsidRPr="00EB4B64" w:rsidRDefault="00CB0105" w:rsidP="00266C36">
      <w:pPr>
        <w:pStyle w:val="BodyTextIndent2"/>
        <w:numPr>
          <w:ilvl w:val="0"/>
          <w:numId w:val="2"/>
        </w:numPr>
        <w:rPr>
          <w:sz w:val="22"/>
          <w:szCs w:val="22"/>
        </w:rPr>
      </w:pPr>
      <w:r w:rsidRPr="00EB4B64">
        <w:rPr>
          <w:sz w:val="22"/>
          <w:szCs w:val="22"/>
        </w:rPr>
        <w:t xml:space="preserve">Theories of </w:t>
      </w:r>
      <w:r w:rsidR="001B564B" w:rsidRPr="00EB4B64">
        <w:rPr>
          <w:sz w:val="22"/>
          <w:szCs w:val="22"/>
        </w:rPr>
        <w:t>International Relations</w:t>
      </w:r>
    </w:p>
    <w:p w:rsidR="00266C36" w:rsidRPr="00EB4B64" w:rsidRDefault="001B564B" w:rsidP="00266C36">
      <w:pPr>
        <w:pStyle w:val="BodyTextIndent2"/>
        <w:numPr>
          <w:ilvl w:val="0"/>
          <w:numId w:val="2"/>
        </w:numPr>
        <w:rPr>
          <w:sz w:val="22"/>
          <w:szCs w:val="22"/>
        </w:rPr>
      </w:pPr>
      <w:r w:rsidRPr="00EB4B64">
        <w:rPr>
          <w:sz w:val="22"/>
          <w:szCs w:val="22"/>
        </w:rPr>
        <w:t>World War 1</w:t>
      </w:r>
    </w:p>
    <w:p w:rsidR="00266C36" w:rsidRPr="00EB4B64" w:rsidRDefault="001B564B" w:rsidP="00CB0105">
      <w:pPr>
        <w:pStyle w:val="BodyTextIndent2"/>
        <w:numPr>
          <w:ilvl w:val="0"/>
          <w:numId w:val="2"/>
        </w:numPr>
        <w:rPr>
          <w:sz w:val="22"/>
          <w:szCs w:val="22"/>
        </w:rPr>
      </w:pPr>
      <w:r w:rsidRPr="00EB4B64">
        <w:rPr>
          <w:sz w:val="22"/>
          <w:szCs w:val="22"/>
        </w:rPr>
        <w:t>World War II</w:t>
      </w:r>
    </w:p>
    <w:p w:rsidR="00457CC7" w:rsidRDefault="001B564B" w:rsidP="00742450">
      <w:pPr>
        <w:pStyle w:val="BodyTextIndent2"/>
        <w:numPr>
          <w:ilvl w:val="0"/>
          <w:numId w:val="2"/>
        </w:numPr>
        <w:rPr>
          <w:sz w:val="22"/>
          <w:szCs w:val="22"/>
        </w:rPr>
      </w:pPr>
      <w:r w:rsidRPr="00457CC7">
        <w:rPr>
          <w:sz w:val="22"/>
          <w:szCs w:val="22"/>
        </w:rPr>
        <w:t>The Cold War</w:t>
      </w:r>
    </w:p>
    <w:p w:rsidR="00457CC7" w:rsidRDefault="00457CC7" w:rsidP="00457CC7">
      <w:pPr>
        <w:pStyle w:val="BodyTextIndent2"/>
        <w:rPr>
          <w:sz w:val="22"/>
          <w:szCs w:val="22"/>
        </w:rPr>
      </w:pPr>
    </w:p>
    <w:p w:rsidR="00457CC7" w:rsidRDefault="00457CC7" w:rsidP="00457CC7">
      <w:pPr>
        <w:pStyle w:val="BodyTextIndent2"/>
        <w:rPr>
          <w:sz w:val="22"/>
          <w:szCs w:val="22"/>
        </w:rPr>
      </w:pPr>
      <w:r>
        <w:rPr>
          <w:sz w:val="22"/>
          <w:szCs w:val="22"/>
        </w:rPr>
        <w:t>Unit 2:  The Modern World Order</w:t>
      </w:r>
    </w:p>
    <w:p w:rsidR="001B564B" w:rsidRDefault="00457CC7" w:rsidP="00457CC7">
      <w:pPr>
        <w:pStyle w:val="BodyTextIndent2"/>
        <w:numPr>
          <w:ilvl w:val="0"/>
          <w:numId w:val="2"/>
        </w:numPr>
        <w:rPr>
          <w:sz w:val="22"/>
          <w:szCs w:val="22"/>
        </w:rPr>
      </w:pPr>
      <w:r>
        <w:rPr>
          <w:sz w:val="22"/>
          <w:szCs w:val="22"/>
        </w:rPr>
        <w:t>America: The Hegemon</w:t>
      </w:r>
    </w:p>
    <w:p w:rsidR="00457CC7" w:rsidRDefault="00457CC7" w:rsidP="00457CC7">
      <w:pPr>
        <w:pStyle w:val="BodyTextIndent2"/>
        <w:numPr>
          <w:ilvl w:val="0"/>
          <w:numId w:val="2"/>
        </w:numPr>
        <w:rPr>
          <w:sz w:val="22"/>
          <w:szCs w:val="22"/>
        </w:rPr>
      </w:pPr>
      <w:r>
        <w:rPr>
          <w:sz w:val="22"/>
          <w:szCs w:val="22"/>
        </w:rPr>
        <w:t>The United Nations</w:t>
      </w:r>
    </w:p>
    <w:p w:rsidR="00457CC7" w:rsidRPr="00457CC7" w:rsidRDefault="00457CC7" w:rsidP="00457CC7">
      <w:pPr>
        <w:pStyle w:val="BodyTextIndent2"/>
        <w:numPr>
          <w:ilvl w:val="0"/>
          <w:numId w:val="2"/>
        </w:numPr>
        <w:rPr>
          <w:sz w:val="22"/>
          <w:szCs w:val="22"/>
        </w:rPr>
      </w:pPr>
      <w:r>
        <w:rPr>
          <w:sz w:val="22"/>
          <w:szCs w:val="22"/>
        </w:rPr>
        <w:lastRenderedPageBreak/>
        <w:t>The Future of Democracy?</w:t>
      </w:r>
    </w:p>
    <w:p w:rsidR="001B564B" w:rsidRDefault="00457CC7" w:rsidP="001B564B">
      <w:pPr>
        <w:pStyle w:val="BodyTextIndent2"/>
        <w:numPr>
          <w:ilvl w:val="0"/>
          <w:numId w:val="2"/>
        </w:numPr>
        <w:rPr>
          <w:sz w:val="22"/>
          <w:szCs w:val="22"/>
        </w:rPr>
      </w:pPr>
      <w:r>
        <w:rPr>
          <w:sz w:val="22"/>
          <w:szCs w:val="22"/>
        </w:rPr>
        <w:t>Identity Politics</w:t>
      </w:r>
    </w:p>
    <w:p w:rsidR="00457CC7" w:rsidRPr="00EB4B64" w:rsidRDefault="00457CC7" w:rsidP="00457CC7">
      <w:pPr>
        <w:pStyle w:val="BodyTextIndent2"/>
        <w:ind w:left="1080" w:firstLine="0"/>
        <w:rPr>
          <w:sz w:val="22"/>
          <w:szCs w:val="22"/>
        </w:rPr>
      </w:pPr>
    </w:p>
    <w:p w:rsidR="00266C36" w:rsidRPr="00EB4B64" w:rsidRDefault="00266C36" w:rsidP="001E5457">
      <w:pPr>
        <w:pStyle w:val="BodyTextIndent2"/>
        <w:ind w:left="720" w:hanging="720"/>
        <w:rPr>
          <w:sz w:val="22"/>
          <w:szCs w:val="22"/>
        </w:rPr>
      </w:pPr>
      <w:r w:rsidRPr="00EB4B64">
        <w:rPr>
          <w:sz w:val="22"/>
          <w:szCs w:val="22"/>
        </w:rPr>
        <w:t xml:space="preserve">Unit </w:t>
      </w:r>
      <w:r w:rsidR="00457CC7">
        <w:rPr>
          <w:sz w:val="22"/>
          <w:szCs w:val="22"/>
        </w:rPr>
        <w:t>3</w:t>
      </w:r>
      <w:r w:rsidRPr="00EB4B64">
        <w:rPr>
          <w:sz w:val="22"/>
          <w:szCs w:val="22"/>
        </w:rPr>
        <w:t xml:space="preserve">:  </w:t>
      </w:r>
      <w:r w:rsidR="00457CC7">
        <w:rPr>
          <w:sz w:val="22"/>
          <w:szCs w:val="22"/>
        </w:rPr>
        <w:t>Globalization in Practice</w:t>
      </w:r>
    </w:p>
    <w:p w:rsidR="00CB0105" w:rsidRPr="00EB4B64" w:rsidRDefault="001B564B" w:rsidP="002A338C">
      <w:pPr>
        <w:pStyle w:val="BodyTextIndent2"/>
        <w:numPr>
          <w:ilvl w:val="0"/>
          <w:numId w:val="5"/>
        </w:numPr>
        <w:rPr>
          <w:sz w:val="22"/>
          <w:szCs w:val="22"/>
        </w:rPr>
      </w:pPr>
      <w:r w:rsidRPr="00EB4B64">
        <w:rPr>
          <w:sz w:val="22"/>
          <w:szCs w:val="22"/>
        </w:rPr>
        <w:t>Overview of Economics</w:t>
      </w:r>
    </w:p>
    <w:p w:rsidR="00DD30E8" w:rsidRPr="00EB4B64" w:rsidRDefault="001B564B" w:rsidP="001B564B">
      <w:pPr>
        <w:pStyle w:val="BodyTextIndent2"/>
        <w:numPr>
          <w:ilvl w:val="0"/>
          <w:numId w:val="5"/>
        </w:numPr>
        <w:rPr>
          <w:sz w:val="22"/>
          <w:szCs w:val="22"/>
        </w:rPr>
      </w:pPr>
      <w:r w:rsidRPr="00EB4B64">
        <w:rPr>
          <w:sz w:val="22"/>
          <w:szCs w:val="22"/>
        </w:rPr>
        <w:t>International Trade</w:t>
      </w:r>
    </w:p>
    <w:p w:rsidR="001B564B" w:rsidRPr="00EB4B64" w:rsidRDefault="001B564B" w:rsidP="001B564B">
      <w:pPr>
        <w:pStyle w:val="BodyTextIndent2"/>
        <w:numPr>
          <w:ilvl w:val="0"/>
          <w:numId w:val="5"/>
        </w:numPr>
        <w:rPr>
          <w:sz w:val="22"/>
          <w:szCs w:val="22"/>
        </w:rPr>
      </w:pPr>
      <w:r w:rsidRPr="00EB4B64">
        <w:rPr>
          <w:sz w:val="22"/>
          <w:szCs w:val="22"/>
        </w:rPr>
        <w:t>Approaches to Economic Development</w:t>
      </w:r>
    </w:p>
    <w:p w:rsidR="001B564B" w:rsidRPr="00EB4B64" w:rsidRDefault="001B564B" w:rsidP="001B564B">
      <w:pPr>
        <w:pStyle w:val="BodyTextIndent2"/>
        <w:numPr>
          <w:ilvl w:val="0"/>
          <w:numId w:val="5"/>
        </w:numPr>
        <w:rPr>
          <w:sz w:val="22"/>
          <w:szCs w:val="22"/>
        </w:rPr>
      </w:pPr>
      <w:r w:rsidRPr="00EB4B64">
        <w:rPr>
          <w:sz w:val="22"/>
          <w:szCs w:val="22"/>
        </w:rPr>
        <w:t>Foreign Policy and Economic Growth</w:t>
      </w:r>
    </w:p>
    <w:p w:rsidR="001B564B" w:rsidRPr="00EB4B64" w:rsidRDefault="001B564B" w:rsidP="001B564B">
      <w:pPr>
        <w:pStyle w:val="BodyTextIndent2"/>
        <w:ind w:left="1080" w:firstLine="0"/>
        <w:rPr>
          <w:sz w:val="22"/>
          <w:szCs w:val="22"/>
        </w:rPr>
        <w:sectPr w:rsidR="001B564B" w:rsidRPr="00EB4B64" w:rsidSect="001B564B">
          <w:type w:val="continuous"/>
          <w:pgSz w:w="12240" w:h="15840"/>
          <w:pgMar w:top="720" w:right="720" w:bottom="720" w:left="720" w:header="720" w:footer="720" w:gutter="0"/>
          <w:cols w:num="2" w:space="720"/>
          <w:docGrid w:linePitch="360"/>
        </w:sectPr>
      </w:pPr>
    </w:p>
    <w:p w:rsidR="00FC120D" w:rsidRDefault="00FC120D" w:rsidP="00FC120D">
      <w:pPr>
        <w:rPr>
          <w:sz w:val="22"/>
          <w:szCs w:val="22"/>
        </w:rPr>
      </w:pPr>
    </w:p>
    <w:p w:rsidR="007612AC" w:rsidRDefault="007612AC" w:rsidP="00FC120D">
      <w:pPr>
        <w:rPr>
          <w:sz w:val="22"/>
          <w:szCs w:val="22"/>
        </w:rPr>
      </w:pPr>
    </w:p>
    <w:tbl>
      <w:tblPr>
        <w:tblStyle w:val="TableGrid"/>
        <w:tblW w:w="9630" w:type="dxa"/>
        <w:tblLook w:val="04A0" w:firstRow="1" w:lastRow="0" w:firstColumn="1" w:lastColumn="0" w:noHBand="0" w:noVBand="1"/>
      </w:tblPr>
      <w:tblGrid>
        <w:gridCol w:w="1460"/>
        <w:gridCol w:w="1218"/>
        <w:gridCol w:w="1209"/>
        <w:gridCol w:w="1066"/>
        <w:gridCol w:w="1218"/>
        <w:gridCol w:w="1359"/>
        <w:gridCol w:w="1119"/>
        <w:gridCol w:w="981"/>
      </w:tblGrid>
      <w:tr w:rsidR="007612AC" w:rsidTr="00013ADC">
        <w:trPr>
          <w:trHeight w:val="1032"/>
        </w:trPr>
        <w:tc>
          <w:tcPr>
            <w:tcW w:w="1203" w:type="dxa"/>
          </w:tcPr>
          <w:p w:rsidR="007612AC" w:rsidRDefault="007612AC" w:rsidP="00013ADC">
            <w:pPr>
              <w:rPr>
                <w:b/>
              </w:rPr>
            </w:pPr>
          </w:p>
          <w:p w:rsidR="007612AC" w:rsidRDefault="007612AC" w:rsidP="00013ADC">
            <w:pPr>
              <w:rPr>
                <w:b/>
              </w:rPr>
            </w:pPr>
            <w:r>
              <w:rPr>
                <w:b/>
              </w:rPr>
              <w:t>Aligned with</w:t>
            </w:r>
          </w:p>
          <w:p w:rsidR="007612AC" w:rsidRDefault="007612AC" w:rsidP="00013ADC">
            <w:pPr>
              <w:rPr>
                <w:b/>
              </w:rPr>
            </w:pPr>
          </w:p>
          <w:p w:rsidR="007612AC" w:rsidRPr="002376F2" w:rsidRDefault="007612AC" w:rsidP="00013ADC">
            <w:pPr>
              <w:rPr>
                <w:b/>
              </w:rPr>
            </w:pPr>
            <w:r>
              <w:rPr>
                <w:b/>
              </w:rPr>
              <w:t>Assessment (point values)</w:t>
            </w:r>
          </w:p>
        </w:tc>
        <w:tc>
          <w:tcPr>
            <w:tcW w:w="1203" w:type="dxa"/>
          </w:tcPr>
          <w:p w:rsidR="007612AC" w:rsidRDefault="007612AC" w:rsidP="00013ADC">
            <w:pPr>
              <w:jc w:val="center"/>
              <w:rPr>
                <w:b/>
              </w:rPr>
            </w:pPr>
          </w:p>
          <w:p w:rsidR="007612AC" w:rsidRPr="002376F2" w:rsidRDefault="007612AC" w:rsidP="00013ADC">
            <w:pPr>
              <w:jc w:val="center"/>
              <w:rPr>
                <w:b/>
              </w:rPr>
            </w:pPr>
            <w:r>
              <w:rPr>
                <w:b/>
              </w:rPr>
              <w:t>Kentucky Teacher Standards (KTS or IECE)</w:t>
            </w:r>
          </w:p>
        </w:tc>
        <w:tc>
          <w:tcPr>
            <w:tcW w:w="1204" w:type="dxa"/>
          </w:tcPr>
          <w:p w:rsidR="007612AC" w:rsidRDefault="007612AC" w:rsidP="00013ADC">
            <w:pPr>
              <w:jc w:val="center"/>
              <w:rPr>
                <w:b/>
              </w:rPr>
            </w:pPr>
          </w:p>
          <w:p w:rsidR="007612AC" w:rsidRPr="002376F2" w:rsidRDefault="007612AC" w:rsidP="00013ADC">
            <w:pPr>
              <w:jc w:val="center"/>
              <w:rPr>
                <w:b/>
              </w:rPr>
            </w:pPr>
            <w:r>
              <w:rPr>
                <w:b/>
              </w:rPr>
              <w:t>KTS Diversity Indicators</w:t>
            </w:r>
          </w:p>
        </w:tc>
        <w:tc>
          <w:tcPr>
            <w:tcW w:w="1204" w:type="dxa"/>
          </w:tcPr>
          <w:p w:rsidR="007612AC" w:rsidRDefault="007612AC" w:rsidP="00013ADC">
            <w:pPr>
              <w:jc w:val="center"/>
              <w:rPr>
                <w:b/>
              </w:rPr>
            </w:pPr>
          </w:p>
          <w:p w:rsidR="007612AC" w:rsidRDefault="007612AC" w:rsidP="00013ADC">
            <w:pPr>
              <w:jc w:val="center"/>
              <w:rPr>
                <w:b/>
              </w:rPr>
            </w:pPr>
          </w:p>
          <w:p w:rsidR="007612AC" w:rsidRPr="002376F2" w:rsidRDefault="007612AC" w:rsidP="00013ADC">
            <w:pPr>
              <w:jc w:val="center"/>
              <w:rPr>
                <w:b/>
              </w:rPr>
            </w:pPr>
            <w:proofErr w:type="spellStart"/>
            <w:r>
              <w:rPr>
                <w:b/>
              </w:rPr>
              <w:t>InTASC</w:t>
            </w:r>
            <w:proofErr w:type="spellEnd"/>
          </w:p>
        </w:tc>
        <w:tc>
          <w:tcPr>
            <w:tcW w:w="1204" w:type="dxa"/>
          </w:tcPr>
          <w:p w:rsidR="007612AC" w:rsidRDefault="007612AC" w:rsidP="00013ADC">
            <w:pPr>
              <w:jc w:val="center"/>
              <w:rPr>
                <w:b/>
              </w:rPr>
            </w:pPr>
          </w:p>
          <w:p w:rsidR="007612AC" w:rsidRDefault="007612AC" w:rsidP="00013ADC">
            <w:pPr>
              <w:jc w:val="center"/>
              <w:rPr>
                <w:b/>
              </w:rPr>
            </w:pPr>
          </w:p>
          <w:p w:rsidR="007612AC" w:rsidRPr="002376F2" w:rsidRDefault="007612AC" w:rsidP="00013ADC">
            <w:pPr>
              <w:jc w:val="center"/>
              <w:rPr>
                <w:b/>
              </w:rPr>
            </w:pPr>
            <w:r>
              <w:rPr>
                <w:b/>
              </w:rPr>
              <w:t>ILA Standards</w:t>
            </w:r>
          </w:p>
        </w:tc>
        <w:tc>
          <w:tcPr>
            <w:tcW w:w="1204" w:type="dxa"/>
          </w:tcPr>
          <w:p w:rsidR="007612AC" w:rsidRDefault="007612AC" w:rsidP="00013ADC">
            <w:pPr>
              <w:jc w:val="center"/>
              <w:rPr>
                <w:b/>
              </w:rPr>
            </w:pPr>
          </w:p>
          <w:p w:rsidR="007612AC" w:rsidRDefault="007612AC" w:rsidP="00013ADC">
            <w:pPr>
              <w:jc w:val="center"/>
              <w:rPr>
                <w:b/>
              </w:rPr>
            </w:pPr>
          </w:p>
          <w:p w:rsidR="007612AC" w:rsidRPr="002376F2" w:rsidRDefault="007612AC" w:rsidP="00013ADC">
            <w:pPr>
              <w:jc w:val="center"/>
              <w:rPr>
                <w:b/>
              </w:rPr>
            </w:pPr>
            <w:r>
              <w:rPr>
                <w:b/>
              </w:rPr>
              <w:t>Technology (Yes or No)</w:t>
            </w:r>
          </w:p>
        </w:tc>
        <w:tc>
          <w:tcPr>
            <w:tcW w:w="1204" w:type="dxa"/>
          </w:tcPr>
          <w:p w:rsidR="007612AC" w:rsidRDefault="007612AC" w:rsidP="00013ADC">
            <w:pPr>
              <w:jc w:val="center"/>
              <w:rPr>
                <w:b/>
              </w:rPr>
            </w:pPr>
          </w:p>
          <w:p w:rsidR="007612AC" w:rsidRPr="002376F2" w:rsidRDefault="007612AC" w:rsidP="00013ADC">
            <w:pPr>
              <w:jc w:val="center"/>
              <w:rPr>
                <w:b/>
              </w:rPr>
            </w:pPr>
            <w:r w:rsidRPr="002376F2">
              <w:rPr>
                <w:b/>
              </w:rPr>
              <w:t xml:space="preserve">[Include </w:t>
            </w:r>
            <w:r>
              <w:rPr>
                <w:b/>
              </w:rPr>
              <w:t>full name of SPA/s]</w:t>
            </w:r>
          </w:p>
        </w:tc>
        <w:tc>
          <w:tcPr>
            <w:tcW w:w="1204" w:type="dxa"/>
          </w:tcPr>
          <w:p w:rsidR="007612AC" w:rsidRDefault="007612AC" w:rsidP="00013ADC">
            <w:pPr>
              <w:jc w:val="center"/>
              <w:rPr>
                <w:b/>
              </w:rPr>
            </w:pPr>
          </w:p>
          <w:p w:rsidR="007612AC" w:rsidRDefault="007612AC" w:rsidP="00013ADC">
            <w:pPr>
              <w:jc w:val="center"/>
              <w:rPr>
                <w:b/>
              </w:rPr>
            </w:pPr>
          </w:p>
          <w:p w:rsidR="007612AC" w:rsidRPr="002376F2" w:rsidRDefault="007612AC" w:rsidP="00013ADC">
            <w:pPr>
              <w:jc w:val="center"/>
              <w:rPr>
                <w:b/>
              </w:rPr>
            </w:pPr>
            <w:r>
              <w:rPr>
                <w:b/>
              </w:rPr>
              <w:t>CAEP</w:t>
            </w:r>
          </w:p>
        </w:tc>
      </w:tr>
      <w:tr w:rsidR="007612AC" w:rsidTr="00013ADC">
        <w:trPr>
          <w:trHeight w:val="975"/>
        </w:trPr>
        <w:tc>
          <w:tcPr>
            <w:tcW w:w="1203" w:type="dxa"/>
          </w:tcPr>
          <w:p w:rsidR="007612AC" w:rsidRDefault="007612AC" w:rsidP="00013ADC">
            <w:r>
              <w:t>Tests</w:t>
            </w:r>
          </w:p>
          <w:p w:rsidR="007612AC" w:rsidRDefault="007612AC" w:rsidP="00013ADC">
            <w:r>
              <w:t>50%</w:t>
            </w:r>
          </w:p>
        </w:tc>
        <w:tc>
          <w:tcPr>
            <w:tcW w:w="1203" w:type="dxa"/>
          </w:tcPr>
          <w:p w:rsidR="007612AC" w:rsidRDefault="007612AC" w:rsidP="00013ADC">
            <w:r>
              <w:t>1.1</w:t>
            </w:r>
          </w:p>
          <w:p w:rsidR="007612AC" w:rsidRDefault="007612AC" w:rsidP="00013ADC">
            <w:r>
              <w:t>1.2</w:t>
            </w:r>
          </w:p>
        </w:tc>
        <w:tc>
          <w:tcPr>
            <w:tcW w:w="1204" w:type="dxa"/>
          </w:tcPr>
          <w:p w:rsidR="007612AC" w:rsidRDefault="007612AC" w:rsidP="00013ADC">
            <w:r>
              <w:t>1.2</w:t>
            </w:r>
          </w:p>
        </w:tc>
        <w:tc>
          <w:tcPr>
            <w:tcW w:w="1204" w:type="dxa"/>
          </w:tcPr>
          <w:p w:rsidR="007612AC" w:rsidRDefault="007612AC" w:rsidP="00013ADC">
            <w:r>
              <w:t>4</w:t>
            </w:r>
          </w:p>
        </w:tc>
        <w:tc>
          <w:tcPr>
            <w:tcW w:w="1204" w:type="dxa"/>
          </w:tcPr>
          <w:p w:rsidR="007612AC" w:rsidRDefault="007612AC" w:rsidP="00013ADC"/>
        </w:tc>
        <w:tc>
          <w:tcPr>
            <w:tcW w:w="1204" w:type="dxa"/>
          </w:tcPr>
          <w:p w:rsidR="007612AC" w:rsidRDefault="007612AC" w:rsidP="00013ADC">
            <w:r>
              <w:t>N</w:t>
            </w:r>
          </w:p>
        </w:tc>
        <w:tc>
          <w:tcPr>
            <w:tcW w:w="1204" w:type="dxa"/>
          </w:tcPr>
          <w:p w:rsidR="007612AC" w:rsidRDefault="007612AC" w:rsidP="00013ADC">
            <w:r>
              <w:t>NCSS</w:t>
            </w:r>
          </w:p>
          <w:p w:rsidR="007612AC" w:rsidRDefault="007612AC" w:rsidP="00013ADC">
            <w:r>
              <w:t>1.1, 1.2, 1.3, 1.6, 1.8, 1.10, 2.3</w:t>
            </w:r>
          </w:p>
        </w:tc>
        <w:tc>
          <w:tcPr>
            <w:tcW w:w="1204" w:type="dxa"/>
          </w:tcPr>
          <w:p w:rsidR="007612AC" w:rsidRDefault="007612AC" w:rsidP="00013ADC">
            <w:r>
              <w:t>1.3</w:t>
            </w:r>
          </w:p>
          <w:p w:rsidR="007612AC" w:rsidRDefault="007612AC" w:rsidP="00013ADC">
            <w:r>
              <w:t>3.5</w:t>
            </w:r>
          </w:p>
        </w:tc>
      </w:tr>
      <w:tr w:rsidR="007612AC" w:rsidTr="00013ADC">
        <w:trPr>
          <w:trHeight w:val="1032"/>
        </w:trPr>
        <w:tc>
          <w:tcPr>
            <w:tcW w:w="1203" w:type="dxa"/>
          </w:tcPr>
          <w:p w:rsidR="007612AC" w:rsidRDefault="007612AC" w:rsidP="00013ADC">
            <w:r>
              <w:t>Group policy analysis</w:t>
            </w:r>
          </w:p>
          <w:p w:rsidR="007612AC" w:rsidRDefault="007612AC" w:rsidP="00013ADC">
            <w:r>
              <w:t>20%</w:t>
            </w:r>
          </w:p>
        </w:tc>
        <w:tc>
          <w:tcPr>
            <w:tcW w:w="1203" w:type="dxa"/>
          </w:tcPr>
          <w:p w:rsidR="007612AC" w:rsidRDefault="007612AC" w:rsidP="00013ADC">
            <w:r>
              <w:t>1.1</w:t>
            </w:r>
          </w:p>
          <w:p w:rsidR="007612AC" w:rsidRDefault="007612AC" w:rsidP="00013ADC">
            <w:r>
              <w:t>1.2</w:t>
            </w:r>
          </w:p>
        </w:tc>
        <w:tc>
          <w:tcPr>
            <w:tcW w:w="1204" w:type="dxa"/>
          </w:tcPr>
          <w:p w:rsidR="007612AC" w:rsidRDefault="007612AC" w:rsidP="00013ADC">
            <w:r>
              <w:t>1.2</w:t>
            </w:r>
          </w:p>
        </w:tc>
        <w:tc>
          <w:tcPr>
            <w:tcW w:w="1204" w:type="dxa"/>
          </w:tcPr>
          <w:p w:rsidR="007612AC" w:rsidRDefault="007612AC" w:rsidP="00013ADC">
            <w:r>
              <w:t>4</w:t>
            </w:r>
          </w:p>
        </w:tc>
        <w:tc>
          <w:tcPr>
            <w:tcW w:w="1204" w:type="dxa"/>
          </w:tcPr>
          <w:p w:rsidR="007612AC" w:rsidRDefault="007612AC" w:rsidP="00013ADC"/>
        </w:tc>
        <w:tc>
          <w:tcPr>
            <w:tcW w:w="1204" w:type="dxa"/>
          </w:tcPr>
          <w:p w:rsidR="007612AC" w:rsidRDefault="007612AC" w:rsidP="00013ADC">
            <w:r>
              <w:t>Y</w:t>
            </w:r>
          </w:p>
        </w:tc>
        <w:tc>
          <w:tcPr>
            <w:tcW w:w="1204" w:type="dxa"/>
          </w:tcPr>
          <w:p w:rsidR="007612AC" w:rsidRDefault="007612AC" w:rsidP="00013ADC">
            <w:r>
              <w:t>NCSS</w:t>
            </w:r>
          </w:p>
          <w:p w:rsidR="007612AC" w:rsidRDefault="007612AC" w:rsidP="00013ADC">
            <w:r>
              <w:t>1.1, 1.2, 1.3, 1.6, 1.8, 1.10, 2.3</w:t>
            </w:r>
          </w:p>
        </w:tc>
        <w:tc>
          <w:tcPr>
            <w:tcW w:w="1204" w:type="dxa"/>
          </w:tcPr>
          <w:p w:rsidR="007612AC" w:rsidRDefault="007612AC" w:rsidP="00013ADC">
            <w:r>
              <w:t>1.3</w:t>
            </w:r>
          </w:p>
          <w:p w:rsidR="007612AC" w:rsidRDefault="007612AC" w:rsidP="00013ADC">
            <w:r>
              <w:t>3.5</w:t>
            </w:r>
          </w:p>
        </w:tc>
      </w:tr>
      <w:tr w:rsidR="007612AC" w:rsidTr="00013ADC">
        <w:trPr>
          <w:trHeight w:val="975"/>
        </w:trPr>
        <w:tc>
          <w:tcPr>
            <w:tcW w:w="1203" w:type="dxa"/>
          </w:tcPr>
          <w:p w:rsidR="007612AC" w:rsidRDefault="007612AC" w:rsidP="00013ADC">
            <w:r>
              <w:t>Individual Policy</w:t>
            </w:r>
          </w:p>
          <w:p w:rsidR="007612AC" w:rsidRDefault="007612AC" w:rsidP="00013ADC">
            <w:r>
              <w:t xml:space="preserve">Analysis </w:t>
            </w:r>
          </w:p>
          <w:p w:rsidR="007612AC" w:rsidRDefault="007612AC" w:rsidP="00013ADC">
            <w:r>
              <w:t>10%</w:t>
            </w:r>
          </w:p>
        </w:tc>
        <w:tc>
          <w:tcPr>
            <w:tcW w:w="1203" w:type="dxa"/>
          </w:tcPr>
          <w:p w:rsidR="007612AC" w:rsidRDefault="007612AC" w:rsidP="00013ADC">
            <w:r>
              <w:t>1.1</w:t>
            </w:r>
          </w:p>
          <w:p w:rsidR="007612AC" w:rsidRDefault="007612AC" w:rsidP="00013ADC">
            <w:r>
              <w:t>1.2</w:t>
            </w:r>
          </w:p>
        </w:tc>
        <w:tc>
          <w:tcPr>
            <w:tcW w:w="1204" w:type="dxa"/>
          </w:tcPr>
          <w:p w:rsidR="007612AC" w:rsidRDefault="007612AC" w:rsidP="00013ADC">
            <w:r>
              <w:t>1.2</w:t>
            </w:r>
          </w:p>
        </w:tc>
        <w:tc>
          <w:tcPr>
            <w:tcW w:w="1204" w:type="dxa"/>
          </w:tcPr>
          <w:p w:rsidR="007612AC" w:rsidRDefault="007612AC" w:rsidP="00013ADC">
            <w:r>
              <w:t>4</w:t>
            </w:r>
          </w:p>
        </w:tc>
        <w:tc>
          <w:tcPr>
            <w:tcW w:w="1204" w:type="dxa"/>
          </w:tcPr>
          <w:p w:rsidR="007612AC" w:rsidRDefault="007612AC" w:rsidP="00013ADC"/>
        </w:tc>
        <w:tc>
          <w:tcPr>
            <w:tcW w:w="1204" w:type="dxa"/>
          </w:tcPr>
          <w:p w:rsidR="007612AC" w:rsidRDefault="007612AC" w:rsidP="00013ADC">
            <w:r>
              <w:t>Y</w:t>
            </w:r>
          </w:p>
        </w:tc>
        <w:tc>
          <w:tcPr>
            <w:tcW w:w="1204" w:type="dxa"/>
          </w:tcPr>
          <w:p w:rsidR="007612AC" w:rsidRDefault="007612AC" w:rsidP="00013ADC">
            <w:r>
              <w:t>NCSS</w:t>
            </w:r>
          </w:p>
          <w:p w:rsidR="007612AC" w:rsidRDefault="007612AC" w:rsidP="00013ADC">
            <w:r>
              <w:t>1.1, 1.2, 1.3, 1.6, 1.8, 1.10, 2.3</w:t>
            </w:r>
          </w:p>
        </w:tc>
        <w:tc>
          <w:tcPr>
            <w:tcW w:w="1204" w:type="dxa"/>
          </w:tcPr>
          <w:p w:rsidR="007612AC" w:rsidRDefault="007612AC" w:rsidP="00013ADC">
            <w:r>
              <w:t>1.3</w:t>
            </w:r>
          </w:p>
          <w:p w:rsidR="007612AC" w:rsidRDefault="007612AC" w:rsidP="00013ADC">
            <w:r>
              <w:t>3.5</w:t>
            </w:r>
          </w:p>
        </w:tc>
      </w:tr>
      <w:tr w:rsidR="007612AC" w:rsidTr="00013ADC">
        <w:trPr>
          <w:trHeight w:val="1032"/>
        </w:trPr>
        <w:tc>
          <w:tcPr>
            <w:tcW w:w="1203" w:type="dxa"/>
          </w:tcPr>
          <w:p w:rsidR="007612AC" w:rsidRDefault="007612AC" w:rsidP="00013ADC">
            <w:r>
              <w:t xml:space="preserve">Diplomacy game </w:t>
            </w:r>
          </w:p>
          <w:p w:rsidR="007612AC" w:rsidRDefault="007612AC" w:rsidP="00013ADC">
            <w:r>
              <w:t>10%</w:t>
            </w:r>
          </w:p>
        </w:tc>
        <w:tc>
          <w:tcPr>
            <w:tcW w:w="1203" w:type="dxa"/>
          </w:tcPr>
          <w:p w:rsidR="007612AC" w:rsidRDefault="007612AC" w:rsidP="00013ADC">
            <w:r>
              <w:t>1.1</w:t>
            </w:r>
          </w:p>
          <w:p w:rsidR="007612AC" w:rsidRDefault="007612AC" w:rsidP="00013ADC">
            <w:r>
              <w:t>1.2</w:t>
            </w:r>
          </w:p>
        </w:tc>
        <w:tc>
          <w:tcPr>
            <w:tcW w:w="1204" w:type="dxa"/>
          </w:tcPr>
          <w:p w:rsidR="007612AC" w:rsidRDefault="007612AC" w:rsidP="00013ADC">
            <w:r>
              <w:t>1.2</w:t>
            </w:r>
          </w:p>
        </w:tc>
        <w:tc>
          <w:tcPr>
            <w:tcW w:w="1204" w:type="dxa"/>
          </w:tcPr>
          <w:p w:rsidR="007612AC" w:rsidRDefault="007612AC" w:rsidP="00013ADC">
            <w:r>
              <w:t>4</w:t>
            </w:r>
          </w:p>
        </w:tc>
        <w:tc>
          <w:tcPr>
            <w:tcW w:w="1204" w:type="dxa"/>
          </w:tcPr>
          <w:p w:rsidR="007612AC" w:rsidRDefault="007612AC" w:rsidP="00013ADC"/>
        </w:tc>
        <w:tc>
          <w:tcPr>
            <w:tcW w:w="1204" w:type="dxa"/>
          </w:tcPr>
          <w:p w:rsidR="007612AC" w:rsidRDefault="007612AC" w:rsidP="00013ADC">
            <w:r>
              <w:t>Y</w:t>
            </w:r>
          </w:p>
        </w:tc>
        <w:tc>
          <w:tcPr>
            <w:tcW w:w="1204" w:type="dxa"/>
          </w:tcPr>
          <w:p w:rsidR="007612AC" w:rsidRDefault="007612AC" w:rsidP="00013ADC">
            <w:r>
              <w:t>NCSS</w:t>
            </w:r>
          </w:p>
          <w:p w:rsidR="007612AC" w:rsidRDefault="007612AC" w:rsidP="00013ADC">
            <w:r>
              <w:t xml:space="preserve">1.1, 1.2, 1.3, 1.6, </w:t>
            </w:r>
            <w:r>
              <w:lastRenderedPageBreak/>
              <w:t>1.8, 1.10, 2.3</w:t>
            </w:r>
          </w:p>
        </w:tc>
        <w:tc>
          <w:tcPr>
            <w:tcW w:w="1204" w:type="dxa"/>
          </w:tcPr>
          <w:p w:rsidR="007612AC" w:rsidRDefault="007612AC" w:rsidP="00013ADC">
            <w:r>
              <w:lastRenderedPageBreak/>
              <w:t>1.3</w:t>
            </w:r>
          </w:p>
          <w:p w:rsidR="007612AC" w:rsidRDefault="007612AC" w:rsidP="00013ADC">
            <w:r>
              <w:t>3.5</w:t>
            </w:r>
          </w:p>
        </w:tc>
      </w:tr>
      <w:tr w:rsidR="007612AC" w:rsidTr="00013ADC">
        <w:trPr>
          <w:trHeight w:val="975"/>
        </w:trPr>
        <w:tc>
          <w:tcPr>
            <w:tcW w:w="1203" w:type="dxa"/>
          </w:tcPr>
          <w:p w:rsidR="007612AC" w:rsidRDefault="007612AC" w:rsidP="00013ADC">
            <w:r>
              <w:lastRenderedPageBreak/>
              <w:t>Participation</w:t>
            </w:r>
          </w:p>
        </w:tc>
        <w:tc>
          <w:tcPr>
            <w:tcW w:w="1203" w:type="dxa"/>
          </w:tcPr>
          <w:p w:rsidR="007612AC" w:rsidRDefault="007612AC" w:rsidP="00013ADC">
            <w:r>
              <w:t>1.1</w:t>
            </w:r>
          </w:p>
          <w:p w:rsidR="007612AC" w:rsidRDefault="007612AC" w:rsidP="00013ADC">
            <w:r>
              <w:t>1.2</w:t>
            </w:r>
          </w:p>
        </w:tc>
        <w:tc>
          <w:tcPr>
            <w:tcW w:w="1204" w:type="dxa"/>
          </w:tcPr>
          <w:p w:rsidR="007612AC" w:rsidRDefault="007612AC" w:rsidP="00013ADC">
            <w:r>
              <w:t>1.2</w:t>
            </w:r>
          </w:p>
        </w:tc>
        <w:tc>
          <w:tcPr>
            <w:tcW w:w="1204" w:type="dxa"/>
          </w:tcPr>
          <w:p w:rsidR="007612AC" w:rsidRDefault="007612AC" w:rsidP="00013ADC">
            <w:r>
              <w:t>4</w:t>
            </w:r>
          </w:p>
        </w:tc>
        <w:tc>
          <w:tcPr>
            <w:tcW w:w="1204" w:type="dxa"/>
          </w:tcPr>
          <w:p w:rsidR="007612AC" w:rsidRDefault="007612AC" w:rsidP="00013ADC"/>
        </w:tc>
        <w:tc>
          <w:tcPr>
            <w:tcW w:w="1204" w:type="dxa"/>
          </w:tcPr>
          <w:p w:rsidR="007612AC" w:rsidRDefault="007612AC" w:rsidP="00013ADC">
            <w:r>
              <w:t>n</w:t>
            </w:r>
          </w:p>
        </w:tc>
        <w:tc>
          <w:tcPr>
            <w:tcW w:w="1204" w:type="dxa"/>
          </w:tcPr>
          <w:p w:rsidR="007612AC" w:rsidRDefault="007612AC" w:rsidP="00013ADC">
            <w:r>
              <w:t>NCSS</w:t>
            </w:r>
          </w:p>
          <w:p w:rsidR="007612AC" w:rsidRDefault="007612AC" w:rsidP="00013ADC">
            <w:r>
              <w:t>1.1, 1.2, 1.3, 1.6, 1.8, 1.10, 2.3</w:t>
            </w:r>
          </w:p>
        </w:tc>
        <w:tc>
          <w:tcPr>
            <w:tcW w:w="1204" w:type="dxa"/>
          </w:tcPr>
          <w:p w:rsidR="007612AC" w:rsidRDefault="007612AC" w:rsidP="00013ADC">
            <w:r>
              <w:t>1.3</w:t>
            </w:r>
          </w:p>
          <w:p w:rsidR="007612AC" w:rsidRDefault="007612AC" w:rsidP="00013ADC">
            <w:r>
              <w:t>3.5</w:t>
            </w:r>
          </w:p>
        </w:tc>
      </w:tr>
    </w:tbl>
    <w:p w:rsidR="007612AC" w:rsidRDefault="007612AC" w:rsidP="007612AC">
      <w:pPr>
        <w:rPr>
          <w:sz w:val="22"/>
          <w:szCs w:val="22"/>
        </w:rPr>
      </w:pPr>
    </w:p>
    <w:p w:rsidR="007612AC" w:rsidRDefault="007612AC" w:rsidP="00FC120D">
      <w:pPr>
        <w:rPr>
          <w:sz w:val="22"/>
          <w:szCs w:val="22"/>
        </w:rPr>
      </w:pPr>
      <w:bookmarkStart w:id="0" w:name="_GoBack"/>
      <w:bookmarkEnd w:id="0"/>
    </w:p>
    <w:p w:rsidR="007612AC" w:rsidRDefault="007612AC" w:rsidP="00FC120D">
      <w:pPr>
        <w:rPr>
          <w:sz w:val="22"/>
          <w:szCs w:val="22"/>
        </w:rPr>
      </w:pPr>
    </w:p>
    <w:p w:rsidR="007612AC" w:rsidRDefault="007612AC" w:rsidP="00FC120D">
      <w:pPr>
        <w:rPr>
          <w:sz w:val="22"/>
          <w:szCs w:val="22"/>
        </w:rPr>
      </w:pPr>
    </w:p>
    <w:p w:rsidR="007612AC" w:rsidRDefault="007612AC" w:rsidP="00FC120D">
      <w:pPr>
        <w:rPr>
          <w:sz w:val="22"/>
          <w:szCs w:val="22"/>
        </w:rPr>
      </w:pPr>
    </w:p>
    <w:p w:rsidR="007612AC" w:rsidRDefault="007612AC" w:rsidP="00FC120D">
      <w:pPr>
        <w:rPr>
          <w:sz w:val="22"/>
          <w:szCs w:val="22"/>
        </w:rPr>
      </w:pPr>
    </w:p>
    <w:p w:rsidR="007612AC" w:rsidRDefault="007612AC" w:rsidP="00FC120D">
      <w:pPr>
        <w:rPr>
          <w:sz w:val="22"/>
          <w:szCs w:val="22"/>
        </w:rPr>
      </w:pPr>
    </w:p>
    <w:p w:rsidR="00EB4B64" w:rsidRDefault="00EB4B64" w:rsidP="00FC120D">
      <w:pPr>
        <w:jc w:val="center"/>
        <w:rPr>
          <w:sz w:val="22"/>
          <w:szCs w:val="22"/>
        </w:rPr>
      </w:pPr>
      <w:r w:rsidRPr="00EB4B64">
        <w:rPr>
          <w:sz w:val="22"/>
          <w:szCs w:val="22"/>
        </w:rPr>
        <w:t>Specific Requirements</w:t>
      </w:r>
    </w:p>
    <w:p w:rsidR="00FC120D" w:rsidRPr="00EB4B64" w:rsidRDefault="00FC120D" w:rsidP="00FC120D">
      <w:pPr>
        <w:jc w:val="center"/>
        <w:rPr>
          <w:sz w:val="22"/>
          <w:szCs w:val="22"/>
        </w:rPr>
      </w:pPr>
    </w:p>
    <w:p w:rsidR="00EB4B64" w:rsidRPr="00EB4B64" w:rsidRDefault="00EB4B64" w:rsidP="00EB4B64">
      <w:pPr>
        <w:rPr>
          <w:sz w:val="22"/>
          <w:szCs w:val="22"/>
        </w:rPr>
      </w:pPr>
      <w:r w:rsidRPr="00EB4B64">
        <w:rPr>
          <w:i/>
          <w:sz w:val="22"/>
          <w:szCs w:val="22"/>
        </w:rPr>
        <w:t>Exams</w:t>
      </w:r>
    </w:p>
    <w:p w:rsidR="00EB4B64" w:rsidRPr="00EB4B64" w:rsidRDefault="00EB4B64" w:rsidP="00EB4B64">
      <w:pPr>
        <w:rPr>
          <w:sz w:val="22"/>
          <w:szCs w:val="22"/>
        </w:rPr>
      </w:pPr>
    </w:p>
    <w:p w:rsidR="00EB4B64" w:rsidRDefault="00EB4B64" w:rsidP="00EB4B64">
      <w:pPr>
        <w:rPr>
          <w:sz w:val="22"/>
          <w:szCs w:val="22"/>
        </w:rPr>
      </w:pPr>
      <w:r w:rsidRPr="00EB4B64">
        <w:rPr>
          <w:sz w:val="22"/>
          <w:szCs w:val="22"/>
        </w:rPr>
        <w:t xml:space="preserve">The midterm exam will cover roughly the material in </w:t>
      </w:r>
      <w:r w:rsidR="00EF4F1E">
        <w:rPr>
          <w:sz w:val="22"/>
          <w:szCs w:val="22"/>
        </w:rPr>
        <w:t xml:space="preserve">from class lecture </w:t>
      </w:r>
      <w:r w:rsidR="00457CC7">
        <w:rPr>
          <w:sz w:val="22"/>
          <w:szCs w:val="22"/>
        </w:rPr>
        <w:t>prior to Fall Break (Unit 1 and part of Unit 2)</w:t>
      </w:r>
      <w:r w:rsidR="00EF4F1E">
        <w:rPr>
          <w:sz w:val="22"/>
          <w:szCs w:val="22"/>
        </w:rPr>
        <w:t xml:space="preserve">.  </w:t>
      </w:r>
      <w:r w:rsidRPr="00EB4B64">
        <w:rPr>
          <w:sz w:val="22"/>
          <w:szCs w:val="22"/>
        </w:rPr>
        <w:t>The final exam will cover the</w:t>
      </w:r>
      <w:r w:rsidR="00457CC7">
        <w:rPr>
          <w:sz w:val="22"/>
          <w:szCs w:val="22"/>
        </w:rPr>
        <w:t xml:space="preserve"> balance of</w:t>
      </w:r>
      <w:r w:rsidRPr="00EB4B64">
        <w:rPr>
          <w:sz w:val="22"/>
          <w:szCs w:val="22"/>
        </w:rPr>
        <w:t xml:space="preserve"> Unit 2 </w:t>
      </w:r>
      <w:r w:rsidR="00EF4F1E">
        <w:rPr>
          <w:sz w:val="22"/>
          <w:szCs w:val="22"/>
        </w:rPr>
        <w:t>and some of the content</w:t>
      </w:r>
      <w:r w:rsidRPr="00EB4B64">
        <w:rPr>
          <w:sz w:val="22"/>
          <w:szCs w:val="22"/>
        </w:rPr>
        <w:t xml:space="preserve"> in Unit 3.  Each of the exams will be divided into </w:t>
      </w:r>
      <w:r w:rsidR="00EF4F1E">
        <w:rPr>
          <w:sz w:val="22"/>
          <w:szCs w:val="22"/>
        </w:rPr>
        <w:t>two</w:t>
      </w:r>
      <w:r w:rsidRPr="00EB4B64">
        <w:rPr>
          <w:sz w:val="22"/>
          <w:szCs w:val="22"/>
        </w:rPr>
        <w:t xml:space="preserve"> sections.  The first section will evaluate whether the student has mastered </w:t>
      </w:r>
      <w:r w:rsidR="00EF4F1E">
        <w:rPr>
          <w:sz w:val="22"/>
          <w:szCs w:val="22"/>
        </w:rPr>
        <w:t>key concepts from lectures and readings.</w:t>
      </w:r>
      <w:r w:rsidRPr="00EB4B64">
        <w:rPr>
          <w:sz w:val="22"/>
          <w:szCs w:val="22"/>
        </w:rPr>
        <w:t xml:space="preserve"> Sec</w:t>
      </w:r>
      <w:r w:rsidR="00EF4F1E">
        <w:rPr>
          <w:sz w:val="22"/>
          <w:szCs w:val="22"/>
        </w:rPr>
        <w:t>tion 2 will consist of a questions from student presentations and the readings.  Both sections will also require students to apply the content to real or hypothetical case studies.  The first exam will likely be offered in two class periods, including the Tuesday of Fall Break.</w:t>
      </w:r>
    </w:p>
    <w:p w:rsidR="0093466F" w:rsidRDefault="0093466F" w:rsidP="00EB4B64">
      <w:pPr>
        <w:rPr>
          <w:sz w:val="22"/>
          <w:szCs w:val="22"/>
        </w:rPr>
      </w:pPr>
    </w:p>
    <w:p w:rsidR="0093466F" w:rsidRDefault="00FC120D" w:rsidP="00EB4B64">
      <w:pPr>
        <w:rPr>
          <w:i/>
          <w:sz w:val="22"/>
          <w:szCs w:val="22"/>
        </w:rPr>
      </w:pPr>
      <w:r>
        <w:rPr>
          <w:i/>
          <w:sz w:val="22"/>
          <w:szCs w:val="22"/>
        </w:rPr>
        <w:t>Policy A</w:t>
      </w:r>
      <w:r w:rsidR="0093466F">
        <w:rPr>
          <w:i/>
          <w:sz w:val="22"/>
          <w:szCs w:val="22"/>
        </w:rPr>
        <w:t>nalysis</w:t>
      </w:r>
    </w:p>
    <w:p w:rsidR="0093466F" w:rsidRDefault="0093466F" w:rsidP="00EB4B64">
      <w:pPr>
        <w:rPr>
          <w:i/>
          <w:sz w:val="22"/>
          <w:szCs w:val="22"/>
        </w:rPr>
      </w:pPr>
    </w:p>
    <w:p w:rsidR="001C12A5" w:rsidRDefault="00FC120D" w:rsidP="00EB4B64">
      <w:pPr>
        <w:rPr>
          <w:sz w:val="22"/>
          <w:szCs w:val="22"/>
        </w:rPr>
      </w:pPr>
      <w:r>
        <w:rPr>
          <w:noProof/>
          <w:sz w:val="22"/>
          <w:szCs w:val="22"/>
        </w:rPr>
        <w:drawing>
          <wp:anchor distT="0" distB="0" distL="114300" distR="114300" simplePos="0" relativeHeight="251663360" behindDoc="0" locked="0" layoutInCell="1" allowOverlap="1">
            <wp:simplePos x="0" y="0"/>
            <wp:positionH relativeFrom="column">
              <wp:posOffset>4659630</wp:posOffset>
            </wp:positionH>
            <wp:positionV relativeFrom="paragraph">
              <wp:posOffset>27305</wp:posOffset>
            </wp:positionV>
            <wp:extent cx="2099310" cy="1729740"/>
            <wp:effectExtent l="19050" t="19050" r="15240" b="22860"/>
            <wp:wrapSquare wrapText="bothSides"/>
            <wp:docPr id="9" name="Picture 8" descr="ZygliA20110327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gliA20110327_low.jpg"/>
                    <pic:cNvPicPr/>
                  </pic:nvPicPr>
                  <pic:blipFill>
                    <a:blip r:embed="rId10"/>
                    <a:stretch>
                      <a:fillRect/>
                    </a:stretch>
                  </pic:blipFill>
                  <pic:spPr>
                    <a:xfrm>
                      <a:off x="0" y="0"/>
                      <a:ext cx="2099310" cy="1729740"/>
                    </a:xfrm>
                    <a:prstGeom prst="rect">
                      <a:avLst/>
                    </a:prstGeom>
                    <a:ln>
                      <a:solidFill>
                        <a:schemeClr val="tx1"/>
                      </a:solidFill>
                    </a:ln>
                  </pic:spPr>
                </pic:pic>
              </a:graphicData>
            </a:graphic>
          </wp:anchor>
        </w:drawing>
      </w:r>
      <w:r w:rsidR="0093466F">
        <w:rPr>
          <w:sz w:val="22"/>
          <w:szCs w:val="22"/>
        </w:rPr>
        <w:t>For the first three to four weeks of the course, the class will focus on helping students learn how to apply the major theories of international relations to major events</w:t>
      </w:r>
      <w:r w:rsidR="0056772C">
        <w:rPr>
          <w:sz w:val="22"/>
          <w:szCs w:val="22"/>
        </w:rPr>
        <w:t xml:space="preserve"> of</w:t>
      </w:r>
      <w:r w:rsidR="0093466F">
        <w:rPr>
          <w:sz w:val="22"/>
          <w:szCs w:val="22"/>
        </w:rPr>
        <w:t xml:space="preserve"> global history.  Beginning in approximately week 4, students will take a greater responsibility for their own education by applying or analyzing these concepts through </w:t>
      </w:r>
      <w:r w:rsidR="001C12A5">
        <w:rPr>
          <w:sz w:val="22"/>
          <w:szCs w:val="22"/>
        </w:rPr>
        <w:t>current issues of international concern</w:t>
      </w:r>
      <w:r w:rsidR="0093466F">
        <w:rPr>
          <w:sz w:val="22"/>
          <w:szCs w:val="22"/>
        </w:rPr>
        <w:t xml:space="preserve">.  </w:t>
      </w:r>
      <w:r w:rsidR="001C12A5">
        <w:rPr>
          <w:sz w:val="22"/>
          <w:szCs w:val="22"/>
        </w:rPr>
        <w:t xml:space="preserve">For each issue, students will present realist-, a liberalist-, and </w:t>
      </w:r>
      <w:proofErr w:type="gramStart"/>
      <w:r w:rsidR="001C12A5">
        <w:rPr>
          <w:sz w:val="22"/>
          <w:szCs w:val="22"/>
        </w:rPr>
        <w:t>an identity</w:t>
      </w:r>
      <w:r w:rsidR="00707798">
        <w:rPr>
          <w:sz w:val="22"/>
          <w:szCs w:val="22"/>
        </w:rPr>
        <w:t>/constructivist</w:t>
      </w:r>
      <w:r w:rsidR="001C12A5">
        <w:rPr>
          <w:sz w:val="22"/>
          <w:szCs w:val="22"/>
        </w:rPr>
        <w:t>- based interpretation</w:t>
      </w:r>
      <w:r w:rsidR="00707798">
        <w:rPr>
          <w:sz w:val="22"/>
          <w:szCs w:val="22"/>
        </w:rPr>
        <w:t>s</w:t>
      </w:r>
      <w:proofErr w:type="gramEnd"/>
      <w:r w:rsidR="001C12A5">
        <w:rPr>
          <w:sz w:val="22"/>
          <w:szCs w:val="22"/>
        </w:rPr>
        <w:t xml:space="preserve"> of the events or conditions that motivate the topic.  Part of this presentation will require pr</w:t>
      </w:r>
      <w:r w:rsidR="0056772C">
        <w:rPr>
          <w:sz w:val="22"/>
          <w:szCs w:val="22"/>
        </w:rPr>
        <w:t>esenting</w:t>
      </w:r>
      <w:r w:rsidR="001C12A5">
        <w:rPr>
          <w:sz w:val="22"/>
          <w:szCs w:val="22"/>
        </w:rPr>
        <w:t xml:space="preserve"> background information to the rest of the class so that they can appropriately evaluate the interpretation.  In</w:t>
      </w:r>
      <w:r w:rsidR="001C12A5" w:rsidRPr="0056772C">
        <w:rPr>
          <w:i/>
          <w:sz w:val="22"/>
          <w:szCs w:val="22"/>
        </w:rPr>
        <w:t xml:space="preserve"> addition</w:t>
      </w:r>
      <w:r w:rsidR="001C12A5">
        <w:rPr>
          <w:sz w:val="22"/>
          <w:szCs w:val="22"/>
        </w:rPr>
        <w:t xml:space="preserve">, the </w:t>
      </w:r>
      <w:r w:rsidR="00707798">
        <w:rPr>
          <w:sz w:val="22"/>
          <w:szCs w:val="22"/>
        </w:rPr>
        <w:t>students</w:t>
      </w:r>
      <w:r w:rsidR="001C12A5">
        <w:rPr>
          <w:sz w:val="22"/>
          <w:szCs w:val="22"/>
        </w:rPr>
        <w:t xml:space="preserve"> will be expected </w:t>
      </w:r>
      <w:r w:rsidR="0056772C">
        <w:rPr>
          <w:sz w:val="22"/>
          <w:szCs w:val="22"/>
        </w:rPr>
        <w:t xml:space="preserve">to </w:t>
      </w:r>
      <w:r w:rsidR="001C12A5">
        <w:rPr>
          <w:sz w:val="22"/>
          <w:szCs w:val="22"/>
        </w:rPr>
        <w:t>address a series of questions particular to the issue</w:t>
      </w:r>
      <w:r w:rsidR="00EF4F1E">
        <w:rPr>
          <w:sz w:val="22"/>
          <w:szCs w:val="22"/>
        </w:rPr>
        <w:t xml:space="preserve"> provided by the instructor</w:t>
      </w:r>
      <w:r w:rsidR="001C12A5">
        <w:rPr>
          <w:sz w:val="22"/>
          <w:szCs w:val="22"/>
        </w:rPr>
        <w:t>.  The presentations may include and/or be followed by class discussion or an appropriate question and answer period.</w:t>
      </w:r>
      <w:r w:rsidR="00EF4F1E">
        <w:rPr>
          <w:sz w:val="22"/>
          <w:szCs w:val="22"/>
        </w:rPr>
        <w:t xml:space="preserve">  </w:t>
      </w:r>
    </w:p>
    <w:p w:rsidR="001C12A5" w:rsidRDefault="001C12A5" w:rsidP="00EB4B64">
      <w:pPr>
        <w:rPr>
          <w:sz w:val="22"/>
          <w:szCs w:val="22"/>
        </w:rPr>
      </w:pPr>
    </w:p>
    <w:p w:rsidR="00034359" w:rsidRDefault="00707798" w:rsidP="00EB4B64">
      <w:pPr>
        <w:rPr>
          <w:sz w:val="22"/>
          <w:szCs w:val="22"/>
        </w:rPr>
      </w:pPr>
      <w:r>
        <w:rPr>
          <w:sz w:val="22"/>
          <w:szCs w:val="22"/>
        </w:rPr>
        <w:t>Each student will have to participate in 3 PA assignments.  The first two of these assignments will be group-based.  For these assignments, s</w:t>
      </w:r>
      <w:r w:rsidR="00034359">
        <w:rPr>
          <w:sz w:val="22"/>
          <w:szCs w:val="22"/>
        </w:rPr>
        <w:t>tudents will be graded on the overall quality of their group</w:t>
      </w:r>
      <w:r w:rsidR="0056772C">
        <w:rPr>
          <w:sz w:val="22"/>
          <w:szCs w:val="22"/>
        </w:rPr>
        <w:t xml:space="preserve"> effort</w:t>
      </w:r>
      <w:r w:rsidR="00034359">
        <w:rPr>
          <w:sz w:val="22"/>
          <w:szCs w:val="22"/>
        </w:rPr>
        <w:t xml:space="preserve"> (50%) and on their own contribution to the group </w:t>
      </w:r>
      <w:r w:rsidR="0056772C">
        <w:rPr>
          <w:sz w:val="22"/>
          <w:szCs w:val="22"/>
        </w:rPr>
        <w:t xml:space="preserve">presentation </w:t>
      </w:r>
      <w:r w:rsidR="00034359">
        <w:rPr>
          <w:sz w:val="22"/>
          <w:szCs w:val="22"/>
        </w:rPr>
        <w:t>(50%)</w:t>
      </w:r>
      <w:r w:rsidR="0056772C">
        <w:rPr>
          <w:sz w:val="22"/>
          <w:szCs w:val="22"/>
        </w:rPr>
        <w:t xml:space="preserve">. </w:t>
      </w:r>
      <w:r w:rsidR="00034359">
        <w:rPr>
          <w:sz w:val="22"/>
          <w:szCs w:val="22"/>
        </w:rPr>
        <w:t xml:space="preserve"> </w:t>
      </w:r>
      <w:r>
        <w:rPr>
          <w:sz w:val="22"/>
          <w:szCs w:val="22"/>
        </w:rPr>
        <w:t>I</w:t>
      </w:r>
      <w:r w:rsidR="001C12A5">
        <w:rPr>
          <w:sz w:val="22"/>
          <w:szCs w:val="22"/>
        </w:rPr>
        <w:t xml:space="preserve">n addition to the instructor evaluation, student evaluations will be used calculate a score for the group and individual presentations.  </w:t>
      </w:r>
      <w:r w:rsidR="0056772C">
        <w:rPr>
          <w:sz w:val="22"/>
          <w:szCs w:val="22"/>
        </w:rPr>
        <w:t>The survey instrument will include questions related to level of interest, speaking ability (use of notes, time management)</w:t>
      </w:r>
      <w:r w:rsidR="00067CB4">
        <w:rPr>
          <w:sz w:val="22"/>
          <w:szCs w:val="22"/>
        </w:rPr>
        <w:t>, and the quality of the</w:t>
      </w:r>
      <w:r w:rsidR="0056772C">
        <w:rPr>
          <w:sz w:val="22"/>
          <w:szCs w:val="22"/>
        </w:rPr>
        <w:t xml:space="preserve"> content (informative, appropriate).  The </w:t>
      </w:r>
      <w:r w:rsidR="00067CB4">
        <w:rPr>
          <w:sz w:val="22"/>
          <w:szCs w:val="22"/>
        </w:rPr>
        <w:t xml:space="preserve">student </w:t>
      </w:r>
      <w:r w:rsidR="0056772C">
        <w:rPr>
          <w:sz w:val="22"/>
          <w:szCs w:val="22"/>
        </w:rPr>
        <w:t>evaluations will be anonymous</w:t>
      </w:r>
      <w:r w:rsidR="00067CB4">
        <w:rPr>
          <w:sz w:val="22"/>
          <w:szCs w:val="22"/>
        </w:rPr>
        <w:t xml:space="preserve">.  </w:t>
      </w:r>
      <w:r w:rsidR="0056772C">
        <w:rPr>
          <w:sz w:val="22"/>
          <w:szCs w:val="22"/>
        </w:rPr>
        <w:t xml:space="preserve">Participants in the group will also be allowed to comment on the relative degree of participation between members.  </w:t>
      </w:r>
    </w:p>
    <w:p w:rsidR="00707798" w:rsidRDefault="00707798" w:rsidP="00EB4B64">
      <w:pPr>
        <w:rPr>
          <w:sz w:val="22"/>
          <w:szCs w:val="22"/>
        </w:rPr>
      </w:pPr>
    </w:p>
    <w:p w:rsidR="00707798" w:rsidRDefault="00707798" w:rsidP="00EB4B64">
      <w:pPr>
        <w:rPr>
          <w:sz w:val="22"/>
          <w:szCs w:val="22"/>
        </w:rPr>
      </w:pPr>
      <w:r>
        <w:rPr>
          <w:sz w:val="22"/>
          <w:szCs w:val="22"/>
        </w:rPr>
        <w:t>For the third PA assignment, each student will be responsible for their own policy analysis presentation.  This presentation will be delivered in the form of a poster session.</w:t>
      </w:r>
      <w:r w:rsidR="0063295C">
        <w:rPr>
          <w:sz w:val="22"/>
          <w:szCs w:val="22"/>
        </w:rPr>
        <w:t xml:space="preserve">  Students will be given considerable liberty to select their own topic for this assignment, and may work with the instructor to develop their own topic.  If a student has not selected a topic prior to Fall break, they will be assigned a topic the week after.  No two students may select the same topic; no topics may be selected prior to 9/</w:t>
      </w:r>
      <w:r w:rsidR="00067CB4">
        <w:rPr>
          <w:sz w:val="22"/>
          <w:szCs w:val="22"/>
        </w:rPr>
        <w:t>6</w:t>
      </w:r>
      <w:r w:rsidR="0063295C">
        <w:rPr>
          <w:sz w:val="22"/>
          <w:szCs w:val="22"/>
        </w:rPr>
        <w:t>.</w:t>
      </w:r>
    </w:p>
    <w:p w:rsidR="0056772C" w:rsidRDefault="0056772C" w:rsidP="001B564B">
      <w:pPr>
        <w:rPr>
          <w:sz w:val="22"/>
          <w:szCs w:val="22"/>
        </w:rPr>
      </w:pPr>
    </w:p>
    <w:p w:rsidR="002B0306" w:rsidRDefault="002B0306" w:rsidP="001B564B">
      <w:pPr>
        <w:rPr>
          <w:sz w:val="22"/>
          <w:szCs w:val="22"/>
        </w:rPr>
      </w:pPr>
      <w:r>
        <w:rPr>
          <w:i/>
          <w:sz w:val="22"/>
          <w:szCs w:val="22"/>
        </w:rPr>
        <w:t xml:space="preserve">Diplomacy </w:t>
      </w:r>
      <w:r w:rsidR="00707798">
        <w:rPr>
          <w:i/>
          <w:sz w:val="22"/>
          <w:szCs w:val="22"/>
        </w:rPr>
        <w:t>the Board Game</w:t>
      </w:r>
    </w:p>
    <w:p w:rsidR="002B0306" w:rsidRDefault="002B0306" w:rsidP="001B564B">
      <w:pPr>
        <w:rPr>
          <w:sz w:val="22"/>
          <w:szCs w:val="22"/>
        </w:rPr>
      </w:pPr>
    </w:p>
    <w:p w:rsidR="002B0306" w:rsidRDefault="002B0306" w:rsidP="001B564B">
      <w:pPr>
        <w:rPr>
          <w:sz w:val="22"/>
          <w:szCs w:val="22"/>
        </w:rPr>
      </w:pPr>
      <w:r>
        <w:rPr>
          <w:sz w:val="22"/>
          <w:szCs w:val="22"/>
        </w:rPr>
        <w:t xml:space="preserve">To facilitate an understanding of the Art of International Relations, students will be required to participate in a series of learning exercises.  The first of these is </w:t>
      </w:r>
      <w:r w:rsidR="0056772C">
        <w:rPr>
          <w:sz w:val="22"/>
          <w:szCs w:val="22"/>
        </w:rPr>
        <w:t>via</w:t>
      </w:r>
      <w:r>
        <w:rPr>
          <w:sz w:val="22"/>
          <w:szCs w:val="22"/>
        </w:rPr>
        <w:t xml:space="preserve"> an online board game known as </w:t>
      </w:r>
      <w:r>
        <w:rPr>
          <w:i/>
          <w:sz w:val="22"/>
          <w:szCs w:val="22"/>
        </w:rPr>
        <w:t>Diplomacy</w:t>
      </w:r>
      <w:r>
        <w:rPr>
          <w:sz w:val="22"/>
          <w:szCs w:val="22"/>
        </w:rPr>
        <w:t xml:space="preserve">, originally created by Avalon Hill but currently distributed by Hasbro.  </w:t>
      </w:r>
      <w:r>
        <w:rPr>
          <w:i/>
          <w:sz w:val="22"/>
          <w:szCs w:val="22"/>
        </w:rPr>
        <w:t>Diplomacy</w:t>
      </w:r>
      <w:r>
        <w:rPr>
          <w:sz w:val="22"/>
          <w:szCs w:val="22"/>
        </w:rPr>
        <w:t xml:space="preserve"> has historically been one of the most popular games with traditional board gamers, and was one of the first board games transformed into the online age.  For our purposes, each student will be required to sign-up to play via </w:t>
      </w:r>
      <w:r w:rsidR="00987D72">
        <w:rPr>
          <w:sz w:val="22"/>
          <w:szCs w:val="22"/>
        </w:rPr>
        <w:t>a third-party site.  It will be free to play</w:t>
      </w:r>
      <w:r>
        <w:rPr>
          <w:sz w:val="22"/>
          <w:szCs w:val="22"/>
        </w:rPr>
        <w:t>.</w:t>
      </w:r>
      <w:r w:rsidR="00D116EC">
        <w:rPr>
          <w:sz w:val="22"/>
          <w:szCs w:val="22"/>
        </w:rPr>
        <w:t xml:space="preserve">  Instructions for signing up will provided in class.  </w:t>
      </w:r>
    </w:p>
    <w:p w:rsidR="002B0306" w:rsidRDefault="002B0306" w:rsidP="001B564B">
      <w:pPr>
        <w:rPr>
          <w:sz w:val="22"/>
          <w:szCs w:val="22"/>
        </w:rPr>
      </w:pPr>
    </w:p>
    <w:p w:rsidR="005D3663" w:rsidRDefault="002B0306" w:rsidP="001B564B">
      <w:pPr>
        <w:rPr>
          <w:sz w:val="22"/>
          <w:szCs w:val="22"/>
        </w:rPr>
      </w:pPr>
      <w:r>
        <w:rPr>
          <w:i/>
          <w:sz w:val="22"/>
          <w:szCs w:val="22"/>
        </w:rPr>
        <w:t>Diplomacy</w:t>
      </w:r>
      <w:r>
        <w:rPr>
          <w:sz w:val="22"/>
          <w:szCs w:val="22"/>
        </w:rPr>
        <w:t xml:space="preserve"> is a turn based game where players compete with one another to capture and control resources (known as Supply Centers) through cooperation with other players.  </w:t>
      </w:r>
      <w:r w:rsidR="003B6BE0">
        <w:rPr>
          <w:sz w:val="22"/>
          <w:szCs w:val="22"/>
        </w:rPr>
        <w:t>What makes this game different from others is that the outcomes are entirely a function of strate</w:t>
      </w:r>
      <w:r w:rsidR="005D3663">
        <w:rPr>
          <w:sz w:val="22"/>
          <w:szCs w:val="22"/>
        </w:rPr>
        <w:t>gy and negotiation.  There are no dice to role, no cards to draw, and all moves happen at the same time, which means no one wins or loses simply be</w:t>
      </w:r>
      <w:r w:rsidR="003457E9">
        <w:rPr>
          <w:sz w:val="22"/>
          <w:szCs w:val="22"/>
        </w:rPr>
        <w:t xml:space="preserve">cause someone else went first.  In order to succeed, players must seek assistance from their adversaries.  </w:t>
      </w:r>
    </w:p>
    <w:p w:rsidR="005D3663" w:rsidRDefault="001F55F5" w:rsidP="001B564B">
      <w:pPr>
        <w:rPr>
          <w:sz w:val="22"/>
          <w:szCs w:val="22"/>
        </w:rPr>
      </w:pPr>
      <w:r>
        <w:rPr>
          <w:noProof/>
        </w:rPr>
        <w:drawing>
          <wp:anchor distT="0" distB="0" distL="114300" distR="114300" simplePos="0" relativeHeight="251665408" behindDoc="0" locked="0" layoutInCell="1" allowOverlap="1">
            <wp:simplePos x="0" y="0"/>
            <wp:positionH relativeFrom="column">
              <wp:posOffset>135331</wp:posOffset>
            </wp:positionH>
            <wp:positionV relativeFrom="paragraph">
              <wp:posOffset>120726</wp:posOffset>
            </wp:positionV>
            <wp:extent cx="2706033" cy="2267712"/>
            <wp:effectExtent l="133350" t="114300" r="132715" b="132715"/>
            <wp:wrapSquare wrapText="bothSides"/>
            <wp:docPr id="1" name="Picture 1" descr="http://diplom.org/Online/maps/map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plom.org/Online/maps/map_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033" cy="22677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116EC" w:rsidRPr="00EB4B64" w:rsidRDefault="00987D72" w:rsidP="00D116EC">
      <w:pPr>
        <w:rPr>
          <w:sz w:val="22"/>
          <w:szCs w:val="22"/>
        </w:rPr>
      </w:pPr>
      <w:r>
        <w:rPr>
          <w:sz w:val="22"/>
          <w:szCs w:val="22"/>
        </w:rPr>
        <w:t>We will be using an online site for the game for a number of reasons.</w:t>
      </w:r>
      <w:r w:rsidR="005D3663">
        <w:rPr>
          <w:sz w:val="22"/>
          <w:szCs w:val="22"/>
        </w:rPr>
        <w:t xml:space="preserve">  First, the interface provides an </w:t>
      </w:r>
      <w:r w:rsidR="005D3663">
        <w:rPr>
          <w:i/>
          <w:sz w:val="22"/>
          <w:szCs w:val="22"/>
        </w:rPr>
        <w:t xml:space="preserve">adjudication </w:t>
      </w:r>
      <w:r w:rsidR="005D3663">
        <w:rPr>
          <w:sz w:val="22"/>
          <w:szCs w:val="22"/>
        </w:rPr>
        <w:t xml:space="preserve">mechanism, which essentially means that once all players have moved, the outcome is determined automatically and doesn’t need to wait for class or for instructor input.  As a result, play </w:t>
      </w:r>
      <w:r>
        <w:rPr>
          <w:sz w:val="22"/>
          <w:szCs w:val="22"/>
        </w:rPr>
        <w:t>will</w:t>
      </w:r>
      <w:r w:rsidR="005D3663">
        <w:rPr>
          <w:sz w:val="22"/>
          <w:szCs w:val="22"/>
        </w:rPr>
        <w:t xml:space="preserve"> continue even over weekends and breaks, and whether or not you come to class.  Second, the </w:t>
      </w:r>
      <w:r>
        <w:rPr>
          <w:sz w:val="22"/>
          <w:szCs w:val="22"/>
        </w:rPr>
        <w:t>game is timed</w:t>
      </w:r>
      <w:r w:rsidR="005D3663">
        <w:rPr>
          <w:i/>
          <w:sz w:val="22"/>
          <w:szCs w:val="22"/>
        </w:rPr>
        <w:t>.</w:t>
      </w:r>
      <w:r w:rsidR="005D3663">
        <w:rPr>
          <w:sz w:val="22"/>
          <w:szCs w:val="22"/>
        </w:rPr>
        <w:t xml:space="preserve">  Players will have a fixed amount of time during which to move.  If they fail to move during that period, they can be penalized and even kicked out of the game.  This prevents the game from dragging to </w:t>
      </w:r>
      <w:r w:rsidR="00680CEF">
        <w:rPr>
          <w:sz w:val="22"/>
          <w:szCs w:val="22"/>
        </w:rPr>
        <w:t xml:space="preserve">a </w:t>
      </w:r>
      <w:r w:rsidR="00700A07">
        <w:rPr>
          <w:sz w:val="22"/>
          <w:szCs w:val="22"/>
        </w:rPr>
        <w:t>halt</w:t>
      </w:r>
      <w:r w:rsidR="00067CB4">
        <w:rPr>
          <w:sz w:val="22"/>
          <w:szCs w:val="22"/>
        </w:rPr>
        <w:t xml:space="preserve"> because of a few players.  </w:t>
      </w:r>
      <w:r w:rsidR="005D3663">
        <w:rPr>
          <w:sz w:val="22"/>
          <w:szCs w:val="22"/>
        </w:rPr>
        <w:t xml:space="preserve">Finally, and most importantly, the game is </w:t>
      </w:r>
      <w:r w:rsidR="005D3663">
        <w:rPr>
          <w:i/>
          <w:sz w:val="22"/>
          <w:szCs w:val="22"/>
        </w:rPr>
        <w:t>scored.</w:t>
      </w:r>
      <w:r w:rsidR="005D3663">
        <w:rPr>
          <w:sz w:val="22"/>
          <w:szCs w:val="22"/>
        </w:rPr>
        <w:t xml:space="preserve">  At the beginning of each game, all players must “ante” a fixed number of points into a pot.  At the end of the game, the “ante” is divided </w:t>
      </w:r>
      <w:r w:rsidR="00680CEF">
        <w:rPr>
          <w:sz w:val="22"/>
          <w:szCs w:val="22"/>
        </w:rPr>
        <w:t xml:space="preserve">among all surviving players </w:t>
      </w:r>
      <w:r>
        <w:rPr>
          <w:sz w:val="22"/>
          <w:szCs w:val="22"/>
        </w:rPr>
        <w:t>based on their relative strengths</w:t>
      </w:r>
      <w:r w:rsidR="00680CEF">
        <w:rPr>
          <w:sz w:val="22"/>
          <w:szCs w:val="22"/>
        </w:rPr>
        <w:t xml:space="preserve">.  </w:t>
      </w:r>
      <w:r w:rsidR="00D116EC">
        <w:rPr>
          <w:sz w:val="22"/>
          <w:szCs w:val="22"/>
        </w:rPr>
        <w:t>E</w:t>
      </w:r>
      <w:r w:rsidR="00E45192">
        <w:rPr>
          <w:sz w:val="22"/>
          <w:szCs w:val="22"/>
        </w:rPr>
        <w:t xml:space="preserve">ach player will be required to play three rounds against a different set of players and under different conditions.  </w:t>
      </w:r>
      <w:r w:rsidR="00680CEF">
        <w:rPr>
          <w:sz w:val="22"/>
          <w:szCs w:val="22"/>
        </w:rPr>
        <w:t>The rounds will end after 4 weeks of play (forced draw), if all surviv</w:t>
      </w:r>
      <w:r>
        <w:rPr>
          <w:sz w:val="22"/>
          <w:szCs w:val="22"/>
        </w:rPr>
        <w:t>ing players agree to a draw</w:t>
      </w:r>
      <w:r w:rsidR="00680CEF">
        <w:rPr>
          <w:sz w:val="22"/>
          <w:szCs w:val="22"/>
        </w:rPr>
        <w:t>, or if one player wins.</w:t>
      </w:r>
      <w:r w:rsidR="00067CB4">
        <w:rPr>
          <w:sz w:val="22"/>
          <w:szCs w:val="22"/>
        </w:rPr>
        <w:t xml:space="preserve"> </w:t>
      </w:r>
    </w:p>
    <w:p w:rsidR="001B564B" w:rsidRDefault="001B564B" w:rsidP="001B564B">
      <w:pPr>
        <w:rPr>
          <w:sz w:val="22"/>
          <w:szCs w:val="22"/>
        </w:rPr>
      </w:pPr>
    </w:p>
    <w:p w:rsidR="00677752" w:rsidRDefault="00680CEF" w:rsidP="001B564B">
      <w:pPr>
        <w:rPr>
          <w:sz w:val="22"/>
          <w:szCs w:val="22"/>
        </w:rPr>
      </w:pPr>
      <w:r>
        <w:rPr>
          <w:sz w:val="22"/>
          <w:szCs w:val="22"/>
        </w:rPr>
        <w:t xml:space="preserve">At the end of the term, players will be ranked based on the number of points they have earned during the term.  The player with the highest score will receive a 100, the player with the lowest score will receive a 70.  The grades for other players will be distributed based on the point distribution in the game.  Additionally, any player who is kicked out of a game due to lack of activity will receive a </w:t>
      </w:r>
      <w:proofErr w:type="gramStart"/>
      <w:r>
        <w:rPr>
          <w:sz w:val="22"/>
          <w:szCs w:val="22"/>
        </w:rPr>
        <w:t>10 point</w:t>
      </w:r>
      <w:proofErr w:type="gramEnd"/>
      <w:r>
        <w:rPr>
          <w:sz w:val="22"/>
          <w:szCs w:val="22"/>
        </w:rPr>
        <w:t xml:space="preserve"> deduction </w:t>
      </w:r>
      <w:r w:rsidR="00677752">
        <w:rPr>
          <w:sz w:val="22"/>
          <w:szCs w:val="22"/>
        </w:rPr>
        <w:t xml:space="preserve">to their grade per incident.  Finally, if a student doesn’t sign up for their assigned game, they will receive a </w:t>
      </w:r>
      <w:proofErr w:type="gramStart"/>
      <w:r w:rsidR="00677752">
        <w:rPr>
          <w:sz w:val="22"/>
          <w:szCs w:val="22"/>
        </w:rPr>
        <w:t>35 point</w:t>
      </w:r>
      <w:proofErr w:type="gramEnd"/>
      <w:r w:rsidR="00677752">
        <w:rPr>
          <w:sz w:val="22"/>
          <w:szCs w:val="22"/>
        </w:rPr>
        <w:t xml:space="preserve"> deduction per incident.</w:t>
      </w:r>
    </w:p>
    <w:p w:rsidR="00677752" w:rsidRDefault="00677752" w:rsidP="001B564B">
      <w:pPr>
        <w:rPr>
          <w:sz w:val="22"/>
          <w:szCs w:val="22"/>
        </w:rPr>
      </w:pPr>
    </w:p>
    <w:p w:rsidR="00E96F28" w:rsidRDefault="00E96F28" w:rsidP="001B564B">
      <w:pPr>
        <w:rPr>
          <w:i/>
          <w:sz w:val="22"/>
          <w:szCs w:val="22"/>
        </w:rPr>
      </w:pPr>
      <w:r>
        <w:rPr>
          <w:i/>
          <w:sz w:val="22"/>
          <w:szCs w:val="22"/>
        </w:rPr>
        <w:t>Attendance/Participation</w:t>
      </w:r>
    </w:p>
    <w:p w:rsidR="00E96F28" w:rsidRDefault="00E96F28" w:rsidP="001B564B">
      <w:pPr>
        <w:rPr>
          <w:i/>
          <w:sz w:val="22"/>
          <w:szCs w:val="22"/>
        </w:rPr>
      </w:pPr>
    </w:p>
    <w:p w:rsidR="00D0638A" w:rsidRDefault="00D0638A" w:rsidP="001B564B">
      <w:pPr>
        <w:rPr>
          <w:sz w:val="22"/>
          <w:szCs w:val="22"/>
        </w:rPr>
      </w:pPr>
      <w:r>
        <w:rPr>
          <w:sz w:val="22"/>
          <w:szCs w:val="22"/>
        </w:rPr>
        <w:t>There are t</w:t>
      </w:r>
      <w:r w:rsidR="007F7B99">
        <w:rPr>
          <w:sz w:val="22"/>
          <w:szCs w:val="22"/>
        </w:rPr>
        <w:t>hree</w:t>
      </w:r>
      <w:r>
        <w:rPr>
          <w:sz w:val="22"/>
          <w:szCs w:val="22"/>
        </w:rPr>
        <w:t xml:space="preserve"> aspects to participation in this class.  First, s</w:t>
      </w:r>
      <w:r w:rsidR="00E96F28">
        <w:rPr>
          <w:sz w:val="22"/>
          <w:szCs w:val="22"/>
        </w:rPr>
        <w:t xml:space="preserve">tudents are expected to be in class.  Attendance will be taken via roll for every class period.  Students may miss </w:t>
      </w:r>
      <w:r w:rsidR="00987D72">
        <w:rPr>
          <w:sz w:val="22"/>
          <w:szCs w:val="22"/>
        </w:rPr>
        <w:t>three</w:t>
      </w:r>
      <w:r w:rsidR="00E96F28">
        <w:rPr>
          <w:sz w:val="22"/>
          <w:szCs w:val="22"/>
        </w:rPr>
        <w:t xml:space="preserve"> classes without penalty</w:t>
      </w:r>
      <w:r w:rsidR="00987D72">
        <w:rPr>
          <w:sz w:val="22"/>
          <w:szCs w:val="22"/>
        </w:rPr>
        <w:t xml:space="preserve">.  For each </w:t>
      </w:r>
      <w:r w:rsidR="001F2E62">
        <w:rPr>
          <w:sz w:val="22"/>
          <w:szCs w:val="22"/>
        </w:rPr>
        <w:t xml:space="preserve">additional </w:t>
      </w:r>
      <w:r w:rsidR="00987D72">
        <w:rPr>
          <w:sz w:val="22"/>
          <w:szCs w:val="22"/>
        </w:rPr>
        <w:t>absence up to 6, students will receive</w:t>
      </w:r>
      <w:r w:rsidR="00E96F28">
        <w:rPr>
          <w:sz w:val="22"/>
          <w:szCs w:val="22"/>
        </w:rPr>
        <w:t xml:space="preserve"> </w:t>
      </w:r>
      <w:r w:rsidR="001F2E62">
        <w:rPr>
          <w:sz w:val="22"/>
          <w:szCs w:val="22"/>
        </w:rPr>
        <w:t>1</w:t>
      </w:r>
      <w:r w:rsidR="00E96F28">
        <w:rPr>
          <w:sz w:val="22"/>
          <w:szCs w:val="22"/>
        </w:rPr>
        <w:t xml:space="preserve">% </w:t>
      </w:r>
      <w:r w:rsidR="00987D72">
        <w:rPr>
          <w:sz w:val="22"/>
          <w:szCs w:val="22"/>
        </w:rPr>
        <w:t xml:space="preserve">deduction </w:t>
      </w:r>
      <w:r w:rsidR="00E96F28">
        <w:rPr>
          <w:sz w:val="22"/>
          <w:szCs w:val="22"/>
        </w:rPr>
        <w:t>of</w:t>
      </w:r>
      <w:r w:rsidR="00987D72">
        <w:rPr>
          <w:sz w:val="22"/>
          <w:szCs w:val="22"/>
        </w:rPr>
        <w:t>f</w:t>
      </w:r>
      <w:r w:rsidR="00E96F28">
        <w:rPr>
          <w:sz w:val="22"/>
          <w:szCs w:val="22"/>
        </w:rPr>
        <w:t xml:space="preserve"> their </w:t>
      </w:r>
      <w:r w:rsidR="00987D72">
        <w:rPr>
          <w:sz w:val="22"/>
          <w:szCs w:val="22"/>
        </w:rPr>
        <w:t xml:space="preserve">final </w:t>
      </w:r>
      <w:r w:rsidR="00E96F28">
        <w:rPr>
          <w:sz w:val="22"/>
          <w:szCs w:val="22"/>
        </w:rPr>
        <w:t>grade</w:t>
      </w:r>
      <w:r w:rsidR="009F6811">
        <w:rPr>
          <w:sz w:val="22"/>
          <w:szCs w:val="22"/>
        </w:rPr>
        <w:t xml:space="preserve">.  </w:t>
      </w:r>
      <w:r w:rsidR="001F2E62">
        <w:rPr>
          <w:sz w:val="22"/>
          <w:szCs w:val="22"/>
        </w:rPr>
        <w:t xml:space="preserve">After the </w:t>
      </w:r>
      <w:r w:rsidR="00987D72">
        <w:rPr>
          <w:sz w:val="22"/>
          <w:szCs w:val="22"/>
        </w:rPr>
        <w:t>sixth</w:t>
      </w:r>
      <w:r w:rsidR="001F2E62">
        <w:rPr>
          <w:sz w:val="22"/>
          <w:szCs w:val="22"/>
        </w:rPr>
        <w:t xml:space="preserve"> absence, additional absences will be 2% of the grade.  </w:t>
      </w:r>
      <w:r w:rsidR="009F6811">
        <w:rPr>
          <w:sz w:val="22"/>
          <w:szCs w:val="22"/>
        </w:rPr>
        <w:t xml:space="preserve">Students who fail to show up on time or who leave </w:t>
      </w:r>
      <w:r w:rsidR="001F2E62">
        <w:rPr>
          <w:sz w:val="22"/>
          <w:szCs w:val="22"/>
        </w:rPr>
        <w:t xml:space="preserve">early </w:t>
      </w:r>
      <w:r>
        <w:rPr>
          <w:sz w:val="22"/>
          <w:szCs w:val="22"/>
        </w:rPr>
        <w:t>will be counted as absent</w:t>
      </w:r>
      <w:r w:rsidR="001F2E62">
        <w:rPr>
          <w:sz w:val="22"/>
          <w:szCs w:val="22"/>
        </w:rPr>
        <w:t xml:space="preserve"> after the second incident</w:t>
      </w:r>
      <w:r>
        <w:rPr>
          <w:sz w:val="22"/>
          <w:szCs w:val="22"/>
        </w:rPr>
        <w:t xml:space="preserve">.  </w:t>
      </w:r>
    </w:p>
    <w:p w:rsidR="001F2E62" w:rsidRDefault="001F2E62" w:rsidP="001B564B">
      <w:pPr>
        <w:rPr>
          <w:sz w:val="22"/>
          <w:szCs w:val="22"/>
        </w:rPr>
      </w:pPr>
    </w:p>
    <w:p w:rsidR="001F6A9F" w:rsidRDefault="001F6A9F">
      <w:pPr>
        <w:rPr>
          <w:i/>
          <w:sz w:val="22"/>
          <w:szCs w:val="22"/>
        </w:rPr>
      </w:pPr>
      <w:r>
        <w:rPr>
          <w:i/>
          <w:sz w:val="22"/>
          <w:szCs w:val="22"/>
        </w:rPr>
        <w:t>Extra Credit</w:t>
      </w:r>
    </w:p>
    <w:p w:rsidR="001F6A9F" w:rsidRDefault="001F6A9F">
      <w:pPr>
        <w:rPr>
          <w:i/>
          <w:sz w:val="22"/>
          <w:szCs w:val="22"/>
        </w:rPr>
      </w:pPr>
    </w:p>
    <w:p w:rsidR="0063295C" w:rsidRDefault="001F6A9F">
      <w:pPr>
        <w:rPr>
          <w:sz w:val="22"/>
          <w:szCs w:val="22"/>
        </w:rPr>
      </w:pPr>
      <w:r>
        <w:rPr>
          <w:sz w:val="22"/>
          <w:szCs w:val="22"/>
        </w:rPr>
        <w:t xml:space="preserve">I am not a big fan of extra credit.  Actually, I think it contradicts what we are trying to accomplish in the class room.  </w:t>
      </w:r>
      <w:r w:rsidR="00612327">
        <w:rPr>
          <w:sz w:val="22"/>
          <w:szCs w:val="22"/>
        </w:rPr>
        <w:t xml:space="preserve">I also think God disapproves of it- he is a forgiving God, not one for special favors.  </w:t>
      </w:r>
      <w:r>
        <w:rPr>
          <w:sz w:val="22"/>
          <w:szCs w:val="22"/>
        </w:rPr>
        <w:t>That said, as a gesture towards professionalization and campus unity</w:t>
      </w:r>
      <w:r w:rsidR="000A76FB">
        <w:rPr>
          <w:sz w:val="22"/>
          <w:szCs w:val="22"/>
        </w:rPr>
        <w:t>, extra credit may be awarded to students who attend the KHIPP event on October 12, 2015.  Other opportunities may exist.</w:t>
      </w:r>
    </w:p>
    <w:p w:rsidR="0063295C" w:rsidRDefault="0063295C" w:rsidP="0093466F">
      <w:pPr>
        <w:jc w:val="center"/>
        <w:rPr>
          <w:sz w:val="22"/>
          <w:szCs w:val="22"/>
        </w:rPr>
      </w:pPr>
    </w:p>
    <w:p w:rsidR="001F55F5" w:rsidRDefault="001F55F5">
      <w:pPr>
        <w:spacing w:line="360" w:lineRule="auto"/>
        <w:jc w:val="center"/>
        <w:rPr>
          <w:sz w:val="22"/>
          <w:szCs w:val="22"/>
        </w:rPr>
      </w:pPr>
    </w:p>
    <w:p w:rsidR="001E2317" w:rsidRPr="00EB4B64" w:rsidRDefault="00FC120D">
      <w:pPr>
        <w:spacing w:line="360" w:lineRule="auto"/>
        <w:jc w:val="center"/>
        <w:rPr>
          <w:sz w:val="22"/>
          <w:szCs w:val="22"/>
        </w:rPr>
      </w:pPr>
      <w:r>
        <w:rPr>
          <w:sz w:val="22"/>
          <w:szCs w:val="22"/>
        </w:rPr>
        <w:t xml:space="preserve">Additional </w:t>
      </w:r>
      <w:r w:rsidR="001E2317" w:rsidRPr="00EB4B64">
        <w:rPr>
          <w:sz w:val="22"/>
          <w:szCs w:val="22"/>
        </w:rPr>
        <w:t>Expectations</w:t>
      </w:r>
    </w:p>
    <w:p w:rsidR="001D3604" w:rsidRPr="00EB4B64" w:rsidRDefault="001D3604">
      <w:pPr>
        <w:jc w:val="both"/>
        <w:rPr>
          <w:sz w:val="22"/>
          <w:szCs w:val="22"/>
        </w:rPr>
      </w:pPr>
    </w:p>
    <w:p w:rsidR="001E2317" w:rsidRPr="00EB4B64" w:rsidRDefault="001E2317">
      <w:pPr>
        <w:jc w:val="both"/>
        <w:rPr>
          <w:sz w:val="22"/>
          <w:szCs w:val="22"/>
        </w:rPr>
      </w:pPr>
      <w:r w:rsidRPr="00EB4B64">
        <w:rPr>
          <w:sz w:val="22"/>
          <w:szCs w:val="22"/>
        </w:rPr>
        <w:t xml:space="preserve">In addition to the general requirements, there are also a number of specific expectations.  As a student in a college level course, it is assumed that you can be held to a high standard of respect, decorum, participation, and professionalism.  The classroom is more </w:t>
      </w:r>
      <w:r w:rsidR="0088638A" w:rsidRPr="00EB4B64">
        <w:rPr>
          <w:sz w:val="22"/>
          <w:szCs w:val="22"/>
        </w:rPr>
        <w:t>than just a place to “hang-out”; it</w:t>
      </w:r>
      <w:r w:rsidRPr="00EB4B64">
        <w:rPr>
          <w:sz w:val="22"/>
          <w:szCs w:val="22"/>
        </w:rPr>
        <w:t xml:space="preserve"> is an institution for education.  To that end, the following minimum expectations should be met by all students.  Students failing to meet these expectations will see grade reductions as negative compensation for their actions.  They include, but are not limited to:</w:t>
      </w:r>
    </w:p>
    <w:p w:rsidR="001E2317" w:rsidRPr="00EB4B64" w:rsidRDefault="001E2317">
      <w:pPr>
        <w:jc w:val="both"/>
        <w:rPr>
          <w:sz w:val="22"/>
          <w:szCs w:val="22"/>
        </w:rPr>
      </w:pPr>
    </w:p>
    <w:p w:rsidR="001E2317" w:rsidRPr="00EB4B64" w:rsidRDefault="001E2317">
      <w:pPr>
        <w:pStyle w:val="BodyTextIndent2"/>
        <w:jc w:val="both"/>
        <w:rPr>
          <w:sz w:val="22"/>
          <w:szCs w:val="22"/>
        </w:rPr>
      </w:pPr>
      <w:r w:rsidRPr="00EB4B64">
        <w:rPr>
          <w:sz w:val="22"/>
          <w:szCs w:val="22"/>
        </w:rPr>
        <w:t>Freedom of</w:t>
      </w:r>
      <w:r w:rsidRPr="00EB4B64">
        <w:rPr>
          <w:sz w:val="22"/>
          <w:szCs w:val="22"/>
        </w:rPr>
        <w:tab/>
        <w:t xml:space="preserve">One of the most valued aspects of the collegiate environment is the right to freely express </w:t>
      </w:r>
    </w:p>
    <w:p w:rsidR="001E2317" w:rsidRPr="00EB4B64" w:rsidRDefault="001E2317">
      <w:pPr>
        <w:pStyle w:val="BodyTextIndent2"/>
        <w:jc w:val="both"/>
        <w:rPr>
          <w:sz w:val="22"/>
          <w:szCs w:val="22"/>
        </w:rPr>
      </w:pPr>
      <w:r w:rsidRPr="00EB4B64">
        <w:rPr>
          <w:sz w:val="22"/>
          <w:szCs w:val="22"/>
        </w:rPr>
        <w:t>Speech:</w:t>
      </w:r>
      <w:r w:rsidRPr="00EB4B64">
        <w:rPr>
          <w:sz w:val="22"/>
          <w:szCs w:val="22"/>
        </w:rPr>
        <w:tab/>
        <w:t xml:space="preserve">opinions.  It must be understood that this right exists in this class.  To that end, it is our responsibility to respect the opinions of others, not to try to silence them.  We should also be aware that some opinions expressed may not actually be held by the expresser.  Upon occasion, the instructor other students may choose to take the role of </w:t>
      </w:r>
      <w:r w:rsidR="0032104A" w:rsidRPr="00EB4B64">
        <w:rPr>
          <w:sz w:val="22"/>
          <w:szCs w:val="22"/>
        </w:rPr>
        <w:t>“</w:t>
      </w:r>
      <w:r w:rsidRPr="00EB4B64">
        <w:rPr>
          <w:sz w:val="22"/>
          <w:szCs w:val="22"/>
        </w:rPr>
        <w:t>devil’s advo</w:t>
      </w:r>
      <w:r w:rsidR="0032104A" w:rsidRPr="00EB4B64">
        <w:rPr>
          <w:sz w:val="22"/>
          <w:szCs w:val="22"/>
        </w:rPr>
        <w:t>cate”</w:t>
      </w:r>
      <w:r w:rsidRPr="00EB4B64">
        <w:rPr>
          <w:sz w:val="22"/>
          <w:szCs w:val="22"/>
        </w:rPr>
        <w:t xml:space="preserve"> for the purpose of proving a point in the conversation.  That said, it is unacceptable behavior to engage in personal attacks at any time against a classmate or against the instructor.</w:t>
      </w:r>
    </w:p>
    <w:p w:rsidR="00203E33" w:rsidRPr="00EB4B64" w:rsidRDefault="001E2317" w:rsidP="0032104A">
      <w:pPr>
        <w:pStyle w:val="BodyTextIndent2"/>
        <w:jc w:val="both"/>
        <w:rPr>
          <w:sz w:val="22"/>
          <w:szCs w:val="22"/>
        </w:rPr>
      </w:pPr>
      <w:r w:rsidRPr="00EB4B64">
        <w:rPr>
          <w:sz w:val="22"/>
          <w:szCs w:val="22"/>
        </w:rPr>
        <w:t xml:space="preserve">Use of Recording  </w:t>
      </w:r>
      <w:r w:rsidR="00FC120D">
        <w:rPr>
          <w:sz w:val="22"/>
          <w:szCs w:val="22"/>
        </w:rPr>
        <w:t xml:space="preserve"> </w:t>
      </w:r>
      <w:r w:rsidRPr="00EB4B64">
        <w:rPr>
          <w:sz w:val="22"/>
          <w:szCs w:val="22"/>
        </w:rPr>
        <w:t xml:space="preserve"> Students who wish to use r</w:t>
      </w:r>
      <w:r w:rsidR="002B6DF5" w:rsidRPr="00EB4B64">
        <w:rPr>
          <w:sz w:val="22"/>
          <w:szCs w:val="22"/>
        </w:rPr>
        <w:t>ecording devices in class may do</w:t>
      </w:r>
      <w:r w:rsidRPr="00EB4B64">
        <w:rPr>
          <w:sz w:val="22"/>
          <w:szCs w:val="22"/>
        </w:rPr>
        <w:t xml:space="preserve"> so</w:t>
      </w:r>
      <w:r w:rsidR="0032104A" w:rsidRPr="00EB4B64">
        <w:rPr>
          <w:sz w:val="22"/>
          <w:szCs w:val="22"/>
        </w:rPr>
        <w:t>.</w:t>
      </w:r>
      <w:r w:rsidRPr="00EB4B64">
        <w:rPr>
          <w:sz w:val="22"/>
          <w:szCs w:val="22"/>
        </w:rPr>
        <w:t xml:space="preserve"> </w:t>
      </w:r>
      <w:r w:rsidR="0032104A" w:rsidRPr="00EB4B64">
        <w:rPr>
          <w:sz w:val="22"/>
          <w:szCs w:val="22"/>
        </w:rPr>
        <w:t xml:space="preserve">  It is recommended </w:t>
      </w:r>
      <w:r w:rsidR="00203E33" w:rsidRPr="00EB4B64">
        <w:rPr>
          <w:sz w:val="22"/>
          <w:szCs w:val="22"/>
        </w:rPr>
        <w:t xml:space="preserve">students sit at the </w:t>
      </w:r>
    </w:p>
    <w:p w:rsidR="001E2317" w:rsidRPr="00EB4B64" w:rsidRDefault="00203E33" w:rsidP="0032104A">
      <w:pPr>
        <w:pStyle w:val="BodyTextIndent2"/>
        <w:jc w:val="both"/>
        <w:rPr>
          <w:sz w:val="22"/>
          <w:szCs w:val="22"/>
        </w:rPr>
      </w:pPr>
      <w:r w:rsidRPr="00EB4B64">
        <w:rPr>
          <w:sz w:val="22"/>
          <w:szCs w:val="22"/>
        </w:rPr>
        <w:t>Devices:</w:t>
      </w:r>
      <w:r w:rsidRPr="00EB4B64">
        <w:rPr>
          <w:sz w:val="22"/>
          <w:szCs w:val="22"/>
        </w:rPr>
        <w:tab/>
      </w:r>
      <w:r w:rsidR="001E2317" w:rsidRPr="00EB4B64">
        <w:rPr>
          <w:sz w:val="22"/>
          <w:szCs w:val="22"/>
        </w:rPr>
        <w:t>very front of the class</w:t>
      </w:r>
      <w:r w:rsidR="0032104A" w:rsidRPr="00EB4B64">
        <w:rPr>
          <w:sz w:val="22"/>
          <w:szCs w:val="22"/>
        </w:rPr>
        <w:t xml:space="preserve"> when using such devices</w:t>
      </w:r>
      <w:r w:rsidR="001E2317" w:rsidRPr="00EB4B64">
        <w:rPr>
          <w:sz w:val="22"/>
          <w:szCs w:val="22"/>
        </w:rPr>
        <w:t xml:space="preserve">.  In the event that this is not possible, arrangements can be worked out for using another location for recording purposes.  </w:t>
      </w:r>
    </w:p>
    <w:p w:rsidR="001E2317" w:rsidRPr="00EB4B64" w:rsidRDefault="001E2317">
      <w:pPr>
        <w:pStyle w:val="BodyTextIndent2"/>
        <w:jc w:val="both"/>
        <w:rPr>
          <w:sz w:val="22"/>
          <w:szCs w:val="22"/>
        </w:rPr>
      </w:pPr>
      <w:r w:rsidRPr="00EB4B64">
        <w:rPr>
          <w:sz w:val="22"/>
          <w:szCs w:val="22"/>
        </w:rPr>
        <w:t>Requests for</w:t>
      </w:r>
      <w:r w:rsidRPr="00EB4B64">
        <w:rPr>
          <w:sz w:val="22"/>
          <w:szCs w:val="22"/>
        </w:rPr>
        <w:tab/>
      </w:r>
      <w:proofErr w:type="gramStart"/>
      <w:r w:rsidRPr="00EB4B64">
        <w:rPr>
          <w:sz w:val="22"/>
          <w:szCs w:val="22"/>
        </w:rPr>
        <w:t>As</w:t>
      </w:r>
      <w:proofErr w:type="gramEnd"/>
      <w:r w:rsidRPr="00EB4B64">
        <w:rPr>
          <w:sz w:val="22"/>
          <w:szCs w:val="22"/>
        </w:rPr>
        <w:t xml:space="preserve"> a rule, the instructor does not provide notes to students.  </w:t>
      </w:r>
      <w:r w:rsidR="0088638A" w:rsidRPr="00EB4B64">
        <w:rPr>
          <w:sz w:val="22"/>
          <w:szCs w:val="22"/>
        </w:rPr>
        <w:t>Charts, graphs or tables used in class may</w:t>
      </w:r>
    </w:p>
    <w:p w:rsidR="001E2317" w:rsidRPr="00EB4B64" w:rsidRDefault="001E2317">
      <w:pPr>
        <w:pStyle w:val="BodyTextIndent2"/>
        <w:jc w:val="both"/>
        <w:rPr>
          <w:sz w:val="22"/>
          <w:szCs w:val="22"/>
        </w:rPr>
      </w:pPr>
      <w:r w:rsidRPr="00EB4B64">
        <w:rPr>
          <w:sz w:val="22"/>
          <w:szCs w:val="22"/>
        </w:rPr>
        <w:t>Notes</w:t>
      </w:r>
      <w:r w:rsidRPr="00EB4B64">
        <w:rPr>
          <w:sz w:val="22"/>
          <w:szCs w:val="22"/>
        </w:rPr>
        <w:tab/>
        <w:t xml:space="preserve">be made available </w:t>
      </w:r>
      <w:r w:rsidR="0088638A" w:rsidRPr="00EB4B64">
        <w:rPr>
          <w:sz w:val="22"/>
          <w:szCs w:val="22"/>
        </w:rPr>
        <w:t>on the instructor’s website</w:t>
      </w:r>
      <w:r w:rsidRPr="00EB4B64">
        <w:rPr>
          <w:sz w:val="22"/>
          <w:szCs w:val="22"/>
        </w:rPr>
        <w:t>.  Students who request the instructor</w:t>
      </w:r>
      <w:r w:rsidR="000D1D8D" w:rsidRPr="00EB4B64">
        <w:rPr>
          <w:sz w:val="22"/>
          <w:szCs w:val="22"/>
        </w:rPr>
        <w:t>’</w:t>
      </w:r>
      <w:r w:rsidRPr="00EB4B64">
        <w:rPr>
          <w:sz w:val="22"/>
          <w:szCs w:val="22"/>
        </w:rPr>
        <w:t>s notes will be told to get them from another student.</w:t>
      </w:r>
      <w:r w:rsidRPr="00EB4B64">
        <w:rPr>
          <w:rStyle w:val="FootnoteReference"/>
          <w:sz w:val="22"/>
          <w:szCs w:val="22"/>
        </w:rPr>
        <w:footnoteReference w:id="1"/>
      </w:r>
    </w:p>
    <w:p w:rsidR="000A76FB" w:rsidRDefault="000A76FB">
      <w:pPr>
        <w:rPr>
          <w:sz w:val="22"/>
          <w:szCs w:val="22"/>
        </w:rPr>
      </w:pPr>
      <w:r>
        <w:rPr>
          <w:sz w:val="22"/>
          <w:szCs w:val="22"/>
        </w:rPr>
        <w:br w:type="page"/>
      </w:r>
    </w:p>
    <w:p w:rsidR="000A76FB" w:rsidRDefault="000A76FB" w:rsidP="000A76FB">
      <w:pPr>
        <w:pStyle w:val="BodyTextIndent2"/>
        <w:jc w:val="center"/>
        <w:rPr>
          <w:sz w:val="28"/>
          <w:szCs w:val="28"/>
        </w:rPr>
      </w:pPr>
      <w:r>
        <w:rPr>
          <w:sz w:val="28"/>
          <w:szCs w:val="28"/>
        </w:rPr>
        <w:lastRenderedPageBreak/>
        <w:t>Page of Legal Stuff</w:t>
      </w:r>
    </w:p>
    <w:p w:rsidR="00D37B9F" w:rsidRPr="00C150FB" w:rsidRDefault="00D37B9F" w:rsidP="000A76FB">
      <w:pPr>
        <w:pStyle w:val="BodyTextIndent2"/>
        <w:jc w:val="center"/>
        <w:rPr>
          <w:sz w:val="28"/>
          <w:szCs w:val="28"/>
        </w:rPr>
      </w:pPr>
    </w:p>
    <w:p w:rsidR="000A76FB" w:rsidRDefault="000A76FB" w:rsidP="000A76FB">
      <w:pPr>
        <w:pStyle w:val="BodyTextIndent2"/>
        <w:jc w:val="center"/>
        <w:rPr>
          <w:sz w:val="22"/>
        </w:rPr>
      </w:pPr>
    </w:p>
    <w:p w:rsidR="000A76FB" w:rsidRDefault="000A76FB" w:rsidP="000A76FB">
      <w:pPr>
        <w:pStyle w:val="BodyTextIndent2"/>
        <w:jc w:val="center"/>
        <w:rPr>
          <w:sz w:val="22"/>
        </w:rPr>
      </w:pPr>
      <w:r>
        <w:rPr>
          <w:sz w:val="22"/>
        </w:rPr>
        <w:t>Policy on Academic Integrity</w:t>
      </w:r>
      <w:r w:rsidR="00F357F8">
        <w:rPr>
          <w:sz w:val="22"/>
        </w:rPr>
        <w:br/>
      </w:r>
    </w:p>
    <w:p w:rsidR="000A76FB" w:rsidRDefault="000A76FB" w:rsidP="000A76FB">
      <w:pPr>
        <w:pStyle w:val="BodyTextIndent2"/>
        <w:ind w:left="0" w:firstLine="0"/>
        <w:jc w:val="both"/>
        <w:rPr>
          <w:sz w:val="22"/>
        </w:rPr>
      </w:pPr>
      <w:r>
        <w:rPr>
          <w:sz w:val="22"/>
        </w:rPr>
        <w:t xml:space="preserve">The purpose of a college education is to expand knowledge, to be exposed to different ideas, and to develop a greater understanding of the world in which you choose to live.  It is expected that each student will wish to be evaluated on their own performance and not on the performance of others.  If, however, a student is found to be cheating in any way, or willingly and knowingly plagiarizes the written works of others, severe consequences will follow.  These will include failure of the assignment, and may include failure of the course and/or suspension from the school.  To avoid this, the instructor reserves the right to move any student, or request that any student retake an exam or redo an assignment.  </w:t>
      </w:r>
    </w:p>
    <w:p w:rsidR="000A76FB" w:rsidRDefault="000A76FB" w:rsidP="000A76FB">
      <w:pPr>
        <w:pStyle w:val="BodyTextIndent2"/>
        <w:ind w:left="0" w:firstLine="0"/>
        <w:jc w:val="both"/>
        <w:rPr>
          <w:sz w:val="22"/>
        </w:rPr>
      </w:pPr>
    </w:p>
    <w:p w:rsidR="000A76FB" w:rsidRDefault="000A76FB" w:rsidP="000A76FB">
      <w:pPr>
        <w:jc w:val="center"/>
        <w:rPr>
          <w:bCs/>
          <w:sz w:val="22"/>
          <w:szCs w:val="22"/>
        </w:rPr>
      </w:pPr>
      <w:r>
        <w:rPr>
          <w:bCs/>
          <w:sz w:val="22"/>
          <w:szCs w:val="22"/>
        </w:rPr>
        <w:t>Disability Statement</w:t>
      </w:r>
    </w:p>
    <w:p w:rsidR="00F357F8" w:rsidRDefault="00F357F8" w:rsidP="000A76FB">
      <w:pPr>
        <w:jc w:val="center"/>
        <w:rPr>
          <w:sz w:val="22"/>
          <w:szCs w:val="22"/>
        </w:rPr>
      </w:pPr>
    </w:p>
    <w:p w:rsidR="000A76FB" w:rsidRDefault="000A76FB" w:rsidP="000A76FB">
      <w:pPr>
        <w:jc w:val="both"/>
        <w:rPr>
          <w:sz w:val="22"/>
          <w:szCs w:val="22"/>
        </w:rPr>
      </w:pPr>
      <w:r>
        <w:rPr>
          <w:sz w:val="22"/>
          <w:szCs w:val="22"/>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270-789-5192 to inquire about services.</w:t>
      </w:r>
    </w:p>
    <w:p w:rsidR="000A76FB" w:rsidRDefault="000A76FB" w:rsidP="000A76FB">
      <w:pPr>
        <w:jc w:val="both"/>
        <w:rPr>
          <w:sz w:val="22"/>
          <w:szCs w:val="22"/>
        </w:rPr>
      </w:pPr>
    </w:p>
    <w:p w:rsidR="000A76FB" w:rsidRDefault="000A76FB" w:rsidP="000A76FB">
      <w:pPr>
        <w:spacing w:line="360" w:lineRule="auto"/>
        <w:jc w:val="center"/>
        <w:rPr>
          <w:sz w:val="22"/>
        </w:rPr>
      </w:pPr>
      <w:r>
        <w:rPr>
          <w:sz w:val="22"/>
        </w:rPr>
        <w:t>Title IX Statement</w:t>
      </w:r>
    </w:p>
    <w:p w:rsidR="000A76FB" w:rsidRDefault="000A76FB" w:rsidP="000A76FB">
      <w:pPr>
        <w:rPr>
          <w:sz w:val="22"/>
        </w:rPr>
      </w:pPr>
      <w:r>
        <w:rPr>
          <w:sz w:val="22"/>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0A76FB" w:rsidRDefault="000A76FB" w:rsidP="000A76FB">
      <w:pPr>
        <w:rPr>
          <w:sz w:val="22"/>
        </w:rPr>
      </w:pPr>
    </w:p>
    <w:p w:rsidR="000A76FB" w:rsidRDefault="000A76FB" w:rsidP="000A76FB">
      <w:pPr>
        <w:rPr>
          <w:sz w:val="22"/>
        </w:rPr>
      </w:pPr>
      <w:r>
        <w:rPr>
          <w:sz w:val="22"/>
        </w:rPr>
        <w:t>Title IX Coordinator:</w:t>
      </w:r>
    </w:p>
    <w:p w:rsidR="000A76FB" w:rsidRDefault="000A76FB" w:rsidP="000A76FB">
      <w:pPr>
        <w:rPr>
          <w:sz w:val="22"/>
        </w:rPr>
      </w:pPr>
      <w:r>
        <w:rPr>
          <w:sz w:val="22"/>
        </w:rPr>
        <w:t xml:space="preserve">Terry </w:t>
      </w:r>
      <w:proofErr w:type="spellStart"/>
      <w:r>
        <w:rPr>
          <w:sz w:val="22"/>
        </w:rPr>
        <w:t>VanMeter</w:t>
      </w:r>
      <w:proofErr w:type="spellEnd"/>
    </w:p>
    <w:p w:rsidR="000A76FB" w:rsidRDefault="000A76FB" w:rsidP="000A76FB">
      <w:pPr>
        <w:rPr>
          <w:sz w:val="22"/>
        </w:rPr>
      </w:pPr>
      <w:r>
        <w:rPr>
          <w:sz w:val="22"/>
        </w:rPr>
        <w:t>1 University Drive</w:t>
      </w:r>
    </w:p>
    <w:p w:rsidR="000A76FB" w:rsidRDefault="000A76FB" w:rsidP="000A76FB">
      <w:pPr>
        <w:rPr>
          <w:sz w:val="22"/>
        </w:rPr>
      </w:pPr>
      <w:r>
        <w:rPr>
          <w:sz w:val="22"/>
        </w:rPr>
        <w:t>UPO Box 944</w:t>
      </w:r>
    </w:p>
    <w:p w:rsidR="000A76FB" w:rsidRDefault="000A76FB" w:rsidP="000A76FB">
      <w:pPr>
        <w:rPr>
          <w:sz w:val="22"/>
        </w:rPr>
      </w:pPr>
      <w:r>
        <w:rPr>
          <w:sz w:val="22"/>
        </w:rPr>
        <w:t>Administration Office: 8A</w:t>
      </w:r>
    </w:p>
    <w:p w:rsidR="000A76FB" w:rsidRDefault="000A76FB" w:rsidP="000A76FB">
      <w:pPr>
        <w:rPr>
          <w:sz w:val="22"/>
        </w:rPr>
      </w:pPr>
      <w:r>
        <w:rPr>
          <w:sz w:val="22"/>
        </w:rPr>
        <w:t>Phone: 270-789- 5016</w:t>
      </w:r>
    </w:p>
    <w:p w:rsidR="000A76FB" w:rsidRDefault="000A76FB" w:rsidP="000A76FB">
      <w:pPr>
        <w:rPr>
          <w:sz w:val="22"/>
        </w:rPr>
      </w:pPr>
      <w:r>
        <w:rPr>
          <w:sz w:val="22"/>
        </w:rPr>
        <w:t>Email: twvanmeter@campbellsville.edu</w:t>
      </w:r>
    </w:p>
    <w:p w:rsidR="000A76FB" w:rsidRDefault="000A76FB" w:rsidP="000A76FB">
      <w:pPr>
        <w:pStyle w:val="BodyTextIndent2"/>
        <w:jc w:val="both"/>
        <w:rPr>
          <w:sz w:val="22"/>
        </w:rPr>
      </w:pPr>
    </w:p>
    <w:p w:rsidR="000A76FB" w:rsidRDefault="000A76FB" w:rsidP="000A76FB">
      <w:pPr>
        <w:pStyle w:val="BodyTextIndent2"/>
        <w:jc w:val="center"/>
        <w:rPr>
          <w:sz w:val="22"/>
        </w:rPr>
      </w:pPr>
      <w:r>
        <w:rPr>
          <w:sz w:val="22"/>
        </w:rPr>
        <w:t>Campus Security</w:t>
      </w:r>
    </w:p>
    <w:p w:rsidR="000A76FB" w:rsidRDefault="000A76FB" w:rsidP="000A76FB">
      <w:pPr>
        <w:pStyle w:val="BodyTextIndent2"/>
        <w:ind w:left="0" w:firstLine="0"/>
        <w:jc w:val="both"/>
        <w:rPr>
          <w:sz w:val="22"/>
        </w:rPr>
      </w:pPr>
    </w:p>
    <w:p w:rsidR="000A76FB" w:rsidRDefault="000A76FB" w:rsidP="000A76FB">
      <w:pPr>
        <w:pStyle w:val="BodyTextIndent2"/>
        <w:ind w:left="0" w:firstLine="0"/>
        <w:jc w:val="both"/>
        <w:rPr>
          <w:sz w:val="22"/>
        </w:rPr>
      </w:pPr>
      <w:r>
        <w:rPr>
          <w:sz w:val="22"/>
        </w:rPr>
        <w:t>If, for any reason, you need to reach Campus security, they can be contacted at:</w:t>
      </w:r>
    </w:p>
    <w:p w:rsidR="000A76FB" w:rsidRDefault="000A76FB" w:rsidP="000A76FB">
      <w:pPr>
        <w:pStyle w:val="BodyTextIndent2"/>
        <w:ind w:left="0" w:firstLine="0"/>
        <w:jc w:val="both"/>
        <w:rPr>
          <w:sz w:val="22"/>
          <w:szCs w:val="22"/>
        </w:rPr>
      </w:pPr>
      <w:r>
        <w:rPr>
          <w:sz w:val="22"/>
        </w:rPr>
        <w:t xml:space="preserve">      </w:t>
      </w:r>
      <w:r>
        <w:rPr>
          <w:iCs/>
          <w:sz w:val="22"/>
          <w:szCs w:val="22"/>
        </w:rPr>
        <w:t>Office</w:t>
      </w:r>
      <w:proofErr w:type="gramStart"/>
      <w:r>
        <w:rPr>
          <w:iCs/>
          <w:sz w:val="22"/>
          <w:szCs w:val="22"/>
        </w:rPr>
        <w:t>:  (</w:t>
      </w:r>
      <w:proofErr w:type="gramEnd"/>
      <w:r>
        <w:rPr>
          <w:iCs/>
          <w:sz w:val="22"/>
          <w:szCs w:val="22"/>
        </w:rPr>
        <w:t>270) 789-5555; Cell Phone:  (270) 403-3611.</w:t>
      </w:r>
    </w:p>
    <w:p w:rsidR="00240FA8" w:rsidRDefault="00240FA8" w:rsidP="00240FA8">
      <w:pPr>
        <w:pStyle w:val="BodyTextIndent2"/>
        <w:ind w:left="0" w:firstLine="0"/>
        <w:rPr>
          <w:sz w:val="22"/>
          <w:szCs w:val="22"/>
        </w:rPr>
      </w:pPr>
    </w:p>
    <w:p w:rsidR="00D37B9F" w:rsidRDefault="00D37B9F" w:rsidP="00D37B9F">
      <w:pPr>
        <w:jc w:val="center"/>
        <w:rPr>
          <w:sz w:val="22"/>
          <w:szCs w:val="22"/>
        </w:rPr>
      </w:pPr>
      <w:r>
        <w:rPr>
          <w:sz w:val="22"/>
          <w:szCs w:val="22"/>
        </w:rPr>
        <w:t>Course Copyright and License</w:t>
      </w:r>
    </w:p>
    <w:p w:rsidR="00D37B9F" w:rsidRDefault="00D37B9F" w:rsidP="00D37B9F">
      <w:pPr>
        <w:jc w:val="center"/>
        <w:rPr>
          <w:sz w:val="22"/>
          <w:szCs w:val="22"/>
        </w:rPr>
      </w:pPr>
    </w:p>
    <w:p w:rsidR="00D37B9F" w:rsidRDefault="00D37B9F" w:rsidP="00D37B9F">
      <w:pPr>
        <w:rPr>
          <w:sz w:val="22"/>
          <w:szCs w:val="22"/>
        </w:rPr>
      </w:pPr>
      <w:r>
        <w:rPr>
          <w:sz w:val="22"/>
          <w:szCs w:val="22"/>
        </w:rPr>
        <w:t>Material presented by the instructor during the course is licensed for academic purposes only, and any original content produced by the instructor should be deemed under copyright.  Students may use any handouts, notes, recorded lectures, or other materials to assist them in their own learning.  Students may also share course materials with students enrolled in their section to assist them in the class.  Any use of the handouts, notes, recordings of any type, or any other materials developed by the instructor is a violation of this license and is subject to civil action.</w:t>
      </w:r>
    </w:p>
    <w:p w:rsidR="00D37B9F" w:rsidRDefault="00D37B9F" w:rsidP="00D37B9F">
      <w:pPr>
        <w:rPr>
          <w:sz w:val="22"/>
          <w:szCs w:val="22"/>
        </w:rPr>
      </w:pPr>
    </w:p>
    <w:p w:rsidR="00D37B9F" w:rsidRDefault="00D37B9F" w:rsidP="00D37B9F">
      <w:pPr>
        <w:rPr>
          <w:sz w:val="22"/>
          <w:szCs w:val="22"/>
        </w:rPr>
      </w:pPr>
      <w:r>
        <w:rPr>
          <w:sz w:val="22"/>
          <w:szCs w:val="22"/>
        </w:rPr>
        <w:t>Questions concerning this policy should be directed to the instructor or his designated representative.</w:t>
      </w:r>
    </w:p>
    <w:p w:rsidR="00D37B9F" w:rsidRPr="00EB4B64" w:rsidRDefault="00D37B9F" w:rsidP="00240FA8">
      <w:pPr>
        <w:pStyle w:val="BodyTextIndent2"/>
        <w:ind w:left="0" w:firstLine="0"/>
        <w:rPr>
          <w:sz w:val="22"/>
          <w:szCs w:val="22"/>
        </w:rPr>
      </w:pPr>
    </w:p>
    <w:sectPr w:rsidR="00D37B9F" w:rsidRPr="00EB4B64" w:rsidSect="000C52A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3F" w:rsidRDefault="0058163F">
      <w:r>
        <w:separator/>
      </w:r>
    </w:p>
  </w:endnote>
  <w:endnote w:type="continuationSeparator" w:id="0">
    <w:p w:rsidR="0058163F" w:rsidRDefault="0058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3F" w:rsidRDefault="0058163F">
      <w:r>
        <w:separator/>
      </w:r>
    </w:p>
  </w:footnote>
  <w:footnote w:type="continuationSeparator" w:id="0">
    <w:p w:rsidR="0058163F" w:rsidRDefault="0058163F">
      <w:r>
        <w:continuationSeparator/>
      </w:r>
    </w:p>
  </w:footnote>
  <w:footnote w:id="1">
    <w:p w:rsidR="002A27D3" w:rsidRDefault="00CD33A5">
      <w:pPr>
        <w:pStyle w:val="FootnoteText"/>
      </w:pPr>
      <w:r>
        <w:rPr>
          <w:rStyle w:val="FootnoteReference"/>
        </w:rPr>
        <w:footnoteRef/>
      </w:r>
      <w:r>
        <w:t xml:space="preserve"> The only exception to this rule will be students with documented disabilities.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810"/>
    <w:multiLevelType w:val="hybridMultilevel"/>
    <w:tmpl w:val="95567EC2"/>
    <w:lvl w:ilvl="0" w:tplc="0F4294B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0154437"/>
    <w:multiLevelType w:val="hybridMultilevel"/>
    <w:tmpl w:val="AB4883E0"/>
    <w:lvl w:ilvl="0" w:tplc="2644533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8637E66"/>
    <w:multiLevelType w:val="hybridMultilevel"/>
    <w:tmpl w:val="D556DAB2"/>
    <w:lvl w:ilvl="0" w:tplc="F5E4D28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BFE5035"/>
    <w:multiLevelType w:val="hybridMultilevel"/>
    <w:tmpl w:val="55BC7FF6"/>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C593978"/>
    <w:multiLevelType w:val="hybridMultilevel"/>
    <w:tmpl w:val="8CAAD7FC"/>
    <w:lvl w:ilvl="0" w:tplc="F5E4D28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D1555F2"/>
    <w:multiLevelType w:val="hybridMultilevel"/>
    <w:tmpl w:val="EA72AC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4D"/>
    <w:rsid w:val="000178D7"/>
    <w:rsid w:val="00034359"/>
    <w:rsid w:val="000537FE"/>
    <w:rsid w:val="00064244"/>
    <w:rsid w:val="00067CB4"/>
    <w:rsid w:val="000A76FB"/>
    <w:rsid w:val="000C2AF8"/>
    <w:rsid w:val="000C52A9"/>
    <w:rsid w:val="000D1D8D"/>
    <w:rsid w:val="000D2E6A"/>
    <w:rsid w:val="000D2EF8"/>
    <w:rsid w:val="000D3D55"/>
    <w:rsid w:val="000F4E3C"/>
    <w:rsid w:val="0011541E"/>
    <w:rsid w:val="0016766C"/>
    <w:rsid w:val="001752B1"/>
    <w:rsid w:val="00186A37"/>
    <w:rsid w:val="001A09BF"/>
    <w:rsid w:val="001A2BA8"/>
    <w:rsid w:val="001A2F38"/>
    <w:rsid w:val="001B564B"/>
    <w:rsid w:val="001C12A5"/>
    <w:rsid w:val="001D3604"/>
    <w:rsid w:val="001E2317"/>
    <w:rsid w:val="001E5457"/>
    <w:rsid w:val="001F0BDD"/>
    <w:rsid w:val="001F2E62"/>
    <w:rsid w:val="001F55F5"/>
    <w:rsid w:val="001F6A9F"/>
    <w:rsid w:val="00203E33"/>
    <w:rsid w:val="00240FA8"/>
    <w:rsid w:val="00245EC8"/>
    <w:rsid w:val="00246BA0"/>
    <w:rsid w:val="00261973"/>
    <w:rsid w:val="00266C36"/>
    <w:rsid w:val="002A27D3"/>
    <w:rsid w:val="002A338C"/>
    <w:rsid w:val="002B0306"/>
    <w:rsid w:val="002B6ACE"/>
    <w:rsid w:val="002B6DF5"/>
    <w:rsid w:val="002C0A8F"/>
    <w:rsid w:val="002C76B4"/>
    <w:rsid w:val="002D763E"/>
    <w:rsid w:val="002F7EFA"/>
    <w:rsid w:val="0032104A"/>
    <w:rsid w:val="003224BD"/>
    <w:rsid w:val="00335E70"/>
    <w:rsid w:val="0033608B"/>
    <w:rsid w:val="003457E9"/>
    <w:rsid w:val="003632F4"/>
    <w:rsid w:val="003A1C94"/>
    <w:rsid w:val="003A2C1C"/>
    <w:rsid w:val="003B6BE0"/>
    <w:rsid w:val="003E556E"/>
    <w:rsid w:val="003F35DF"/>
    <w:rsid w:val="003F6475"/>
    <w:rsid w:val="0040738C"/>
    <w:rsid w:val="00423467"/>
    <w:rsid w:val="00425406"/>
    <w:rsid w:val="00457CC7"/>
    <w:rsid w:val="00487680"/>
    <w:rsid w:val="004D06FA"/>
    <w:rsid w:val="004E232E"/>
    <w:rsid w:val="004F045B"/>
    <w:rsid w:val="00514942"/>
    <w:rsid w:val="00526C7B"/>
    <w:rsid w:val="005361B4"/>
    <w:rsid w:val="00560CD8"/>
    <w:rsid w:val="0056772C"/>
    <w:rsid w:val="0058163F"/>
    <w:rsid w:val="005963ED"/>
    <w:rsid w:val="005C3039"/>
    <w:rsid w:val="005C73A9"/>
    <w:rsid w:val="005D3663"/>
    <w:rsid w:val="005D4504"/>
    <w:rsid w:val="006077C9"/>
    <w:rsid w:val="00612327"/>
    <w:rsid w:val="006228C5"/>
    <w:rsid w:val="0063295C"/>
    <w:rsid w:val="0063297B"/>
    <w:rsid w:val="006569C0"/>
    <w:rsid w:val="00666DC8"/>
    <w:rsid w:val="00677752"/>
    <w:rsid w:val="00677A76"/>
    <w:rsid w:val="00680CEF"/>
    <w:rsid w:val="006A037A"/>
    <w:rsid w:val="006A6CB8"/>
    <w:rsid w:val="006D485D"/>
    <w:rsid w:val="006D6C17"/>
    <w:rsid w:val="006E7266"/>
    <w:rsid w:val="006F0B4D"/>
    <w:rsid w:val="006F28E7"/>
    <w:rsid w:val="006F7211"/>
    <w:rsid w:val="00700A07"/>
    <w:rsid w:val="00707798"/>
    <w:rsid w:val="00733ED8"/>
    <w:rsid w:val="0074707D"/>
    <w:rsid w:val="00752F1E"/>
    <w:rsid w:val="00760933"/>
    <w:rsid w:val="007612AC"/>
    <w:rsid w:val="007B569F"/>
    <w:rsid w:val="007B77C1"/>
    <w:rsid w:val="007D4755"/>
    <w:rsid w:val="007E36B9"/>
    <w:rsid w:val="007E7B5D"/>
    <w:rsid w:val="007F1C0D"/>
    <w:rsid w:val="007F7B99"/>
    <w:rsid w:val="00820ACF"/>
    <w:rsid w:val="0082332B"/>
    <w:rsid w:val="00825A20"/>
    <w:rsid w:val="00835586"/>
    <w:rsid w:val="008815E8"/>
    <w:rsid w:val="0088638A"/>
    <w:rsid w:val="008A3771"/>
    <w:rsid w:val="008B3A09"/>
    <w:rsid w:val="008B6689"/>
    <w:rsid w:val="008C4DE6"/>
    <w:rsid w:val="008C5D78"/>
    <w:rsid w:val="008D6BF6"/>
    <w:rsid w:val="008F6340"/>
    <w:rsid w:val="00930CE5"/>
    <w:rsid w:val="0093466F"/>
    <w:rsid w:val="00966273"/>
    <w:rsid w:val="0096635A"/>
    <w:rsid w:val="009712F2"/>
    <w:rsid w:val="009744FA"/>
    <w:rsid w:val="00987D72"/>
    <w:rsid w:val="009949A2"/>
    <w:rsid w:val="009B3537"/>
    <w:rsid w:val="009F06A9"/>
    <w:rsid w:val="009F6811"/>
    <w:rsid w:val="009F6CDC"/>
    <w:rsid w:val="00A32523"/>
    <w:rsid w:val="00A45A63"/>
    <w:rsid w:val="00A558B6"/>
    <w:rsid w:val="00A6380E"/>
    <w:rsid w:val="00A73C78"/>
    <w:rsid w:val="00A80AFD"/>
    <w:rsid w:val="00A95844"/>
    <w:rsid w:val="00AA31EA"/>
    <w:rsid w:val="00AC16EA"/>
    <w:rsid w:val="00AD168C"/>
    <w:rsid w:val="00AE228E"/>
    <w:rsid w:val="00B40F50"/>
    <w:rsid w:val="00B4565C"/>
    <w:rsid w:val="00BB233F"/>
    <w:rsid w:val="00BC2D35"/>
    <w:rsid w:val="00BC5A57"/>
    <w:rsid w:val="00BC5CCC"/>
    <w:rsid w:val="00BF453D"/>
    <w:rsid w:val="00C043B8"/>
    <w:rsid w:val="00C05DEC"/>
    <w:rsid w:val="00C36CEB"/>
    <w:rsid w:val="00C40CD0"/>
    <w:rsid w:val="00C64D40"/>
    <w:rsid w:val="00C854DB"/>
    <w:rsid w:val="00C965B1"/>
    <w:rsid w:val="00CB0105"/>
    <w:rsid w:val="00CB3E37"/>
    <w:rsid w:val="00CC7B7A"/>
    <w:rsid w:val="00CD33A5"/>
    <w:rsid w:val="00CF034F"/>
    <w:rsid w:val="00CF376C"/>
    <w:rsid w:val="00D0638A"/>
    <w:rsid w:val="00D116EC"/>
    <w:rsid w:val="00D230A2"/>
    <w:rsid w:val="00D33472"/>
    <w:rsid w:val="00D37B9F"/>
    <w:rsid w:val="00D5440D"/>
    <w:rsid w:val="00D76975"/>
    <w:rsid w:val="00D770DC"/>
    <w:rsid w:val="00DA04EA"/>
    <w:rsid w:val="00DC214A"/>
    <w:rsid w:val="00DD0669"/>
    <w:rsid w:val="00DD30E8"/>
    <w:rsid w:val="00DE79D2"/>
    <w:rsid w:val="00DF3A0F"/>
    <w:rsid w:val="00DF67BD"/>
    <w:rsid w:val="00E11B1B"/>
    <w:rsid w:val="00E24F91"/>
    <w:rsid w:val="00E253EB"/>
    <w:rsid w:val="00E3668C"/>
    <w:rsid w:val="00E424B0"/>
    <w:rsid w:val="00E45192"/>
    <w:rsid w:val="00E46946"/>
    <w:rsid w:val="00E66B62"/>
    <w:rsid w:val="00E96F28"/>
    <w:rsid w:val="00EB4B64"/>
    <w:rsid w:val="00EC712B"/>
    <w:rsid w:val="00ED084D"/>
    <w:rsid w:val="00EE5123"/>
    <w:rsid w:val="00EE6525"/>
    <w:rsid w:val="00EE6ABB"/>
    <w:rsid w:val="00EF4F1E"/>
    <w:rsid w:val="00F30E8B"/>
    <w:rsid w:val="00F357F8"/>
    <w:rsid w:val="00F73594"/>
    <w:rsid w:val="00F73728"/>
    <w:rsid w:val="00F84E2D"/>
    <w:rsid w:val="00FA36F7"/>
    <w:rsid w:val="00FB1E28"/>
    <w:rsid w:val="00FC120D"/>
    <w:rsid w:val="00FD2076"/>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51023"/>
  <w15:docId w15:val="{C7D449C1-52DF-4540-B119-36994BE2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C78"/>
    <w:rPr>
      <w:sz w:val="24"/>
      <w:szCs w:val="24"/>
    </w:rPr>
  </w:style>
  <w:style w:type="paragraph" w:styleId="Heading1">
    <w:name w:val="heading 1"/>
    <w:basedOn w:val="Normal"/>
    <w:next w:val="Normal"/>
    <w:link w:val="Heading1Char"/>
    <w:uiPriority w:val="9"/>
    <w:qFormat/>
    <w:rsid w:val="00A73C78"/>
    <w:pPr>
      <w:keepNext/>
      <w:tabs>
        <w:tab w:val="right" w:pos="301"/>
      </w:tabs>
      <w:jc w:val="center"/>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A27D3"/>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A73C78"/>
    <w:pPr>
      <w:jc w:val="center"/>
    </w:pPr>
    <w:rPr>
      <w:b/>
      <w:bCs/>
      <w:sz w:val="28"/>
    </w:rPr>
  </w:style>
  <w:style w:type="character" w:customStyle="1" w:styleId="TitleChar">
    <w:name w:val="Title Char"/>
    <w:basedOn w:val="DefaultParagraphFont"/>
    <w:link w:val="Title"/>
    <w:uiPriority w:val="10"/>
    <w:locked/>
    <w:rsid w:val="002A27D3"/>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A73C78"/>
    <w:rPr>
      <w:rFonts w:cs="Times New Roman"/>
      <w:color w:val="0000FF"/>
      <w:u w:val="single"/>
    </w:rPr>
  </w:style>
  <w:style w:type="paragraph" w:styleId="BodyTextIndent">
    <w:name w:val="Body Text Indent"/>
    <w:basedOn w:val="Normal"/>
    <w:link w:val="BodyTextIndentChar"/>
    <w:uiPriority w:val="99"/>
    <w:rsid w:val="00A73C78"/>
    <w:pPr>
      <w:ind w:left="2880" w:hanging="2880"/>
    </w:pPr>
  </w:style>
  <w:style w:type="character" w:customStyle="1" w:styleId="BodyTextIndentChar">
    <w:name w:val="Body Text Indent Char"/>
    <w:basedOn w:val="DefaultParagraphFont"/>
    <w:link w:val="BodyTextIndent"/>
    <w:uiPriority w:val="99"/>
    <w:semiHidden/>
    <w:locked/>
    <w:rsid w:val="002A27D3"/>
    <w:rPr>
      <w:rFonts w:cs="Times New Roman"/>
      <w:sz w:val="24"/>
      <w:szCs w:val="24"/>
    </w:rPr>
  </w:style>
  <w:style w:type="paragraph" w:styleId="BodyTextIndent2">
    <w:name w:val="Body Text Indent 2"/>
    <w:basedOn w:val="Normal"/>
    <w:link w:val="BodyTextIndent2Char"/>
    <w:uiPriority w:val="99"/>
    <w:rsid w:val="00A73C78"/>
    <w:pPr>
      <w:ind w:left="1800" w:hanging="1800"/>
    </w:pPr>
  </w:style>
  <w:style w:type="character" w:customStyle="1" w:styleId="BodyTextIndent2Char">
    <w:name w:val="Body Text Indent 2 Char"/>
    <w:basedOn w:val="DefaultParagraphFont"/>
    <w:link w:val="BodyTextIndent2"/>
    <w:uiPriority w:val="99"/>
    <w:semiHidden/>
    <w:locked/>
    <w:rsid w:val="002A27D3"/>
    <w:rPr>
      <w:rFonts w:cs="Times New Roman"/>
      <w:sz w:val="24"/>
      <w:szCs w:val="24"/>
    </w:rPr>
  </w:style>
  <w:style w:type="paragraph" w:styleId="FootnoteText">
    <w:name w:val="footnote text"/>
    <w:basedOn w:val="Normal"/>
    <w:link w:val="FootnoteTextChar"/>
    <w:uiPriority w:val="99"/>
    <w:semiHidden/>
    <w:rsid w:val="00A73C78"/>
    <w:rPr>
      <w:sz w:val="20"/>
      <w:szCs w:val="20"/>
    </w:rPr>
  </w:style>
  <w:style w:type="character" w:customStyle="1" w:styleId="FootnoteTextChar">
    <w:name w:val="Footnote Text Char"/>
    <w:basedOn w:val="DefaultParagraphFont"/>
    <w:link w:val="FootnoteText"/>
    <w:uiPriority w:val="99"/>
    <w:semiHidden/>
    <w:locked/>
    <w:rsid w:val="002A27D3"/>
    <w:rPr>
      <w:rFonts w:cs="Times New Roman"/>
    </w:rPr>
  </w:style>
  <w:style w:type="character" w:styleId="FootnoteReference">
    <w:name w:val="footnote reference"/>
    <w:basedOn w:val="DefaultParagraphFont"/>
    <w:uiPriority w:val="99"/>
    <w:semiHidden/>
    <w:rsid w:val="00A73C78"/>
    <w:rPr>
      <w:rFonts w:cs="Times New Roman"/>
      <w:vertAlign w:val="superscript"/>
    </w:rPr>
  </w:style>
  <w:style w:type="paragraph" w:styleId="BodyText">
    <w:name w:val="Body Text"/>
    <w:basedOn w:val="Normal"/>
    <w:link w:val="BodyTextChar"/>
    <w:uiPriority w:val="99"/>
    <w:rsid w:val="00A73C78"/>
    <w:pPr>
      <w:tabs>
        <w:tab w:val="right" w:pos="301"/>
      </w:tabs>
      <w:overflowPunct w:val="0"/>
      <w:autoSpaceDE w:val="0"/>
      <w:autoSpaceDN w:val="0"/>
      <w:adjustRightInd w:val="0"/>
      <w:textAlignment w:val="baseline"/>
    </w:pPr>
    <w:rPr>
      <w:sz w:val="23"/>
      <w:szCs w:val="20"/>
    </w:rPr>
  </w:style>
  <w:style w:type="character" w:customStyle="1" w:styleId="BodyTextChar">
    <w:name w:val="Body Text Char"/>
    <w:basedOn w:val="DefaultParagraphFont"/>
    <w:link w:val="BodyText"/>
    <w:uiPriority w:val="99"/>
    <w:semiHidden/>
    <w:locked/>
    <w:rsid w:val="002A27D3"/>
    <w:rPr>
      <w:rFonts w:cs="Times New Roman"/>
      <w:sz w:val="24"/>
      <w:szCs w:val="24"/>
    </w:rPr>
  </w:style>
  <w:style w:type="paragraph" w:styleId="Header">
    <w:name w:val="header"/>
    <w:basedOn w:val="Normal"/>
    <w:link w:val="HeaderChar"/>
    <w:uiPriority w:val="99"/>
    <w:rsid w:val="00760933"/>
    <w:pPr>
      <w:tabs>
        <w:tab w:val="center" w:pos="4320"/>
        <w:tab w:val="right" w:pos="8640"/>
      </w:tabs>
    </w:pPr>
  </w:style>
  <w:style w:type="character" w:customStyle="1" w:styleId="HeaderChar">
    <w:name w:val="Header Char"/>
    <w:basedOn w:val="DefaultParagraphFont"/>
    <w:link w:val="Header"/>
    <w:uiPriority w:val="99"/>
    <w:semiHidden/>
    <w:locked/>
    <w:rsid w:val="002A27D3"/>
    <w:rPr>
      <w:rFonts w:cs="Times New Roman"/>
      <w:sz w:val="24"/>
      <w:szCs w:val="24"/>
    </w:rPr>
  </w:style>
  <w:style w:type="paragraph" w:styleId="Footer">
    <w:name w:val="footer"/>
    <w:basedOn w:val="Normal"/>
    <w:link w:val="FooterChar"/>
    <w:uiPriority w:val="99"/>
    <w:rsid w:val="00760933"/>
    <w:pPr>
      <w:tabs>
        <w:tab w:val="center" w:pos="4320"/>
        <w:tab w:val="right" w:pos="8640"/>
      </w:tabs>
    </w:pPr>
  </w:style>
  <w:style w:type="character" w:customStyle="1" w:styleId="FooterChar">
    <w:name w:val="Footer Char"/>
    <w:basedOn w:val="DefaultParagraphFont"/>
    <w:link w:val="Footer"/>
    <w:uiPriority w:val="99"/>
    <w:semiHidden/>
    <w:locked/>
    <w:rsid w:val="002A27D3"/>
    <w:rPr>
      <w:rFonts w:cs="Times New Roman"/>
      <w:sz w:val="24"/>
      <w:szCs w:val="24"/>
    </w:rPr>
  </w:style>
  <w:style w:type="paragraph" w:styleId="BalloonText">
    <w:name w:val="Balloon Text"/>
    <w:basedOn w:val="Normal"/>
    <w:link w:val="BalloonTextChar"/>
    <w:rsid w:val="003E556E"/>
    <w:rPr>
      <w:rFonts w:ascii="Tahoma" w:hAnsi="Tahoma" w:cs="Tahoma"/>
      <w:sz w:val="16"/>
      <w:szCs w:val="16"/>
    </w:rPr>
  </w:style>
  <w:style w:type="character" w:customStyle="1" w:styleId="BalloonTextChar">
    <w:name w:val="Balloon Text Char"/>
    <w:basedOn w:val="DefaultParagraphFont"/>
    <w:link w:val="BalloonText"/>
    <w:rsid w:val="003E556E"/>
    <w:rPr>
      <w:rFonts w:ascii="Tahoma" w:hAnsi="Tahoma" w:cs="Tahoma"/>
      <w:sz w:val="16"/>
      <w:szCs w:val="16"/>
    </w:rPr>
  </w:style>
  <w:style w:type="table" w:styleId="TableGrid">
    <w:name w:val="Table Grid"/>
    <w:basedOn w:val="TableNormal"/>
    <w:uiPriority w:val="39"/>
    <w:rsid w:val="00761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williams@campbellsvil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5265-D6A4-4FE3-BDB8-76ABBD66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Course Syllabus for PSCI 1040:  American Government</vt:lpstr>
    </vt:vector>
  </TitlesOfParts>
  <Company>University of North Texas</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PSCI 1040:  American Government</dc:title>
  <dc:creator>SHW</dc:creator>
  <cp:lastModifiedBy>Wood,  Wendy</cp:lastModifiedBy>
  <cp:revision>2</cp:revision>
  <cp:lastPrinted>2015-08-25T02:32:00Z</cp:lastPrinted>
  <dcterms:created xsi:type="dcterms:W3CDTF">2017-02-02T17:33:00Z</dcterms:created>
  <dcterms:modified xsi:type="dcterms:W3CDTF">2017-02-02T17:33:00Z</dcterms:modified>
</cp:coreProperties>
</file>