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EF" w:rsidRDefault="00A013EF" w:rsidP="00A013EF">
      <w:pPr>
        <w:pStyle w:val="Heading1"/>
        <w:spacing w:before="56"/>
        <w:ind w:left="3096" w:right="3076"/>
      </w:pPr>
    </w:p>
    <w:bookmarkStart w:id="0" w:name="_MON_1546687138"/>
    <w:bookmarkEnd w:id="0"/>
    <w:p w:rsidR="00A013EF" w:rsidRDefault="00A013EF">
      <w:pPr>
        <w:rPr>
          <w:rFonts w:ascii="Times New Roman" w:eastAsia="Times New Roman" w:hAnsi="Times New Roman"/>
          <w:b/>
          <w:bCs/>
          <w:sz w:val="24"/>
          <w:szCs w:val="24"/>
        </w:rPr>
      </w:pPr>
      <w:r w:rsidRPr="00A013EF">
        <w:object w:dxaOrig="9840" w:dyaOrig="1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9in" o:ole="">
            <v:imagedata r:id="rId7" o:title=""/>
          </v:shape>
          <o:OLEObject Type="Embed" ProgID="Word.Document.12" ShapeID="_x0000_i1025" DrawAspect="Content" ObjectID="_1546688690" r:id="rId8">
            <o:FieldCodes>\s</o:FieldCodes>
          </o:OLEObject>
        </w:object>
      </w:r>
      <w:r>
        <w:br w:type="page"/>
      </w:r>
    </w:p>
    <w:p w:rsidR="00A013EF" w:rsidRDefault="00A013EF" w:rsidP="00A013EF">
      <w:pPr>
        <w:pStyle w:val="Heading1"/>
        <w:spacing w:before="56"/>
        <w:ind w:left="3096" w:right="3076"/>
      </w:pPr>
    </w:p>
    <w:p w:rsidR="00AB04CE" w:rsidRDefault="0085056B">
      <w:pPr>
        <w:pStyle w:val="Heading1"/>
        <w:spacing w:before="56"/>
        <w:ind w:left="3096" w:right="3076"/>
        <w:jc w:val="center"/>
        <w:rPr>
          <w:b w:val="0"/>
          <w:bCs w:val="0"/>
        </w:rPr>
      </w:pPr>
      <w:r>
        <w:t>Campbellsville</w:t>
      </w:r>
      <w:r>
        <w:rPr>
          <w:spacing w:val="-6"/>
        </w:rPr>
        <w:t xml:space="preserve"> </w:t>
      </w:r>
      <w:r>
        <w:t>University School of</w:t>
      </w:r>
      <w:r>
        <w:rPr>
          <w:spacing w:val="-5"/>
        </w:rPr>
        <w:t xml:space="preserve"> </w:t>
      </w:r>
      <w:r>
        <w:t>Education</w:t>
      </w:r>
    </w:p>
    <w:p w:rsidR="00AB04CE" w:rsidRDefault="0085056B">
      <w:pPr>
        <w:ind w:left="3096" w:right="3074"/>
        <w:jc w:val="center"/>
        <w:rPr>
          <w:rFonts w:ascii="Times New Roman" w:eastAsia="Times New Roman" w:hAnsi="Times New Roman" w:cs="Times New Roman"/>
          <w:sz w:val="24"/>
          <w:szCs w:val="24"/>
        </w:rPr>
      </w:pPr>
      <w:r>
        <w:rPr>
          <w:rFonts w:ascii="Times New Roman"/>
          <w:b/>
          <w:sz w:val="24"/>
        </w:rPr>
        <w:t>SED</w:t>
      </w:r>
      <w:r>
        <w:rPr>
          <w:rFonts w:ascii="Times New Roman"/>
          <w:b/>
          <w:spacing w:val="-1"/>
          <w:sz w:val="24"/>
        </w:rPr>
        <w:t xml:space="preserve"> </w:t>
      </w:r>
      <w:r>
        <w:rPr>
          <w:rFonts w:ascii="Times New Roman"/>
          <w:b/>
          <w:sz w:val="24"/>
        </w:rPr>
        <w:t>600</w:t>
      </w:r>
    </w:p>
    <w:p w:rsidR="00AB04CE" w:rsidRDefault="0085056B">
      <w:pPr>
        <w:pStyle w:val="Heading2"/>
        <w:ind w:left="1813" w:right="146"/>
        <w:rPr>
          <w:b w:val="0"/>
          <w:bCs w:val="0"/>
          <w:i w:val="0"/>
        </w:rPr>
      </w:pPr>
      <w:r>
        <w:t>Theories of Reading and Educational Practices</w:t>
      </w:r>
      <w:r>
        <w:rPr>
          <w:spacing w:val="-6"/>
        </w:rPr>
        <w:t xml:space="preserve"> </w:t>
      </w:r>
      <w:r>
        <w:t>P-12</w:t>
      </w:r>
    </w:p>
    <w:p w:rsidR="00AB04CE" w:rsidRDefault="00AB04CE">
      <w:pPr>
        <w:spacing w:before="7"/>
        <w:rPr>
          <w:rFonts w:ascii="Times New Roman" w:eastAsia="Times New Roman" w:hAnsi="Times New Roman" w:cs="Times New Roman"/>
          <w:b/>
          <w:bCs/>
          <w:i/>
          <w:sz w:val="23"/>
          <w:szCs w:val="23"/>
        </w:rPr>
      </w:pPr>
    </w:p>
    <w:p w:rsidR="00AB04CE" w:rsidRDefault="0085056B">
      <w:pPr>
        <w:tabs>
          <w:tab w:val="left" w:pos="1540"/>
        </w:tabs>
        <w:ind w:left="100" w:right="146"/>
        <w:rPr>
          <w:rFonts w:ascii="Times New Roman" w:eastAsia="Times New Roman" w:hAnsi="Times New Roman" w:cs="Times New Roman"/>
          <w:sz w:val="24"/>
          <w:szCs w:val="24"/>
        </w:rPr>
      </w:pPr>
      <w:r>
        <w:rPr>
          <w:rFonts w:ascii="Times New Roman"/>
          <w:b/>
          <w:spacing w:val="-1"/>
          <w:sz w:val="24"/>
        </w:rPr>
        <w:t>Professor:</w:t>
      </w:r>
      <w:r>
        <w:rPr>
          <w:rFonts w:ascii="Times New Roman"/>
          <w:b/>
          <w:spacing w:val="-1"/>
          <w:sz w:val="24"/>
        </w:rPr>
        <w:tab/>
      </w:r>
      <w:r>
        <w:rPr>
          <w:rFonts w:ascii="Times New Roman"/>
          <w:spacing w:val="-1"/>
          <w:sz w:val="24"/>
        </w:rPr>
        <w:t>Dr.</w:t>
      </w:r>
      <w:r>
        <w:rPr>
          <w:rFonts w:ascii="Times New Roman"/>
          <w:sz w:val="24"/>
        </w:rPr>
        <w:t xml:space="preserve"> Tim Miller</w:t>
      </w:r>
    </w:p>
    <w:p w:rsidR="00AB04CE" w:rsidRDefault="0085056B">
      <w:pPr>
        <w:pStyle w:val="BodyText"/>
        <w:tabs>
          <w:tab w:val="left" w:pos="1540"/>
        </w:tabs>
        <w:ind w:right="146"/>
      </w:pPr>
      <w:r>
        <w:rPr>
          <w:rFonts w:cs="Times New Roman"/>
          <w:b/>
          <w:bCs/>
          <w:w w:val="95"/>
        </w:rPr>
        <w:t>Class:</w:t>
      </w:r>
      <w:r>
        <w:rPr>
          <w:rFonts w:cs="Times New Roman"/>
          <w:b/>
          <w:bCs/>
          <w:w w:val="95"/>
        </w:rPr>
        <w:tab/>
      </w:r>
      <w:r>
        <w:t xml:space="preserve">SED 600-01 </w:t>
      </w:r>
      <w:r>
        <w:rPr>
          <w:rFonts w:cs="Times New Roman"/>
        </w:rPr>
        <w:t xml:space="preserve">– </w:t>
      </w:r>
      <w:r>
        <w:t>Theories of Reading and Educational Practices</w:t>
      </w:r>
      <w:r>
        <w:rPr>
          <w:spacing w:val="-13"/>
        </w:rPr>
        <w:t xml:space="preserve"> </w:t>
      </w:r>
      <w:r>
        <w:t>P-12</w:t>
      </w:r>
    </w:p>
    <w:p w:rsidR="00AB04CE" w:rsidRDefault="0085056B">
      <w:pPr>
        <w:tabs>
          <w:tab w:val="left" w:pos="1540"/>
        </w:tabs>
        <w:ind w:left="100" w:right="5852"/>
        <w:rPr>
          <w:rFonts w:ascii="Times New Roman" w:eastAsia="Times New Roman" w:hAnsi="Times New Roman" w:cs="Times New Roman"/>
          <w:sz w:val="24"/>
          <w:szCs w:val="24"/>
        </w:rPr>
      </w:pPr>
      <w:r>
        <w:rPr>
          <w:rFonts w:ascii="Times New Roman"/>
          <w:b/>
          <w:sz w:val="24"/>
        </w:rPr>
        <w:t xml:space="preserve">Information: </w:t>
      </w:r>
      <w:r>
        <w:rPr>
          <w:rFonts w:ascii="Times New Roman"/>
          <w:sz w:val="24"/>
        </w:rPr>
        <w:t xml:space="preserve">3 Credit Hours </w:t>
      </w:r>
      <w:r>
        <w:rPr>
          <w:rFonts w:ascii="Times New Roman"/>
          <w:b/>
          <w:spacing w:val="-1"/>
          <w:sz w:val="24"/>
        </w:rPr>
        <w:t>Classroom:</w:t>
      </w:r>
      <w:r>
        <w:rPr>
          <w:rFonts w:ascii="Times New Roman"/>
          <w:b/>
          <w:spacing w:val="-1"/>
          <w:sz w:val="24"/>
        </w:rPr>
        <w:tab/>
      </w:r>
      <w:r>
        <w:rPr>
          <w:rFonts w:ascii="Times New Roman"/>
          <w:sz w:val="24"/>
        </w:rPr>
        <w:t xml:space="preserve">Online  </w:t>
      </w:r>
      <w:r>
        <w:rPr>
          <w:rFonts w:ascii="Times New Roman"/>
          <w:b/>
          <w:spacing w:val="-1"/>
          <w:sz w:val="24"/>
        </w:rPr>
        <w:t>Phone:</w:t>
      </w:r>
      <w:r>
        <w:rPr>
          <w:rFonts w:ascii="Times New Roman"/>
          <w:b/>
          <w:spacing w:val="-1"/>
          <w:sz w:val="24"/>
        </w:rPr>
        <w:tab/>
      </w:r>
      <w:r>
        <w:rPr>
          <w:rFonts w:ascii="Times New Roman"/>
          <w:spacing w:val="-1"/>
          <w:sz w:val="24"/>
        </w:rPr>
        <w:t>606-776-6263</w:t>
      </w:r>
    </w:p>
    <w:p w:rsidR="00AB04CE" w:rsidRDefault="0085056B">
      <w:pPr>
        <w:pStyle w:val="ListParagraph"/>
        <w:numPr>
          <w:ilvl w:val="1"/>
          <w:numId w:val="9"/>
        </w:numPr>
        <w:tabs>
          <w:tab w:val="left" w:pos="568"/>
          <w:tab w:val="left" w:pos="1540"/>
        </w:tabs>
        <w:ind w:hanging="467"/>
        <w:rPr>
          <w:rFonts w:ascii="Times New Roman" w:eastAsia="Times New Roman" w:hAnsi="Times New Roman" w:cs="Times New Roman"/>
          <w:sz w:val="24"/>
          <w:szCs w:val="24"/>
        </w:rPr>
      </w:pPr>
      <w:r>
        <w:rPr>
          <w:rFonts w:ascii="Times New Roman"/>
          <w:b/>
          <w:sz w:val="24"/>
        </w:rPr>
        <w:t>ail:</w:t>
      </w:r>
      <w:r>
        <w:rPr>
          <w:rFonts w:ascii="Times New Roman"/>
          <w:b/>
          <w:sz w:val="24"/>
        </w:rPr>
        <w:tab/>
      </w:r>
      <w:hyperlink r:id="rId9">
        <w:r>
          <w:rPr>
            <w:rFonts w:ascii="Times New Roman"/>
            <w:sz w:val="24"/>
          </w:rPr>
          <w:t>temiller@campbellsville.edu</w:t>
        </w:r>
      </w:hyperlink>
    </w:p>
    <w:p w:rsidR="00AB04CE" w:rsidRDefault="0085056B" w:rsidP="00D64074">
      <w:pPr>
        <w:tabs>
          <w:tab w:val="left" w:pos="1540"/>
        </w:tabs>
        <w:ind w:left="100" w:right="1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Time:</w:t>
      </w:r>
      <w:r>
        <w:rPr>
          <w:rFonts w:ascii="Times New Roman" w:eastAsia="Times New Roman" w:hAnsi="Times New Roman" w:cs="Times New Roman"/>
          <w:b/>
          <w:bCs/>
          <w:sz w:val="24"/>
          <w:szCs w:val="24"/>
        </w:rPr>
        <w:tab/>
      </w:r>
      <w:r w:rsidR="00EE6A07">
        <w:rPr>
          <w:rFonts w:ascii="Times New Roman" w:eastAsia="Times New Roman" w:hAnsi="Times New Roman" w:cs="Times New Roman"/>
          <w:sz w:val="24"/>
          <w:szCs w:val="24"/>
        </w:rPr>
        <w:t>Tuesdays</w:t>
      </w:r>
      <w:r>
        <w:rPr>
          <w:rFonts w:ascii="Times New Roman" w:eastAsia="Times New Roman" w:hAnsi="Times New Roman" w:cs="Times New Roman"/>
          <w:sz w:val="24"/>
          <w:szCs w:val="24"/>
        </w:rPr>
        <w:t xml:space="preserve"> 8:00 – 9:15 PM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EST</w:t>
      </w:r>
    </w:p>
    <w:p w:rsidR="00762AC1" w:rsidRDefault="00762AC1" w:rsidP="00D64074">
      <w:pPr>
        <w:tabs>
          <w:tab w:val="left" w:pos="1540"/>
        </w:tabs>
        <w:ind w:left="100" w:right="1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9045F">
        <w:rPr>
          <w:rFonts w:ascii="Times New Roman" w:eastAsia="Times New Roman" w:hAnsi="Times New Roman" w:cs="Times New Roman"/>
          <w:bCs/>
          <w:sz w:val="24"/>
          <w:szCs w:val="24"/>
        </w:rPr>
        <w:t>July 3-August 26</w:t>
      </w:r>
      <w:bookmarkStart w:id="1" w:name="_GoBack"/>
      <w:bookmarkEnd w:id="1"/>
      <w:r>
        <w:rPr>
          <w:rFonts w:ascii="Times New Roman" w:eastAsia="Times New Roman" w:hAnsi="Times New Roman" w:cs="Times New Roman"/>
          <w:sz w:val="24"/>
          <w:szCs w:val="24"/>
        </w:rPr>
        <w:t>, 2017</w:t>
      </w:r>
    </w:p>
    <w:p w:rsidR="00AB04CE" w:rsidRDefault="00AB04CE">
      <w:pPr>
        <w:spacing w:before="5"/>
        <w:rPr>
          <w:rFonts w:ascii="Times New Roman" w:eastAsia="Times New Roman" w:hAnsi="Times New Roman" w:cs="Times New Roman"/>
          <w:sz w:val="24"/>
          <w:szCs w:val="24"/>
        </w:rPr>
      </w:pPr>
    </w:p>
    <w:p w:rsidR="00AB04CE" w:rsidRDefault="0085056B">
      <w:pPr>
        <w:pStyle w:val="Heading1"/>
        <w:spacing w:line="274" w:lineRule="exact"/>
        <w:ind w:right="146"/>
        <w:rPr>
          <w:b w:val="0"/>
          <w:bCs w:val="0"/>
        </w:rPr>
      </w:pPr>
      <w:r>
        <w:t>Virtual Office</w:t>
      </w:r>
      <w:r>
        <w:rPr>
          <w:spacing w:val="-4"/>
        </w:rPr>
        <w:t xml:space="preserve"> </w:t>
      </w:r>
      <w:r>
        <w:t>Hours:</w:t>
      </w:r>
    </w:p>
    <w:p w:rsidR="00AB04CE" w:rsidRPr="00D64074" w:rsidRDefault="0085056B" w:rsidP="00D64074">
      <w:pPr>
        <w:pStyle w:val="BodyText"/>
        <w:spacing w:line="274" w:lineRule="exact"/>
        <w:ind w:right="146"/>
      </w:pPr>
      <w:r>
        <w:t>The Professor can be reached by phone or</w:t>
      </w:r>
      <w:r>
        <w:rPr>
          <w:spacing w:val="-8"/>
        </w:rPr>
        <w:t xml:space="preserve"> </w:t>
      </w:r>
      <w:r>
        <w:t>e-mail.</w:t>
      </w:r>
    </w:p>
    <w:p w:rsidR="00AB04CE" w:rsidRDefault="00AB04CE">
      <w:pPr>
        <w:spacing w:before="10"/>
        <w:rPr>
          <w:rFonts w:ascii="Times New Roman" w:eastAsia="Times New Roman" w:hAnsi="Times New Roman" w:cs="Times New Roman"/>
          <w:sz w:val="24"/>
          <w:szCs w:val="24"/>
        </w:rPr>
      </w:pPr>
    </w:p>
    <w:p w:rsidR="00AB04CE" w:rsidRDefault="0085056B">
      <w:pPr>
        <w:pStyle w:val="Heading1"/>
        <w:ind w:left="2125" w:right="2105"/>
        <w:jc w:val="center"/>
        <w:rPr>
          <w:b w:val="0"/>
          <w:bCs w:val="0"/>
        </w:rPr>
      </w:pPr>
      <w:r>
        <w:t>School of Education Conceptual</w:t>
      </w:r>
      <w:r>
        <w:rPr>
          <w:spacing w:val="-10"/>
        </w:rPr>
        <w:t xml:space="preserve"> </w:t>
      </w:r>
      <w:r>
        <w:t>Framework</w:t>
      </w:r>
    </w:p>
    <w:p w:rsidR="00AB04CE" w:rsidRDefault="00AB04CE">
      <w:pPr>
        <w:spacing w:before="2"/>
        <w:rPr>
          <w:rFonts w:ascii="Times New Roman" w:eastAsia="Times New Roman" w:hAnsi="Times New Roman" w:cs="Times New Roman"/>
          <w:b/>
          <w:bCs/>
          <w:sz w:val="24"/>
          <w:szCs w:val="24"/>
        </w:rPr>
      </w:pPr>
    </w:p>
    <w:p w:rsidR="00AB04CE" w:rsidRPr="00D64074" w:rsidRDefault="0085056B" w:rsidP="00D64074">
      <w:pPr>
        <w:ind w:left="2530" w:right="2509"/>
        <w:jc w:val="center"/>
        <w:rPr>
          <w:rFonts w:ascii="Times New Roman" w:eastAsia="Times New Roman" w:hAnsi="Times New Roman" w:cs="Times New Roman"/>
          <w:sz w:val="24"/>
          <w:szCs w:val="24"/>
        </w:rPr>
      </w:pPr>
      <w:r>
        <w:rPr>
          <w:rFonts w:ascii="Times New Roman"/>
          <w:b/>
          <w:sz w:val="24"/>
        </w:rPr>
        <w:t>Theme: Empowerment for Learning Model:</w:t>
      </w:r>
    </w:p>
    <w:p w:rsidR="00AB04CE" w:rsidRDefault="00AB04CE">
      <w:pPr>
        <w:rPr>
          <w:rFonts w:ascii="Times New Roman" w:eastAsia="Times New Roman" w:hAnsi="Times New Roman" w:cs="Times New Roman"/>
          <w:b/>
          <w:bCs/>
          <w:sz w:val="20"/>
          <w:szCs w:val="20"/>
        </w:rPr>
      </w:pPr>
    </w:p>
    <w:p w:rsidR="00AB04CE" w:rsidRDefault="00AB04CE">
      <w:pPr>
        <w:spacing w:before="1"/>
        <w:rPr>
          <w:rFonts w:ascii="Times New Roman" w:eastAsia="Times New Roman" w:hAnsi="Times New Roman" w:cs="Times New Roman"/>
          <w:b/>
          <w:bCs/>
          <w:sz w:val="10"/>
          <w:szCs w:val="10"/>
        </w:rPr>
      </w:pPr>
    </w:p>
    <w:p w:rsidR="00AB04CE" w:rsidRDefault="0085056B">
      <w:pPr>
        <w:ind w:left="17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194345" cy="2412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194345" cy="2412301"/>
                    </a:xfrm>
                    <a:prstGeom prst="rect">
                      <a:avLst/>
                    </a:prstGeom>
                  </pic:spPr>
                </pic:pic>
              </a:graphicData>
            </a:graphic>
          </wp:inline>
        </w:drawing>
      </w:r>
    </w:p>
    <w:p w:rsidR="00AB04CE" w:rsidRDefault="00AB04CE">
      <w:pPr>
        <w:rPr>
          <w:rFonts w:ascii="Times New Roman" w:eastAsia="Times New Roman" w:hAnsi="Times New Roman" w:cs="Times New Roman"/>
          <w:b/>
          <w:bCs/>
          <w:sz w:val="20"/>
          <w:szCs w:val="20"/>
        </w:rPr>
      </w:pPr>
    </w:p>
    <w:p w:rsidR="00AB04CE" w:rsidRDefault="00AB04CE">
      <w:pPr>
        <w:spacing w:before="5"/>
        <w:rPr>
          <w:rFonts w:ascii="Times New Roman" w:eastAsia="Times New Roman" w:hAnsi="Times New Roman" w:cs="Times New Roman"/>
          <w:b/>
          <w:bCs/>
          <w:sz w:val="24"/>
          <w:szCs w:val="24"/>
        </w:rPr>
      </w:pPr>
    </w:p>
    <w:p w:rsidR="00AB04CE" w:rsidRDefault="0085056B">
      <w:pPr>
        <w:spacing w:before="69"/>
        <w:ind w:left="100" w:right="146"/>
        <w:rPr>
          <w:rFonts w:ascii="Times New Roman" w:eastAsia="Times New Roman" w:hAnsi="Times New Roman" w:cs="Times New Roman"/>
          <w:sz w:val="24"/>
          <w:szCs w:val="24"/>
        </w:rPr>
      </w:pPr>
      <w:r>
        <w:rPr>
          <w:rFonts w:ascii="Times New Roman"/>
          <w:b/>
          <w:sz w:val="24"/>
        </w:rPr>
        <w:t>Required</w:t>
      </w:r>
      <w:r>
        <w:rPr>
          <w:rFonts w:ascii="Times New Roman"/>
          <w:b/>
          <w:spacing w:val="-7"/>
          <w:sz w:val="24"/>
        </w:rPr>
        <w:t xml:space="preserve"> </w:t>
      </w:r>
      <w:r>
        <w:rPr>
          <w:rFonts w:ascii="Times New Roman"/>
          <w:b/>
          <w:sz w:val="24"/>
        </w:rPr>
        <w:t>Text:</w:t>
      </w:r>
    </w:p>
    <w:p w:rsidR="00AB04CE" w:rsidRDefault="00AB04CE">
      <w:pPr>
        <w:spacing w:before="7"/>
        <w:rPr>
          <w:rFonts w:ascii="Times New Roman" w:eastAsia="Times New Roman" w:hAnsi="Times New Roman" w:cs="Times New Roman"/>
          <w:b/>
          <w:bCs/>
          <w:sz w:val="17"/>
          <w:szCs w:val="17"/>
        </w:rPr>
      </w:pPr>
    </w:p>
    <w:p w:rsidR="00AB04CE" w:rsidRDefault="0085056B">
      <w:pPr>
        <w:spacing w:before="69"/>
        <w:ind w:left="100" w:right="146"/>
        <w:rPr>
          <w:rFonts w:ascii="Times New Roman" w:eastAsia="Times New Roman" w:hAnsi="Times New Roman" w:cs="Times New Roman"/>
          <w:sz w:val="24"/>
          <w:szCs w:val="24"/>
        </w:rPr>
      </w:pPr>
      <w:r>
        <w:rPr>
          <w:rFonts w:ascii="Times New Roman"/>
          <w:sz w:val="24"/>
        </w:rPr>
        <w:t>Carnine, D.W. Silb</w:t>
      </w:r>
      <w:r w:rsidR="00762AC1">
        <w:rPr>
          <w:rFonts w:ascii="Times New Roman"/>
          <w:sz w:val="24"/>
        </w:rPr>
        <w:t>ert, J., &amp; Kameenui, E.J.  (2017</w:t>
      </w:r>
      <w:r>
        <w:rPr>
          <w:rFonts w:ascii="Times New Roman"/>
          <w:sz w:val="24"/>
        </w:rPr>
        <w:t xml:space="preserve">). </w:t>
      </w:r>
      <w:r>
        <w:rPr>
          <w:rFonts w:ascii="Times New Roman"/>
          <w:i/>
          <w:sz w:val="24"/>
        </w:rPr>
        <w:t xml:space="preserve">Direct instruction reading </w:t>
      </w:r>
      <w:r w:rsidR="00762AC1">
        <w:rPr>
          <w:rFonts w:ascii="Times New Roman"/>
          <w:sz w:val="24"/>
        </w:rPr>
        <w:t>(6</w:t>
      </w:r>
      <w:r>
        <w:rPr>
          <w:rFonts w:ascii="Times New Roman"/>
          <w:sz w:val="24"/>
        </w:rPr>
        <w:t>th</w:t>
      </w:r>
      <w:r>
        <w:rPr>
          <w:rFonts w:ascii="Times New Roman"/>
          <w:spacing w:val="-15"/>
          <w:sz w:val="24"/>
        </w:rPr>
        <w:t xml:space="preserve"> </w:t>
      </w:r>
      <w:r>
        <w:rPr>
          <w:rFonts w:ascii="Times New Roman"/>
          <w:sz w:val="24"/>
        </w:rPr>
        <w:t>ed.).</w:t>
      </w:r>
    </w:p>
    <w:p w:rsidR="00AB04CE" w:rsidRDefault="0085056B">
      <w:pPr>
        <w:pStyle w:val="BodyText"/>
        <w:ind w:left="820" w:right="146"/>
      </w:pPr>
      <w:r>
        <w:t>Columbus, OH:</w:t>
      </w:r>
      <w:r>
        <w:rPr>
          <w:spacing w:val="-7"/>
        </w:rPr>
        <w:t xml:space="preserve"> </w:t>
      </w:r>
      <w:r w:rsidR="00762AC1">
        <w:t>Prentice-Hall.  ISBN-13:  9780133827088</w:t>
      </w:r>
    </w:p>
    <w:p w:rsidR="00AB04CE" w:rsidRDefault="00AB04CE">
      <w:pPr>
        <w:sectPr w:rsidR="00AB04CE">
          <w:footerReference w:type="default" r:id="rId11"/>
          <w:type w:val="continuous"/>
          <w:pgSz w:w="12240" w:h="15840"/>
          <w:pgMar w:top="1380" w:right="1720" w:bottom="920" w:left="1700" w:header="720" w:footer="729" w:gutter="0"/>
          <w:pgNumType w:start="1"/>
          <w:cols w:space="720"/>
        </w:sectPr>
      </w:pPr>
    </w:p>
    <w:p w:rsidR="00AB04CE" w:rsidRDefault="0085056B">
      <w:pPr>
        <w:pStyle w:val="BodyText"/>
        <w:spacing w:before="52"/>
        <w:ind w:right="167"/>
        <w:jc w:val="both"/>
      </w:pPr>
      <w:r>
        <w:lastRenderedPageBreak/>
        <w:t>The textbook is required for this course. All materials for this course can be found in the textbook and Internet site for this course. All reading materials are contained in the body of the</w:t>
      </w:r>
      <w:r>
        <w:rPr>
          <w:spacing w:val="-5"/>
        </w:rPr>
        <w:t xml:space="preserve"> </w:t>
      </w:r>
      <w:r>
        <w:t>course.</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143"/>
        <w:rPr>
          <w:b w:val="0"/>
          <w:bCs w:val="0"/>
        </w:rPr>
      </w:pPr>
      <w:r>
        <w:t>School of Education Mission</w:t>
      </w:r>
      <w:r>
        <w:rPr>
          <w:spacing w:val="-12"/>
        </w:rPr>
        <w:t xml:space="preserve"> </w:t>
      </w:r>
      <w:r>
        <w:t>Statement</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143"/>
      </w:pPr>
      <w:r>
        <w:t>In support of the institutional mission, the mission of the teacher education program is to prepare teachers for their respective fields in society by providing an academic infrastructure based on scholarship, service and Christian leadership. The primary goal</w:t>
      </w:r>
      <w:r>
        <w:rPr>
          <w:spacing w:val="-14"/>
        </w:rPr>
        <w:t xml:space="preserve"> </w:t>
      </w:r>
      <w:r>
        <w:t>of the program is to advance scholars who are competent, caring and qualified, who can positively impact student learning, and who are committed to life-long learning in a global</w:t>
      </w:r>
      <w:r>
        <w:rPr>
          <w:spacing w:val="-7"/>
        </w:rPr>
        <w:t xml:space="preserve"> </w:t>
      </w:r>
      <w:r>
        <w:t>society.</w:t>
      </w:r>
    </w:p>
    <w:p w:rsidR="00AB04CE" w:rsidRDefault="00AB04CE">
      <w:pPr>
        <w:spacing w:before="1"/>
        <w:rPr>
          <w:rFonts w:ascii="Times New Roman" w:eastAsia="Times New Roman" w:hAnsi="Times New Roman" w:cs="Times New Roman"/>
          <w:sz w:val="24"/>
          <w:szCs w:val="24"/>
        </w:rPr>
      </w:pPr>
    </w:p>
    <w:p w:rsidR="00AB04CE" w:rsidRDefault="0085056B">
      <w:pPr>
        <w:pStyle w:val="BodyText"/>
        <w:ind w:right="556"/>
      </w:pPr>
      <w:r>
        <w:t>Since research has demonstrated that the teacher is most important factor affecting student learning, the teacher education program is committed to preparing</w:t>
      </w:r>
      <w:r>
        <w:rPr>
          <w:spacing w:val="-14"/>
        </w:rPr>
        <w:t xml:space="preserve"> </w:t>
      </w:r>
      <w:r>
        <w:t>candidates who are empowered and effective servant leaders in the classrooms, schools, communities and throughout the</w:t>
      </w:r>
      <w:r>
        <w:rPr>
          <w:spacing w:val="-8"/>
        </w:rPr>
        <w:t xml:space="preserve"> </w:t>
      </w:r>
      <w:r>
        <w:t>world.</w:t>
      </w:r>
    </w:p>
    <w:p w:rsidR="00AB04CE" w:rsidRDefault="00AB04CE">
      <w:pPr>
        <w:rPr>
          <w:rFonts w:ascii="Times New Roman" w:eastAsia="Times New Roman" w:hAnsi="Times New Roman" w:cs="Times New Roman"/>
          <w:sz w:val="24"/>
          <w:szCs w:val="24"/>
        </w:rPr>
      </w:pPr>
    </w:p>
    <w:p w:rsidR="00AB04CE" w:rsidRDefault="0085056B">
      <w:pPr>
        <w:pStyle w:val="BodyText"/>
        <w:ind w:right="110"/>
      </w:pPr>
      <w:r>
        <w:t>The teacher education program is a performance-based process that strives to achieve this mission globally</w:t>
      </w:r>
      <w:r>
        <w:rPr>
          <w:spacing w:val="-3"/>
        </w:rPr>
        <w:t xml:space="preserve"> </w:t>
      </w:r>
      <w:r>
        <w:t>by</w:t>
      </w:r>
    </w:p>
    <w:p w:rsidR="00AB04CE" w:rsidRDefault="00AB04CE">
      <w:pPr>
        <w:spacing w:before="4"/>
        <w:rPr>
          <w:rFonts w:ascii="Times New Roman" w:eastAsia="Times New Roman" w:hAnsi="Times New Roman" w:cs="Times New Roman"/>
          <w:sz w:val="24"/>
          <w:szCs w:val="24"/>
        </w:rPr>
      </w:pPr>
    </w:p>
    <w:p w:rsidR="00AB04CE" w:rsidRDefault="0085056B">
      <w:pPr>
        <w:pStyle w:val="ListParagraph"/>
        <w:numPr>
          <w:ilvl w:val="2"/>
          <w:numId w:val="9"/>
        </w:numPr>
        <w:tabs>
          <w:tab w:val="left" w:pos="1181"/>
        </w:tabs>
        <w:spacing w:line="237" w:lineRule="auto"/>
        <w:ind w:right="234"/>
        <w:rPr>
          <w:rFonts w:ascii="Times New Roman" w:eastAsia="Times New Roman" w:hAnsi="Times New Roman" w:cs="Times New Roman"/>
          <w:sz w:val="24"/>
          <w:szCs w:val="24"/>
        </w:rPr>
      </w:pPr>
      <w:r>
        <w:rPr>
          <w:rFonts w:ascii="Times New Roman"/>
          <w:sz w:val="24"/>
        </w:rPr>
        <w:t>preparing teachers who demonstrate the knowledge, skills and dispositions</w:t>
      </w:r>
      <w:r>
        <w:rPr>
          <w:rFonts w:ascii="Times New Roman"/>
          <w:spacing w:val="-11"/>
          <w:sz w:val="24"/>
        </w:rPr>
        <w:t xml:space="preserve"> </w:t>
      </w:r>
      <w:r>
        <w:rPr>
          <w:rFonts w:ascii="Times New Roman"/>
          <w:sz w:val="24"/>
        </w:rPr>
        <w:t>to plan, implement and evaluate instruction to assure that all students learn and perform at high</w:t>
      </w:r>
      <w:r>
        <w:rPr>
          <w:rFonts w:ascii="Times New Roman"/>
          <w:spacing w:val="-5"/>
          <w:sz w:val="24"/>
        </w:rPr>
        <w:t xml:space="preserve"> </w:t>
      </w:r>
      <w:r>
        <w:rPr>
          <w:rFonts w:ascii="Times New Roman"/>
          <w:sz w:val="24"/>
        </w:rPr>
        <w:t>levels,</w:t>
      </w:r>
    </w:p>
    <w:p w:rsidR="00AB04CE" w:rsidRDefault="0085056B">
      <w:pPr>
        <w:pStyle w:val="ListParagraph"/>
        <w:numPr>
          <w:ilvl w:val="2"/>
          <w:numId w:val="9"/>
        </w:numPr>
        <w:tabs>
          <w:tab w:val="left" w:pos="1181"/>
        </w:tabs>
        <w:spacing w:before="24" w:line="274" w:lineRule="exact"/>
        <w:ind w:right="421"/>
        <w:rPr>
          <w:rFonts w:ascii="Times New Roman" w:eastAsia="Times New Roman" w:hAnsi="Times New Roman" w:cs="Times New Roman"/>
          <w:sz w:val="24"/>
          <w:szCs w:val="24"/>
        </w:rPr>
      </w:pPr>
      <w:r>
        <w:rPr>
          <w:rFonts w:ascii="Times New Roman"/>
          <w:sz w:val="24"/>
        </w:rPr>
        <w:t>honoring, understanding, and respecting diverse voices and communities</w:t>
      </w:r>
      <w:r>
        <w:rPr>
          <w:rFonts w:ascii="Times New Roman"/>
          <w:spacing w:val="-10"/>
          <w:sz w:val="24"/>
        </w:rPr>
        <w:t xml:space="preserve"> </w:t>
      </w:r>
      <w:r>
        <w:rPr>
          <w:rFonts w:ascii="Times New Roman"/>
          <w:sz w:val="24"/>
        </w:rPr>
        <w:t>in society,</w:t>
      </w:r>
    </w:p>
    <w:p w:rsidR="00AB04CE" w:rsidRDefault="0085056B">
      <w:pPr>
        <w:pStyle w:val="ListParagraph"/>
        <w:numPr>
          <w:ilvl w:val="2"/>
          <w:numId w:val="9"/>
        </w:numPr>
        <w:tabs>
          <w:tab w:val="left" w:pos="1181"/>
        </w:tabs>
        <w:spacing w:before="21" w:line="274" w:lineRule="exact"/>
        <w:ind w:right="201"/>
        <w:rPr>
          <w:rFonts w:ascii="Times New Roman" w:eastAsia="Times New Roman" w:hAnsi="Times New Roman" w:cs="Times New Roman"/>
          <w:sz w:val="24"/>
          <w:szCs w:val="24"/>
        </w:rPr>
      </w:pPr>
      <w:r>
        <w:rPr>
          <w:rFonts w:ascii="Times New Roman"/>
          <w:sz w:val="24"/>
        </w:rPr>
        <w:t>establishing partnerships and collaborating with the professional community, supporting and enhancing Christian characteristics of servant</w:t>
      </w:r>
      <w:r>
        <w:rPr>
          <w:rFonts w:ascii="Times New Roman"/>
          <w:spacing w:val="-8"/>
          <w:sz w:val="24"/>
        </w:rPr>
        <w:t xml:space="preserve"> </w:t>
      </w:r>
      <w:r>
        <w:rPr>
          <w:rFonts w:ascii="Times New Roman"/>
          <w:sz w:val="24"/>
        </w:rPr>
        <w:t>leadership</w:t>
      </w:r>
    </w:p>
    <w:p w:rsidR="00AB04CE" w:rsidRDefault="00AB04CE">
      <w:pPr>
        <w:spacing w:before="4"/>
        <w:rPr>
          <w:rFonts w:ascii="Times New Roman" w:eastAsia="Times New Roman" w:hAnsi="Times New Roman" w:cs="Times New Roman"/>
          <w:sz w:val="20"/>
          <w:szCs w:val="20"/>
        </w:rPr>
      </w:pPr>
    </w:p>
    <w:p w:rsidR="00AB04CE" w:rsidRDefault="0085056B">
      <w:pPr>
        <w:pStyle w:val="Heading1"/>
        <w:spacing w:line="550" w:lineRule="atLeast"/>
        <w:ind w:right="6153"/>
        <w:rPr>
          <w:b w:val="0"/>
          <w:bCs w:val="0"/>
        </w:rPr>
      </w:pPr>
      <w:r>
        <w:t>Framework for</w:t>
      </w:r>
      <w:r>
        <w:rPr>
          <w:spacing w:val="-6"/>
        </w:rPr>
        <w:t xml:space="preserve"> </w:t>
      </w:r>
      <w:r>
        <w:t>Teachers Domain</w:t>
      </w:r>
      <w:r>
        <w:rPr>
          <w:spacing w:val="-3"/>
        </w:rPr>
        <w:t xml:space="preserve"> </w:t>
      </w:r>
      <w:r>
        <w:t>1</w:t>
      </w:r>
    </w:p>
    <w:p w:rsidR="00AB04CE" w:rsidRDefault="0085056B">
      <w:pPr>
        <w:pStyle w:val="BodyText"/>
        <w:ind w:right="387"/>
      </w:pPr>
      <w:r>
        <w:t>In order to guide student learning, teachers must have command of the subjects they teach. They must know which concepts and skills are central to a discipline, and</w:t>
      </w:r>
      <w:r>
        <w:rPr>
          <w:spacing w:val="-12"/>
        </w:rPr>
        <w:t xml:space="preserve"> </w:t>
      </w:r>
      <w:r>
        <w:t>which are peripheral; they must know how the discipline has evolved into the 21st century, incorporating such issues as global awareness and cultural diversity, as</w:t>
      </w:r>
      <w:r>
        <w:rPr>
          <w:spacing w:val="-17"/>
        </w:rPr>
        <w:t xml:space="preserve"> </w:t>
      </w:r>
      <w:r>
        <w:t>appropriate.</w:t>
      </w:r>
    </w:p>
    <w:p w:rsidR="00AB04CE" w:rsidRDefault="0085056B">
      <w:pPr>
        <w:pStyle w:val="BodyText"/>
        <w:ind w:right="100"/>
      </w:pPr>
      <w:r>
        <w:t>Accomplished teachers understand the internal relationships within the disciplines they teach, knowing which concepts and skills are prerequisite to the understanding of others. They are also aware of typical student misconceptions in the discipline and work to</w:t>
      </w:r>
      <w:r>
        <w:rPr>
          <w:spacing w:val="-18"/>
        </w:rPr>
        <w:t xml:space="preserve"> </w:t>
      </w:r>
      <w:r>
        <w:t>dispel them. But knowledge of the content is not sufficient; in advancing student understanding, teachers are familiar with the particularly pedagogical approaches best suited to each discipline.</w:t>
      </w:r>
    </w:p>
    <w:p w:rsidR="00AB04CE" w:rsidRDefault="0085056B">
      <w:pPr>
        <w:pStyle w:val="Heading1"/>
        <w:spacing w:before="5" w:line="274" w:lineRule="exact"/>
        <w:ind w:right="143"/>
        <w:rPr>
          <w:b w:val="0"/>
          <w:bCs w:val="0"/>
        </w:rPr>
      </w:pPr>
      <w:r>
        <w:t>Domain</w:t>
      </w:r>
      <w:r>
        <w:rPr>
          <w:spacing w:val="-3"/>
        </w:rPr>
        <w:t xml:space="preserve"> </w:t>
      </w:r>
      <w:r>
        <w:t>2</w:t>
      </w:r>
    </w:p>
    <w:p w:rsidR="00AB04CE" w:rsidRDefault="0085056B">
      <w:pPr>
        <w:pStyle w:val="BodyText"/>
        <w:spacing w:before="1" w:line="276" w:lineRule="exact"/>
        <w:ind w:right="126"/>
      </w:pPr>
      <w:r>
        <w:t>An essential skill of teaching is that of managing relationships with students and</w:t>
      </w:r>
      <w:r>
        <w:rPr>
          <w:spacing w:val="-12"/>
        </w:rPr>
        <w:t xml:space="preserve"> </w:t>
      </w:r>
      <w:r>
        <w:t>ensuring that those among students are positive and supportive. Teachers create an environment</w:t>
      </w:r>
      <w:r>
        <w:rPr>
          <w:spacing w:val="-13"/>
        </w:rPr>
        <w:t xml:space="preserve"> </w:t>
      </w:r>
      <w:r>
        <w:t>of</w:t>
      </w:r>
    </w:p>
    <w:p w:rsidR="00AB04CE" w:rsidRDefault="00AB04CE">
      <w:pPr>
        <w:spacing w:line="276" w:lineRule="exact"/>
        <w:sectPr w:rsidR="00AB04CE">
          <w:pgSz w:w="12240" w:h="15840"/>
          <w:pgMar w:top="1380" w:right="1700" w:bottom="920" w:left="1700" w:header="0" w:footer="729" w:gutter="0"/>
          <w:cols w:space="720"/>
        </w:sectPr>
      </w:pPr>
    </w:p>
    <w:p w:rsidR="00AB04CE" w:rsidRDefault="0085056B">
      <w:pPr>
        <w:pStyle w:val="BodyText"/>
        <w:spacing w:before="52"/>
        <w:ind w:right="173"/>
      </w:pPr>
      <w:r>
        <w:lastRenderedPageBreak/>
        <w:t xml:space="preserve">respect and rapport in their classrooms </w:t>
      </w:r>
      <w:r>
        <w:rPr>
          <w:spacing w:val="2"/>
        </w:rPr>
        <w:t xml:space="preserve">by </w:t>
      </w:r>
      <w:r>
        <w:t>the ways they interact with students and by</w:t>
      </w:r>
      <w:r>
        <w:rPr>
          <w:spacing w:val="-24"/>
        </w:rPr>
        <w:t xml:space="preserve"> </w:t>
      </w:r>
      <w:r>
        <w:t>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w:t>
      </w:r>
      <w:r>
        <w:rPr>
          <w:spacing w:val="-11"/>
        </w:rPr>
        <w:t xml:space="preserve"> </w:t>
      </w:r>
      <w:r>
        <w:t>safe.</w:t>
      </w:r>
    </w:p>
    <w:p w:rsidR="00AB04CE" w:rsidRDefault="0085056B">
      <w:pPr>
        <w:pStyle w:val="Heading1"/>
        <w:spacing w:before="5" w:line="274" w:lineRule="exact"/>
        <w:ind w:right="143"/>
        <w:rPr>
          <w:b w:val="0"/>
          <w:bCs w:val="0"/>
        </w:rPr>
      </w:pPr>
      <w:r>
        <w:t>Domain</w:t>
      </w:r>
      <w:r>
        <w:rPr>
          <w:spacing w:val="-3"/>
        </w:rPr>
        <w:t xml:space="preserve"> </w:t>
      </w:r>
      <w:r>
        <w:t>3</w:t>
      </w:r>
    </w:p>
    <w:p w:rsidR="00AB04CE" w:rsidRDefault="0085056B">
      <w:pPr>
        <w:pStyle w:val="BodyText"/>
        <w:ind w:right="109"/>
      </w:pPr>
      <w:r>
        <w:t>Student engagement in learning is the centerpiece of the framework for teaching; all</w:t>
      </w:r>
      <w:r>
        <w:rPr>
          <w:spacing w:val="-15"/>
        </w:rPr>
        <w:t xml:space="preserve"> </w:t>
      </w:r>
      <w:r>
        <w:t xml:space="preserve">other components contribute to it. When students are engaged in learning, they are not merely </w:t>
      </w:r>
      <w:r>
        <w:rPr>
          <w:rFonts w:cs="Times New Roman"/>
        </w:rPr>
        <w:t xml:space="preserve">“busy,” nor are they only “on task.” Rather, they are intellectually active in learning </w:t>
      </w:r>
      <w:r>
        <w:t xml:space="preserve">important and challenging content. The critical distinction between a classroom in which students are compliant and busy, and one in which they are engaged, is that in the latter students are developing their understanding through what they do. That is, they are </w:t>
      </w:r>
      <w:r>
        <w:rPr>
          <w:rFonts w:cs="Times New Roman"/>
        </w:rPr>
        <w:t xml:space="preserve">engaged in discussion, debate, answering “what if?” questions, discovering patterns, and </w:t>
      </w:r>
      <w:r>
        <w:t xml:space="preserve">the like. They may be selecting their work from a range of (teacher arranged) choices, and making important contributions to the intellectual life of the class. Such activities </w:t>
      </w:r>
      <w:r>
        <w:rPr>
          <w:rFonts w:cs="Times New Roman"/>
        </w:rPr>
        <w:t xml:space="preserve">don’t typically consume an entire lesson, but they are essential components of </w:t>
      </w:r>
      <w:r>
        <w:t>engagement.</w:t>
      </w:r>
    </w:p>
    <w:p w:rsidR="00AB04CE" w:rsidRDefault="0085056B">
      <w:pPr>
        <w:pStyle w:val="Heading1"/>
        <w:spacing w:before="5" w:line="274" w:lineRule="exact"/>
        <w:ind w:right="143"/>
        <w:rPr>
          <w:b w:val="0"/>
          <w:bCs w:val="0"/>
        </w:rPr>
      </w:pPr>
      <w:r>
        <w:t>Domain</w:t>
      </w:r>
      <w:r>
        <w:rPr>
          <w:spacing w:val="-3"/>
        </w:rPr>
        <w:t xml:space="preserve"> </w:t>
      </w:r>
      <w:r>
        <w:t>4</w:t>
      </w:r>
    </w:p>
    <w:p w:rsidR="00AB04CE" w:rsidRDefault="0085056B">
      <w:pPr>
        <w:pStyle w:val="BodyText"/>
        <w:ind w:right="127"/>
      </w:pPr>
      <w:r>
        <w:rPr>
          <w:rFonts w:cs="Times New Roman"/>
        </w:rPr>
        <w:t xml:space="preserve">Reflecting on teaching encompasses the teacher’s thinking that follows any instructional </w:t>
      </w:r>
      <w:r>
        <w:t>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w:t>
      </w:r>
      <w:r>
        <w:rPr>
          <w:spacing w:val="-13"/>
        </w:rPr>
        <w:t xml:space="preserve"> </w:t>
      </w:r>
      <w:r>
        <w:t>of student learning becomes a habit of mind, leading to improvement in teaching and learning.</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143"/>
        <w:rPr>
          <w:b w:val="0"/>
          <w:bCs w:val="0"/>
        </w:rPr>
      </w:pPr>
      <w:r>
        <w:t>Source of</w:t>
      </w:r>
      <w:r>
        <w:rPr>
          <w:spacing w:val="-4"/>
        </w:rPr>
        <w:t xml:space="preserve"> </w:t>
      </w:r>
      <w:r>
        <w:t>Evidence</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143"/>
      </w:pPr>
      <w:r>
        <w:t>We will no longer be using TPA documents when creating units of study, lesson plans, and professional growth plans. We are will use Source of Evidence documents to mirror those used in the public schools. All documents/forms are located on the School of Education web page at (</w:t>
      </w:r>
      <w:hyperlink r:id="rId12">
        <w:r>
          <w:rPr>
            <w:color w:val="0000FF"/>
            <w:u w:val="single" w:color="0000FF"/>
          </w:rPr>
          <w:t>www.campbellsville.edu/mase</w:t>
        </w:r>
      </w:hyperlink>
      <w:r>
        <w:t>).  Be sure to go these</w:t>
      </w:r>
      <w:r>
        <w:rPr>
          <w:spacing w:val="-12"/>
        </w:rPr>
        <w:t xml:space="preserve"> </w:t>
      </w:r>
      <w:r>
        <w:t>sites.</w:t>
      </w:r>
    </w:p>
    <w:p w:rsidR="00AB04CE" w:rsidRDefault="0085056B">
      <w:pPr>
        <w:pStyle w:val="BodyText"/>
        <w:ind w:right="143"/>
      </w:pPr>
      <w:r>
        <w:t>Become familiar with Source of Evidence. Look at the KDE web page for Professional Growth and Effectiveness System (PGES). This is the new evaluation process used by districts to assess the effectiveness of their faculty. You can locate the information at</w:t>
      </w:r>
      <w:r>
        <w:rPr>
          <w:spacing w:val="-12"/>
        </w:rPr>
        <w:t xml:space="preserve"> </w:t>
      </w:r>
      <w:r>
        <w:t>the KDE web page (</w:t>
      </w:r>
      <w:hyperlink r:id="rId13">
        <w:r>
          <w:rPr>
            <w:color w:val="0000FF"/>
            <w:u w:val="single" w:color="0000FF"/>
          </w:rPr>
          <w:t>http://education.ky.gov/Pages/default.aspx</w:t>
        </w:r>
      </w:hyperlink>
      <w:r>
        <w:t>). Once on the home page, click on the tree on the right side of the screen or follow this link (</w:t>
      </w:r>
      <w:hyperlink r:id="rId14">
        <w:r>
          <w:rPr>
            <w:color w:val="0000FF"/>
            <w:u w:val="single" w:color="0000FF"/>
          </w:rPr>
          <w:t>http://education.ky.gov/teachers/PGES/Pages/PGES.aspx</w:t>
        </w:r>
      </w:hyperlink>
      <w:r>
        <w:t>).</w:t>
      </w:r>
    </w:p>
    <w:p w:rsidR="00AB04CE" w:rsidRDefault="00AB04CE">
      <w:pPr>
        <w:sectPr w:rsidR="00AB04CE">
          <w:pgSz w:w="12240" w:h="15840"/>
          <w:pgMar w:top="1380" w:right="1700" w:bottom="920" w:left="1700" w:header="0" w:footer="729" w:gutter="0"/>
          <w:cols w:space="720"/>
        </w:sectPr>
      </w:pPr>
    </w:p>
    <w:p w:rsidR="00AB04CE" w:rsidRDefault="00AB04CE">
      <w:pPr>
        <w:spacing w:before="6"/>
        <w:rPr>
          <w:rFonts w:ascii="Times New Roman" w:eastAsia="Times New Roman" w:hAnsi="Times New Roman" w:cs="Times New Roman"/>
          <w:sz w:val="12"/>
          <w:szCs w:val="12"/>
        </w:rPr>
      </w:pPr>
    </w:p>
    <w:p w:rsidR="00AB04CE" w:rsidRDefault="0085056B">
      <w:pPr>
        <w:pStyle w:val="Heading1"/>
        <w:spacing w:before="69"/>
        <w:ind w:right="146"/>
        <w:rPr>
          <w:b w:val="0"/>
          <w:bCs w:val="0"/>
        </w:rPr>
      </w:pPr>
      <w:r>
        <w:t>IRA</w:t>
      </w:r>
      <w:r>
        <w:rPr>
          <w:spacing w:val="-3"/>
        </w:rPr>
        <w:t xml:space="preserve"> </w:t>
      </w:r>
      <w:r>
        <w:t>Standards</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146"/>
      </w:pPr>
      <w:r>
        <w:rPr>
          <w:b/>
        </w:rPr>
        <w:t xml:space="preserve">2 </w:t>
      </w:r>
      <w:r>
        <w:t>The Curriculum and Instruction Standard recognizes the need to prepare educators</w:t>
      </w:r>
      <w:r>
        <w:rPr>
          <w:spacing w:val="-17"/>
        </w:rPr>
        <w:t xml:space="preserve"> </w:t>
      </w:r>
      <w:r>
        <w:t>who have a deep understanding and knowledge of the elements of a balanced, integrated, and comprehensive literacy curriculum and have developed expertise in enacting that curriculum. The elements focus on the use of effective practices in a well-articulated curriculum, using traditional print, digital, and online</w:t>
      </w:r>
      <w:r>
        <w:rPr>
          <w:spacing w:val="-16"/>
        </w:rPr>
        <w:t xml:space="preserve"> </w:t>
      </w:r>
      <w:r>
        <w:t>resources.</w:t>
      </w:r>
    </w:p>
    <w:p w:rsidR="00AB04CE" w:rsidRDefault="00AB04CE">
      <w:pPr>
        <w:rPr>
          <w:rFonts w:ascii="Times New Roman" w:eastAsia="Times New Roman" w:hAnsi="Times New Roman" w:cs="Times New Roman"/>
          <w:sz w:val="24"/>
          <w:szCs w:val="24"/>
        </w:rPr>
      </w:pPr>
    </w:p>
    <w:p w:rsidR="00AB04CE" w:rsidRPr="00A151AE" w:rsidRDefault="0085056B" w:rsidP="00A151AE">
      <w:pPr>
        <w:pStyle w:val="BodyText"/>
        <w:ind w:right="104"/>
      </w:pPr>
      <w:r>
        <w:rPr>
          <w:rFonts w:cs="Times New Roman"/>
          <w:b/>
          <w:bCs/>
        </w:rPr>
        <w:t xml:space="preserve">5 </w:t>
      </w:r>
      <w:r>
        <w:t xml:space="preserve">The Literate Environment Standard focuses on the need for candidates to synthesize their </w:t>
      </w:r>
      <w:hyperlink r:id="rId15">
        <w:r>
          <w:rPr>
            <w:u w:val="single" w:color="000000"/>
          </w:rPr>
          <w:t xml:space="preserve">foundational knowledge </w:t>
        </w:r>
      </w:hyperlink>
      <w:r>
        <w:t>about content, pedagogy, the effective use of physical space, instructional materials and technology, and the impact of the social environment</w:t>
      </w:r>
      <w:r>
        <w:rPr>
          <w:spacing w:val="-15"/>
        </w:rPr>
        <w:t xml:space="preserve"> </w:t>
      </w:r>
      <w:r>
        <w:t xml:space="preserve">to </w:t>
      </w:r>
      <w:r>
        <w:rPr>
          <w:rFonts w:cs="Times New Roman"/>
        </w:rPr>
        <w:t xml:space="preserve">create an environment that fosters and supports students’ traditional print, digital, and </w:t>
      </w:r>
      <w:r>
        <w:t>online reading and writing achievement. This standard recognizes that candidates must create a literate environment that meets the diverse needs of students and facilitates connections across content areas as well as with the world outside the</w:t>
      </w:r>
      <w:r>
        <w:rPr>
          <w:spacing w:val="-12"/>
        </w:rPr>
        <w:t xml:space="preserve"> </w:t>
      </w:r>
      <w:r>
        <w:t>school.</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146"/>
        <w:rPr>
          <w:b w:val="0"/>
          <w:bCs w:val="0"/>
        </w:rPr>
      </w:pPr>
      <w:r>
        <w:t>Course</w:t>
      </w:r>
      <w:r>
        <w:rPr>
          <w:spacing w:val="-4"/>
        </w:rPr>
        <w:t xml:space="preserve"> </w:t>
      </w:r>
      <w:r>
        <w:t>Description:</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223"/>
      </w:pPr>
      <w:r>
        <w:t>This course will concentrate on the best practices for teaching reading to students with learning and behavioral difficulties. Candidates will conduct research on literacy problems in the United States and examine reading approaches for students with</w:t>
      </w:r>
      <w:r>
        <w:rPr>
          <w:spacing w:val="-14"/>
        </w:rPr>
        <w:t xml:space="preserve"> </w:t>
      </w:r>
      <w:r>
        <w:t>reading difficulties. Understanding of best practice strategies for teaching of reading will be applied through a research paper</w:t>
      </w:r>
      <w:r>
        <w:rPr>
          <w:spacing w:val="-8"/>
        </w:rPr>
        <w:t xml:space="preserve"> </w:t>
      </w:r>
      <w:r>
        <w:t>project</w:t>
      </w:r>
    </w:p>
    <w:p w:rsidR="00AB04CE" w:rsidRDefault="00AB04CE">
      <w:pPr>
        <w:rPr>
          <w:rFonts w:ascii="Times New Roman" w:eastAsia="Times New Roman" w:hAnsi="Times New Roman" w:cs="Times New Roman"/>
          <w:sz w:val="24"/>
          <w:szCs w:val="24"/>
        </w:rPr>
      </w:pP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146"/>
        <w:rPr>
          <w:b w:val="0"/>
          <w:bCs w:val="0"/>
        </w:rPr>
      </w:pPr>
      <w:r>
        <w:t>Methods of</w:t>
      </w:r>
      <w:r>
        <w:rPr>
          <w:spacing w:val="-5"/>
        </w:rPr>
        <w:t xml:space="preserve"> </w:t>
      </w:r>
      <w:r>
        <w:t>Instruction</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146"/>
      </w:pPr>
      <w:r>
        <w:t>The instructional methods will</w:t>
      </w:r>
      <w:r>
        <w:rPr>
          <w:spacing w:val="-7"/>
        </w:rPr>
        <w:t xml:space="preserve"> </w:t>
      </w:r>
      <w:r>
        <w:t>include:</w:t>
      </w:r>
    </w:p>
    <w:p w:rsidR="00AB04CE" w:rsidRDefault="0085056B">
      <w:pPr>
        <w:pStyle w:val="ListParagraph"/>
        <w:numPr>
          <w:ilvl w:val="0"/>
          <w:numId w:val="1"/>
        </w:numPr>
        <w:tabs>
          <w:tab w:val="left" w:pos="1181"/>
        </w:tabs>
        <w:spacing w:before="2" w:line="293" w:lineRule="exact"/>
        <w:rPr>
          <w:rFonts w:ascii="Times New Roman" w:eastAsia="Times New Roman" w:hAnsi="Times New Roman" w:cs="Times New Roman"/>
          <w:sz w:val="24"/>
          <w:szCs w:val="24"/>
        </w:rPr>
      </w:pPr>
      <w:r>
        <w:rPr>
          <w:rFonts w:ascii="Times New Roman"/>
          <w:sz w:val="24"/>
        </w:rPr>
        <w:t>online learning</w:t>
      </w:r>
      <w:r>
        <w:rPr>
          <w:rFonts w:ascii="Times New Roman"/>
          <w:spacing w:val="-5"/>
          <w:sz w:val="24"/>
        </w:rPr>
        <w:t xml:space="preserve"> </w:t>
      </w:r>
      <w:r>
        <w:rPr>
          <w:rFonts w:ascii="Times New Roman"/>
          <w:sz w:val="24"/>
        </w:rPr>
        <w:t>lessons</w:t>
      </w:r>
    </w:p>
    <w:p w:rsidR="00AB04CE" w:rsidRDefault="0085056B">
      <w:pPr>
        <w:pStyle w:val="ListParagraph"/>
        <w:numPr>
          <w:ilvl w:val="0"/>
          <w:numId w:val="1"/>
        </w:numPr>
        <w:tabs>
          <w:tab w:val="left" w:pos="1241"/>
        </w:tabs>
        <w:spacing w:line="293" w:lineRule="exact"/>
        <w:ind w:left="1240" w:hanging="420"/>
        <w:rPr>
          <w:rFonts w:ascii="Times New Roman" w:eastAsia="Times New Roman" w:hAnsi="Times New Roman" w:cs="Times New Roman"/>
          <w:sz w:val="24"/>
          <w:szCs w:val="24"/>
        </w:rPr>
      </w:pPr>
      <w:r>
        <w:rPr>
          <w:rFonts w:ascii="Times New Roman"/>
          <w:sz w:val="24"/>
        </w:rPr>
        <w:t>individual consultation with</w:t>
      </w:r>
      <w:r>
        <w:rPr>
          <w:rFonts w:ascii="Times New Roman"/>
          <w:spacing w:val="-5"/>
          <w:sz w:val="24"/>
        </w:rPr>
        <w:t xml:space="preserve"> </w:t>
      </w:r>
      <w:r>
        <w:rPr>
          <w:rFonts w:ascii="Times New Roman"/>
          <w:sz w:val="24"/>
        </w:rPr>
        <w:t>instructor</w:t>
      </w:r>
    </w:p>
    <w:p w:rsidR="00AB04CE" w:rsidRDefault="0085056B">
      <w:pPr>
        <w:pStyle w:val="ListParagraph"/>
        <w:numPr>
          <w:ilvl w:val="0"/>
          <w:numId w:val="1"/>
        </w:numPr>
        <w:tabs>
          <w:tab w:val="left" w:pos="1181"/>
        </w:tabs>
        <w:spacing w:line="293" w:lineRule="exact"/>
        <w:rPr>
          <w:rFonts w:ascii="Times New Roman" w:eastAsia="Times New Roman" w:hAnsi="Times New Roman" w:cs="Times New Roman"/>
          <w:sz w:val="24"/>
          <w:szCs w:val="24"/>
        </w:rPr>
      </w:pPr>
      <w:r>
        <w:rPr>
          <w:rFonts w:ascii="Times New Roman"/>
          <w:sz w:val="24"/>
        </w:rPr>
        <w:t>online discussion</w:t>
      </w:r>
      <w:r>
        <w:rPr>
          <w:rFonts w:ascii="Times New Roman"/>
          <w:spacing w:val="-5"/>
          <w:sz w:val="24"/>
        </w:rPr>
        <w:t xml:space="preserve"> </w:t>
      </w:r>
      <w:r>
        <w:rPr>
          <w:rFonts w:ascii="Times New Roman"/>
          <w:sz w:val="24"/>
        </w:rPr>
        <w:t>groups</w:t>
      </w:r>
    </w:p>
    <w:p w:rsidR="00AB04CE" w:rsidRDefault="0085056B">
      <w:pPr>
        <w:pStyle w:val="ListParagraph"/>
        <w:numPr>
          <w:ilvl w:val="0"/>
          <w:numId w:val="1"/>
        </w:numPr>
        <w:tabs>
          <w:tab w:val="left" w:pos="1181"/>
        </w:tabs>
        <w:spacing w:line="293" w:lineRule="exact"/>
        <w:rPr>
          <w:rFonts w:ascii="Times New Roman" w:eastAsia="Times New Roman" w:hAnsi="Times New Roman" w:cs="Times New Roman"/>
          <w:sz w:val="24"/>
          <w:szCs w:val="24"/>
        </w:rPr>
      </w:pPr>
      <w:r>
        <w:rPr>
          <w:rFonts w:ascii="Times New Roman"/>
          <w:sz w:val="24"/>
        </w:rPr>
        <w:t>demonstration</w:t>
      </w:r>
    </w:p>
    <w:p w:rsidR="00AB04CE" w:rsidRDefault="0085056B">
      <w:pPr>
        <w:pStyle w:val="ListParagraph"/>
        <w:numPr>
          <w:ilvl w:val="0"/>
          <w:numId w:val="1"/>
        </w:numPr>
        <w:tabs>
          <w:tab w:val="left" w:pos="1181"/>
        </w:tabs>
        <w:spacing w:line="293" w:lineRule="exact"/>
        <w:rPr>
          <w:rFonts w:ascii="Times New Roman" w:eastAsia="Times New Roman" w:hAnsi="Times New Roman" w:cs="Times New Roman"/>
          <w:sz w:val="24"/>
          <w:szCs w:val="24"/>
        </w:rPr>
      </w:pPr>
      <w:r>
        <w:rPr>
          <w:rFonts w:ascii="Times New Roman"/>
          <w:sz w:val="24"/>
        </w:rPr>
        <w:t>teamwork</w:t>
      </w:r>
    </w:p>
    <w:p w:rsidR="00AB04CE" w:rsidRDefault="0085056B">
      <w:pPr>
        <w:pStyle w:val="ListParagraph"/>
        <w:numPr>
          <w:ilvl w:val="0"/>
          <w:numId w:val="1"/>
        </w:numPr>
        <w:tabs>
          <w:tab w:val="left" w:pos="1181"/>
        </w:tabs>
        <w:spacing w:before="1" w:line="293" w:lineRule="exact"/>
        <w:rPr>
          <w:rFonts w:ascii="Times New Roman" w:eastAsia="Times New Roman" w:hAnsi="Times New Roman" w:cs="Times New Roman"/>
          <w:sz w:val="24"/>
          <w:szCs w:val="24"/>
        </w:rPr>
      </w:pPr>
      <w:r>
        <w:rPr>
          <w:rFonts w:ascii="Times New Roman"/>
          <w:sz w:val="24"/>
        </w:rPr>
        <w:t>speakers</w:t>
      </w:r>
    </w:p>
    <w:p w:rsidR="00AB04CE" w:rsidRDefault="0085056B">
      <w:pPr>
        <w:pStyle w:val="ListParagraph"/>
        <w:numPr>
          <w:ilvl w:val="0"/>
          <w:numId w:val="1"/>
        </w:numPr>
        <w:tabs>
          <w:tab w:val="left" w:pos="1181"/>
        </w:tabs>
        <w:spacing w:line="293" w:lineRule="exact"/>
        <w:rPr>
          <w:rFonts w:ascii="Times New Roman" w:eastAsia="Times New Roman" w:hAnsi="Times New Roman" w:cs="Times New Roman"/>
          <w:sz w:val="24"/>
          <w:szCs w:val="24"/>
        </w:rPr>
      </w:pPr>
      <w:r>
        <w:rPr>
          <w:rFonts w:ascii="Times New Roman"/>
          <w:sz w:val="24"/>
        </w:rPr>
        <w:t>cooperative learning</w:t>
      </w:r>
      <w:r>
        <w:rPr>
          <w:rFonts w:ascii="Times New Roman"/>
          <w:spacing w:val="-7"/>
          <w:sz w:val="24"/>
        </w:rPr>
        <w:t xml:space="preserve"> </w:t>
      </w:r>
      <w:r>
        <w:rPr>
          <w:rFonts w:ascii="Times New Roman"/>
          <w:sz w:val="24"/>
        </w:rPr>
        <w:t>activities</w:t>
      </w:r>
    </w:p>
    <w:p w:rsidR="00AB04CE" w:rsidRDefault="0085056B">
      <w:pPr>
        <w:pStyle w:val="ListParagraph"/>
        <w:numPr>
          <w:ilvl w:val="0"/>
          <w:numId w:val="1"/>
        </w:numPr>
        <w:tabs>
          <w:tab w:val="left" w:pos="1181"/>
        </w:tabs>
        <w:spacing w:line="293" w:lineRule="exact"/>
        <w:rPr>
          <w:rFonts w:ascii="Times New Roman" w:eastAsia="Times New Roman" w:hAnsi="Times New Roman" w:cs="Times New Roman"/>
          <w:sz w:val="24"/>
          <w:szCs w:val="24"/>
        </w:rPr>
      </w:pPr>
      <w:r>
        <w:rPr>
          <w:rFonts w:ascii="Times New Roman"/>
          <w:sz w:val="24"/>
        </w:rPr>
        <w:t>site visitation and classroom</w:t>
      </w:r>
      <w:r>
        <w:rPr>
          <w:rFonts w:ascii="Times New Roman"/>
          <w:spacing w:val="-8"/>
          <w:sz w:val="24"/>
        </w:rPr>
        <w:t xml:space="preserve"> </w:t>
      </w:r>
      <w:r>
        <w:rPr>
          <w:rFonts w:ascii="Times New Roman"/>
          <w:sz w:val="24"/>
        </w:rPr>
        <w:t>observation</w:t>
      </w:r>
    </w:p>
    <w:p w:rsidR="00AB04CE" w:rsidRDefault="00AB04CE">
      <w:pPr>
        <w:spacing w:before="2"/>
        <w:rPr>
          <w:rFonts w:ascii="Times New Roman" w:eastAsia="Times New Roman" w:hAnsi="Times New Roman" w:cs="Times New Roman"/>
          <w:sz w:val="24"/>
          <w:szCs w:val="24"/>
        </w:rPr>
      </w:pPr>
    </w:p>
    <w:p w:rsidR="00AB04CE" w:rsidRDefault="0085056B">
      <w:pPr>
        <w:pStyle w:val="Heading1"/>
        <w:ind w:right="146"/>
        <w:rPr>
          <w:b w:val="0"/>
          <w:bCs w:val="0"/>
        </w:rPr>
      </w:pPr>
      <w:r>
        <w:t>Purpose of</w:t>
      </w:r>
      <w:r>
        <w:rPr>
          <w:spacing w:val="-5"/>
        </w:rPr>
        <w:t xml:space="preserve"> </w:t>
      </w:r>
      <w:r>
        <w:t>Course</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353"/>
      </w:pPr>
      <w:r>
        <w:t>The purpose of the course is to prepare teachers to increase the reading skills of</w:t>
      </w:r>
      <w:r>
        <w:rPr>
          <w:spacing w:val="-17"/>
        </w:rPr>
        <w:t xml:space="preserve"> </w:t>
      </w:r>
      <w:r>
        <w:t>special needs students.  Teachers will learn instruments and strategies to best instruct</w:t>
      </w:r>
      <w:r>
        <w:rPr>
          <w:spacing w:val="-10"/>
        </w:rPr>
        <w:t xml:space="preserve"> </w:t>
      </w:r>
      <w:r>
        <w:t>students.</w:t>
      </w:r>
    </w:p>
    <w:p w:rsidR="00AB04CE" w:rsidRDefault="00AB04CE">
      <w:pPr>
        <w:spacing w:before="5"/>
        <w:rPr>
          <w:rFonts w:ascii="Times New Roman" w:eastAsia="Times New Roman" w:hAnsi="Times New Roman" w:cs="Times New Roman"/>
          <w:sz w:val="24"/>
          <w:szCs w:val="24"/>
        </w:rPr>
      </w:pPr>
    </w:p>
    <w:p w:rsidR="00AB04CE" w:rsidRDefault="0085056B">
      <w:pPr>
        <w:pStyle w:val="Heading1"/>
        <w:spacing w:line="274" w:lineRule="exact"/>
        <w:ind w:right="146"/>
        <w:rPr>
          <w:b w:val="0"/>
          <w:bCs w:val="0"/>
        </w:rPr>
      </w:pPr>
      <w:r>
        <w:t>Council of Exceptional Children Standards</w:t>
      </w:r>
      <w:r>
        <w:rPr>
          <w:spacing w:val="-9"/>
        </w:rPr>
        <w:t xml:space="preserve"> </w:t>
      </w:r>
      <w:r>
        <w:t>(2004)</w:t>
      </w:r>
    </w:p>
    <w:p w:rsidR="00AB04CE" w:rsidRDefault="0085056B">
      <w:pPr>
        <w:pStyle w:val="BodyText"/>
        <w:spacing w:line="274" w:lineRule="exact"/>
        <w:ind w:right="146"/>
      </w:pPr>
      <w:r>
        <w:t>This course meets the guidelines designated under the CEC standards for common</w:t>
      </w:r>
      <w:r>
        <w:rPr>
          <w:spacing w:val="-14"/>
        </w:rPr>
        <w:t xml:space="preserve"> </w:t>
      </w:r>
      <w:r>
        <w:t>cor</w:t>
      </w:r>
    </w:p>
    <w:p w:rsidR="00AB04CE" w:rsidRDefault="00AB04CE">
      <w:pPr>
        <w:spacing w:line="274" w:lineRule="exact"/>
        <w:sectPr w:rsidR="00AB04CE">
          <w:pgSz w:w="12240" w:h="15840"/>
          <w:pgMar w:top="1500" w:right="1720" w:bottom="920" w:left="1700" w:header="0" w:footer="729" w:gutter="0"/>
          <w:cols w:space="720"/>
        </w:sectPr>
      </w:pPr>
    </w:p>
    <w:p w:rsidR="00AB04CE" w:rsidRDefault="00AB04CE">
      <w:pPr>
        <w:spacing w:before="1"/>
        <w:rPr>
          <w:rFonts w:ascii="Times New Roman" w:eastAsia="Times New Roman" w:hAnsi="Times New Roman" w:cs="Times New Roman"/>
          <w:sz w:val="12"/>
          <w:szCs w:val="12"/>
        </w:rPr>
      </w:pPr>
    </w:p>
    <w:p w:rsidR="00AB04CE" w:rsidRDefault="0085056B">
      <w:pPr>
        <w:pStyle w:val="BodyText"/>
        <w:spacing w:before="69"/>
        <w:ind w:right="146"/>
      </w:pPr>
      <w:r>
        <w:t>Standard #1-Foundations:  ICC1K7, ICC1K8, BD1K2,</w:t>
      </w:r>
      <w:r>
        <w:rPr>
          <w:spacing w:val="-15"/>
        </w:rPr>
        <w:t xml:space="preserve"> </w:t>
      </w:r>
      <w:r>
        <w:t>LD1K4</w:t>
      </w:r>
    </w:p>
    <w:p w:rsidR="00AB04CE" w:rsidRDefault="0085056B">
      <w:pPr>
        <w:pStyle w:val="BodyText"/>
        <w:ind w:right="146"/>
      </w:pPr>
      <w:r>
        <w:t>Standard #2-Development and Characteristics of Learners: ICC2K1, BD2K1, LD2K3 Standard #3-Individual Learning Differences:  ICC3K1,</w:t>
      </w:r>
      <w:r>
        <w:rPr>
          <w:spacing w:val="-19"/>
        </w:rPr>
        <w:t xml:space="preserve"> </w:t>
      </w:r>
      <w:r>
        <w:t>LD3K1</w:t>
      </w:r>
    </w:p>
    <w:p w:rsidR="00AB04CE" w:rsidRDefault="0085056B">
      <w:pPr>
        <w:pStyle w:val="BodyText"/>
        <w:ind w:right="223"/>
      </w:pPr>
      <w:r>
        <w:t>Standard #4-Instructional Strategies: ICC4S1, ICC4S5, BD4S1, BD4S2, LD4K1, LD4S1, LD4S10,</w:t>
      </w:r>
      <w:r>
        <w:rPr>
          <w:spacing w:val="-4"/>
        </w:rPr>
        <w:t xml:space="preserve"> </w:t>
      </w:r>
      <w:r>
        <w:t>LD4S11</w:t>
      </w:r>
    </w:p>
    <w:p w:rsidR="00AB04CE" w:rsidRDefault="0085056B">
      <w:pPr>
        <w:pStyle w:val="BodyText"/>
        <w:ind w:right="223"/>
      </w:pPr>
      <w:r>
        <w:t>Standard #5-Learning Environments and Social Interactions: ICC5K1, ICC5K8, ICC5S1, ICC5S3,</w:t>
      </w:r>
      <w:r>
        <w:rPr>
          <w:spacing w:val="-11"/>
        </w:rPr>
        <w:t xml:space="preserve"> </w:t>
      </w:r>
      <w:r>
        <w:t>ICC4S13</w:t>
      </w:r>
    </w:p>
    <w:p w:rsidR="00AB04CE" w:rsidRDefault="0085056B">
      <w:pPr>
        <w:pStyle w:val="BodyText"/>
        <w:ind w:right="1667"/>
      </w:pPr>
      <w:r>
        <w:t>Standard #6-Communication: ICC6K1, ICC6K4, LD6S1, ICC6S2 Standard #7-Instructional Planning:  ICC7S2, ICC7S9, ICC7S11,</w:t>
      </w:r>
      <w:r>
        <w:rPr>
          <w:spacing w:val="-21"/>
        </w:rPr>
        <w:t xml:space="preserve"> </w:t>
      </w:r>
      <w:r>
        <w:t>BD7S2</w:t>
      </w:r>
    </w:p>
    <w:p w:rsidR="00AB04CE" w:rsidRDefault="0085056B">
      <w:pPr>
        <w:pStyle w:val="BodyText"/>
        <w:ind w:right="146"/>
      </w:pPr>
      <w:r>
        <w:t>Standard #8-Assessment:  ICC8K2, ICC8S3, ICC8S4, ICC8S7, BD8S1, BD8S2,</w:t>
      </w:r>
      <w:r>
        <w:rPr>
          <w:spacing w:val="-23"/>
        </w:rPr>
        <w:t xml:space="preserve"> </w:t>
      </w:r>
      <w:r>
        <w:t>LD8K2</w:t>
      </w:r>
    </w:p>
    <w:p w:rsidR="00AB04CE" w:rsidRDefault="0085056B">
      <w:pPr>
        <w:pStyle w:val="BodyText"/>
        <w:ind w:right="146"/>
      </w:pPr>
      <w:r>
        <w:t>Standard #9-Professional and Ethical Practice: ICC9S1, ICC9K4, ICC9S6, LD9K2 Standard #10-Collaboration:  ICC10K3, ICC10S6, BD10S1,</w:t>
      </w:r>
      <w:r>
        <w:rPr>
          <w:spacing w:val="-16"/>
        </w:rPr>
        <w:t xml:space="preserve"> </w:t>
      </w:r>
      <w:r>
        <w:t>LD10K2</w:t>
      </w:r>
    </w:p>
    <w:p w:rsidR="00AB04CE" w:rsidRDefault="00AB04CE">
      <w:pPr>
        <w:spacing w:before="5"/>
        <w:rPr>
          <w:rFonts w:ascii="Times New Roman" w:eastAsia="Times New Roman" w:hAnsi="Times New Roman" w:cs="Times New Roman"/>
          <w:sz w:val="24"/>
          <w:szCs w:val="24"/>
        </w:rPr>
      </w:pPr>
    </w:p>
    <w:p w:rsidR="00AB04CE" w:rsidRDefault="0085056B">
      <w:pPr>
        <w:pStyle w:val="Heading1"/>
        <w:spacing w:line="274" w:lineRule="exact"/>
        <w:ind w:right="146"/>
        <w:rPr>
          <w:b w:val="0"/>
          <w:bCs w:val="0"/>
        </w:rPr>
      </w:pPr>
      <w:r>
        <w:t>Program of Studies for Kentucky</w:t>
      </w:r>
      <w:r>
        <w:rPr>
          <w:spacing w:val="-12"/>
        </w:rPr>
        <w:t xml:space="preserve"> </w:t>
      </w:r>
      <w:r>
        <w:t>Schools</w:t>
      </w:r>
    </w:p>
    <w:p w:rsidR="00AB04CE" w:rsidRDefault="0085056B">
      <w:pPr>
        <w:pStyle w:val="BodyText"/>
        <w:spacing w:line="274" w:lineRule="exact"/>
        <w:ind w:right="146"/>
      </w:pPr>
      <w:r>
        <w:t>Reading</w:t>
      </w:r>
      <w:r>
        <w:rPr>
          <w:spacing w:val="-4"/>
        </w:rPr>
        <w:t xml:space="preserve"> </w:t>
      </w:r>
      <w:r>
        <w:t>1.2</w:t>
      </w:r>
    </w:p>
    <w:p w:rsidR="00AB04CE" w:rsidRDefault="0085056B">
      <w:pPr>
        <w:pStyle w:val="ListParagraph"/>
        <w:numPr>
          <w:ilvl w:val="0"/>
          <w:numId w:val="8"/>
        </w:numPr>
        <w:tabs>
          <w:tab w:val="left" w:pos="821"/>
        </w:tabs>
        <w:spacing w:before="24" w:line="274" w:lineRule="exact"/>
        <w:ind w:right="107"/>
        <w:rPr>
          <w:rFonts w:ascii="Times New Roman" w:eastAsia="Times New Roman" w:hAnsi="Times New Roman" w:cs="Times New Roman"/>
          <w:sz w:val="24"/>
          <w:szCs w:val="24"/>
        </w:rPr>
      </w:pPr>
      <w:r>
        <w:rPr>
          <w:rFonts w:ascii="Times New Roman"/>
          <w:sz w:val="24"/>
        </w:rPr>
        <w:t>Read a variety of materials to gain understanding of the world around them and of the nature of texts, including literary</w:t>
      </w:r>
      <w:r>
        <w:rPr>
          <w:rFonts w:ascii="Times New Roman"/>
          <w:spacing w:val="-14"/>
          <w:sz w:val="24"/>
        </w:rPr>
        <w:t xml:space="preserve"> </w:t>
      </w:r>
      <w:r>
        <w:rPr>
          <w:rFonts w:ascii="Times New Roman"/>
          <w:sz w:val="24"/>
        </w:rPr>
        <w:t>materials.</w:t>
      </w:r>
    </w:p>
    <w:p w:rsidR="00AB04CE" w:rsidRDefault="00AB04CE">
      <w:pPr>
        <w:spacing w:before="9"/>
        <w:rPr>
          <w:rFonts w:ascii="Times New Roman" w:eastAsia="Times New Roman" w:hAnsi="Times New Roman" w:cs="Times New Roman"/>
          <w:sz w:val="23"/>
          <w:szCs w:val="23"/>
        </w:rPr>
      </w:pPr>
    </w:p>
    <w:p w:rsidR="00AB04CE" w:rsidRDefault="0085056B">
      <w:pPr>
        <w:pStyle w:val="BodyText"/>
        <w:ind w:right="146"/>
      </w:pPr>
      <w:r>
        <w:t>Reading</w:t>
      </w:r>
      <w:r>
        <w:rPr>
          <w:spacing w:val="-4"/>
        </w:rPr>
        <w:t xml:space="preserve"> </w:t>
      </w:r>
      <w:r>
        <w:t>1.2</w:t>
      </w:r>
    </w:p>
    <w:p w:rsidR="00AB04CE" w:rsidRDefault="0085056B">
      <w:pPr>
        <w:pStyle w:val="ListParagraph"/>
        <w:numPr>
          <w:ilvl w:val="0"/>
          <w:numId w:val="8"/>
        </w:numPr>
        <w:tabs>
          <w:tab w:val="left" w:pos="821"/>
        </w:tabs>
        <w:spacing w:before="24" w:line="274" w:lineRule="exact"/>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understand a variety of materials, making connections to student’s lines, to read world issues, and/or to current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events.</w:t>
      </w:r>
    </w:p>
    <w:p w:rsidR="00AB04CE" w:rsidRDefault="00AB04CE">
      <w:pPr>
        <w:spacing w:before="9"/>
        <w:rPr>
          <w:rFonts w:ascii="Times New Roman" w:eastAsia="Times New Roman" w:hAnsi="Times New Roman" w:cs="Times New Roman"/>
          <w:sz w:val="23"/>
          <w:szCs w:val="23"/>
        </w:rPr>
      </w:pPr>
    </w:p>
    <w:p w:rsidR="00AB04CE" w:rsidRDefault="0085056B">
      <w:pPr>
        <w:pStyle w:val="BodyText"/>
        <w:ind w:right="146"/>
      </w:pPr>
      <w:r>
        <w:t>Reading</w:t>
      </w:r>
      <w:r>
        <w:rPr>
          <w:spacing w:val="-4"/>
        </w:rPr>
        <w:t xml:space="preserve"> </w:t>
      </w:r>
      <w:r>
        <w:t>1.2</w:t>
      </w:r>
    </w:p>
    <w:p w:rsidR="00AB04CE" w:rsidRDefault="0085056B">
      <w:pPr>
        <w:pStyle w:val="ListParagraph"/>
        <w:numPr>
          <w:ilvl w:val="0"/>
          <w:numId w:val="8"/>
        </w:numPr>
        <w:tabs>
          <w:tab w:val="left" w:pos="821"/>
        </w:tabs>
        <w:spacing w:before="24" w:line="274" w:lineRule="exact"/>
        <w:ind w:right="269"/>
        <w:rPr>
          <w:rFonts w:ascii="Times New Roman" w:eastAsia="Times New Roman" w:hAnsi="Times New Roman" w:cs="Times New Roman"/>
          <w:sz w:val="24"/>
          <w:szCs w:val="24"/>
        </w:rPr>
      </w:pPr>
      <w:r>
        <w:rPr>
          <w:rFonts w:ascii="Times New Roman"/>
          <w:sz w:val="24"/>
        </w:rPr>
        <w:t>Read and analyze practical/workplace materials (e.g., warranties, recipes,</w:t>
      </w:r>
      <w:r>
        <w:rPr>
          <w:rFonts w:ascii="Times New Roman"/>
          <w:spacing w:val="-15"/>
          <w:sz w:val="24"/>
        </w:rPr>
        <w:t xml:space="preserve"> </w:t>
      </w:r>
      <w:r>
        <w:rPr>
          <w:rFonts w:ascii="Times New Roman"/>
          <w:sz w:val="24"/>
        </w:rPr>
        <w:t>forms, memoranda, consumer texts,</w:t>
      </w:r>
      <w:r>
        <w:rPr>
          <w:rFonts w:ascii="Times New Roman"/>
          <w:spacing w:val="-3"/>
          <w:sz w:val="24"/>
        </w:rPr>
        <w:t xml:space="preserve"> </w:t>
      </w:r>
      <w:r>
        <w:rPr>
          <w:rFonts w:ascii="Times New Roman"/>
          <w:sz w:val="24"/>
        </w:rPr>
        <w:t>manuals).</w:t>
      </w:r>
    </w:p>
    <w:p w:rsidR="00AB04CE" w:rsidRDefault="00AB04CE">
      <w:pPr>
        <w:spacing w:before="2"/>
        <w:rPr>
          <w:rFonts w:ascii="Times New Roman" w:eastAsia="Times New Roman" w:hAnsi="Times New Roman" w:cs="Times New Roman"/>
          <w:sz w:val="24"/>
          <w:szCs w:val="24"/>
        </w:rPr>
      </w:pPr>
    </w:p>
    <w:p w:rsidR="00AB04CE" w:rsidRDefault="0085056B">
      <w:pPr>
        <w:pStyle w:val="Heading2"/>
        <w:spacing w:line="274" w:lineRule="exact"/>
        <w:ind w:right="146"/>
        <w:rPr>
          <w:b w:val="0"/>
          <w:bCs w:val="0"/>
          <w:i w:val="0"/>
        </w:rPr>
      </w:pPr>
      <w:r>
        <w:t>Core</w:t>
      </w:r>
      <w:r>
        <w:rPr>
          <w:spacing w:val="-1"/>
        </w:rPr>
        <w:t xml:space="preserve"> </w:t>
      </w:r>
      <w:r>
        <w:t>Content</w:t>
      </w:r>
    </w:p>
    <w:p w:rsidR="00AB04CE" w:rsidRDefault="0085056B">
      <w:pPr>
        <w:pStyle w:val="BodyText"/>
        <w:spacing w:line="274" w:lineRule="exact"/>
        <w:ind w:right="146"/>
      </w:pPr>
      <w:r>
        <w:t>RD-E-x.0.1</w:t>
      </w:r>
    </w:p>
    <w:p w:rsidR="00AB04CE" w:rsidRDefault="0085056B">
      <w:pPr>
        <w:pStyle w:val="ListParagraph"/>
        <w:numPr>
          <w:ilvl w:val="0"/>
          <w:numId w:val="8"/>
        </w:numPr>
        <w:tabs>
          <w:tab w:val="left" w:pos="821"/>
        </w:tabs>
        <w:spacing w:before="24" w:line="274" w:lineRule="exact"/>
        <w:ind w:right="282"/>
        <w:rPr>
          <w:rFonts w:ascii="Times New Roman" w:eastAsia="Times New Roman" w:hAnsi="Times New Roman" w:cs="Times New Roman"/>
          <w:sz w:val="24"/>
          <w:szCs w:val="24"/>
        </w:rPr>
      </w:pPr>
      <w:r>
        <w:rPr>
          <w:rFonts w:ascii="Times New Roman"/>
          <w:sz w:val="24"/>
        </w:rPr>
        <w:t>Use word recognition strategies (e.g., phonic principles, context clues,</w:t>
      </w:r>
      <w:r>
        <w:rPr>
          <w:rFonts w:ascii="Times New Roman"/>
          <w:spacing w:val="-16"/>
          <w:sz w:val="24"/>
        </w:rPr>
        <w:t xml:space="preserve"> </w:t>
      </w:r>
      <w:r>
        <w:rPr>
          <w:rFonts w:ascii="Times New Roman"/>
          <w:sz w:val="24"/>
        </w:rPr>
        <w:t>structural analysis) to determine pronunciations and meanings of words in</w:t>
      </w:r>
      <w:r>
        <w:rPr>
          <w:rFonts w:ascii="Times New Roman"/>
          <w:spacing w:val="-14"/>
          <w:sz w:val="24"/>
        </w:rPr>
        <w:t xml:space="preserve"> </w:t>
      </w:r>
      <w:r>
        <w:rPr>
          <w:rFonts w:ascii="Times New Roman"/>
          <w:sz w:val="24"/>
        </w:rPr>
        <w:t>passages.</w:t>
      </w:r>
    </w:p>
    <w:p w:rsidR="00AB04CE" w:rsidRDefault="00AB04CE">
      <w:pPr>
        <w:spacing w:before="9"/>
        <w:rPr>
          <w:rFonts w:ascii="Times New Roman" w:eastAsia="Times New Roman" w:hAnsi="Times New Roman" w:cs="Times New Roman"/>
          <w:sz w:val="23"/>
          <w:szCs w:val="23"/>
        </w:rPr>
      </w:pPr>
    </w:p>
    <w:p w:rsidR="00AB04CE" w:rsidRDefault="0085056B">
      <w:pPr>
        <w:pStyle w:val="BodyText"/>
        <w:ind w:right="146"/>
      </w:pPr>
      <w:r>
        <w:t>RD-E-x.0.5</w:t>
      </w:r>
    </w:p>
    <w:p w:rsidR="00AB04CE" w:rsidRDefault="0085056B">
      <w:pPr>
        <w:pStyle w:val="ListParagraph"/>
        <w:numPr>
          <w:ilvl w:val="0"/>
          <w:numId w:val="8"/>
        </w:numPr>
        <w:tabs>
          <w:tab w:val="left" w:pos="821"/>
        </w:tabs>
        <w:spacing w:before="2"/>
        <w:ind w:right="371"/>
        <w:rPr>
          <w:rFonts w:ascii="Times New Roman" w:eastAsia="Times New Roman" w:hAnsi="Times New Roman" w:cs="Times New Roman"/>
          <w:sz w:val="24"/>
          <w:szCs w:val="24"/>
        </w:rPr>
      </w:pPr>
      <w:r>
        <w:rPr>
          <w:rFonts w:ascii="Times New Roman"/>
          <w:sz w:val="24"/>
        </w:rPr>
        <w:t>Recognize the purpose of capitalization, punctuation, boldface type, italics,</w:t>
      </w:r>
      <w:r>
        <w:rPr>
          <w:rFonts w:ascii="Times New Roman"/>
          <w:spacing w:val="-16"/>
          <w:sz w:val="24"/>
        </w:rPr>
        <w:t xml:space="preserve"> </w:t>
      </w:r>
      <w:r>
        <w:rPr>
          <w:rFonts w:ascii="Times New Roman"/>
          <w:sz w:val="24"/>
        </w:rPr>
        <w:t>and indentations used by the</w:t>
      </w:r>
      <w:r>
        <w:rPr>
          <w:rFonts w:ascii="Times New Roman"/>
          <w:spacing w:val="-6"/>
          <w:sz w:val="24"/>
        </w:rPr>
        <w:t xml:space="preserve"> </w:t>
      </w:r>
      <w:r>
        <w:rPr>
          <w:rFonts w:ascii="Times New Roman"/>
          <w:sz w:val="24"/>
        </w:rPr>
        <w:t>author.</w:t>
      </w:r>
    </w:p>
    <w:p w:rsidR="00AB04CE" w:rsidRDefault="00AB04CE">
      <w:pPr>
        <w:rPr>
          <w:rFonts w:ascii="Times New Roman" w:eastAsia="Times New Roman" w:hAnsi="Times New Roman" w:cs="Times New Roman"/>
          <w:sz w:val="24"/>
          <w:szCs w:val="24"/>
        </w:rPr>
      </w:pPr>
    </w:p>
    <w:p w:rsidR="00AB04CE" w:rsidRDefault="0085056B">
      <w:pPr>
        <w:pStyle w:val="BodyText"/>
        <w:ind w:right="146"/>
      </w:pPr>
      <w:r>
        <w:t>RD-M-x.0.5</w:t>
      </w:r>
    </w:p>
    <w:p w:rsidR="00AB04CE" w:rsidRDefault="0085056B">
      <w:pPr>
        <w:pStyle w:val="ListParagraph"/>
        <w:numPr>
          <w:ilvl w:val="0"/>
          <w:numId w:val="8"/>
        </w:numPr>
        <w:tabs>
          <w:tab w:val="left" w:pos="821"/>
        </w:tabs>
        <w:spacing w:before="2"/>
        <w:rPr>
          <w:rFonts w:ascii="Times New Roman" w:eastAsia="Times New Roman" w:hAnsi="Times New Roman" w:cs="Times New Roman"/>
          <w:sz w:val="24"/>
          <w:szCs w:val="24"/>
        </w:rPr>
      </w:pPr>
      <w:r>
        <w:rPr>
          <w:rFonts w:ascii="Times New Roman"/>
          <w:sz w:val="24"/>
        </w:rPr>
        <w:t>Formulate questions to guide</w:t>
      </w:r>
      <w:r>
        <w:rPr>
          <w:rFonts w:ascii="Times New Roman"/>
          <w:spacing w:val="-9"/>
          <w:sz w:val="24"/>
        </w:rPr>
        <w:t xml:space="preserve"> </w:t>
      </w:r>
      <w:r>
        <w:rPr>
          <w:rFonts w:ascii="Times New Roman"/>
          <w:sz w:val="24"/>
        </w:rPr>
        <w:t>reading.</w:t>
      </w:r>
    </w:p>
    <w:p w:rsidR="00AB04CE" w:rsidRDefault="00AB04CE">
      <w:pPr>
        <w:spacing w:before="9"/>
        <w:rPr>
          <w:rFonts w:ascii="Times New Roman" w:eastAsia="Times New Roman" w:hAnsi="Times New Roman" w:cs="Times New Roman"/>
          <w:sz w:val="23"/>
          <w:szCs w:val="23"/>
        </w:rPr>
      </w:pPr>
    </w:p>
    <w:p w:rsidR="00AB04CE" w:rsidRDefault="0085056B">
      <w:pPr>
        <w:pStyle w:val="BodyText"/>
        <w:ind w:right="146"/>
      </w:pPr>
      <w:r>
        <w:t>RD-M-x.0.8</w:t>
      </w:r>
    </w:p>
    <w:p w:rsidR="00AB04CE" w:rsidRDefault="0085056B">
      <w:pPr>
        <w:pStyle w:val="ListParagraph"/>
        <w:numPr>
          <w:ilvl w:val="0"/>
          <w:numId w:val="8"/>
        </w:numPr>
        <w:tabs>
          <w:tab w:val="left" w:pos="821"/>
        </w:tabs>
        <w:spacing w:before="2"/>
        <w:rPr>
          <w:rFonts w:ascii="Times New Roman" w:eastAsia="Times New Roman" w:hAnsi="Times New Roman" w:cs="Times New Roman"/>
          <w:sz w:val="24"/>
          <w:szCs w:val="24"/>
        </w:rPr>
      </w:pPr>
      <w:r>
        <w:rPr>
          <w:rFonts w:ascii="Times New Roman"/>
          <w:sz w:val="24"/>
        </w:rPr>
        <w:t>Make predictions, draw conclusions, and make generalizations about what is</w:t>
      </w:r>
      <w:r>
        <w:rPr>
          <w:rFonts w:ascii="Times New Roman"/>
          <w:spacing w:val="-12"/>
          <w:sz w:val="24"/>
        </w:rPr>
        <w:t xml:space="preserve"> </w:t>
      </w:r>
      <w:r>
        <w:rPr>
          <w:rFonts w:ascii="Times New Roman"/>
          <w:sz w:val="24"/>
        </w:rPr>
        <w:t>read.</w:t>
      </w:r>
    </w:p>
    <w:p w:rsidR="00AB04CE" w:rsidRDefault="00AB04CE">
      <w:pPr>
        <w:spacing w:before="8"/>
        <w:rPr>
          <w:rFonts w:ascii="Times New Roman" w:eastAsia="Times New Roman" w:hAnsi="Times New Roman" w:cs="Times New Roman"/>
          <w:sz w:val="23"/>
          <w:szCs w:val="23"/>
        </w:rPr>
      </w:pPr>
    </w:p>
    <w:p w:rsidR="00AB04CE" w:rsidRDefault="0085056B">
      <w:pPr>
        <w:pStyle w:val="BodyText"/>
        <w:ind w:right="146"/>
      </w:pPr>
      <w:r>
        <w:t>RD-H-x.0.2</w:t>
      </w:r>
    </w:p>
    <w:p w:rsidR="00AB04CE" w:rsidRDefault="0085056B">
      <w:pPr>
        <w:pStyle w:val="ListParagraph"/>
        <w:numPr>
          <w:ilvl w:val="0"/>
          <w:numId w:val="8"/>
        </w:numPr>
        <w:tabs>
          <w:tab w:val="left" w:pos="821"/>
        </w:tabs>
        <w:spacing w:before="2"/>
        <w:rPr>
          <w:rFonts w:ascii="Times New Roman" w:eastAsia="Times New Roman" w:hAnsi="Times New Roman" w:cs="Times New Roman"/>
          <w:sz w:val="24"/>
          <w:szCs w:val="24"/>
        </w:rPr>
      </w:pPr>
      <w:r>
        <w:rPr>
          <w:rFonts w:ascii="Times New Roman"/>
          <w:sz w:val="24"/>
        </w:rPr>
        <w:t>Interpret literal and non-literal meaning of</w:t>
      </w:r>
      <w:r>
        <w:rPr>
          <w:rFonts w:ascii="Times New Roman"/>
          <w:spacing w:val="-13"/>
          <w:sz w:val="24"/>
        </w:rPr>
        <w:t xml:space="preserve"> </w:t>
      </w:r>
      <w:r>
        <w:rPr>
          <w:rFonts w:ascii="Times New Roman"/>
          <w:sz w:val="24"/>
        </w:rPr>
        <w:t>words.</w:t>
      </w:r>
    </w:p>
    <w:p w:rsidR="00AB04CE" w:rsidRDefault="00AB04CE">
      <w:pPr>
        <w:spacing w:before="8"/>
        <w:rPr>
          <w:rFonts w:ascii="Times New Roman" w:eastAsia="Times New Roman" w:hAnsi="Times New Roman" w:cs="Times New Roman"/>
          <w:sz w:val="23"/>
          <w:szCs w:val="23"/>
        </w:rPr>
      </w:pPr>
    </w:p>
    <w:p w:rsidR="00AB04CE" w:rsidRDefault="0085056B">
      <w:pPr>
        <w:pStyle w:val="BodyText"/>
        <w:ind w:right="146"/>
      </w:pPr>
      <w:r>
        <w:t>RD-H-x.0.5</w:t>
      </w:r>
    </w:p>
    <w:p w:rsidR="00AB04CE" w:rsidRDefault="00AB04CE">
      <w:pPr>
        <w:sectPr w:rsidR="00AB04CE">
          <w:pgSz w:w="12240" w:h="15840"/>
          <w:pgMar w:top="1500" w:right="1720" w:bottom="920" w:left="1700" w:header="0" w:footer="729" w:gutter="0"/>
          <w:cols w:space="720"/>
        </w:sectPr>
      </w:pPr>
    </w:p>
    <w:p w:rsidR="00AB04CE" w:rsidRDefault="0085056B">
      <w:pPr>
        <w:pStyle w:val="ListParagraph"/>
        <w:numPr>
          <w:ilvl w:val="1"/>
          <w:numId w:val="8"/>
        </w:numPr>
        <w:tabs>
          <w:tab w:val="left" w:pos="1001"/>
        </w:tabs>
        <w:spacing w:before="34"/>
        <w:rPr>
          <w:rFonts w:ascii="Times New Roman" w:eastAsia="Times New Roman" w:hAnsi="Times New Roman" w:cs="Times New Roman"/>
          <w:sz w:val="24"/>
          <w:szCs w:val="24"/>
        </w:rPr>
      </w:pPr>
      <w:r>
        <w:rPr>
          <w:rFonts w:ascii="Times New Roman"/>
          <w:sz w:val="24"/>
        </w:rPr>
        <w:lastRenderedPageBreak/>
        <w:t>Make, confirm and revise</w:t>
      </w:r>
      <w:r>
        <w:rPr>
          <w:rFonts w:ascii="Times New Roman"/>
          <w:spacing w:val="-7"/>
          <w:sz w:val="24"/>
        </w:rPr>
        <w:t xml:space="preserve"> </w:t>
      </w:r>
      <w:r>
        <w:rPr>
          <w:rFonts w:ascii="Times New Roman"/>
          <w:sz w:val="24"/>
        </w:rPr>
        <w:t>predictions.</w:t>
      </w:r>
    </w:p>
    <w:p w:rsidR="00AB04CE" w:rsidRDefault="00AB04CE">
      <w:pPr>
        <w:spacing w:before="9"/>
        <w:rPr>
          <w:rFonts w:ascii="Times New Roman" w:eastAsia="Times New Roman" w:hAnsi="Times New Roman" w:cs="Times New Roman"/>
          <w:sz w:val="23"/>
          <w:szCs w:val="23"/>
        </w:rPr>
      </w:pPr>
    </w:p>
    <w:p w:rsidR="00AB04CE" w:rsidRDefault="0085056B">
      <w:pPr>
        <w:pStyle w:val="BodyText"/>
        <w:ind w:left="280" w:right="129"/>
      </w:pPr>
      <w:r>
        <w:t>RD-H-x.0.6</w:t>
      </w:r>
    </w:p>
    <w:p w:rsidR="00AB04CE" w:rsidRDefault="0085056B">
      <w:pPr>
        <w:pStyle w:val="ListParagraph"/>
        <w:numPr>
          <w:ilvl w:val="1"/>
          <w:numId w:val="8"/>
        </w:numPr>
        <w:tabs>
          <w:tab w:val="left" w:pos="1001"/>
        </w:tabs>
        <w:spacing w:before="2"/>
        <w:rPr>
          <w:rFonts w:ascii="Times New Roman" w:eastAsia="Times New Roman" w:hAnsi="Times New Roman" w:cs="Times New Roman"/>
          <w:sz w:val="24"/>
          <w:szCs w:val="24"/>
        </w:rPr>
      </w:pPr>
      <w:r>
        <w:rPr>
          <w:rFonts w:ascii="Times New Roman"/>
          <w:sz w:val="24"/>
        </w:rPr>
        <w:t>Paraphrase important parts of a</w:t>
      </w:r>
      <w:r>
        <w:rPr>
          <w:rFonts w:ascii="Times New Roman"/>
          <w:spacing w:val="-11"/>
          <w:sz w:val="24"/>
        </w:rPr>
        <w:t xml:space="preserve"> </w:t>
      </w:r>
      <w:r>
        <w:rPr>
          <w:rFonts w:ascii="Times New Roman"/>
          <w:sz w:val="24"/>
        </w:rPr>
        <w:t>passage.</w:t>
      </w:r>
    </w:p>
    <w:p w:rsidR="00AB04CE" w:rsidRDefault="00AB04CE">
      <w:pPr>
        <w:spacing w:before="2"/>
        <w:rPr>
          <w:rFonts w:ascii="Times New Roman" w:eastAsia="Times New Roman" w:hAnsi="Times New Roman" w:cs="Times New Roman"/>
          <w:sz w:val="24"/>
          <w:szCs w:val="24"/>
        </w:rPr>
      </w:pPr>
    </w:p>
    <w:p w:rsidR="00AB04CE" w:rsidRDefault="0085056B">
      <w:pPr>
        <w:pStyle w:val="Heading1"/>
        <w:spacing w:line="274" w:lineRule="exact"/>
        <w:ind w:left="280" w:right="129"/>
        <w:rPr>
          <w:b w:val="0"/>
          <w:bCs w:val="0"/>
        </w:rPr>
      </w:pPr>
      <w:r>
        <w:t>Diversity Proficiencies Addressed in this</w:t>
      </w:r>
      <w:r>
        <w:rPr>
          <w:spacing w:val="-12"/>
        </w:rPr>
        <w:t xml:space="preserve"> </w:t>
      </w:r>
      <w:r>
        <w:t>Course:</w:t>
      </w:r>
    </w:p>
    <w:p w:rsidR="00AB04CE" w:rsidRDefault="0085056B">
      <w:pPr>
        <w:pStyle w:val="BodyText"/>
        <w:spacing w:line="274" w:lineRule="exact"/>
        <w:ind w:left="280" w:right="129"/>
      </w:pPr>
      <w:r>
        <w:t>1.2, 2.2, 2.4, 3.3, 4.2, 5.4,</w:t>
      </w:r>
      <w:r>
        <w:rPr>
          <w:spacing w:val="-1"/>
        </w:rPr>
        <w:t xml:space="preserve"> </w:t>
      </w:r>
      <w:r>
        <w:t>8.1</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left="280" w:right="129"/>
        <w:rPr>
          <w:b w:val="0"/>
          <w:bCs w:val="0"/>
        </w:rPr>
      </w:pPr>
      <w:r>
        <w:rPr>
          <w:noProof/>
        </w:rPr>
        <mc:AlternateContent>
          <mc:Choice Requires="wpg">
            <w:drawing>
              <wp:anchor distT="0" distB="0" distL="114300" distR="114300" simplePos="0" relativeHeight="251658240" behindDoc="0" locked="0" layoutInCell="1" allowOverlap="1">
                <wp:simplePos x="0" y="0"/>
                <wp:positionH relativeFrom="page">
                  <wp:posOffset>1033145</wp:posOffset>
                </wp:positionH>
                <wp:positionV relativeFrom="paragraph">
                  <wp:posOffset>1905</wp:posOffset>
                </wp:positionV>
                <wp:extent cx="1270" cy="175260"/>
                <wp:effectExtent l="4445" t="1905" r="6985" b="1333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628" y="3"/>
                          <a:chExt cx="2" cy="276"/>
                        </a:xfrm>
                      </wpg:grpSpPr>
                      <wps:wsp>
                        <wps:cNvPr id="10" name="Freeform 9"/>
                        <wps:cNvSpPr>
                          <a:spLocks/>
                        </wps:cNvSpPr>
                        <wps:spPr bwMode="auto">
                          <a:xfrm>
                            <a:off x="1628" y="3"/>
                            <a:ext cx="2" cy="276"/>
                          </a:xfrm>
                          <a:custGeom>
                            <a:avLst/>
                            <a:gdLst>
                              <a:gd name="T0" fmla="+- 0 3 3"/>
                              <a:gd name="T1" fmla="*/ 3 h 276"/>
                              <a:gd name="T2" fmla="+- 0 279 3"/>
                              <a:gd name="T3" fmla="*/ 279 h 276"/>
                            </a:gdLst>
                            <a:ahLst/>
                            <a:cxnLst>
                              <a:cxn ang="0">
                                <a:pos x="0" y="T1"/>
                              </a:cxn>
                              <a:cxn ang="0">
                                <a:pos x="0" y="T3"/>
                              </a:cxn>
                            </a:cxnLst>
                            <a:rect l="0" t="0" r="r" b="b"/>
                            <a:pathLst>
                              <a:path h="276">
                                <a:moveTo>
                                  <a:pt x="0" y="0"/>
                                </a:moveTo>
                                <a:lnTo>
                                  <a:pt x="0" y="2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E2C29" id="Group 8" o:spid="_x0000_s1026" style="position:absolute;margin-left:81.35pt;margin-top:.15pt;width:.1pt;height:13.8pt;z-index:251658240;mso-position-horizontal-relative:page" coordorigin="1628,3"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">
                <v:shape id="Freeform 9" o:spid="_x0000_s1027" style="position:absolute;left:1628;top:3;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" path="m,l,276e" filled="f" strokeweight=".72pt">
                  <v:path arrowok="t" o:connecttype="custom" o:connectlocs="0,3;0,279" o:connectangles="0,0"/>
                </v:shape>
                <w10:wrap anchorx="page"/>
              </v:group>
            </w:pict>
          </mc:Fallback>
        </mc:AlternateContent>
      </w:r>
      <w:r>
        <w:t>Course</w:t>
      </w:r>
      <w:r>
        <w:rPr>
          <w:spacing w:val="-5"/>
        </w:rPr>
        <w:t xml:space="preserve"> </w:t>
      </w:r>
      <w:r>
        <w:t>Objectives</w:t>
      </w:r>
    </w:p>
    <w:p w:rsidR="00AB04CE" w:rsidRDefault="00AB04CE">
      <w:pPr>
        <w:spacing w:before="7"/>
        <w:rPr>
          <w:rFonts w:ascii="Times New Roman" w:eastAsia="Times New Roman" w:hAnsi="Times New Roman" w:cs="Times New Roman"/>
          <w:b/>
          <w:bCs/>
          <w:sz w:val="17"/>
          <w:szCs w:val="17"/>
        </w:rPr>
      </w:pPr>
    </w:p>
    <w:p w:rsidR="00AB04CE" w:rsidRDefault="0085056B">
      <w:pPr>
        <w:pStyle w:val="BodyText"/>
        <w:spacing w:before="69"/>
        <w:ind w:left="280" w:right="129"/>
      </w:pPr>
      <w:r>
        <w:t>Upon completion of this course, each student will be able</w:t>
      </w:r>
      <w:r>
        <w:rPr>
          <w:spacing w:val="-10"/>
        </w:rPr>
        <w:t xml:space="preserve"> </w:t>
      </w:r>
      <w:r>
        <w:t>to:</w:t>
      </w:r>
    </w:p>
    <w:p w:rsidR="00AB04CE" w:rsidRDefault="0085056B">
      <w:pPr>
        <w:pStyle w:val="ListParagraph"/>
        <w:numPr>
          <w:ilvl w:val="0"/>
          <w:numId w:val="7"/>
        </w:numPr>
        <w:tabs>
          <w:tab w:val="left" w:pos="1001"/>
        </w:tabs>
        <w:ind w:right="876"/>
        <w:jc w:val="left"/>
        <w:rPr>
          <w:rFonts w:ascii="Times New Roman" w:eastAsia="Times New Roman" w:hAnsi="Times New Roman" w:cs="Times New Roman"/>
          <w:sz w:val="24"/>
          <w:szCs w:val="24"/>
        </w:rPr>
      </w:pPr>
      <w:r>
        <w:rPr>
          <w:rFonts w:ascii="Times New Roman"/>
          <w:sz w:val="24"/>
        </w:rPr>
        <w:t>Review the research on best practices in teaching reading and describe</w:t>
      </w:r>
      <w:r>
        <w:rPr>
          <w:rFonts w:ascii="Times New Roman"/>
          <w:spacing w:val="-10"/>
          <w:sz w:val="24"/>
        </w:rPr>
        <w:t xml:space="preserve"> </w:t>
      </w:r>
      <w:r>
        <w:rPr>
          <w:rFonts w:ascii="Times New Roman"/>
          <w:sz w:val="24"/>
        </w:rPr>
        <w:t>the attributes of a quality instructional reading program. KTS 1, 6,</w:t>
      </w:r>
      <w:r>
        <w:rPr>
          <w:rFonts w:ascii="Times New Roman"/>
          <w:spacing w:val="-9"/>
          <w:sz w:val="24"/>
        </w:rPr>
        <w:t xml:space="preserve"> </w:t>
      </w:r>
      <w:r>
        <w:rPr>
          <w:rFonts w:ascii="Times New Roman"/>
          <w:sz w:val="24"/>
        </w:rPr>
        <w:t>10</w:t>
      </w:r>
    </w:p>
    <w:p w:rsidR="00AB04CE" w:rsidRDefault="0085056B">
      <w:pPr>
        <w:pStyle w:val="ListParagraph"/>
        <w:numPr>
          <w:ilvl w:val="0"/>
          <w:numId w:val="7"/>
        </w:numPr>
        <w:tabs>
          <w:tab w:val="left" w:pos="1001"/>
        </w:tabs>
        <w:jc w:val="left"/>
        <w:rPr>
          <w:rFonts w:ascii="Times New Roman" w:eastAsia="Times New Roman" w:hAnsi="Times New Roman" w:cs="Times New Roman"/>
          <w:sz w:val="24"/>
          <w:szCs w:val="24"/>
        </w:rPr>
      </w:pPr>
      <w:r>
        <w:rPr>
          <w:rFonts w:ascii="Times New Roman"/>
          <w:sz w:val="24"/>
        </w:rPr>
        <w:t>Research and review formal and informal reading instruments. KTS 5, 7,</w:t>
      </w:r>
      <w:r>
        <w:rPr>
          <w:rFonts w:ascii="Times New Roman"/>
          <w:spacing w:val="-8"/>
          <w:sz w:val="24"/>
        </w:rPr>
        <w:t xml:space="preserve"> </w:t>
      </w:r>
      <w:r>
        <w:rPr>
          <w:rFonts w:ascii="Times New Roman"/>
          <w:sz w:val="24"/>
        </w:rPr>
        <w:t>8</w:t>
      </w:r>
    </w:p>
    <w:p w:rsidR="00AB04CE" w:rsidRDefault="0085056B">
      <w:pPr>
        <w:pStyle w:val="ListParagraph"/>
        <w:numPr>
          <w:ilvl w:val="0"/>
          <w:numId w:val="7"/>
        </w:numPr>
        <w:tabs>
          <w:tab w:val="left" w:pos="1001"/>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 students’ IEP’s to adapt lesson plans. KTS 1,  2, 3, 4, 5, 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8</w:t>
      </w:r>
    </w:p>
    <w:p w:rsidR="00AB04CE" w:rsidRDefault="0085056B">
      <w:pPr>
        <w:pStyle w:val="ListParagraph"/>
        <w:numPr>
          <w:ilvl w:val="0"/>
          <w:numId w:val="7"/>
        </w:numPr>
        <w:tabs>
          <w:tab w:val="left" w:pos="1001"/>
        </w:tabs>
        <w:ind w:right="240"/>
        <w:jc w:val="left"/>
        <w:rPr>
          <w:rFonts w:ascii="Times New Roman" w:eastAsia="Times New Roman" w:hAnsi="Times New Roman" w:cs="Times New Roman"/>
          <w:sz w:val="24"/>
          <w:szCs w:val="24"/>
        </w:rPr>
      </w:pPr>
      <w:r>
        <w:rPr>
          <w:rFonts w:ascii="Times New Roman"/>
          <w:sz w:val="24"/>
        </w:rPr>
        <w:t>Design and use research-supported methods for academic and nonacademic instruction of individuals with learning and behavioral disorders. KTS 1, 2, 3,</w:t>
      </w:r>
      <w:r>
        <w:rPr>
          <w:rFonts w:ascii="Times New Roman"/>
          <w:spacing w:val="-11"/>
          <w:sz w:val="24"/>
        </w:rPr>
        <w:t xml:space="preserve"> </w:t>
      </w:r>
      <w:r>
        <w:rPr>
          <w:rFonts w:ascii="Times New Roman"/>
          <w:sz w:val="24"/>
        </w:rPr>
        <w:t>10</w:t>
      </w:r>
    </w:p>
    <w:p w:rsidR="00AB04CE" w:rsidRDefault="0085056B">
      <w:pPr>
        <w:pStyle w:val="ListParagraph"/>
        <w:numPr>
          <w:ilvl w:val="0"/>
          <w:numId w:val="7"/>
        </w:numPr>
        <w:tabs>
          <w:tab w:val="left" w:pos="1001"/>
        </w:tabs>
        <w:ind w:right="287"/>
        <w:jc w:val="left"/>
        <w:rPr>
          <w:rFonts w:ascii="Times New Roman" w:eastAsia="Times New Roman" w:hAnsi="Times New Roman" w:cs="Times New Roman"/>
          <w:sz w:val="24"/>
          <w:szCs w:val="24"/>
        </w:rPr>
      </w:pPr>
      <w:r>
        <w:rPr>
          <w:rFonts w:ascii="Times New Roman"/>
          <w:sz w:val="24"/>
        </w:rPr>
        <w:t>Identify and teach essential concepts, vocabulary, and content across the</w:t>
      </w:r>
      <w:r>
        <w:rPr>
          <w:rFonts w:ascii="Times New Roman"/>
          <w:spacing w:val="-17"/>
          <w:sz w:val="24"/>
        </w:rPr>
        <w:t xml:space="preserve"> </w:t>
      </w:r>
      <w:r>
        <w:rPr>
          <w:rFonts w:ascii="Times New Roman"/>
          <w:sz w:val="24"/>
        </w:rPr>
        <w:t>general curriculum. KTS 1, 2, 3,</w:t>
      </w:r>
      <w:r>
        <w:rPr>
          <w:rFonts w:ascii="Times New Roman"/>
          <w:spacing w:val="-3"/>
          <w:sz w:val="24"/>
        </w:rPr>
        <w:t xml:space="preserve"> </w:t>
      </w:r>
      <w:r>
        <w:rPr>
          <w:rFonts w:ascii="Times New Roman"/>
          <w:sz w:val="24"/>
        </w:rPr>
        <w:t>4</w:t>
      </w:r>
    </w:p>
    <w:p w:rsidR="00AB04CE" w:rsidRDefault="0085056B">
      <w:pPr>
        <w:pStyle w:val="ListParagraph"/>
        <w:numPr>
          <w:ilvl w:val="0"/>
          <w:numId w:val="7"/>
        </w:numPr>
        <w:tabs>
          <w:tab w:val="left" w:pos="1001"/>
        </w:tabs>
        <w:ind w:right="969"/>
        <w:jc w:val="left"/>
        <w:rPr>
          <w:rFonts w:ascii="Times New Roman" w:eastAsia="Times New Roman" w:hAnsi="Times New Roman" w:cs="Times New Roman"/>
          <w:sz w:val="24"/>
          <w:szCs w:val="24"/>
        </w:rPr>
      </w:pPr>
      <w:r>
        <w:rPr>
          <w:rFonts w:ascii="Times New Roman"/>
          <w:sz w:val="24"/>
        </w:rPr>
        <w:t>Implement systematic instruction in teaching reading comprehension</w:t>
      </w:r>
      <w:r>
        <w:rPr>
          <w:rFonts w:ascii="Times New Roman"/>
          <w:spacing w:val="-15"/>
          <w:sz w:val="24"/>
        </w:rPr>
        <w:t xml:space="preserve"> </w:t>
      </w:r>
      <w:r>
        <w:rPr>
          <w:rFonts w:ascii="Times New Roman"/>
          <w:sz w:val="24"/>
        </w:rPr>
        <w:t>and monitoring strategies. KTS</w:t>
      </w:r>
      <w:r>
        <w:rPr>
          <w:rFonts w:ascii="Times New Roman"/>
          <w:spacing w:val="-6"/>
          <w:sz w:val="24"/>
        </w:rPr>
        <w:t xml:space="preserve"> </w:t>
      </w:r>
      <w:r>
        <w:rPr>
          <w:rFonts w:ascii="Times New Roman"/>
          <w:sz w:val="24"/>
        </w:rPr>
        <w:t>4</w:t>
      </w:r>
    </w:p>
    <w:p w:rsidR="00AB04CE" w:rsidRDefault="0085056B">
      <w:pPr>
        <w:pStyle w:val="ListParagraph"/>
        <w:numPr>
          <w:ilvl w:val="0"/>
          <w:numId w:val="7"/>
        </w:numPr>
        <w:tabs>
          <w:tab w:val="left" w:pos="1001"/>
        </w:tabs>
        <w:jc w:val="left"/>
        <w:rPr>
          <w:rFonts w:ascii="Times New Roman" w:eastAsia="Times New Roman" w:hAnsi="Times New Roman" w:cs="Times New Roman"/>
          <w:sz w:val="24"/>
          <w:szCs w:val="24"/>
        </w:rPr>
      </w:pPr>
      <w:r>
        <w:rPr>
          <w:rFonts w:ascii="Times New Roman"/>
          <w:sz w:val="24"/>
        </w:rPr>
        <w:t>Teach strategies for organizing and composing written products. KTS</w:t>
      </w:r>
      <w:r>
        <w:rPr>
          <w:rFonts w:ascii="Times New Roman"/>
          <w:spacing w:val="-13"/>
          <w:sz w:val="24"/>
        </w:rPr>
        <w:t xml:space="preserve"> </w:t>
      </w:r>
      <w:r>
        <w:rPr>
          <w:rFonts w:ascii="Times New Roman"/>
          <w:sz w:val="24"/>
        </w:rPr>
        <w:t>4</w:t>
      </w:r>
    </w:p>
    <w:p w:rsidR="00AB04CE" w:rsidRDefault="0085056B">
      <w:pPr>
        <w:pStyle w:val="ListParagraph"/>
        <w:numPr>
          <w:ilvl w:val="0"/>
          <w:numId w:val="7"/>
        </w:numPr>
        <w:tabs>
          <w:tab w:val="left" w:pos="1001"/>
        </w:tabs>
        <w:ind w:right="117"/>
        <w:jc w:val="left"/>
        <w:rPr>
          <w:rFonts w:ascii="Times New Roman" w:eastAsia="Times New Roman" w:hAnsi="Times New Roman" w:cs="Times New Roman"/>
          <w:sz w:val="24"/>
          <w:szCs w:val="24"/>
        </w:rPr>
      </w:pPr>
      <w:r>
        <w:rPr>
          <w:rFonts w:ascii="Times New Roman"/>
          <w:sz w:val="24"/>
        </w:rPr>
        <w:t>Identify supports needed for integration into various program placements and teach parents to use appropriate behavior management and counseling techniques. KTS 1, 8,</w:t>
      </w:r>
      <w:r>
        <w:rPr>
          <w:rFonts w:ascii="Times New Roman"/>
          <w:spacing w:val="-1"/>
          <w:sz w:val="24"/>
        </w:rPr>
        <w:t xml:space="preserve"> </w:t>
      </w:r>
      <w:r>
        <w:rPr>
          <w:rFonts w:ascii="Times New Roman"/>
          <w:sz w:val="24"/>
        </w:rPr>
        <w:t>10</w:t>
      </w:r>
    </w:p>
    <w:p w:rsidR="00AB04CE" w:rsidRDefault="0085056B">
      <w:pPr>
        <w:pStyle w:val="ListParagraph"/>
        <w:numPr>
          <w:ilvl w:val="0"/>
          <w:numId w:val="7"/>
        </w:numPr>
        <w:tabs>
          <w:tab w:val="left" w:pos="1003"/>
        </w:tabs>
        <w:ind w:right="948"/>
        <w:jc w:val="left"/>
        <w:rPr>
          <w:rFonts w:ascii="Times New Roman" w:eastAsia="Times New Roman" w:hAnsi="Times New Roman" w:cs="Times New Roman"/>
          <w:sz w:val="24"/>
          <w:szCs w:val="24"/>
        </w:rPr>
      </w:pPr>
      <w:r>
        <w:rPr>
          <w:rFonts w:ascii="Times New Roman"/>
          <w:sz w:val="24"/>
        </w:rPr>
        <w:t>Incorporate and implement instructional and assistive technology into</w:t>
      </w:r>
      <w:r>
        <w:rPr>
          <w:rFonts w:ascii="Times New Roman"/>
          <w:spacing w:val="-16"/>
          <w:sz w:val="24"/>
        </w:rPr>
        <w:t xml:space="preserve"> </w:t>
      </w:r>
      <w:r>
        <w:rPr>
          <w:rFonts w:ascii="Times New Roman"/>
          <w:sz w:val="24"/>
        </w:rPr>
        <w:t>the educational program. KTS</w:t>
      </w:r>
      <w:r>
        <w:rPr>
          <w:rFonts w:ascii="Times New Roman"/>
          <w:spacing w:val="-2"/>
          <w:sz w:val="24"/>
        </w:rPr>
        <w:t xml:space="preserve"> </w:t>
      </w:r>
      <w:r>
        <w:rPr>
          <w:rFonts w:ascii="Times New Roman"/>
          <w:sz w:val="24"/>
        </w:rPr>
        <w:t>6</w:t>
      </w:r>
    </w:p>
    <w:p w:rsidR="00AB04CE" w:rsidRDefault="0085056B">
      <w:pPr>
        <w:pStyle w:val="ListParagraph"/>
        <w:numPr>
          <w:ilvl w:val="0"/>
          <w:numId w:val="7"/>
        </w:numPr>
        <w:tabs>
          <w:tab w:val="left" w:pos="1001"/>
        </w:tabs>
        <w:ind w:right="153" w:hanging="480"/>
        <w:jc w:val="left"/>
        <w:rPr>
          <w:rFonts w:ascii="Times New Roman" w:eastAsia="Times New Roman" w:hAnsi="Times New Roman" w:cs="Times New Roman"/>
          <w:sz w:val="24"/>
          <w:szCs w:val="24"/>
        </w:rPr>
      </w:pPr>
      <w:r>
        <w:rPr>
          <w:rFonts w:ascii="Times New Roman"/>
          <w:sz w:val="24"/>
        </w:rPr>
        <w:t>Integrate academic instruction, affective education, and behavior management</w:t>
      </w:r>
      <w:r>
        <w:rPr>
          <w:rFonts w:ascii="Times New Roman"/>
          <w:spacing w:val="-15"/>
          <w:sz w:val="24"/>
        </w:rPr>
        <w:t xml:space="preserve"> </w:t>
      </w:r>
      <w:r>
        <w:rPr>
          <w:rFonts w:ascii="Times New Roman"/>
          <w:sz w:val="24"/>
        </w:rPr>
        <w:t>for individuals and groups with emotional/behavioral disorders. KTS</w:t>
      </w:r>
      <w:r>
        <w:rPr>
          <w:rFonts w:ascii="Times New Roman"/>
          <w:spacing w:val="-10"/>
          <w:sz w:val="24"/>
        </w:rPr>
        <w:t xml:space="preserve"> </w:t>
      </w:r>
      <w:r>
        <w:rPr>
          <w:rFonts w:ascii="Times New Roman"/>
          <w:sz w:val="24"/>
        </w:rPr>
        <w:t>4</w:t>
      </w:r>
    </w:p>
    <w:p w:rsidR="00AB04CE" w:rsidRDefault="0085056B">
      <w:pPr>
        <w:pStyle w:val="ListParagraph"/>
        <w:numPr>
          <w:ilvl w:val="0"/>
          <w:numId w:val="7"/>
        </w:numPr>
        <w:tabs>
          <w:tab w:val="left" w:pos="941"/>
        </w:tabs>
        <w:ind w:right="450" w:hanging="480"/>
        <w:jc w:val="left"/>
        <w:rPr>
          <w:rFonts w:ascii="Times New Roman" w:eastAsia="Times New Roman" w:hAnsi="Times New Roman" w:cs="Times New Roman"/>
          <w:sz w:val="24"/>
          <w:szCs w:val="24"/>
        </w:rPr>
      </w:pPr>
      <w:r>
        <w:rPr>
          <w:rFonts w:ascii="Times New Roman"/>
          <w:sz w:val="24"/>
        </w:rPr>
        <w:t>Understand measurement theory and practices for addressing issues of</w:t>
      </w:r>
      <w:r>
        <w:rPr>
          <w:rFonts w:ascii="Times New Roman"/>
          <w:spacing w:val="-15"/>
          <w:sz w:val="24"/>
        </w:rPr>
        <w:t xml:space="preserve"> </w:t>
      </w:r>
      <w:r>
        <w:rPr>
          <w:rFonts w:ascii="Times New Roman"/>
          <w:sz w:val="24"/>
        </w:rPr>
        <w:t>validity, reliability, norms, bias, and interpretation of assessment results. KTS 1,</w:t>
      </w:r>
      <w:r>
        <w:rPr>
          <w:rFonts w:ascii="Times New Roman"/>
          <w:spacing w:val="-9"/>
          <w:sz w:val="24"/>
        </w:rPr>
        <w:t xml:space="preserve"> </w:t>
      </w:r>
      <w:r>
        <w:rPr>
          <w:rFonts w:ascii="Times New Roman"/>
          <w:sz w:val="24"/>
        </w:rPr>
        <w:t>10</w:t>
      </w:r>
    </w:p>
    <w:p w:rsidR="00AB04CE" w:rsidRPr="00D64074" w:rsidRDefault="0085056B" w:rsidP="00D64074">
      <w:pPr>
        <w:pStyle w:val="ListParagraph"/>
        <w:numPr>
          <w:ilvl w:val="0"/>
          <w:numId w:val="7"/>
        </w:numPr>
        <w:tabs>
          <w:tab w:val="left" w:pos="941"/>
        </w:tabs>
        <w:ind w:left="940" w:right="1081" w:hanging="420"/>
        <w:jc w:val="left"/>
        <w:rPr>
          <w:rFonts w:ascii="Times New Roman" w:eastAsia="Times New Roman" w:hAnsi="Times New Roman" w:cs="Times New Roman"/>
          <w:sz w:val="24"/>
          <w:szCs w:val="24"/>
        </w:rPr>
      </w:pPr>
      <w:r>
        <w:rPr>
          <w:rFonts w:ascii="Times New Roman"/>
          <w:sz w:val="24"/>
        </w:rPr>
        <w:t>Participate in activities of professional organizations relevant to the</w:t>
      </w:r>
      <w:r>
        <w:rPr>
          <w:rFonts w:ascii="Times New Roman"/>
          <w:spacing w:val="-11"/>
          <w:sz w:val="24"/>
        </w:rPr>
        <w:t xml:space="preserve"> </w:t>
      </w:r>
      <w:r>
        <w:rPr>
          <w:rFonts w:ascii="Times New Roman"/>
          <w:sz w:val="24"/>
        </w:rPr>
        <w:t>field of emotional/behavioral disorders. KTS</w:t>
      </w:r>
      <w:r>
        <w:rPr>
          <w:rFonts w:ascii="Times New Roman"/>
          <w:spacing w:val="-7"/>
          <w:sz w:val="24"/>
        </w:rPr>
        <w:t xml:space="preserve"> </w:t>
      </w:r>
      <w:r>
        <w:rPr>
          <w:rFonts w:ascii="Times New Roman"/>
          <w:sz w:val="24"/>
        </w:rPr>
        <w:t>9</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left="280" w:right="129"/>
        <w:rPr>
          <w:b w:val="0"/>
          <w:bCs w:val="0"/>
        </w:rPr>
      </w:pPr>
      <w:r>
        <w:rPr>
          <w:u w:val="thick" w:color="000000"/>
        </w:rPr>
        <w:t>Class Attendance and</w:t>
      </w:r>
      <w:r>
        <w:rPr>
          <w:spacing w:val="-10"/>
          <w:u w:val="thick" w:color="000000"/>
        </w:rPr>
        <w:t xml:space="preserve"> </w:t>
      </w:r>
      <w:r>
        <w:rPr>
          <w:u w:val="thick" w:color="000000"/>
        </w:rPr>
        <w:t>Participation</w:t>
      </w:r>
    </w:p>
    <w:p w:rsidR="00AB04CE" w:rsidRDefault="00AB04CE">
      <w:pPr>
        <w:spacing w:before="7"/>
        <w:rPr>
          <w:rFonts w:ascii="Times New Roman" w:eastAsia="Times New Roman" w:hAnsi="Times New Roman" w:cs="Times New Roman"/>
          <w:b/>
          <w:bCs/>
          <w:sz w:val="17"/>
          <w:szCs w:val="17"/>
        </w:rPr>
      </w:pPr>
    </w:p>
    <w:p w:rsidR="00AB04CE" w:rsidRDefault="0085056B">
      <w:pPr>
        <w:pStyle w:val="BodyText"/>
        <w:spacing w:before="69"/>
        <w:ind w:left="280" w:right="129"/>
      </w:pPr>
      <w:r>
        <w:t xml:space="preserve">Class attendance will be checked.  More than two absences </w:t>
      </w:r>
      <w:r w:rsidR="00D64074">
        <w:t xml:space="preserve">will </w:t>
      </w:r>
      <w:r w:rsidR="00D64074">
        <w:rPr>
          <w:rFonts w:cs="Times New Roman"/>
        </w:rPr>
        <w:t xml:space="preserve">result </w:t>
      </w:r>
      <w:r>
        <w:rPr>
          <w:rFonts w:cs="Times New Roman"/>
        </w:rPr>
        <w:t xml:space="preserve">in an automatic “F” </w:t>
      </w:r>
      <w:r>
        <w:t>for the course. Students are asked to notify the professor in advance if they will be absent and to be responsible for all</w:t>
      </w:r>
      <w:r>
        <w:rPr>
          <w:spacing w:val="-9"/>
        </w:rPr>
        <w:t xml:space="preserve"> </w:t>
      </w:r>
      <w:r>
        <w:t>assignments.</w:t>
      </w:r>
    </w:p>
    <w:p w:rsidR="00AB04CE" w:rsidRDefault="00AB04CE">
      <w:pPr>
        <w:rPr>
          <w:rFonts w:ascii="Times New Roman" w:eastAsia="Times New Roman" w:hAnsi="Times New Roman" w:cs="Times New Roman"/>
          <w:sz w:val="20"/>
          <w:szCs w:val="20"/>
        </w:rPr>
      </w:pPr>
    </w:p>
    <w:p w:rsidR="00AB04CE" w:rsidRDefault="0085056B">
      <w:pPr>
        <w:pStyle w:val="BodyText"/>
        <w:ind w:left="280" w:right="178"/>
      </w:pPr>
      <w:r>
        <w:t>T</w:t>
      </w:r>
      <w:r w:rsidR="00D64074">
        <w:t xml:space="preserve">his course will use Moodle Courseware </w:t>
      </w:r>
      <w:r>
        <w:t>for online</w:t>
      </w:r>
      <w:r w:rsidR="00D64074">
        <w:t xml:space="preserve"> chats. Students will need high-</w:t>
      </w:r>
      <w:r>
        <w:t>speed Internet access and a h</w:t>
      </w:r>
      <w:r w:rsidR="00D64074">
        <w:t>eadset with microphone and head</w:t>
      </w:r>
      <w:r>
        <w:t>phones. The</w:t>
      </w:r>
      <w:r w:rsidR="00D64074">
        <w:t xml:space="preserve">y will need to access the Moodle </w:t>
      </w:r>
      <w:r>
        <w:t>room. Before the first class, they will need to check their computer system for compatibility. Any issues will need to be resolved in advance of</w:t>
      </w:r>
      <w:r>
        <w:rPr>
          <w:spacing w:val="-16"/>
        </w:rPr>
        <w:t xml:space="preserve"> </w:t>
      </w:r>
      <w:r>
        <w:t>the first</w:t>
      </w:r>
      <w:r>
        <w:rPr>
          <w:spacing w:val="-5"/>
        </w:rPr>
        <w:t xml:space="preserve"> </w:t>
      </w:r>
      <w:r>
        <w:t>meeting.</w:t>
      </w:r>
    </w:p>
    <w:p w:rsidR="00AB04CE" w:rsidRDefault="00AB04CE">
      <w:pPr>
        <w:sectPr w:rsidR="00AB04CE">
          <w:pgSz w:w="12240" w:h="15840"/>
          <w:pgMar w:top="1400" w:right="1720" w:bottom="920" w:left="1520" w:header="0" w:footer="729" w:gutter="0"/>
          <w:cols w:space="720"/>
        </w:sectPr>
      </w:pPr>
    </w:p>
    <w:p w:rsidR="00AB04CE" w:rsidRDefault="00AB04CE">
      <w:pPr>
        <w:spacing w:before="1"/>
        <w:rPr>
          <w:rFonts w:ascii="Times New Roman" w:eastAsia="Times New Roman" w:hAnsi="Times New Roman" w:cs="Times New Roman"/>
          <w:sz w:val="12"/>
          <w:szCs w:val="12"/>
        </w:rPr>
      </w:pPr>
    </w:p>
    <w:p w:rsidR="00AB04CE" w:rsidRDefault="0085056B">
      <w:pPr>
        <w:pStyle w:val="BodyText"/>
        <w:spacing w:before="69"/>
        <w:ind w:right="107"/>
      </w:pPr>
      <w:r>
        <w:t>Students will be graded on their ability to ask pertinent questions and critically discuss issues related to the learning activities of the class (small and large group online discussions, study questions and reflective writing assignments). Students must contribute to class discussions a minimum of five times during each chat to be</w:t>
      </w:r>
      <w:r>
        <w:rPr>
          <w:spacing w:val="-12"/>
        </w:rPr>
        <w:t xml:space="preserve"> </w:t>
      </w:r>
      <w:r>
        <w:t>considered present.</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146"/>
        <w:rPr>
          <w:b w:val="0"/>
          <w:bCs w:val="0"/>
        </w:rPr>
      </w:pPr>
      <w:r>
        <w:rPr>
          <w:u w:val="thick" w:color="000000"/>
        </w:rPr>
        <w:t>Course</w:t>
      </w:r>
      <w:r>
        <w:rPr>
          <w:spacing w:val="-7"/>
          <w:u w:val="thick" w:color="000000"/>
        </w:rPr>
        <w:t xml:space="preserve"> </w:t>
      </w:r>
      <w:r>
        <w:rPr>
          <w:u w:val="thick" w:color="000000"/>
        </w:rPr>
        <w:t>Assignments/Assessments</w:t>
      </w:r>
    </w:p>
    <w:p w:rsidR="00AB04CE" w:rsidRDefault="00AB04CE">
      <w:pPr>
        <w:spacing w:before="7"/>
        <w:rPr>
          <w:rFonts w:ascii="Times New Roman" w:eastAsia="Times New Roman" w:hAnsi="Times New Roman" w:cs="Times New Roman"/>
          <w:b/>
          <w:bCs/>
          <w:sz w:val="13"/>
          <w:szCs w:val="13"/>
        </w:rPr>
      </w:pPr>
    </w:p>
    <w:p w:rsidR="00AB04CE" w:rsidRDefault="0085056B">
      <w:pPr>
        <w:pStyle w:val="BodyText"/>
        <w:spacing w:before="69"/>
        <w:ind w:right="146"/>
      </w:pPr>
      <w:r>
        <w:t>(All assignments must be word-processed using Microsoft Word, 6.0 or</w:t>
      </w:r>
      <w:r>
        <w:rPr>
          <w:spacing w:val="-13"/>
        </w:rPr>
        <w:t xml:space="preserve"> </w:t>
      </w:r>
      <w:r>
        <w:t>higher.)</w:t>
      </w:r>
    </w:p>
    <w:p w:rsidR="00AB04CE" w:rsidRDefault="00AB04CE">
      <w:pPr>
        <w:spacing w:before="7"/>
        <w:rPr>
          <w:rFonts w:ascii="Times New Roman" w:eastAsia="Times New Roman" w:hAnsi="Times New Roman" w:cs="Times New Roman"/>
          <w:sz w:val="24"/>
          <w:szCs w:val="24"/>
        </w:rPr>
      </w:pPr>
    </w:p>
    <w:p w:rsidR="00AB04CE" w:rsidRDefault="0085056B" w:rsidP="00CF6885">
      <w:pPr>
        <w:pStyle w:val="Heading1"/>
        <w:numPr>
          <w:ilvl w:val="1"/>
          <w:numId w:val="7"/>
        </w:numPr>
        <w:tabs>
          <w:tab w:val="left" w:pos="1181"/>
        </w:tabs>
        <w:spacing w:line="290" w:lineRule="exact"/>
        <w:ind w:left="260" w:hanging="160"/>
        <w:rPr>
          <w:b w:val="0"/>
          <w:bCs w:val="0"/>
        </w:rPr>
      </w:pPr>
      <w:r>
        <w:t>Weekly Assignments:</w:t>
      </w:r>
      <w:r>
        <w:rPr>
          <w:spacing w:val="48"/>
        </w:rPr>
        <w:t xml:space="preserve"> </w:t>
      </w:r>
      <w:r>
        <w:t>Summaries/Critiques</w:t>
      </w:r>
    </w:p>
    <w:p w:rsidR="00AB04CE" w:rsidRDefault="0085056B" w:rsidP="00CF6885">
      <w:pPr>
        <w:pStyle w:val="ListParagraph"/>
        <w:numPr>
          <w:ilvl w:val="0"/>
          <w:numId w:val="6"/>
        </w:numPr>
        <w:tabs>
          <w:tab w:val="left" w:pos="1901"/>
        </w:tabs>
        <w:ind w:left="1000" w:right="295"/>
        <w:rPr>
          <w:rFonts w:ascii="Times New Roman" w:eastAsia="Times New Roman" w:hAnsi="Times New Roman" w:cs="Times New Roman"/>
          <w:sz w:val="24"/>
          <w:szCs w:val="24"/>
        </w:rPr>
      </w:pPr>
      <w:r>
        <w:rPr>
          <w:rFonts w:ascii="Times New Roman"/>
          <w:sz w:val="24"/>
        </w:rPr>
        <w:t>Students are to read assigned chapters in the textbook and online information and write a summary and critique of what was learned including areas needing clarification. A summary includes a general description and main ideas of the content whereas a critique</w:t>
      </w:r>
      <w:r>
        <w:rPr>
          <w:rFonts w:ascii="Times New Roman"/>
          <w:spacing w:val="-9"/>
          <w:sz w:val="24"/>
        </w:rPr>
        <w:t xml:space="preserve"> </w:t>
      </w:r>
      <w:r>
        <w:rPr>
          <w:rFonts w:ascii="Times New Roman"/>
          <w:sz w:val="24"/>
        </w:rPr>
        <w:t>involves an analysis of the information. At times students will be required to answer questions listed in the assignment</w:t>
      </w:r>
      <w:r>
        <w:rPr>
          <w:rFonts w:ascii="Times New Roman"/>
          <w:spacing w:val="-10"/>
          <w:sz w:val="24"/>
        </w:rPr>
        <w:t xml:space="preserve"> </w:t>
      </w:r>
      <w:r>
        <w:rPr>
          <w:rFonts w:ascii="Times New Roman"/>
          <w:sz w:val="24"/>
        </w:rPr>
        <w:t>sheet.</w:t>
      </w:r>
    </w:p>
    <w:p w:rsidR="00AB04CE" w:rsidRDefault="0085056B" w:rsidP="00CF6885">
      <w:pPr>
        <w:pStyle w:val="ListParagraph"/>
        <w:numPr>
          <w:ilvl w:val="0"/>
          <w:numId w:val="6"/>
        </w:numPr>
        <w:tabs>
          <w:tab w:val="left" w:pos="1901"/>
        </w:tabs>
        <w:ind w:left="1000" w:right="634"/>
        <w:rPr>
          <w:rFonts w:ascii="Times New Roman" w:eastAsia="Times New Roman" w:hAnsi="Times New Roman" w:cs="Times New Roman"/>
          <w:sz w:val="24"/>
          <w:szCs w:val="24"/>
        </w:rPr>
      </w:pPr>
      <w:r>
        <w:rPr>
          <w:rFonts w:ascii="Times New Roman"/>
          <w:sz w:val="24"/>
        </w:rPr>
        <w:t>Students are required to complete the weekly online</w:t>
      </w:r>
      <w:r>
        <w:rPr>
          <w:rFonts w:ascii="Times New Roman"/>
          <w:spacing w:val="-13"/>
          <w:sz w:val="24"/>
        </w:rPr>
        <w:t xml:space="preserve"> </w:t>
      </w:r>
      <w:r>
        <w:rPr>
          <w:rFonts w:ascii="Times New Roman"/>
          <w:sz w:val="24"/>
        </w:rPr>
        <w:t>assignments, adding</w:t>
      </w:r>
      <w:r>
        <w:rPr>
          <w:rFonts w:ascii="Times New Roman"/>
          <w:spacing w:val="-3"/>
          <w:sz w:val="24"/>
        </w:rPr>
        <w:t xml:space="preserve"> </w:t>
      </w:r>
      <w:r>
        <w:rPr>
          <w:rFonts w:ascii="Times New Roman"/>
          <w:sz w:val="24"/>
        </w:rPr>
        <w:t>comments.</w:t>
      </w:r>
    </w:p>
    <w:p w:rsidR="00AB04CE" w:rsidRDefault="00AB04CE" w:rsidP="00CF6885">
      <w:pPr>
        <w:spacing w:before="7"/>
        <w:rPr>
          <w:rFonts w:ascii="Times New Roman" w:eastAsia="Times New Roman" w:hAnsi="Times New Roman" w:cs="Times New Roman"/>
          <w:sz w:val="24"/>
          <w:szCs w:val="24"/>
        </w:rPr>
      </w:pPr>
    </w:p>
    <w:p w:rsidR="00AB04CE" w:rsidRDefault="0085056B" w:rsidP="00CF6885">
      <w:pPr>
        <w:pStyle w:val="Heading1"/>
        <w:numPr>
          <w:ilvl w:val="1"/>
          <w:numId w:val="7"/>
        </w:numPr>
        <w:tabs>
          <w:tab w:val="left" w:pos="1181"/>
        </w:tabs>
        <w:spacing w:line="290" w:lineRule="exact"/>
        <w:ind w:left="280"/>
        <w:rPr>
          <w:b w:val="0"/>
          <w:bCs w:val="0"/>
        </w:rPr>
      </w:pPr>
      <w:r>
        <w:t>Research Paper and PowerPoint Presentation (KTS</w:t>
      </w:r>
      <w:r>
        <w:rPr>
          <w:spacing w:val="-12"/>
        </w:rPr>
        <w:t xml:space="preserve"> </w:t>
      </w:r>
      <w:r>
        <w:t>6)</w:t>
      </w:r>
    </w:p>
    <w:p w:rsidR="00D64074" w:rsidRDefault="00D64074" w:rsidP="00CF6885">
      <w:pPr>
        <w:pStyle w:val="BodyText"/>
        <w:ind w:left="280" w:right="104"/>
      </w:pPr>
      <w:r>
        <w:rPr>
          <w:u w:val="single"/>
        </w:rPr>
        <w:t>A.</w:t>
      </w:r>
      <w:r w:rsidR="0024093A">
        <w:rPr>
          <w:u w:val="single"/>
        </w:rPr>
        <w:t>)</w:t>
      </w:r>
      <w:r>
        <w:rPr>
          <w:u w:val="single"/>
        </w:rPr>
        <w:t xml:space="preserve"> </w:t>
      </w:r>
      <w:r w:rsidR="0085056B" w:rsidRPr="00D64074">
        <w:rPr>
          <w:u w:val="single"/>
        </w:rPr>
        <w:t xml:space="preserve">Students will write a </w:t>
      </w:r>
      <w:r w:rsidRPr="00D64074">
        <w:rPr>
          <w:u w:val="single"/>
        </w:rPr>
        <w:t>10-page</w:t>
      </w:r>
      <w:r w:rsidR="0085056B" w:rsidRPr="00D64074">
        <w:rPr>
          <w:u w:val="single"/>
        </w:rPr>
        <w:t xml:space="preserve"> research paper, including title and reference pages, with at least 5-7 references on one of the common methods of teaching</w:t>
      </w:r>
      <w:r w:rsidR="0085056B">
        <w:t xml:space="preserve"> reading to students with a disability. </w:t>
      </w:r>
      <w:r>
        <w:t>It is more useful if you choose a topic that you are not familiar with to gain a broader understand of the research in the field of literacy (reading) instruction. Example topics:</w:t>
      </w:r>
      <w:r w:rsidR="0085056B">
        <w:t xml:space="preserve"> direct instruction, Response to Intervention (RTI), computer based software, site-based intervention programs, reading recovery, four blocks, etc. The research paper should included citations and references in APA style. Research papers should be uploaded into the designated site in the CU course site. </w:t>
      </w:r>
    </w:p>
    <w:p w:rsidR="00D64074" w:rsidRDefault="00D64074" w:rsidP="00CF6885">
      <w:pPr>
        <w:pStyle w:val="BodyText"/>
        <w:ind w:left="280" w:right="104"/>
      </w:pPr>
    </w:p>
    <w:p w:rsidR="00EE6A07" w:rsidRDefault="00D64074" w:rsidP="00EE6A07">
      <w:pPr>
        <w:pStyle w:val="BodyText"/>
        <w:ind w:left="280" w:right="104"/>
      </w:pPr>
      <w:r>
        <w:rPr>
          <w:u w:val="single"/>
        </w:rPr>
        <w:t>B.</w:t>
      </w:r>
      <w:r w:rsidR="0024093A">
        <w:rPr>
          <w:u w:val="single"/>
        </w:rPr>
        <w:t>)</w:t>
      </w:r>
      <w:r>
        <w:rPr>
          <w:u w:val="single"/>
        </w:rPr>
        <w:t xml:space="preserve"> </w:t>
      </w:r>
      <w:r w:rsidR="0085056B" w:rsidRPr="00D64074">
        <w:rPr>
          <w:u w:val="single"/>
        </w:rPr>
        <w:t>A Power Point (PPT), consisting of at least 10 slides, should be created to summarize major information about the approach</w:t>
      </w:r>
      <w:r w:rsidR="0085056B">
        <w:t>. Design and plan the PPT so gets to the essences of your research paper. Upload in the same manner as</w:t>
      </w:r>
      <w:r w:rsidR="0085056B">
        <w:rPr>
          <w:spacing w:val="-10"/>
        </w:rPr>
        <w:t xml:space="preserve"> </w:t>
      </w:r>
      <w:r w:rsidR="0085056B">
        <w:t>paper.</w:t>
      </w:r>
    </w:p>
    <w:p w:rsidR="00EE6A07" w:rsidRPr="00EE6A07" w:rsidRDefault="00EE6A07" w:rsidP="00EE6A07">
      <w:pPr>
        <w:pStyle w:val="BodyText"/>
        <w:ind w:left="280" w:right="104"/>
      </w:pPr>
    </w:p>
    <w:p w:rsidR="00CF6885" w:rsidRPr="00EE6A07" w:rsidRDefault="00CF6885" w:rsidP="00EE6A07">
      <w:pPr>
        <w:pStyle w:val="ListParagraph"/>
        <w:numPr>
          <w:ilvl w:val="0"/>
          <w:numId w:val="10"/>
        </w:numPr>
        <w:autoSpaceDE w:val="0"/>
        <w:autoSpaceDN w:val="0"/>
        <w:adjustRightInd w:val="0"/>
        <w:spacing w:after="194"/>
        <w:ind w:right="194"/>
        <w:rPr>
          <w:rFonts w:ascii="Times New Roman" w:hAnsi="Times New Roman" w:cs="Times New Roman"/>
          <w:b/>
          <w:bCs/>
          <w:sz w:val="24"/>
          <w:szCs w:val="24"/>
        </w:rPr>
      </w:pPr>
      <w:r w:rsidRPr="00EE6A07">
        <w:rPr>
          <w:rFonts w:ascii="Times New Roman" w:hAnsi="Times New Roman" w:cs="Times New Roman"/>
          <w:b/>
          <w:bCs/>
          <w:sz w:val="24"/>
          <w:szCs w:val="24"/>
        </w:rPr>
        <w:t>Field Hours (KTS 1, 2, 3, 4, 5, 6, 7, 8, 10)</w:t>
      </w:r>
    </w:p>
    <w:p w:rsidR="00CF6885" w:rsidRPr="00D0054B" w:rsidRDefault="00CF6885" w:rsidP="00CF6885">
      <w:pPr>
        <w:autoSpaceDE w:val="0"/>
        <w:autoSpaceDN w:val="0"/>
        <w:adjustRightInd w:val="0"/>
        <w:spacing w:after="194"/>
        <w:ind w:left="2294" w:right="194" w:hanging="1574"/>
        <w:rPr>
          <w:rFonts w:ascii="Times New Roman" w:hAnsi="Times New Roman" w:cs="Times New Roman"/>
          <w:b/>
          <w:bCs/>
          <w:sz w:val="24"/>
          <w:szCs w:val="24"/>
        </w:rPr>
      </w:pPr>
      <w:r w:rsidRPr="00D0054B">
        <w:rPr>
          <w:rFonts w:ascii="Times New Roman" w:hAnsi="Times New Roman" w:cs="Times New Roman"/>
          <w:sz w:val="24"/>
          <w:szCs w:val="24"/>
        </w:rPr>
        <w:t>There are two categories for students in this course. The field requirements are different for each group:</w:t>
      </w:r>
    </w:p>
    <w:p w:rsidR="00CF6885" w:rsidRPr="00D0054B" w:rsidRDefault="00CF6885" w:rsidP="00CF6885">
      <w:pPr>
        <w:autoSpaceDE w:val="0"/>
        <w:autoSpaceDN w:val="0"/>
        <w:adjustRightInd w:val="0"/>
        <w:spacing w:after="194"/>
        <w:ind w:left="2294" w:right="194" w:hanging="1574"/>
        <w:rPr>
          <w:rFonts w:ascii="Times New Roman" w:hAnsi="Times New Roman" w:cs="Times New Roman"/>
          <w:b/>
          <w:bCs/>
          <w:sz w:val="24"/>
          <w:szCs w:val="24"/>
        </w:rPr>
      </w:pPr>
      <w:r w:rsidRPr="00D0054B">
        <w:rPr>
          <w:rFonts w:ascii="Times New Roman" w:hAnsi="Times New Roman" w:cs="Times New Roman"/>
          <w:sz w:val="24"/>
          <w:szCs w:val="24"/>
        </w:rPr>
        <w:t xml:space="preserve">A.) Students who do not have teaching experience and are seeking a special education certificate </w:t>
      </w:r>
      <w:r w:rsidRPr="00D0054B">
        <w:rPr>
          <w:rFonts w:ascii="Times New Roman" w:hAnsi="Times New Roman" w:cs="Times New Roman"/>
          <w:color w:val="FB0007"/>
          <w:sz w:val="24"/>
          <w:szCs w:val="24"/>
        </w:rPr>
        <w:t>in an Option 6 alternative certification program</w:t>
      </w:r>
      <w:r w:rsidRPr="00D0054B">
        <w:rPr>
          <w:rFonts w:ascii="Times New Roman" w:hAnsi="Times New Roman" w:cs="Times New Roman"/>
          <w:sz w:val="24"/>
          <w:szCs w:val="24"/>
        </w:rPr>
        <w:t>.</w:t>
      </w:r>
    </w:p>
    <w:p w:rsidR="00CF6885" w:rsidRPr="00D0054B" w:rsidRDefault="00CF6885" w:rsidP="00CF6885">
      <w:pPr>
        <w:autoSpaceDE w:val="0"/>
        <w:autoSpaceDN w:val="0"/>
        <w:adjustRightInd w:val="0"/>
        <w:spacing w:after="194"/>
        <w:ind w:left="2294" w:right="194" w:hanging="1574"/>
        <w:rPr>
          <w:rFonts w:ascii="Times New Roman" w:hAnsi="Times New Roman" w:cs="Times New Roman"/>
          <w:b/>
          <w:bCs/>
          <w:sz w:val="24"/>
          <w:szCs w:val="24"/>
        </w:rPr>
      </w:pPr>
      <w:r w:rsidRPr="00D0054B">
        <w:rPr>
          <w:rFonts w:ascii="Times New Roman" w:hAnsi="Times New Roman" w:cs="Times New Roman"/>
          <w:sz w:val="24"/>
          <w:szCs w:val="24"/>
        </w:rPr>
        <w:t xml:space="preserve">B.) Students who have teaching experience and are working </w:t>
      </w:r>
      <w:r w:rsidRPr="00D0054B">
        <w:rPr>
          <w:rFonts w:ascii="Times New Roman" w:hAnsi="Times New Roman" w:cs="Times New Roman"/>
          <w:strike/>
          <w:sz w:val="24"/>
          <w:szCs w:val="24"/>
        </w:rPr>
        <w:t xml:space="preserve">as </w:t>
      </w:r>
      <w:r w:rsidRPr="00D0054B">
        <w:rPr>
          <w:rFonts w:ascii="Times New Roman" w:hAnsi="Times New Roman" w:cs="Times New Roman"/>
          <w:sz w:val="24"/>
          <w:szCs w:val="24"/>
        </w:rPr>
        <w:t xml:space="preserve">*substitute teachers on a special permit </w:t>
      </w:r>
      <w:r w:rsidRPr="00D0054B">
        <w:rPr>
          <w:rFonts w:ascii="Times New Roman" w:hAnsi="Times New Roman" w:cs="Times New Roman"/>
          <w:color w:val="FB0007"/>
          <w:sz w:val="24"/>
          <w:szCs w:val="24"/>
        </w:rPr>
        <w:t xml:space="preserve">on a Temporary Provisional certificate.  </w:t>
      </w:r>
      <w:r w:rsidRPr="00D0054B">
        <w:rPr>
          <w:rFonts w:ascii="Times New Roman" w:hAnsi="Times New Roman" w:cs="Times New Roman"/>
          <w:sz w:val="24"/>
          <w:szCs w:val="24"/>
        </w:rPr>
        <w:t>*Substitute teachers will need to complete the required 20 hours of field.</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lastRenderedPageBreak/>
        <w:t> </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 xml:space="preserve">If you are a student in the first category (A category) you will participate in </w:t>
      </w:r>
      <w:r w:rsidRPr="00D0054B">
        <w:rPr>
          <w:rFonts w:ascii="Times New Roman" w:hAnsi="Times New Roman" w:cs="Times New Roman"/>
          <w:b/>
          <w:bCs/>
          <w:sz w:val="24"/>
          <w:szCs w:val="24"/>
          <w:u w:val="single"/>
        </w:rPr>
        <w:t xml:space="preserve">twenty (20) hours </w:t>
      </w:r>
      <w:r w:rsidRPr="00D0054B">
        <w:rPr>
          <w:rFonts w:ascii="Times New Roman" w:hAnsi="Times New Roman" w:cs="Times New Roman"/>
          <w:sz w:val="24"/>
          <w:szCs w:val="24"/>
        </w:rPr>
        <w:t>of field experiences. These field hours will provide a variety of opportunities to: (1) to observe, (2) to assist, (3) to tutor, (4) to instruct (small groups, whole groups), and (5) to conduct applied research projects. The defining element for these field experiences is getting experience with students. When documenting field hours, students should use mock names for students and teachers involved to ensure confidentiality. See the field hour requirement document for details (located on the University web page).</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 </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 xml:space="preserve">If you are in the second category (B category) you will participate in </w:t>
      </w:r>
      <w:r w:rsidRPr="00D0054B">
        <w:rPr>
          <w:rFonts w:ascii="Times New Roman" w:hAnsi="Times New Roman" w:cs="Times New Roman"/>
          <w:b/>
          <w:bCs/>
          <w:sz w:val="24"/>
          <w:szCs w:val="24"/>
          <w:u w:val="single"/>
        </w:rPr>
        <w:t xml:space="preserve">six (6) hours </w:t>
      </w:r>
      <w:r w:rsidRPr="00D0054B">
        <w:rPr>
          <w:rFonts w:ascii="Times New Roman" w:hAnsi="Times New Roman" w:cs="Times New Roman"/>
          <w:sz w:val="24"/>
          <w:szCs w:val="24"/>
        </w:rPr>
        <w:t>of field experiences. These field hours will provide a variety of opportunities to: (1) to observe, (2) to assist, (3) to tutor, (4) to instruct (small groups, whole groups), and (5) to conduct applied research projects. The defining element for these field experiences is getting experience with students. When documenting field hours, students should use mock names for students and teachers involved to ensure confidentiality. See the field hour requirement document for details (located on the University web page). You can use your own classroom, and the preparation of lesson plans to count as field hours.</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 </w:t>
      </w:r>
    </w:p>
    <w:p w:rsidR="00CF6885" w:rsidRPr="00D0054B" w:rsidRDefault="00CF6885" w:rsidP="00CF6885">
      <w:pPr>
        <w:autoSpaceDE w:val="0"/>
        <w:autoSpaceDN w:val="0"/>
        <w:adjustRightInd w:val="0"/>
        <w:spacing w:after="757"/>
        <w:ind w:left="2267" w:right="757" w:hanging="1547"/>
        <w:rPr>
          <w:rFonts w:ascii="Times New Roman" w:hAnsi="Times New Roman" w:cs="Times New Roman"/>
          <w:sz w:val="24"/>
          <w:szCs w:val="24"/>
        </w:rPr>
      </w:pPr>
      <w:r w:rsidRPr="00D0054B">
        <w:rPr>
          <w:rFonts w:ascii="Times New Roman" w:hAnsi="Times New Roman" w:cs="Times New Roman"/>
          <w:sz w:val="24"/>
          <w:szCs w:val="24"/>
          <w:u w:val="single"/>
        </w:rPr>
        <w:t>Logs must be kept of the field experience.</w:t>
      </w:r>
      <w:r w:rsidRPr="00D0054B">
        <w:rPr>
          <w:rFonts w:ascii="Times New Roman" w:hAnsi="Times New Roman" w:cs="Times New Roman"/>
          <w:sz w:val="24"/>
          <w:szCs w:val="24"/>
        </w:rPr>
        <w:t xml:space="preserve">  The original </w:t>
      </w:r>
      <w:r w:rsidRPr="00D0054B">
        <w:rPr>
          <w:rFonts w:ascii="Times New Roman" w:hAnsi="Times New Roman" w:cs="Times New Roman"/>
          <w:color w:val="FB0007"/>
          <w:sz w:val="24"/>
          <w:szCs w:val="24"/>
        </w:rPr>
        <w:t xml:space="preserve">and reflection </w:t>
      </w:r>
      <w:r w:rsidRPr="00D0054B">
        <w:rPr>
          <w:rFonts w:ascii="Times New Roman" w:hAnsi="Times New Roman" w:cs="Times New Roman"/>
          <w:sz w:val="24"/>
          <w:szCs w:val="24"/>
        </w:rPr>
        <w:t>must be sent to the Special Education Program office, and a copy scanned, and sent to your professor. The form must be completed in order to receive credit for this class.</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u w:val="single"/>
        </w:rPr>
        <w:t>The field log shall be filled out each time you observe, whether it is one, two or three hours at a time.</w:t>
      </w:r>
      <w:r w:rsidRPr="00D0054B">
        <w:rPr>
          <w:rFonts w:ascii="Times New Roman" w:hAnsi="Times New Roman" w:cs="Times New Roman"/>
          <w:sz w:val="24"/>
          <w:szCs w:val="24"/>
        </w:rPr>
        <w:t xml:space="preserve"> Have supervisor sign after every observation. You should not have one supervisor (teacher or principal) sign for the entire hour block of time. A signature must be obtained after each visit. The form has places for you to add information. In order to qualify as a fully completed document the participation log must have all places filled out, and the following information present on the form.</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 </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1.           The name of the institution, the person you observed, and educational setting you are observing (grade level, subject, content material, special education etc.).</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2.           The supervisor (teacher or principal) must sign for each set of hours. Do not have supervisor sign for the total 10 hours on one line of the log. Use as many lines as needed, and add a page if necessary.</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rPr>
        <w:t>3.           The supervisor’s signature must be readable. If the signature is illegible then you should type, or print the name of the person somewhere on the page.</w:t>
      </w:r>
    </w:p>
    <w:p w:rsidR="00CF6885" w:rsidRPr="00D0054B" w:rsidRDefault="00CF6885" w:rsidP="00CF6885">
      <w:pPr>
        <w:autoSpaceDE w:val="0"/>
        <w:autoSpaceDN w:val="0"/>
        <w:adjustRightInd w:val="0"/>
        <w:ind w:left="3227" w:hanging="2507"/>
        <w:rPr>
          <w:rFonts w:ascii="Times New Roman" w:hAnsi="Times New Roman" w:cs="Times New Roman"/>
          <w:sz w:val="24"/>
          <w:szCs w:val="24"/>
        </w:rPr>
      </w:pPr>
      <w:r w:rsidRPr="00D0054B">
        <w:rPr>
          <w:rFonts w:ascii="Times New Roman" w:hAnsi="Times New Roman" w:cs="Times New Roman"/>
          <w:sz w:val="24"/>
          <w:szCs w:val="24"/>
        </w:rPr>
        <w:t xml:space="preserve">4.           For each place you visit a telephone number </w:t>
      </w:r>
      <w:r w:rsidRPr="00D0054B">
        <w:rPr>
          <w:rFonts w:ascii="Times New Roman" w:hAnsi="Times New Roman" w:cs="Times New Roman"/>
          <w:color w:val="FB0007"/>
          <w:sz w:val="24"/>
          <w:szCs w:val="24"/>
        </w:rPr>
        <w:t xml:space="preserve">or email address </w:t>
      </w:r>
      <w:r w:rsidRPr="00D0054B">
        <w:rPr>
          <w:rFonts w:ascii="Times New Roman" w:hAnsi="Times New Roman" w:cs="Times New Roman"/>
          <w:sz w:val="24"/>
          <w:szCs w:val="24"/>
        </w:rPr>
        <w:t>must be on the log.</w:t>
      </w:r>
    </w:p>
    <w:p w:rsidR="00CF6885" w:rsidRPr="00D0054B" w:rsidRDefault="00CF6885" w:rsidP="00CF6885">
      <w:pPr>
        <w:autoSpaceDE w:val="0"/>
        <w:autoSpaceDN w:val="0"/>
        <w:adjustRightInd w:val="0"/>
        <w:ind w:left="3227" w:hanging="2507"/>
        <w:rPr>
          <w:rFonts w:ascii="Times New Roman" w:hAnsi="Times New Roman" w:cs="Times New Roman"/>
          <w:sz w:val="24"/>
          <w:szCs w:val="24"/>
        </w:rPr>
      </w:pPr>
      <w:r w:rsidRPr="00D0054B">
        <w:rPr>
          <w:rFonts w:ascii="Times New Roman" w:hAnsi="Times New Roman" w:cs="Times New Roman"/>
          <w:sz w:val="24"/>
          <w:szCs w:val="24"/>
        </w:rPr>
        <w:t>If the form does not have a place for the information above, you must add the information.</w:t>
      </w:r>
    </w:p>
    <w:p w:rsidR="00CF6885" w:rsidRPr="00D0054B" w:rsidRDefault="00CF6885" w:rsidP="00CF6885">
      <w:pPr>
        <w:autoSpaceDE w:val="0"/>
        <w:autoSpaceDN w:val="0"/>
        <w:adjustRightInd w:val="0"/>
        <w:ind w:left="3227" w:hanging="2507"/>
        <w:rPr>
          <w:rFonts w:ascii="Times New Roman" w:hAnsi="Times New Roman" w:cs="Times New Roman"/>
          <w:sz w:val="24"/>
          <w:szCs w:val="24"/>
        </w:rPr>
      </w:pPr>
      <w:r w:rsidRPr="00D0054B">
        <w:rPr>
          <w:rFonts w:ascii="Times New Roman" w:hAnsi="Times New Roman" w:cs="Times New Roman"/>
          <w:sz w:val="24"/>
          <w:szCs w:val="24"/>
        </w:rPr>
        <w:t> </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u w:val="single"/>
        </w:rPr>
        <w:t>Additional written assignment coupled with the field experiences.</w:t>
      </w:r>
      <w:r w:rsidRPr="00D0054B">
        <w:rPr>
          <w:rFonts w:ascii="Times New Roman" w:hAnsi="Times New Roman" w:cs="Times New Roman"/>
          <w:sz w:val="24"/>
          <w:szCs w:val="24"/>
        </w:rPr>
        <w:t xml:space="preserve"> This is for both categories A and B. Develop two lesson plans and teach one using the sources of </w:t>
      </w:r>
      <w:r w:rsidRPr="00D0054B">
        <w:rPr>
          <w:rFonts w:ascii="Times New Roman" w:hAnsi="Times New Roman" w:cs="Times New Roman"/>
          <w:sz w:val="24"/>
          <w:szCs w:val="24"/>
        </w:rPr>
        <w:lastRenderedPageBreak/>
        <w:t>evidence document. The second lesson should use the Sources of Evidence, as well. The taught lesson should be used during your observations. These requirements are listed in the course calendar.</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b/>
          <w:bCs/>
          <w:sz w:val="24"/>
          <w:szCs w:val="24"/>
        </w:rPr>
        <w:t> </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b/>
          <w:bCs/>
          <w:sz w:val="24"/>
          <w:szCs w:val="24"/>
        </w:rPr>
        <w:t>Kentucky Field Experience Tracking System (KFETS)</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b/>
          <w:bCs/>
          <w:sz w:val="24"/>
          <w:szCs w:val="24"/>
        </w:rPr>
        <w:t> </w:t>
      </w:r>
    </w:p>
    <w:p w:rsidR="00CF6885" w:rsidRPr="00D0054B" w:rsidRDefault="00CF6885" w:rsidP="00CF6885">
      <w:pPr>
        <w:autoSpaceDE w:val="0"/>
        <w:autoSpaceDN w:val="0"/>
        <w:adjustRightInd w:val="0"/>
        <w:ind w:left="721"/>
        <w:rPr>
          <w:rFonts w:ascii="Times New Roman" w:hAnsi="Times New Roman" w:cs="Times New Roman"/>
          <w:sz w:val="24"/>
          <w:szCs w:val="24"/>
        </w:rPr>
      </w:pPr>
      <w:r w:rsidRPr="00D0054B">
        <w:rPr>
          <w:rFonts w:ascii="Times New Roman" w:hAnsi="Times New Roman" w:cs="Times New Roman"/>
          <w:sz w:val="24"/>
          <w:szCs w:val="24"/>
          <w:u w:val="single"/>
        </w:rPr>
        <w:t xml:space="preserve">If you are in category A above you will need to </w:t>
      </w:r>
      <w:r w:rsidRPr="00D0054B">
        <w:rPr>
          <w:rFonts w:ascii="Times New Roman" w:hAnsi="Times New Roman" w:cs="Times New Roman"/>
          <w:color w:val="FB0007"/>
          <w:sz w:val="24"/>
          <w:szCs w:val="24"/>
          <w:u w:val="single" w:color="FB0007"/>
        </w:rPr>
        <w:t xml:space="preserve">enter the field hours in </w:t>
      </w:r>
      <w:r w:rsidRPr="00D0054B">
        <w:rPr>
          <w:rFonts w:ascii="Times New Roman" w:hAnsi="Times New Roman" w:cs="Times New Roman"/>
          <w:sz w:val="24"/>
          <w:szCs w:val="24"/>
          <w:u w:val="single"/>
        </w:rPr>
        <w:t>KFETS</w:t>
      </w:r>
      <w:r w:rsidRPr="00D0054B">
        <w:rPr>
          <w:rFonts w:ascii="Times New Roman" w:hAnsi="Times New Roman" w:cs="Times New Roman"/>
          <w:sz w:val="24"/>
          <w:szCs w:val="24"/>
        </w:rPr>
        <w:t>. This is a tracking system for field hours set by the KY Education Professional Standards Board. Students will complete the current paper forms as in the past; 2015-16 forms are located on the SOE web page (</w:t>
      </w:r>
      <w:hyperlink r:id="rId16" w:history="1">
        <w:r w:rsidRPr="00D0054B">
          <w:rPr>
            <w:rFonts w:ascii="Times New Roman" w:hAnsi="Times New Roman" w:cs="Times New Roman"/>
            <w:color w:val="0000FF"/>
            <w:sz w:val="24"/>
            <w:szCs w:val="24"/>
            <w:u w:val="single" w:color="0000FF"/>
          </w:rPr>
          <w:t>www.campbellsville.edu/mase</w:t>
        </w:r>
      </w:hyperlink>
      <w:r w:rsidRPr="00D0054B">
        <w:rPr>
          <w:rFonts w:ascii="Times New Roman" w:hAnsi="Times New Roman" w:cs="Times New Roman"/>
          <w:sz w:val="24"/>
          <w:szCs w:val="24"/>
        </w:rPr>
        <w:t>).   In addition, students will now log in to their EPSB account and log in their field hours; by course, by hour, by district, by school, by teacher, by period. The link for EPSB is (</w:t>
      </w:r>
      <w:hyperlink r:id="rId17" w:history="1">
        <w:r w:rsidRPr="00D0054B">
          <w:rPr>
            <w:rFonts w:ascii="Times New Roman" w:hAnsi="Times New Roman" w:cs="Times New Roman"/>
            <w:color w:val="0000FF"/>
            <w:sz w:val="24"/>
            <w:szCs w:val="24"/>
            <w:u w:val="single" w:color="0000FF"/>
          </w:rPr>
          <w:t>www.epsb.ky.gov</w:t>
        </w:r>
      </w:hyperlink>
      <w:r w:rsidRPr="00D0054B">
        <w:rPr>
          <w:rFonts w:ascii="Times New Roman" w:hAnsi="Times New Roman" w:cs="Times New Roman"/>
          <w:sz w:val="24"/>
          <w:szCs w:val="24"/>
        </w:rPr>
        <w:t>).</w:t>
      </w:r>
    </w:p>
    <w:p w:rsidR="00CF6885" w:rsidRPr="00D0054B" w:rsidRDefault="00CF6885" w:rsidP="00CF6885">
      <w:pPr>
        <w:ind w:left="721"/>
        <w:rPr>
          <w:rFonts w:ascii="Times New Roman" w:hAnsi="Times New Roman" w:cs="Times New Roman"/>
          <w:sz w:val="24"/>
          <w:szCs w:val="24"/>
        </w:rPr>
      </w:pPr>
      <w:r w:rsidRPr="00D0054B">
        <w:rPr>
          <w:rFonts w:ascii="Times New Roman" w:hAnsi="Times New Roman" w:cs="Times New Roman"/>
          <w:sz w:val="24"/>
          <w:szCs w:val="24"/>
        </w:rPr>
        <w:t xml:space="preserve">Complete this task before the end of each 8-week session.  To help you there is a tutorial on the EPSB site. Call the Special Education Office </w:t>
      </w:r>
      <w:r w:rsidRPr="00D0054B">
        <w:rPr>
          <w:rFonts w:ascii="Times New Roman" w:hAnsi="Times New Roman" w:cs="Times New Roman"/>
          <w:color w:val="FB0007"/>
          <w:sz w:val="24"/>
          <w:szCs w:val="24"/>
        </w:rPr>
        <w:t xml:space="preserve">(270-789-5169/5160) </w:t>
      </w:r>
      <w:r w:rsidRPr="00D0054B">
        <w:rPr>
          <w:rFonts w:ascii="Times New Roman" w:hAnsi="Times New Roman" w:cs="Times New Roman"/>
          <w:sz w:val="24"/>
          <w:szCs w:val="24"/>
        </w:rPr>
        <w:t>if you need help.</w:t>
      </w:r>
    </w:p>
    <w:p w:rsidR="00AB04CE" w:rsidRDefault="00AB04CE" w:rsidP="00CF6885">
      <w:pPr>
        <w:spacing w:before="7"/>
        <w:ind w:left="721"/>
        <w:rPr>
          <w:rFonts w:ascii="Times New Roman" w:eastAsia="Times New Roman" w:hAnsi="Times New Roman" w:cs="Times New Roman"/>
          <w:sz w:val="24"/>
          <w:szCs w:val="24"/>
        </w:rPr>
      </w:pPr>
    </w:p>
    <w:p w:rsidR="00AB04CE" w:rsidRDefault="0085056B" w:rsidP="00CF6885">
      <w:pPr>
        <w:pStyle w:val="Heading1"/>
        <w:numPr>
          <w:ilvl w:val="1"/>
          <w:numId w:val="7"/>
        </w:numPr>
        <w:tabs>
          <w:tab w:val="left" w:pos="1161"/>
        </w:tabs>
        <w:spacing w:line="290" w:lineRule="exact"/>
        <w:ind w:left="900"/>
        <w:rPr>
          <w:b w:val="0"/>
          <w:bCs w:val="0"/>
        </w:rPr>
      </w:pPr>
      <w:r>
        <w:t>Quizzes (KTS 5</w:t>
      </w:r>
      <w:r>
        <w:rPr>
          <w:spacing w:val="-5"/>
        </w:rPr>
        <w:t xml:space="preserve"> </w:t>
      </w:r>
      <w:r>
        <w:t>)</w:t>
      </w:r>
    </w:p>
    <w:p w:rsidR="00AB04CE" w:rsidRDefault="0085056B" w:rsidP="00CF6885">
      <w:pPr>
        <w:pStyle w:val="BodyText"/>
        <w:ind w:left="840" w:right="632"/>
      </w:pPr>
      <w:r>
        <w:t>Students will take a series of weekly quizzes. The quizzes will concern materials related to course content, readings, online discussions, and</w:t>
      </w:r>
      <w:r>
        <w:rPr>
          <w:spacing w:val="-10"/>
        </w:rPr>
        <w:t xml:space="preserve"> </w:t>
      </w:r>
      <w:r>
        <w:t>Web links.  The quizzes will be objective type.  Students must pass at</w:t>
      </w:r>
      <w:r>
        <w:rPr>
          <w:spacing w:val="-11"/>
        </w:rPr>
        <w:t xml:space="preserve"> </w:t>
      </w:r>
      <w:r>
        <w:t>least</w:t>
      </w:r>
    </w:p>
    <w:p w:rsidR="00AB04CE" w:rsidRDefault="0085056B" w:rsidP="00CF6885">
      <w:pPr>
        <w:ind w:left="840" w:right="254"/>
        <w:rPr>
          <w:rFonts w:ascii="Times New Roman" w:eastAsia="Times New Roman" w:hAnsi="Times New Roman" w:cs="Times New Roman"/>
          <w:sz w:val="24"/>
          <w:szCs w:val="24"/>
        </w:rPr>
      </w:pPr>
      <w:r>
        <w:rPr>
          <w:rFonts w:ascii="Times New Roman"/>
          <w:sz w:val="24"/>
        </w:rPr>
        <w:t xml:space="preserve">85% of the items prior to being permitted to move to the next lesson. </w:t>
      </w:r>
      <w:r>
        <w:rPr>
          <w:rFonts w:ascii="Times New Roman"/>
          <w:i/>
          <w:sz w:val="24"/>
        </w:rPr>
        <w:t>Failure to meet the 85% standard on quizzes will prevent students from moving not only to the next lesson, but also to the next assessments which are required to complete the</w:t>
      </w:r>
      <w:r>
        <w:rPr>
          <w:rFonts w:ascii="Times New Roman"/>
          <w:i/>
          <w:spacing w:val="57"/>
          <w:sz w:val="24"/>
        </w:rPr>
        <w:t xml:space="preserve"> </w:t>
      </w:r>
      <w:r>
        <w:rPr>
          <w:rFonts w:ascii="Times New Roman"/>
          <w:i/>
          <w:sz w:val="24"/>
        </w:rPr>
        <w:t>course.</w:t>
      </w:r>
    </w:p>
    <w:p w:rsidR="00AB04CE" w:rsidRDefault="00AB04CE" w:rsidP="00CF6885">
      <w:pPr>
        <w:spacing w:before="7"/>
        <w:rPr>
          <w:rFonts w:ascii="Times New Roman" w:eastAsia="Times New Roman" w:hAnsi="Times New Roman" w:cs="Times New Roman"/>
          <w:i/>
          <w:sz w:val="24"/>
          <w:szCs w:val="24"/>
        </w:rPr>
      </w:pPr>
    </w:p>
    <w:p w:rsidR="00AB04CE" w:rsidRDefault="0085056B" w:rsidP="00CF6885">
      <w:pPr>
        <w:pStyle w:val="Heading1"/>
        <w:numPr>
          <w:ilvl w:val="1"/>
          <w:numId w:val="7"/>
        </w:numPr>
        <w:tabs>
          <w:tab w:val="left" w:pos="1161"/>
        </w:tabs>
        <w:ind w:left="900"/>
        <w:rPr>
          <w:b w:val="0"/>
          <w:bCs w:val="0"/>
        </w:rPr>
      </w:pPr>
      <w:r>
        <w:t>Literacy Autobiography, PowerPoint &amp;</w:t>
      </w:r>
      <w:r>
        <w:rPr>
          <w:spacing w:val="-9"/>
        </w:rPr>
        <w:t xml:space="preserve"> </w:t>
      </w:r>
      <w:r>
        <w:t>Reflection</w:t>
      </w:r>
    </w:p>
    <w:p w:rsidR="00AB04CE" w:rsidRDefault="00AB04CE" w:rsidP="00CF6885">
      <w:pPr>
        <w:spacing w:before="4"/>
        <w:rPr>
          <w:rFonts w:ascii="Times New Roman" w:eastAsia="Times New Roman" w:hAnsi="Times New Roman" w:cs="Times New Roman"/>
          <w:b/>
          <w:bCs/>
          <w:sz w:val="23"/>
          <w:szCs w:val="23"/>
        </w:rPr>
      </w:pPr>
    </w:p>
    <w:p w:rsidR="00AB04CE" w:rsidRDefault="0085056B" w:rsidP="00CF6885">
      <w:pPr>
        <w:ind w:left="90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write a </w:t>
      </w:r>
      <w:r>
        <w:rPr>
          <w:rFonts w:ascii="Times New Roman" w:eastAsia="Times New Roman" w:hAnsi="Times New Roman" w:cs="Times New Roman"/>
          <w:sz w:val="24"/>
          <w:szCs w:val="24"/>
          <w:u w:val="single" w:color="000000"/>
        </w:rPr>
        <w:t xml:space="preserve">narrative </w:t>
      </w:r>
      <w:r>
        <w:rPr>
          <w:rFonts w:ascii="Times New Roman" w:eastAsia="Times New Roman" w:hAnsi="Times New Roman" w:cs="Times New Roman"/>
          <w:sz w:val="24"/>
          <w:szCs w:val="24"/>
        </w:rPr>
        <w:t xml:space="preserve">(paper) about yourself – </w:t>
      </w:r>
      <w:r>
        <w:rPr>
          <w:rFonts w:ascii="Times New Roman" w:eastAsia="Times New Roman" w:hAnsi="Times New Roman" w:cs="Times New Roman"/>
          <w:b/>
          <w:bCs/>
          <w:i/>
          <w:sz w:val="24"/>
          <w:szCs w:val="24"/>
        </w:rPr>
        <w:t>A Literacy Autobiography</w:t>
      </w:r>
      <w:r>
        <w:rPr>
          <w:rFonts w:ascii="Times New Roman" w:eastAsia="Times New Roman" w:hAnsi="Times New Roman" w:cs="Times New Roman"/>
          <w:sz w:val="24"/>
          <w:szCs w:val="24"/>
        </w:rPr>
        <w:t>. It will include the following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components:</w:t>
      </w:r>
    </w:p>
    <w:p w:rsidR="00AB04CE" w:rsidRDefault="00AB04CE" w:rsidP="00CF6885">
      <w:pPr>
        <w:spacing w:before="5"/>
        <w:rPr>
          <w:rFonts w:ascii="Times New Roman" w:eastAsia="Times New Roman" w:hAnsi="Times New Roman" w:cs="Times New Roman"/>
          <w:sz w:val="24"/>
          <w:szCs w:val="24"/>
        </w:rPr>
      </w:pPr>
    </w:p>
    <w:p w:rsidR="00AB04CE" w:rsidRDefault="0085056B" w:rsidP="00CF6885">
      <w:pPr>
        <w:pStyle w:val="ListParagraph"/>
        <w:numPr>
          <w:ilvl w:val="0"/>
          <w:numId w:val="3"/>
        </w:numPr>
        <w:tabs>
          <w:tab w:val="left" w:pos="1881"/>
        </w:tabs>
        <w:ind w:left="1620" w:right="247"/>
        <w:rPr>
          <w:rFonts w:ascii="Times New Roman" w:eastAsia="Times New Roman" w:hAnsi="Times New Roman" w:cs="Times New Roman"/>
          <w:sz w:val="24"/>
          <w:szCs w:val="24"/>
        </w:rPr>
      </w:pPr>
      <w:r>
        <w:rPr>
          <w:rFonts w:ascii="Times New Roman"/>
          <w:sz w:val="24"/>
        </w:rPr>
        <w:t>a personal introduction and description of previous, and current</w:t>
      </w:r>
      <w:r>
        <w:rPr>
          <w:rFonts w:ascii="Times New Roman"/>
          <w:spacing w:val="-9"/>
          <w:sz w:val="24"/>
        </w:rPr>
        <w:t xml:space="preserve"> </w:t>
      </w:r>
      <w:r>
        <w:rPr>
          <w:rFonts w:ascii="Times New Roman"/>
          <w:sz w:val="24"/>
        </w:rPr>
        <w:t>home literacy environment, culture, and daily oral and written literacy practices.</w:t>
      </w:r>
    </w:p>
    <w:p w:rsidR="00AB04CE" w:rsidRDefault="0085056B" w:rsidP="00CF6885">
      <w:pPr>
        <w:pStyle w:val="ListParagraph"/>
        <w:numPr>
          <w:ilvl w:val="0"/>
          <w:numId w:val="3"/>
        </w:numPr>
        <w:tabs>
          <w:tab w:val="left" w:pos="1881"/>
        </w:tabs>
        <w:ind w:left="1620"/>
        <w:rPr>
          <w:rFonts w:ascii="Times New Roman" w:eastAsia="Times New Roman" w:hAnsi="Times New Roman" w:cs="Times New Roman"/>
          <w:sz w:val="24"/>
          <w:szCs w:val="24"/>
        </w:rPr>
      </w:pPr>
      <w:r>
        <w:rPr>
          <w:rFonts w:ascii="Times New Roman"/>
          <w:sz w:val="24"/>
        </w:rPr>
        <w:t>students' first recollections of</w:t>
      </w:r>
      <w:r>
        <w:rPr>
          <w:rFonts w:ascii="Times New Roman"/>
          <w:spacing w:val="-12"/>
          <w:sz w:val="24"/>
        </w:rPr>
        <w:t xml:space="preserve"> </w:t>
      </w:r>
      <w:r>
        <w:rPr>
          <w:rFonts w:ascii="Times New Roman"/>
          <w:sz w:val="24"/>
        </w:rPr>
        <w:t>reading/writing/literacy</w:t>
      </w:r>
    </w:p>
    <w:p w:rsidR="00AB04CE" w:rsidRDefault="0085056B" w:rsidP="00CF6885">
      <w:pPr>
        <w:pStyle w:val="BodyText"/>
        <w:ind w:left="1620" w:right="243"/>
      </w:pPr>
      <w:r>
        <w:t>experiences, supported by interviews of family members, including titles and impressions of the first books read, samples of early</w:t>
      </w:r>
      <w:r>
        <w:rPr>
          <w:spacing w:val="-15"/>
        </w:rPr>
        <w:t xml:space="preserve"> </w:t>
      </w:r>
      <w:r>
        <w:t>writing (if available), and/or descriptions of stories written at young</w:t>
      </w:r>
      <w:r>
        <w:rPr>
          <w:spacing w:val="-14"/>
        </w:rPr>
        <w:t xml:space="preserve"> </w:t>
      </w:r>
      <w:r>
        <w:t>ages.</w:t>
      </w:r>
    </w:p>
    <w:p w:rsidR="00AB04CE" w:rsidRDefault="0085056B" w:rsidP="00CF6885">
      <w:pPr>
        <w:pStyle w:val="ListParagraph"/>
        <w:numPr>
          <w:ilvl w:val="0"/>
          <w:numId w:val="3"/>
        </w:numPr>
        <w:tabs>
          <w:tab w:val="left" w:pos="1881"/>
        </w:tabs>
        <w:ind w:left="1620"/>
        <w:rPr>
          <w:rFonts w:ascii="Times New Roman" w:eastAsia="Times New Roman" w:hAnsi="Times New Roman" w:cs="Times New Roman"/>
          <w:sz w:val="24"/>
          <w:szCs w:val="24"/>
        </w:rPr>
      </w:pPr>
      <w:r>
        <w:rPr>
          <w:rFonts w:ascii="Times New Roman"/>
          <w:sz w:val="24"/>
        </w:rPr>
        <w:t>literacy experiences at the elementary, middle and secondary</w:t>
      </w:r>
      <w:r>
        <w:rPr>
          <w:rFonts w:ascii="Times New Roman"/>
          <w:spacing w:val="-12"/>
          <w:sz w:val="24"/>
        </w:rPr>
        <w:t xml:space="preserve"> </w:t>
      </w:r>
      <w:r>
        <w:rPr>
          <w:rFonts w:ascii="Times New Roman"/>
          <w:sz w:val="24"/>
        </w:rPr>
        <w:t>levels</w:t>
      </w:r>
    </w:p>
    <w:p w:rsidR="00AB04CE" w:rsidRDefault="0085056B" w:rsidP="00CF6885">
      <w:pPr>
        <w:pStyle w:val="ListParagraph"/>
        <w:numPr>
          <w:ilvl w:val="0"/>
          <w:numId w:val="3"/>
        </w:numPr>
        <w:tabs>
          <w:tab w:val="left" w:pos="1881"/>
        </w:tabs>
        <w:ind w:left="1620" w:right="689"/>
        <w:jc w:val="both"/>
        <w:rPr>
          <w:rFonts w:ascii="Times New Roman" w:eastAsia="Times New Roman" w:hAnsi="Times New Roman" w:cs="Times New Roman"/>
          <w:sz w:val="24"/>
          <w:szCs w:val="24"/>
        </w:rPr>
      </w:pPr>
      <w:r>
        <w:rPr>
          <w:rFonts w:ascii="Times New Roman"/>
          <w:sz w:val="24"/>
        </w:rPr>
        <w:t>how these previous and current literacy experiences impact their current attitudes, practices, uses and literacy instruction</w:t>
      </w:r>
      <w:r>
        <w:rPr>
          <w:rFonts w:ascii="Times New Roman"/>
          <w:spacing w:val="-15"/>
          <w:sz w:val="24"/>
        </w:rPr>
        <w:t xml:space="preserve"> </w:t>
      </w:r>
      <w:r>
        <w:rPr>
          <w:rFonts w:ascii="Times New Roman"/>
          <w:sz w:val="24"/>
        </w:rPr>
        <w:t>(reading, writing, and oral language use) in the</w:t>
      </w:r>
      <w:r>
        <w:rPr>
          <w:rFonts w:ascii="Times New Roman"/>
          <w:spacing w:val="-11"/>
          <w:sz w:val="24"/>
        </w:rPr>
        <w:t xml:space="preserve"> </w:t>
      </w:r>
      <w:r>
        <w:rPr>
          <w:rFonts w:ascii="Times New Roman"/>
          <w:sz w:val="24"/>
        </w:rPr>
        <w:t>classroom</w:t>
      </w:r>
    </w:p>
    <w:p w:rsidR="00AB04CE" w:rsidRDefault="0085056B" w:rsidP="00CF6885">
      <w:pPr>
        <w:pStyle w:val="ListParagraph"/>
        <w:numPr>
          <w:ilvl w:val="0"/>
          <w:numId w:val="3"/>
        </w:numPr>
        <w:tabs>
          <w:tab w:val="left" w:pos="1881"/>
        </w:tabs>
        <w:ind w:left="1620"/>
        <w:rPr>
          <w:rFonts w:ascii="Times New Roman" w:eastAsia="Times New Roman" w:hAnsi="Times New Roman" w:cs="Times New Roman"/>
          <w:sz w:val="24"/>
          <w:szCs w:val="24"/>
        </w:rPr>
      </w:pPr>
      <w:r>
        <w:rPr>
          <w:rFonts w:ascii="Times New Roman"/>
          <w:sz w:val="24"/>
        </w:rPr>
        <w:t>current changes in students' attitudes and</w:t>
      </w:r>
      <w:r>
        <w:rPr>
          <w:rFonts w:ascii="Times New Roman"/>
          <w:spacing w:val="-11"/>
          <w:sz w:val="24"/>
        </w:rPr>
        <w:t xml:space="preserve"> </w:t>
      </w:r>
      <w:r>
        <w:rPr>
          <w:rFonts w:ascii="Times New Roman"/>
          <w:sz w:val="24"/>
        </w:rPr>
        <w:t>changes</w:t>
      </w:r>
    </w:p>
    <w:p w:rsidR="00AB04CE" w:rsidRDefault="00AB04CE" w:rsidP="00CF6885">
      <w:pPr>
        <w:spacing w:before="2"/>
        <w:rPr>
          <w:rFonts w:ascii="Times New Roman" w:eastAsia="Times New Roman" w:hAnsi="Times New Roman" w:cs="Times New Roman"/>
          <w:sz w:val="24"/>
          <w:szCs w:val="24"/>
        </w:rPr>
      </w:pPr>
    </w:p>
    <w:p w:rsidR="00AB04CE" w:rsidRDefault="0085056B" w:rsidP="00CF6885">
      <w:pPr>
        <w:pStyle w:val="BodyText"/>
        <w:ind w:left="1260" w:right="994"/>
      </w:pPr>
      <w:r>
        <w:t>In addition to the narrative paper you will do a PowerPoint (PPT) summarizing what you wrote in your</w:t>
      </w:r>
      <w:r>
        <w:rPr>
          <w:spacing w:val="-10"/>
        </w:rPr>
        <w:t xml:space="preserve"> </w:t>
      </w:r>
      <w:r>
        <w:t>narrative.</w:t>
      </w:r>
    </w:p>
    <w:p w:rsidR="00AB04CE" w:rsidRDefault="00AB04CE" w:rsidP="00CF6885">
      <w:pPr>
        <w:spacing w:before="5"/>
        <w:rPr>
          <w:rFonts w:ascii="Times New Roman" w:eastAsia="Times New Roman" w:hAnsi="Times New Roman" w:cs="Times New Roman"/>
          <w:sz w:val="24"/>
          <w:szCs w:val="24"/>
        </w:rPr>
      </w:pPr>
    </w:p>
    <w:p w:rsidR="00AB04CE" w:rsidRDefault="0085056B" w:rsidP="00CF6885">
      <w:pPr>
        <w:pStyle w:val="BodyText"/>
        <w:ind w:left="1260" w:right="178"/>
      </w:pPr>
      <w:r>
        <w:t>When completed submit both assignment in the designated upload</w:t>
      </w:r>
      <w:r>
        <w:rPr>
          <w:spacing w:val="-10"/>
        </w:rPr>
        <w:t xml:space="preserve"> </w:t>
      </w:r>
      <w:r>
        <w:t xml:space="preserve">section of </w:t>
      </w:r>
      <w:r>
        <w:lastRenderedPageBreak/>
        <w:t>the CU website. You are not done. See</w:t>
      </w:r>
      <w:r>
        <w:rPr>
          <w:spacing w:val="-5"/>
        </w:rPr>
        <w:t xml:space="preserve"> </w:t>
      </w:r>
      <w:r>
        <w:t>below.</w:t>
      </w:r>
    </w:p>
    <w:p w:rsidR="00AB04CE" w:rsidRDefault="00AB04CE" w:rsidP="00CF6885">
      <w:pPr>
        <w:rPr>
          <w:rFonts w:ascii="Times New Roman" w:eastAsia="Times New Roman" w:hAnsi="Times New Roman" w:cs="Times New Roman"/>
          <w:sz w:val="24"/>
          <w:szCs w:val="24"/>
        </w:rPr>
      </w:pPr>
    </w:p>
    <w:p w:rsidR="00AB04CE" w:rsidRDefault="00AB04CE" w:rsidP="00CF6885">
      <w:pPr>
        <w:spacing w:before="3"/>
        <w:rPr>
          <w:rFonts w:ascii="Times New Roman" w:eastAsia="Times New Roman" w:hAnsi="Times New Roman" w:cs="Times New Roman"/>
          <w:sz w:val="25"/>
          <w:szCs w:val="25"/>
        </w:rPr>
      </w:pPr>
    </w:p>
    <w:p w:rsidR="00AB04CE" w:rsidRDefault="0085056B" w:rsidP="00CF6885">
      <w:pPr>
        <w:spacing w:line="237" w:lineRule="auto"/>
        <w:ind w:left="720" w:right="273"/>
        <w:rPr>
          <w:rFonts w:ascii="Times New Roman" w:eastAsia="Times New Roman" w:hAnsi="Times New Roman" w:cs="Times New Roman"/>
          <w:sz w:val="24"/>
          <w:szCs w:val="24"/>
        </w:rPr>
      </w:pPr>
      <w:r>
        <w:rPr>
          <w:rFonts w:ascii="Times New Roman"/>
          <w:b/>
          <w:sz w:val="24"/>
        </w:rPr>
        <w:t xml:space="preserve">If time permits I will have a few of you present your LA to the rest of the class. Details TBA. Presentation about the Literacy Autobiography </w:t>
      </w:r>
      <w:r>
        <w:rPr>
          <w:rFonts w:ascii="Times New Roman"/>
          <w:sz w:val="24"/>
        </w:rPr>
        <w:t>should include the following</w:t>
      </w:r>
      <w:r>
        <w:rPr>
          <w:rFonts w:ascii="Times New Roman"/>
          <w:spacing w:val="-3"/>
          <w:sz w:val="24"/>
        </w:rPr>
        <w:t xml:space="preserve"> </w:t>
      </w:r>
      <w:r>
        <w:rPr>
          <w:rFonts w:ascii="Times New Roman"/>
          <w:sz w:val="24"/>
        </w:rPr>
        <w:t>components:</w:t>
      </w:r>
    </w:p>
    <w:p w:rsidR="00AB04CE" w:rsidRDefault="00AB04CE" w:rsidP="00CF6885">
      <w:pPr>
        <w:spacing w:before="5"/>
        <w:rPr>
          <w:rFonts w:ascii="Times New Roman" w:eastAsia="Times New Roman" w:hAnsi="Times New Roman" w:cs="Times New Roman"/>
          <w:sz w:val="24"/>
          <w:szCs w:val="24"/>
        </w:rPr>
      </w:pPr>
    </w:p>
    <w:p w:rsidR="00AB04CE" w:rsidRDefault="0085056B" w:rsidP="00CF6885">
      <w:pPr>
        <w:pStyle w:val="ListParagraph"/>
        <w:numPr>
          <w:ilvl w:val="0"/>
          <w:numId w:val="2"/>
        </w:numPr>
        <w:tabs>
          <w:tab w:val="left" w:pos="1701"/>
        </w:tabs>
        <w:ind w:left="1440"/>
        <w:rPr>
          <w:rFonts w:ascii="Times New Roman" w:eastAsia="Times New Roman" w:hAnsi="Times New Roman" w:cs="Times New Roman"/>
          <w:sz w:val="24"/>
          <w:szCs w:val="24"/>
        </w:rPr>
      </w:pPr>
      <w:r>
        <w:rPr>
          <w:rFonts w:ascii="Times New Roman"/>
          <w:sz w:val="24"/>
        </w:rPr>
        <w:t>a presentation (PPT presentation) to a</w:t>
      </w:r>
      <w:r>
        <w:rPr>
          <w:rFonts w:ascii="Times New Roman"/>
          <w:spacing w:val="-8"/>
          <w:sz w:val="24"/>
        </w:rPr>
        <w:t xml:space="preserve"> </w:t>
      </w:r>
      <w:r>
        <w:rPr>
          <w:rFonts w:ascii="Times New Roman"/>
          <w:sz w:val="24"/>
        </w:rPr>
        <w:t>class</w:t>
      </w:r>
    </w:p>
    <w:p w:rsidR="00AB04CE" w:rsidRDefault="0085056B" w:rsidP="00CF6885">
      <w:pPr>
        <w:pStyle w:val="ListParagraph"/>
        <w:numPr>
          <w:ilvl w:val="0"/>
          <w:numId w:val="2"/>
        </w:numPr>
        <w:tabs>
          <w:tab w:val="left" w:pos="1701"/>
        </w:tabs>
        <w:ind w:left="1440" w:right="1191"/>
        <w:rPr>
          <w:rFonts w:ascii="Times New Roman" w:eastAsia="Times New Roman" w:hAnsi="Times New Roman" w:cs="Times New Roman"/>
          <w:sz w:val="24"/>
          <w:szCs w:val="24"/>
        </w:rPr>
      </w:pPr>
      <w:r>
        <w:rPr>
          <w:rFonts w:ascii="Times New Roman"/>
          <w:sz w:val="24"/>
        </w:rPr>
        <w:t>after the presentation, a discussion related to personal literacy development.</w:t>
      </w:r>
    </w:p>
    <w:p w:rsidR="00AB04CE" w:rsidRDefault="00AB04CE">
      <w:pPr>
        <w:rPr>
          <w:rFonts w:ascii="Times New Roman" w:eastAsia="Times New Roman" w:hAnsi="Times New Roman" w:cs="Times New Roman"/>
          <w:sz w:val="24"/>
          <w:szCs w:val="24"/>
        </w:rPr>
        <w:sectPr w:rsidR="00AB04CE">
          <w:pgSz w:w="12240" w:h="15840"/>
          <w:pgMar w:top="1380" w:right="1700" w:bottom="920" w:left="1720" w:header="0" w:footer="729" w:gutter="0"/>
          <w:cols w:space="720"/>
        </w:sectPr>
      </w:pPr>
    </w:p>
    <w:p w:rsidR="00AB04CE" w:rsidRDefault="0085056B">
      <w:pPr>
        <w:pStyle w:val="ListParagraph"/>
        <w:numPr>
          <w:ilvl w:val="0"/>
          <w:numId w:val="2"/>
        </w:numPr>
        <w:tabs>
          <w:tab w:val="left" w:pos="1721"/>
        </w:tabs>
        <w:spacing w:before="52"/>
        <w:ind w:left="1720" w:right="583"/>
        <w:rPr>
          <w:rFonts w:ascii="Times New Roman" w:eastAsia="Times New Roman" w:hAnsi="Times New Roman" w:cs="Times New Roman"/>
          <w:sz w:val="24"/>
          <w:szCs w:val="24"/>
        </w:rPr>
      </w:pPr>
      <w:r>
        <w:rPr>
          <w:rFonts w:ascii="Times New Roman"/>
          <w:sz w:val="24"/>
        </w:rPr>
        <w:lastRenderedPageBreak/>
        <w:t>reflection on the whole process of writing and presenting the literacy autobiography</w:t>
      </w:r>
    </w:p>
    <w:p w:rsidR="00AB04CE" w:rsidRDefault="00AB04CE">
      <w:pPr>
        <w:spacing w:before="7"/>
        <w:rPr>
          <w:rFonts w:ascii="Times New Roman" w:eastAsia="Times New Roman" w:hAnsi="Times New Roman" w:cs="Times New Roman"/>
          <w:sz w:val="24"/>
          <w:szCs w:val="24"/>
        </w:rPr>
      </w:pPr>
    </w:p>
    <w:p w:rsidR="00AB04CE" w:rsidRDefault="0085056B">
      <w:pPr>
        <w:pStyle w:val="ListParagraph"/>
        <w:numPr>
          <w:ilvl w:val="2"/>
          <w:numId w:val="7"/>
        </w:numPr>
        <w:tabs>
          <w:tab w:val="left" w:pos="1541"/>
        </w:tabs>
        <w:spacing w:line="292" w:lineRule="exact"/>
        <w:rPr>
          <w:rFonts w:ascii="Times New Roman" w:eastAsia="Times New Roman" w:hAnsi="Times New Roman" w:cs="Times New Roman"/>
          <w:sz w:val="24"/>
          <w:szCs w:val="24"/>
        </w:rPr>
      </w:pPr>
      <w:r>
        <w:rPr>
          <w:rFonts w:ascii="Times New Roman"/>
          <w:b/>
          <w:sz w:val="24"/>
        </w:rPr>
        <w:t xml:space="preserve">Final Exam </w:t>
      </w:r>
      <w:r>
        <w:rPr>
          <w:rFonts w:ascii="Times New Roman"/>
          <w:sz w:val="24"/>
        </w:rPr>
        <w:t>(KTS</w:t>
      </w:r>
      <w:r>
        <w:rPr>
          <w:rFonts w:ascii="Times New Roman"/>
          <w:spacing w:val="-4"/>
          <w:sz w:val="24"/>
        </w:rPr>
        <w:t xml:space="preserve"> </w:t>
      </w:r>
      <w:r>
        <w:rPr>
          <w:rFonts w:ascii="Times New Roman"/>
          <w:sz w:val="24"/>
        </w:rPr>
        <w:t>5)</w:t>
      </w:r>
    </w:p>
    <w:p w:rsidR="00AB04CE" w:rsidRDefault="0085056B">
      <w:pPr>
        <w:pStyle w:val="BodyText"/>
        <w:ind w:left="1300" w:right="468"/>
      </w:pPr>
      <w:r>
        <w:t>Students will take a final, comprehensive exam reviewing the total</w:t>
      </w:r>
      <w:r>
        <w:rPr>
          <w:spacing w:val="-13"/>
        </w:rPr>
        <w:t xml:space="preserve"> </w:t>
      </w:r>
      <w:r>
        <w:t>course. The final exam will consist of objective items and short answer</w:t>
      </w:r>
      <w:r>
        <w:rPr>
          <w:spacing w:val="-8"/>
        </w:rPr>
        <w:t xml:space="preserve"> </w:t>
      </w:r>
      <w:r>
        <w:t>questions</w:t>
      </w:r>
    </w:p>
    <w:p w:rsidR="00AB04CE" w:rsidRDefault="00AB04CE">
      <w:pPr>
        <w:rPr>
          <w:rFonts w:ascii="Times New Roman" w:eastAsia="Times New Roman" w:hAnsi="Times New Roman" w:cs="Times New Roman"/>
          <w:sz w:val="24"/>
          <w:szCs w:val="24"/>
        </w:rPr>
      </w:pPr>
    </w:p>
    <w:p w:rsidR="00AB04CE" w:rsidRDefault="00AB04CE">
      <w:pPr>
        <w:spacing w:before="7"/>
        <w:rPr>
          <w:rFonts w:ascii="Times New Roman" w:eastAsia="Times New Roman" w:hAnsi="Times New Roman" w:cs="Times New Roman"/>
          <w:sz w:val="24"/>
          <w:szCs w:val="24"/>
        </w:rPr>
      </w:pPr>
    </w:p>
    <w:p w:rsidR="00AB04CE" w:rsidRDefault="0085056B">
      <w:pPr>
        <w:pStyle w:val="Heading1"/>
        <w:numPr>
          <w:ilvl w:val="2"/>
          <w:numId w:val="7"/>
        </w:numPr>
        <w:tabs>
          <w:tab w:val="left" w:pos="1541"/>
        </w:tabs>
        <w:spacing w:line="290" w:lineRule="exact"/>
        <w:rPr>
          <w:b w:val="0"/>
          <w:bCs w:val="0"/>
        </w:rPr>
      </w:pPr>
      <w:r>
        <w:t>Grading</w:t>
      </w:r>
      <w:r>
        <w:rPr>
          <w:spacing w:val="-3"/>
        </w:rPr>
        <w:t xml:space="preserve"> </w:t>
      </w:r>
      <w:r>
        <w:t>System</w:t>
      </w:r>
    </w:p>
    <w:p w:rsidR="00AB04CE" w:rsidRDefault="0085056B">
      <w:pPr>
        <w:pStyle w:val="BodyText"/>
        <w:spacing w:line="272" w:lineRule="exact"/>
        <w:ind w:left="1540" w:right="468"/>
      </w:pPr>
      <w:r>
        <w:t>Quizzes are</w:t>
      </w:r>
      <w:r>
        <w:rPr>
          <w:spacing w:val="-6"/>
        </w:rPr>
        <w:t xml:space="preserve"> </w:t>
      </w:r>
      <w:r>
        <w:t>pass/fail.</w:t>
      </w:r>
    </w:p>
    <w:p w:rsidR="00AB04CE" w:rsidRDefault="00AB04CE">
      <w:pPr>
        <w:spacing w:before="5"/>
        <w:rPr>
          <w:rFonts w:ascii="Times New Roman" w:eastAsia="Times New Roman" w:hAnsi="Times New Roman" w:cs="Times New Roman"/>
          <w:sz w:val="18"/>
          <w:szCs w:val="18"/>
        </w:rPr>
      </w:pPr>
    </w:p>
    <w:tbl>
      <w:tblPr>
        <w:tblW w:w="0" w:type="auto"/>
        <w:tblInd w:w="1145" w:type="dxa"/>
        <w:tblLayout w:type="fixed"/>
        <w:tblCellMar>
          <w:left w:w="0" w:type="dxa"/>
          <w:right w:w="0" w:type="dxa"/>
        </w:tblCellMar>
        <w:tblLook w:val="01E0" w:firstRow="1" w:lastRow="1" w:firstColumn="1" w:lastColumn="1" w:noHBand="0" w:noVBand="0"/>
      </w:tblPr>
      <w:tblGrid>
        <w:gridCol w:w="5098"/>
        <w:gridCol w:w="892"/>
      </w:tblGrid>
      <w:tr w:rsidR="00AB04CE">
        <w:trPr>
          <w:trHeight w:hRule="exact" w:val="630"/>
        </w:trPr>
        <w:tc>
          <w:tcPr>
            <w:tcW w:w="5098" w:type="dxa"/>
            <w:tcBorders>
              <w:top w:val="nil"/>
              <w:left w:val="nil"/>
              <w:bottom w:val="nil"/>
              <w:right w:val="nil"/>
            </w:tcBorders>
          </w:tcPr>
          <w:p w:rsidR="00AB04CE" w:rsidRDefault="0085056B">
            <w:pPr>
              <w:pStyle w:val="TableParagraph"/>
              <w:spacing w:before="69" w:line="274" w:lineRule="exact"/>
              <w:ind w:left="35"/>
              <w:rPr>
                <w:rFonts w:ascii="Times New Roman" w:eastAsia="Times New Roman" w:hAnsi="Times New Roman" w:cs="Times New Roman"/>
                <w:sz w:val="24"/>
                <w:szCs w:val="24"/>
              </w:rPr>
            </w:pPr>
            <w:r>
              <w:rPr>
                <w:rFonts w:ascii="Times New Roman"/>
                <w:b/>
                <w:sz w:val="24"/>
              </w:rPr>
              <w:t>Assignments</w:t>
            </w:r>
          </w:p>
          <w:p w:rsidR="00AB04CE" w:rsidRDefault="0085056B">
            <w:pPr>
              <w:pStyle w:val="TableParagraph"/>
              <w:spacing w:line="274" w:lineRule="exact"/>
              <w:ind w:left="35"/>
              <w:rPr>
                <w:rFonts w:ascii="Times New Roman" w:eastAsia="Times New Roman" w:hAnsi="Times New Roman" w:cs="Times New Roman"/>
                <w:sz w:val="24"/>
                <w:szCs w:val="24"/>
              </w:rPr>
            </w:pPr>
            <w:r>
              <w:rPr>
                <w:rFonts w:ascii="Times New Roman"/>
                <w:sz w:val="24"/>
              </w:rPr>
              <w:t>Field</w:t>
            </w:r>
            <w:r>
              <w:rPr>
                <w:rFonts w:ascii="Times New Roman"/>
                <w:spacing w:val="-5"/>
                <w:sz w:val="24"/>
              </w:rPr>
              <w:t xml:space="preserve"> </w:t>
            </w:r>
            <w:r>
              <w:rPr>
                <w:rFonts w:ascii="Times New Roman"/>
                <w:sz w:val="24"/>
              </w:rPr>
              <w:t>Hours</w:t>
            </w:r>
          </w:p>
        </w:tc>
        <w:tc>
          <w:tcPr>
            <w:tcW w:w="892" w:type="dxa"/>
            <w:tcBorders>
              <w:top w:val="nil"/>
              <w:left w:val="nil"/>
              <w:bottom w:val="nil"/>
              <w:right w:val="nil"/>
            </w:tcBorders>
          </w:tcPr>
          <w:p w:rsidR="00AB04CE" w:rsidRDefault="0085056B">
            <w:pPr>
              <w:pStyle w:val="TableParagraph"/>
              <w:spacing w:before="69" w:line="274" w:lineRule="exact"/>
              <w:ind w:left="182"/>
              <w:jc w:val="center"/>
              <w:rPr>
                <w:rFonts w:ascii="Times New Roman" w:eastAsia="Times New Roman" w:hAnsi="Times New Roman" w:cs="Times New Roman"/>
                <w:sz w:val="24"/>
                <w:szCs w:val="24"/>
              </w:rPr>
            </w:pPr>
            <w:r>
              <w:rPr>
                <w:rFonts w:ascii="Times New Roman"/>
                <w:b/>
                <w:sz w:val="24"/>
              </w:rPr>
              <w:t>Points</w:t>
            </w:r>
          </w:p>
          <w:p w:rsidR="00AB04CE" w:rsidRDefault="0085056B">
            <w:pPr>
              <w:pStyle w:val="TableParagraph"/>
              <w:spacing w:line="274" w:lineRule="exact"/>
              <w:ind w:left="144"/>
              <w:jc w:val="center"/>
              <w:rPr>
                <w:rFonts w:ascii="Times New Roman" w:eastAsia="Times New Roman" w:hAnsi="Times New Roman" w:cs="Times New Roman"/>
                <w:sz w:val="24"/>
                <w:szCs w:val="24"/>
              </w:rPr>
            </w:pPr>
            <w:r>
              <w:rPr>
                <w:rFonts w:ascii="Times New Roman"/>
                <w:sz w:val="24"/>
              </w:rPr>
              <w:t>100</w:t>
            </w:r>
          </w:p>
        </w:tc>
      </w:tr>
      <w:tr w:rsidR="00AB04CE">
        <w:trPr>
          <w:trHeight w:hRule="exact" w:val="276"/>
        </w:trPr>
        <w:tc>
          <w:tcPr>
            <w:tcW w:w="5098" w:type="dxa"/>
            <w:tcBorders>
              <w:top w:val="nil"/>
              <w:left w:val="nil"/>
              <w:bottom w:val="nil"/>
              <w:right w:val="nil"/>
            </w:tcBorders>
          </w:tcPr>
          <w:p w:rsidR="00AB04CE" w:rsidRDefault="0085056B">
            <w:pPr>
              <w:pStyle w:val="TableParagraph"/>
              <w:spacing w:line="263" w:lineRule="exact"/>
              <w:ind w:left="35"/>
              <w:rPr>
                <w:rFonts w:ascii="Times New Roman" w:eastAsia="Times New Roman" w:hAnsi="Times New Roman" w:cs="Times New Roman"/>
                <w:sz w:val="24"/>
                <w:szCs w:val="24"/>
              </w:rPr>
            </w:pPr>
            <w:r>
              <w:rPr>
                <w:rFonts w:ascii="Times New Roman"/>
                <w:sz w:val="24"/>
              </w:rPr>
              <w:t>Class</w:t>
            </w:r>
            <w:r>
              <w:rPr>
                <w:rFonts w:ascii="Times New Roman"/>
                <w:spacing w:val="-4"/>
                <w:sz w:val="24"/>
              </w:rPr>
              <w:t xml:space="preserve"> </w:t>
            </w:r>
            <w:r>
              <w:rPr>
                <w:rFonts w:ascii="Times New Roman"/>
                <w:sz w:val="24"/>
              </w:rPr>
              <w:t>Participation</w:t>
            </w:r>
          </w:p>
        </w:tc>
        <w:tc>
          <w:tcPr>
            <w:tcW w:w="892" w:type="dxa"/>
            <w:tcBorders>
              <w:top w:val="nil"/>
              <w:left w:val="nil"/>
              <w:bottom w:val="nil"/>
              <w:right w:val="nil"/>
            </w:tcBorders>
          </w:tcPr>
          <w:p w:rsidR="00AB04CE" w:rsidRDefault="009A0A90">
            <w:pPr>
              <w:pStyle w:val="TableParagraph"/>
              <w:spacing w:line="263" w:lineRule="exact"/>
              <w:ind w:right="191"/>
              <w:jc w:val="right"/>
              <w:rPr>
                <w:rFonts w:ascii="Times New Roman" w:eastAsia="Times New Roman" w:hAnsi="Times New Roman" w:cs="Times New Roman"/>
                <w:sz w:val="24"/>
                <w:szCs w:val="24"/>
              </w:rPr>
            </w:pPr>
            <w:r>
              <w:rPr>
                <w:rFonts w:ascii="Times New Roman"/>
                <w:sz w:val="24"/>
              </w:rPr>
              <w:t>80</w:t>
            </w:r>
          </w:p>
        </w:tc>
      </w:tr>
      <w:tr w:rsidR="00AB04CE">
        <w:trPr>
          <w:trHeight w:hRule="exact" w:val="276"/>
        </w:trPr>
        <w:tc>
          <w:tcPr>
            <w:tcW w:w="5098" w:type="dxa"/>
            <w:tcBorders>
              <w:top w:val="nil"/>
              <w:left w:val="nil"/>
              <w:bottom w:val="nil"/>
              <w:right w:val="nil"/>
            </w:tcBorders>
          </w:tcPr>
          <w:p w:rsidR="00AB04CE" w:rsidRDefault="0085056B">
            <w:pPr>
              <w:pStyle w:val="TableParagraph"/>
              <w:spacing w:line="263" w:lineRule="exact"/>
              <w:ind w:left="35"/>
              <w:rPr>
                <w:rFonts w:ascii="Times New Roman" w:eastAsia="Times New Roman" w:hAnsi="Times New Roman" w:cs="Times New Roman"/>
                <w:sz w:val="24"/>
                <w:szCs w:val="24"/>
              </w:rPr>
            </w:pPr>
            <w:r>
              <w:rPr>
                <w:rFonts w:ascii="Times New Roman"/>
                <w:sz w:val="24"/>
              </w:rPr>
              <w:t>Weekly</w:t>
            </w:r>
            <w:r>
              <w:rPr>
                <w:rFonts w:ascii="Times New Roman"/>
                <w:spacing w:val="-6"/>
                <w:sz w:val="24"/>
              </w:rPr>
              <w:t xml:space="preserve"> </w:t>
            </w:r>
            <w:r>
              <w:rPr>
                <w:rFonts w:ascii="Times New Roman"/>
                <w:sz w:val="24"/>
              </w:rPr>
              <w:t>Assignments</w:t>
            </w:r>
          </w:p>
        </w:tc>
        <w:tc>
          <w:tcPr>
            <w:tcW w:w="892" w:type="dxa"/>
            <w:tcBorders>
              <w:top w:val="nil"/>
              <w:left w:val="nil"/>
              <w:bottom w:val="nil"/>
              <w:right w:val="nil"/>
            </w:tcBorders>
          </w:tcPr>
          <w:p w:rsidR="00AB04CE" w:rsidRDefault="009A0A90">
            <w:pPr>
              <w:pStyle w:val="TableParagraph"/>
              <w:spacing w:line="263" w:lineRule="exact"/>
              <w:ind w:right="191"/>
              <w:jc w:val="right"/>
              <w:rPr>
                <w:rFonts w:ascii="Times New Roman" w:eastAsia="Times New Roman" w:hAnsi="Times New Roman" w:cs="Times New Roman"/>
                <w:sz w:val="24"/>
                <w:szCs w:val="24"/>
              </w:rPr>
            </w:pPr>
            <w:r>
              <w:rPr>
                <w:rFonts w:ascii="Times New Roman"/>
                <w:sz w:val="24"/>
              </w:rPr>
              <w:t>13</w:t>
            </w:r>
            <w:r w:rsidR="00274F77">
              <w:rPr>
                <w:rFonts w:ascii="Times New Roman"/>
                <w:sz w:val="24"/>
              </w:rPr>
              <w:t xml:space="preserve">0 </w:t>
            </w:r>
          </w:p>
        </w:tc>
      </w:tr>
      <w:tr w:rsidR="00AB04CE">
        <w:trPr>
          <w:trHeight w:hRule="exact" w:val="276"/>
        </w:trPr>
        <w:tc>
          <w:tcPr>
            <w:tcW w:w="5098" w:type="dxa"/>
            <w:tcBorders>
              <w:top w:val="nil"/>
              <w:left w:val="nil"/>
              <w:bottom w:val="nil"/>
              <w:right w:val="nil"/>
            </w:tcBorders>
          </w:tcPr>
          <w:p w:rsidR="00AB04CE" w:rsidRDefault="0085056B">
            <w:pPr>
              <w:pStyle w:val="TableParagraph"/>
              <w:spacing w:line="263" w:lineRule="exact"/>
              <w:ind w:left="35"/>
              <w:rPr>
                <w:rFonts w:ascii="Times New Roman" w:eastAsia="Times New Roman" w:hAnsi="Times New Roman" w:cs="Times New Roman"/>
                <w:sz w:val="24"/>
                <w:szCs w:val="24"/>
              </w:rPr>
            </w:pPr>
            <w:r>
              <w:rPr>
                <w:rFonts w:ascii="Times New Roman"/>
                <w:sz w:val="24"/>
              </w:rPr>
              <w:t>Literacy Autobiography, PowerPoint,</w:t>
            </w:r>
            <w:r>
              <w:rPr>
                <w:rFonts w:ascii="Times New Roman"/>
                <w:spacing w:val="-13"/>
                <w:sz w:val="24"/>
              </w:rPr>
              <w:t xml:space="preserve"> </w:t>
            </w:r>
            <w:r>
              <w:rPr>
                <w:rFonts w:ascii="Times New Roman"/>
                <w:sz w:val="24"/>
              </w:rPr>
              <w:t>Reflection</w:t>
            </w:r>
          </w:p>
        </w:tc>
        <w:tc>
          <w:tcPr>
            <w:tcW w:w="892" w:type="dxa"/>
            <w:tcBorders>
              <w:top w:val="nil"/>
              <w:left w:val="nil"/>
              <w:bottom w:val="nil"/>
              <w:right w:val="nil"/>
            </w:tcBorders>
          </w:tcPr>
          <w:p w:rsidR="00AB04CE" w:rsidRDefault="0085056B">
            <w:pPr>
              <w:pStyle w:val="TableParagraph"/>
              <w:spacing w:line="263" w:lineRule="exact"/>
              <w:ind w:right="202"/>
              <w:jc w:val="right"/>
              <w:rPr>
                <w:rFonts w:ascii="Times New Roman" w:eastAsia="Times New Roman" w:hAnsi="Times New Roman" w:cs="Times New Roman"/>
                <w:sz w:val="24"/>
                <w:szCs w:val="24"/>
              </w:rPr>
            </w:pPr>
            <w:r>
              <w:rPr>
                <w:rFonts w:ascii="Times New Roman"/>
                <w:sz w:val="24"/>
              </w:rPr>
              <w:t>100</w:t>
            </w:r>
          </w:p>
        </w:tc>
      </w:tr>
      <w:tr w:rsidR="00AB04CE">
        <w:trPr>
          <w:trHeight w:hRule="exact" w:val="276"/>
        </w:trPr>
        <w:tc>
          <w:tcPr>
            <w:tcW w:w="5098" w:type="dxa"/>
            <w:tcBorders>
              <w:top w:val="nil"/>
              <w:left w:val="nil"/>
              <w:bottom w:val="nil"/>
              <w:right w:val="nil"/>
            </w:tcBorders>
          </w:tcPr>
          <w:p w:rsidR="00AB04CE" w:rsidRDefault="0085056B">
            <w:pPr>
              <w:pStyle w:val="TableParagraph"/>
              <w:spacing w:line="263" w:lineRule="exact"/>
              <w:ind w:left="35"/>
              <w:rPr>
                <w:rFonts w:ascii="Times New Roman" w:eastAsia="Times New Roman" w:hAnsi="Times New Roman" w:cs="Times New Roman"/>
                <w:sz w:val="24"/>
                <w:szCs w:val="24"/>
              </w:rPr>
            </w:pPr>
            <w:r>
              <w:rPr>
                <w:rFonts w:ascii="Times New Roman"/>
                <w:sz w:val="24"/>
              </w:rPr>
              <w:t>2 Lesson plans using sources of evidence</w:t>
            </w:r>
            <w:r>
              <w:rPr>
                <w:rFonts w:ascii="Times New Roman"/>
                <w:spacing w:val="-5"/>
                <w:sz w:val="24"/>
              </w:rPr>
              <w:t xml:space="preserve"> </w:t>
            </w:r>
            <w:r>
              <w:rPr>
                <w:rFonts w:ascii="Times New Roman"/>
                <w:sz w:val="24"/>
              </w:rPr>
              <w:t>template</w:t>
            </w:r>
          </w:p>
        </w:tc>
        <w:tc>
          <w:tcPr>
            <w:tcW w:w="892" w:type="dxa"/>
            <w:tcBorders>
              <w:top w:val="nil"/>
              <w:left w:val="nil"/>
              <w:bottom w:val="nil"/>
              <w:right w:val="nil"/>
            </w:tcBorders>
          </w:tcPr>
          <w:p w:rsidR="00AB04CE" w:rsidRDefault="0085056B">
            <w:pPr>
              <w:pStyle w:val="TableParagraph"/>
              <w:spacing w:line="263" w:lineRule="exact"/>
              <w:ind w:right="206"/>
              <w:jc w:val="right"/>
              <w:rPr>
                <w:rFonts w:ascii="Times New Roman" w:eastAsia="Times New Roman" w:hAnsi="Times New Roman" w:cs="Times New Roman"/>
                <w:sz w:val="24"/>
                <w:szCs w:val="24"/>
              </w:rPr>
            </w:pPr>
            <w:r>
              <w:rPr>
                <w:rFonts w:ascii="Times New Roman"/>
                <w:sz w:val="24"/>
              </w:rPr>
              <w:t>200</w:t>
            </w:r>
          </w:p>
        </w:tc>
      </w:tr>
      <w:tr w:rsidR="00AB04CE">
        <w:trPr>
          <w:trHeight w:hRule="exact" w:val="276"/>
        </w:trPr>
        <w:tc>
          <w:tcPr>
            <w:tcW w:w="5098" w:type="dxa"/>
            <w:tcBorders>
              <w:top w:val="nil"/>
              <w:left w:val="nil"/>
              <w:bottom w:val="nil"/>
              <w:right w:val="nil"/>
            </w:tcBorders>
          </w:tcPr>
          <w:p w:rsidR="00AB04CE" w:rsidRDefault="0085056B">
            <w:pPr>
              <w:pStyle w:val="TableParagraph"/>
              <w:spacing w:line="263" w:lineRule="exact"/>
              <w:ind w:left="35"/>
              <w:rPr>
                <w:rFonts w:ascii="Times New Roman" w:eastAsia="Times New Roman" w:hAnsi="Times New Roman" w:cs="Times New Roman"/>
                <w:sz w:val="24"/>
                <w:szCs w:val="24"/>
              </w:rPr>
            </w:pPr>
            <w:r>
              <w:rPr>
                <w:rFonts w:ascii="Times New Roman"/>
                <w:sz w:val="24"/>
              </w:rPr>
              <w:t>Research Paper &amp; PowerPoint</w:t>
            </w:r>
            <w:r>
              <w:rPr>
                <w:rFonts w:ascii="Times New Roman"/>
                <w:spacing w:val="-9"/>
                <w:sz w:val="24"/>
              </w:rPr>
              <w:t xml:space="preserve"> </w:t>
            </w:r>
            <w:r>
              <w:rPr>
                <w:rFonts w:ascii="Times New Roman"/>
                <w:sz w:val="24"/>
              </w:rPr>
              <w:t>presentation</w:t>
            </w:r>
          </w:p>
        </w:tc>
        <w:tc>
          <w:tcPr>
            <w:tcW w:w="892" w:type="dxa"/>
            <w:tcBorders>
              <w:top w:val="nil"/>
              <w:left w:val="nil"/>
              <w:bottom w:val="nil"/>
              <w:right w:val="nil"/>
            </w:tcBorders>
          </w:tcPr>
          <w:p w:rsidR="00AB04CE" w:rsidRDefault="0085056B">
            <w:pPr>
              <w:pStyle w:val="TableParagraph"/>
              <w:spacing w:line="263" w:lineRule="exact"/>
              <w:ind w:right="191"/>
              <w:jc w:val="right"/>
              <w:rPr>
                <w:rFonts w:ascii="Times New Roman" w:eastAsia="Times New Roman" w:hAnsi="Times New Roman" w:cs="Times New Roman"/>
                <w:sz w:val="24"/>
                <w:szCs w:val="24"/>
              </w:rPr>
            </w:pPr>
            <w:r>
              <w:rPr>
                <w:rFonts w:ascii="Times New Roman"/>
                <w:sz w:val="24"/>
              </w:rPr>
              <w:t>200</w:t>
            </w:r>
          </w:p>
        </w:tc>
      </w:tr>
      <w:tr w:rsidR="00AB04CE">
        <w:trPr>
          <w:trHeight w:hRule="exact" w:val="259"/>
        </w:trPr>
        <w:tc>
          <w:tcPr>
            <w:tcW w:w="5098" w:type="dxa"/>
            <w:tcBorders>
              <w:top w:val="nil"/>
              <w:left w:val="nil"/>
              <w:bottom w:val="nil"/>
              <w:right w:val="nil"/>
            </w:tcBorders>
          </w:tcPr>
          <w:p w:rsidR="00AB04CE" w:rsidRDefault="0085056B">
            <w:pPr>
              <w:pStyle w:val="TableParagraph"/>
              <w:spacing w:line="263" w:lineRule="exact"/>
              <w:ind w:left="35"/>
              <w:rPr>
                <w:rFonts w:ascii="Times New Roman" w:eastAsia="Times New Roman" w:hAnsi="Times New Roman" w:cs="Times New Roman"/>
                <w:sz w:val="24"/>
                <w:szCs w:val="24"/>
              </w:rPr>
            </w:pPr>
            <w:r>
              <w:rPr>
                <w:rFonts w:ascii="Times New Roman"/>
                <w:sz w:val="24"/>
              </w:rPr>
              <w:t>Final</w:t>
            </w:r>
            <w:r>
              <w:rPr>
                <w:rFonts w:ascii="Times New Roman"/>
                <w:spacing w:val="-3"/>
                <w:sz w:val="24"/>
              </w:rPr>
              <w:t xml:space="preserve"> </w:t>
            </w:r>
            <w:r>
              <w:rPr>
                <w:rFonts w:ascii="Times New Roman"/>
                <w:sz w:val="24"/>
              </w:rPr>
              <w:t>exam</w:t>
            </w:r>
          </w:p>
        </w:tc>
        <w:tc>
          <w:tcPr>
            <w:tcW w:w="892" w:type="dxa"/>
            <w:tcBorders>
              <w:top w:val="nil"/>
              <w:left w:val="nil"/>
              <w:bottom w:val="nil"/>
              <w:right w:val="nil"/>
            </w:tcBorders>
          </w:tcPr>
          <w:p w:rsidR="00AB04CE" w:rsidRDefault="0085056B">
            <w:pPr>
              <w:pStyle w:val="TableParagraph"/>
              <w:spacing w:line="263" w:lineRule="exact"/>
              <w:ind w:right="191"/>
              <w:jc w:val="right"/>
              <w:rPr>
                <w:rFonts w:ascii="Times New Roman" w:eastAsia="Times New Roman" w:hAnsi="Times New Roman" w:cs="Times New Roman"/>
                <w:sz w:val="24"/>
                <w:szCs w:val="24"/>
              </w:rPr>
            </w:pPr>
            <w:r>
              <w:rPr>
                <w:rFonts w:ascii="Times New Roman"/>
                <w:sz w:val="24"/>
                <w:u w:val="single" w:color="000000"/>
              </w:rPr>
              <w:t>100</w:t>
            </w:r>
          </w:p>
        </w:tc>
      </w:tr>
    </w:tbl>
    <w:p w:rsidR="00AB04CE" w:rsidRDefault="0085056B">
      <w:pPr>
        <w:pStyle w:val="Heading1"/>
        <w:spacing w:before="9"/>
        <w:ind w:left="5861" w:right="468"/>
        <w:rPr>
          <w:b w:val="0"/>
          <w:bCs w:val="0"/>
        </w:rPr>
      </w:pPr>
      <w:r>
        <w:t>Total:</w:t>
      </w:r>
      <w:r w:rsidR="009A0A90">
        <w:rPr>
          <w:spacing w:val="59"/>
        </w:rPr>
        <w:t xml:space="preserve"> </w:t>
      </w:r>
      <w:r w:rsidR="009A0A90">
        <w:t>910</w:t>
      </w:r>
    </w:p>
    <w:p w:rsidR="00AB04CE" w:rsidRDefault="00AB04CE">
      <w:pPr>
        <w:spacing w:before="11"/>
        <w:rPr>
          <w:rFonts w:ascii="Times New Roman" w:eastAsia="Times New Roman" w:hAnsi="Times New Roman" w:cs="Times New Roman"/>
          <w:b/>
          <w:bCs/>
          <w:sz w:val="17"/>
          <w:szCs w:val="17"/>
        </w:rPr>
      </w:pPr>
    </w:p>
    <w:p w:rsidR="00AB04CE" w:rsidRDefault="0085056B">
      <w:pPr>
        <w:spacing w:before="69" w:line="274" w:lineRule="exact"/>
        <w:ind w:left="1180" w:right="468"/>
        <w:rPr>
          <w:rFonts w:ascii="Times New Roman" w:eastAsia="Times New Roman" w:hAnsi="Times New Roman" w:cs="Times New Roman"/>
          <w:sz w:val="24"/>
          <w:szCs w:val="24"/>
        </w:rPr>
      </w:pPr>
      <w:r>
        <w:rPr>
          <w:rFonts w:ascii="Times New Roman"/>
          <w:b/>
          <w:sz w:val="24"/>
        </w:rPr>
        <w:t>Course Grading</w:t>
      </w:r>
      <w:r>
        <w:rPr>
          <w:rFonts w:ascii="Times New Roman"/>
          <w:b/>
          <w:spacing w:val="-4"/>
          <w:sz w:val="24"/>
        </w:rPr>
        <w:t xml:space="preserve"> </w:t>
      </w:r>
      <w:r>
        <w:rPr>
          <w:rFonts w:ascii="Times New Roman"/>
          <w:b/>
          <w:sz w:val="24"/>
        </w:rPr>
        <w:t>Scale</w:t>
      </w:r>
    </w:p>
    <w:p w:rsidR="00AB04CE" w:rsidRDefault="0085056B">
      <w:pPr>
        <w:pStyle w:val="BodyText"/>
        <w:spacing w:line="274" w:lineRule="exact"/>
        <w:ind w:left="1180" w:right="468"/>
      </w:pPr>
      <w:r>
        <w:t>93 - 100% =</w:t>
      </w:r>
      <w:r>
        <w:rPr>
          <w:spacing w:val="-4"/>
        </w:rPr>
        <w:t xml:space="preserve"> </w:t>
      </w:r>
      <w:r>
        <w:t>A</w:t>
      </w:r>
    </w:p>
    <w:p w:rsidR="00AB04CE" w:rsidRDefault="0085056B">
      <w:pPr>
        <w:pStyle w:val="BodyText"/>
        <w:ind w:left="1180" w:right="468"/>
      </w:pPr>
      <w:r>
        <w:t>86 - 92% =</w:t>
      </w:r>
      <w:r>
        <w:rPr>
          <w:spacing w:val="-1"/>
        </w:rPr>
        <w:t xml:space="preserve"> </w:t>
      </w:r>
      <w:r>
        <w:t>B</w:t>
      </w:r>
    </w:p>
    <w:p w:rsidR="00AB04CE" w:rsidRDefault="0085056B">
      <w:pPr>
        <w:pStyle w:val="BodyText"/>
        <w:ind w:left="1180" w:right="468"/>
      </w:pPr>
      <w:r>
        <w:t>79 - 85% =</w:t>
      </w:r>
      <w:r>
        <w:rPr>
          <w:spacing w:val="-3"/>
        </w:rPr>
        <w:t xml:space="preserve"> </w:t>
      </w:r>
      <w:r>
        <w:t>C</w:t>
      </w:r>
    </w:p>
    <w:p w:rsidR="00AB04CE" w:rsidRDefault="0085056B">
      <w:pPr>
        <w:pStyle w:val="BodyText"/>
        <w:ind w:left="1180" w:right="468"/>
      </w:pPr>
      <w:r>
        <w:t>72 - 78% =</w:t>
      </w:r>
      <w:r>
        <w:rPr>
          <w:spacing w:val="-4"/>
        </w:rPr>
        <w:t xml:space="preserve"> </w:t>
      </w:r>
      <w:r>
        <w:t>D</w:t>
      </w:r>
    </w:p>
    <w:p w:rsidR="00AB04CE" w:rsidRDefault="0085056B">
      <w:pPr>
        <w:pStyle w:val="BodyText"/>
        <w:spacing w:before="3" w:after="24"/>
        <w:ind w:left="1180" w:right="468"/>
      </w:pPr>
      <w:r>
        <w:t>Below 72 =</w:t>
      </w:r>
      <w:r>
        <w:rPr>
          <w:spacing w:val="-4"/>
        </w:rPr>
        <w:t xml:space="preserve"> </w:t>
      </w:r>
      <w:r>
        <w:t>F</w:t>
      </w:r>
    </w:p>
    <w:p w:rsidR="00AB04CE" w:rsidRDefault="0085056B">
      <w:pPr>
        <w:spacing w:line="60" w:lineRule="exact"/>
        <w:ind w:left="1121"/>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extent cx="4876800" cy="38100"/>
                <wp:effectExtent l="0" t="0" r="12700" b="1270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38100"/>
                          <a:chOff x="0" y="0"/>
                          <a:chExt cx="7680" cy="60"/>
                        </a:xfrm>
                      </wpg:grpSpPr>
                      <wpg:grpSp>
                        <wpg:cNvPr id="7" name="Group 6"/>
                        <wpg:cNvGrpSpPr>
                          <a:grpSpLocks/>
                        </wpg:cNvGrpSpPr>
                        <wpg:grpSpPr bwMode="auto">
                          <a:xfrm>
                            <a:off x="30" y="30"/>
                            <a:ext cx="7620" cy="2"/>
                            <a:chOff x="30" y="30"/>
                            <a:chExt cx="7620" cy="2"/>
                          </a:xfrm>
                        </wpg:grpSpPr>
                        <wps:wsp>
                          <wps:cNvPr id="8" name="Freeform 7"/>
                          <wps:cNvSpPr>
                            <a:spLocks/>
                          </wps:cNvSpPr>
                          <wps:spPr bwMode="auto">
                            <a:xfrm>
                              <a:off x="30" y="30"/>
                              <a:ext cx="7620" cy="2"/>
                            </a:xfrm>
                            <a:custGeom>
                              <a:avLst/>
                              <a:gdLst>
                                <a:gd name="T0" fmla="+- 0 30 30"/>
                                <a:gd name="T1" fmla="*/ T0 w 7620"/>
                                <a:gd name="T2" fmla="+- 0 7649 30"/>
                                <a:gd name="T3" fmla="*/ T2 w 7620"/>
                              </a:gdLst>
                              <a:ahLst/>
                              <a:cxnLst>
                                <a:cxn ang="0">
                                  <a:pos x="T1" y="0"/>
                                </a:cxn>
                                <a:cxn ang="0">
                                  <a:pos x="T3" y="0"/>
                                </a:cxn>
                              </a:cxnLst>
                              <a:rect l="0" t="0" r="r" b="b"/>
                              <a:pathLst>
                                <a:path w="7620">
                                  <a:moveTo>
                                    <a:pt x="0" y="0"/>
                                  </a:moveTo>
                                  <a:lnTo>
                                    <a:pt x="7619"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CE5A1E" id="Group 5" o:spid="_x0000_s1026" style="width:384pt;height:3pt;mso-position-horizontal-relative:char;mso-position-vertical-relative:line" coordsize="7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">
                <v:group id="Group 6" o:spid="_x0000_s1027" style="position:absolute;left:30;top:30;width:7620;height:2" coordorigin="30,30" coordsize="7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30;top:30;width:7620;height:2;visibility:visible;mso-wrap-style:square;v-text-anchor:top" coordsize="7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" path="m,l7619,e" filled="f" strokeweight="3pt">
                    <v:stroke dashstyle="dash"/>
                    <v:path arrowok="t" o:connecttype="custom" o:connectlocs="0,0;7619,0" o:connectangles="0,0"/>
                  </v:shape>
                </v:group>
                <w10:anchorlock/>
              </v:group>
            </w:pict>
          </mc:Fallback>
        </mc:AlternateContent>
      </w:r>
    </w:p>
    <w:p w:rsidR="00AB04CE" w:rsidRDefault="00AB04CE">
      <w:pPr>
        <w:spacing w:before="5"/>
        <w:rPr>
          <w:rFonts w:ascii="Times New Roman" w:eastAsia="Times New Roman" w:hAnsi="Times New Roman" w:cs="Times New Roman"/>
          <w:sz w:val="17"/>
          <w:szCs w:val="17"/>
        </w:rPr>
      </w:pPr>
    </w:p>
    <w:p w:rsidR="00AB04CE" w:rsidRDefault="0085056B">
      <w:pPr>
        <w:pStyle w:val="BodyText"/>
        <w:spacing w:before="69"/>
        <w:ind w:left="1180" w:right="195"/>
      </w:pPr>
      <w:r>
        <w:rPr>
          <w:rFonts w:cs="Times New Roman"/>
        </w:rPr>
        <w:t xml:space="preserve">*All assignments are to be posted in each student’s </w:t>
      </w:r>
      <w:r>
        <w:rPr>
          <w:rFonts w:cs="Times New Roman"/>
          <w:b/>
          <w:bCs/>
          <w:i/>
        </w:rPr>
        <w:t xml:space="preserve">grade book </w:t>
      </w:r>
      <w:r>
        <w:t>online. I may not be able to have everything in the grade book. Keep a copy of your work</w:t>
      </w:r>
      <w:r>
        <w:rPr>
          <w:spacing w:val="-13"/>
        </w:rPr>
        <w:t xml:space="preserve"> </w:t>
      </w:r>
      <w:r>
        <w:t>so you will know where you</w:t>
      </w:r>
      <w:r>
        <w:rPr>
          <w:spacing w:val="-4"/>
        </w:rPr>
        <w:t xml:space="preserve"> </w:t>
      </w:r>
      <w:r>
        <w:t>stand.</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468"/>
        <w:rPr>
          <w:b w:val="0"/>
          <w:bCs w:val="0"/>
        </w:rPr>
      </w:pPr>
      <w:r>
        <w:t>Incomplete</w:t>
      </w:r>
      <w:r>
        <w:rPr>
          <w:spacing w:val="-8"/>
        </w:rPr>
        <w:t xml:space="preserve"> </w:t>
      </w:r>
      <w:r>
        <w:t>Policy</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195"/>
        <w:rPr>
          <w:rFonts w:cs="Times New Roman"/>
        </w:rPr>
      </w:pPr>
      <w:r>
        <w:t xml:space="preserve">In accordance with Special Education Program policies at Campbellsville University, students failing to complete requirements within the timeframe of a course, </w:t>
      </w:r>
      <w:r>
        <w:rPr>
          <w:rFonts w:cs="Times New Roman"/>
          <w:b/>
          <w:bCs/>
        </w:rPr>
        <w:t>with justifiable cause</w:t>
      </w:r>
      <w:r>
        <w:t xml:space="preserve">, may </w:t>
      </w:r>
      <w:r>
        <w:rPr>
          <w:u w:val="single" w:color="000000"/>
        </w:rPr>
        <w:t xml:space="preserve">request </w:t>
      </w:r>
      <w:r>
        <w:t xml:space="preserve">an Incomplete from the professor by submitting an Incomplete Request form. This form can be received by contacting the Special Education Program Office or by accessing the University web page. </w:t>
      </w:r>
      <w:r>
        <w:rPr>
          <w:rFonts w:cs="Times New Roman"/>
        </w:rPr>
        <w:t xml:space="preserve">It is the student’s responsibility </w:t>
      </w:r>
      <w:r>
        <w:t>to request and make arrangements with the professor i</w:t>
      </w:r>
      <w:r>
        <w:rPr>
          <w:rFonts w:cs="Times New Roman"/>
        </w:rPr>
        <w:t>n order to receive an</w:t>
      </w:r>
      <w:r>
        <w:rPr>
          <w:rFonts w:cs="Times New Roman"/>
          <w:spacing w:val="-13"/>
        </w:rPr>
        <w:t xml:space="preserve"> </w:t>
      </w:r>
      <w:r>
        <w:rPr>
          <w:rFonts w:cs="Times New Roman"/>
        </w:rPr>
        <w:t>“I”.</w:t>
      </w:r>
    </w:p>
    <w:p w:rsidR="00AB04CE" w:rsidRDefault="00AB04CE">
      <w:pPr>
        <w:rPr>
          <w:rFonts w:ascii="Times New Roman" w:eastAsia="Times New Roman" w:hAnsi="Times New Roman" w:cs="Times New Roman"/>
          <w:sz w:val="24"/>
          <w:szCs w:val="24"/>
        </w:rPr>
      </w:pPr>
    </w:p>
    <w:p w:rsidR="00AB04CE" w:rsidRDefault="0085056B">
      <w:pPr>
        <w:pStyle w:val="BodyText"/>
        <w:ind w:right="195"/>
      </w:pPr>
      <w:r>
        <w:rPr>
          <w:rFonts w:cs="Times New Roman"/>
        </w:rPr>
        <w:t>Course work and other requirements to change the “I” grade must be complete</w:t>
      </w:r>
      <w:r>
        <w:t>d by the end of the following 8 weeks. If by the end of the designated time, the requirements</w:t>
      </w:r>
      <w:r>
        <w:rPr>
          <w:spacing w:val="-16"/>
        </w:rPr>
        <w:t xml:space="preserve"> </w:t>
      </w:r>
      <w:r>
        <w:t xml:space="preserve">have </w:t>
      </w:r>
      <w:r>
        <w:rPr>
          <w:rFonts w:cs="Times New Roman"/>
        </w:rPr>
        <w:t>not been met, the professor will change “I” to an</w:t>
      </w:r>
      <w:r>
        <w:rPr>
          <w:rFonts w:cs="Times New Roman"/>
          <w:spacing w:val="-8"/>
        </w:rPr>
        <w:t xml:space="preserve"> </w:t>
      </w:r>
      <w:r>
        <w:rPr>
          <w:rFonts w:cs="Times New Roman"/>
        </w:rPr>
        <w:t>“F”</w:t>
      </w:r>
      <w:r>
        <w:t>.</w:t>
      </w:r>
    </w:p>
    <w:p w:rsidR="00AB04CE" w:rsidRDefault="00AB04CE">
      <w:pPr>
        <w:sectPr w:rsidR="00AB04CE">
          <w:pgSz w:w="12240" w:h="15840"/>
          <w:pgMar w:top="1380" w:right="1620" w:bottom="920" w:left="1700" w:header="0" w:footer="729" w:gutter="0"/>
          <w:cols w:space="720"/>
        </w:sectPr>
      </w:pPr>
    </w:p>
    <w:p w:rsidR="00AB04CE" w:rsidRDefault="0085056B">
      <w:pPr>
        <w:pStyle w:val="Heading1"/>
        <w:spacing w:before="56"/>
        <w:ind w:right="146"/>
        <w:rPr>
          <w:b w:val="0"/>
          <w:bCs w:val="0"/>
        </w:rPr>
      </w:pPr>
      <w:r>
        <w:lastRenderedPageBreak/>
        <w:t>Plagiarism</w:t>
      </w:r>
      <w:r>
        <w:rPr>
          <w:spacing w:val="-11"/>
        </w:rPr>
        <w:t xml:space="preserve"> </w:t>
      </w:r>
      <w:r>
        <w:t>Statement</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397"/>
      </w:pPr>
      <w:r>
        <w:rPr>
          <w:rFonts w:cs="Times New Roman"/>
        </w:rPr>
        <w:t>Campbellsville University’s policy on Academic Integrity states: “Each person has</w:t>
      </w:r>
      <w:r>
        <w:rPr>
          <w:rFonts w:cs="Times New Roman"/>
          <w:spacing w:val="-15"/>
        </w:rPr>
        <w:t xml:space="preserve"> </w:t>
      </w:r>
      <w:r>
        <w:rPr>
          <w:rFonts w:cs="Times New Roman"/>
        </w:rPr>
        <w:t xml:space="preserve">the privilege and responsibility to develop one’s learning abilities, knowledge base, and </w:t>
      </w:r>
      <w:r>
        <w:t>practical skills. We value behavior that leads a student t</w:t>
      </w:r>
      <w:r>
        <w:rPr>
          <w:rFonts w:cs="Times New Roman"/>
        </w:rPr>
        <w:t xml:space="preserve">o take credit for one’s own academic accomplishments and to give credit to others’ contributions to one’s course </w:t>
      </w:r>
      <w:r>
        <w:t>work. These values can be violated by academic dishonesty and fraud</w:t>
      </w:r>
      <w:r>
        <w:rPr>
          <w:rFonts w:cs="Times New Roman"/>
        </w:rPr>
        <w:t xml:space="preserve">.” </w:t>
      </w:r>
      <w:r>
        <w:t>(</w:t>
      </w:r>
      <w:r>
        <w:rPr>
          <w:u w:val="single" w:color="000000"/>
        </w:rPr>
        <w:t>2013-15 Bulletin</w:t>
      </w:r>
      <w:r>
        <w:rPr>
          <w:spacing w:val="-3"/>
          <w:u w:val="single" w:color="000000"/>
        </w:rPr>
        <w:t xml:space="preserve"> </w:t>
      </w:r>
      <w:r>
        <w:rPr>
          <w:u w:val="single" w:color="000000"/>
        </w:rPr>
        <w:t>Catalog</w:t>
      </w:r>
      <w:r>
        <w:t>)</w:t>
      </w:r>
    </w:p>
    <w:p w:rsidR="00AB04CE" w:rsidRDefault="00AB04CE">
      <w:pPr>
        <w:spacing w:before="11"/>
        <w:rPr>
          <w:rFonts w:ascii="Times New Roman" w:eastAsia="Times New Roman" w:hAnsi="Times New Roman" w:cs="Times New Roman"/>
          <w:sz w:val="17"/>
          <w:szCs w:val="17"/>
        </w:rPr>
      </w:pPr>
    </w:p>
    <w:p w:rsidR="00AB04CE" w:rsidRDefault="0085056B">
      <w:pPr>
        <w:pStyle w:val="BodyText"/>
        <w:spacing w:before="69"/>
        <w:ind w:right="152"/>
      </w:pPr>
      <w:r>
        <w:t xml:space="preserve">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w:t>
      </w:r>
      <w:r>
        <w:rPr>
          <w:rFonts w:cs="Times New Roman"/>
        </w:rPr>
        <w:t>a test (copying off someone else’s paper) or an assignment (e.g., development of a</w:t>
      </w:r>
      <w:r>
        <w:rPr>
          <w:rFonts w:cs="Times New Roman"/>
          <w:spacing w:val="-17"/>
        </w:rPr>
        <w:t xml:space="preserve"> </w:t>
      </w:r>
      <w:r>
        <w:rPr>
          <w:rFonts w:cs="Times New Roman"/>
        </w:rPr>
        <w:t xml:space="preserve">lesson </w:t>
      </w:r>
      <w:r>
        <w:t>plan) and submitting the work as your</w:t>
      </w:r>
      <w:r>
        <w:rPr>
          <w:spacing w:val="-9"/>
        </w:rPr>
        <w:t xml:space="preserve"> </w:t>
      </w:r>
      <w:r>
        <w:t>own.</w:t>
      </w:r>
    </w:p>
    <w:p w:rsidR="00AB04CE" w:rsidRDefault="00AB04CE">
      <w:pPr>
        <w:rPr>
          <w:rFonts w:ascii="Times New Roman" w:eastAsia="Times New Roman" w:hAnsi="Times New Roman" w:cs="Times New Roman"/>
          <w:sz w:val="24"/>
          <w:szCs w:val="24"/>
        </w:rPr>
      </w:pPr>
    </w:p>
    <w:p w:rsidR="00AB04CE" w:rsidRDefault="0085056B">
      <w:pPr>
        <w:pStyle w:val="BodyText"/>
        <w:ind w:right="82"/>
      </w:pPr>
      <w:r>
        <w:t xml:space="preserve">If a student commits plagiarism or cheats in this course, the professor will decide on one of two penalties: (a) an </w:t>
      </w:r>
      <w:r>
        <w:rPr>
          <w:u w:val="single" w:color="000000"/>
        </w:rPr>
        <w:t xml:space="preserve">F </w:t>
      </w:r>
      <w:r>
        <w:t xml:space="preserve">on that assignment or (b) an </w:t>
      </w:r>
      <w:r>
        <w:rPr>
          <w:u w:val="single" w:color="000000"/>
        </w:rPr>
        <w:t xml:space="preserve">F </w:t>
      </w:r>
      <w:r>
        <w:rPr>
          <w:rFonts w:cs="Times New Roman"/>
        </w:rPr>
        <w:t xml:space="preserve">in the course. The student’s Dean </w:t>
      </w:r>
      <w:r>
        <w:t>and the Vice-President for Academic Affairs will be notified of either</w:t>
      </w:r>
      <w:r>
        <w:rPr>
          <w:spacing w:val="-15"/>
        </w:rPr>
        <w:t xml:space="preserve"> </w:t>
      </w:r>
      <w:r>
        <w:t>consequence.</w:t>
      </w:r>
    </w:p>
    <w:p w:rsidR="00AB04CE" w:rsidRDefault="00AB04CE">
      <w:pPr>
        <w:rPr>
          <w:rFonts w:ascii="Times New Roman" w:eastAsia="Times New Roman" w:hAnsi="Times New Roman" w:cs="Times New Roman"/>
          <w:sz w:val="24"/>
          <w:szCs w:val="24"/>
        </w:rPr>
      </w:pPr>
    </w:p>
    <w:p w:rsidR="00AB04CE" w:rsidRDefault="00AB04CE">
      <w:pPr>
        <w:spacing w:before="5"/>
        <w:rPr>
          <w:rFonts w:ascii="Times New Roman" w:eastAsia="Times New Roman" w:hAnsi="Times New Roman" w:cs="Times New Roman"/>
          <w:sz w:val="20"/>
          <w:szCs w:val="20"/>
        </w:rPr>
      </w:pPr>
    </w:p>
    <w:p w:rsidR="00AB04CE" w:rsidRDefault="0085056B">
      <w:pPr>
        <w:pStyle w:val="Heading1"/>
        <w:ind w:right="146"/>
        <w:rPr>
          <w:b w:val="0"/>
          <w:bCs w:val="0"/>
        </w:rPr>
      </w:pPr>
      <w:r>
        <w:t>Technical Support and</w:t>
      </w:r>
      <w:r>
        <w:rPr>
          <w:spacing w:val="-8"/>
        </w:rPr>
        <w:t xml:space="preserve"> </w:t>
      </w:r>
      <w:r>
        <w:t>Assistance</w:t>
      </w:r>
    </w:p>
    <w:p w:rsidR="00AB04CE" w:rsidRDefault="00AB04CE">
      <w:pPr>
        <w:spacing w:before="7"/>
        <w:rPr>
          <w:rFonts w:ascii="Times New Roman" w:eastAsia="Times New Roman" w:hAnsi="Times New Roman" w:cs="Times New Roman"/>
          <w:b/>
          <w:bCs/>
          <w:sz w:val="23"/>
          <w:szCs w:val="23"/>
        </w:rPr>
      </w:pPr>
    </w:p>
    <w:p w:rsidR="00AB04CE" w:rsidRDefault="0085056B">
      <w:pPr>
        <w:pStyle w:val="BodyText"/>
        <w:ind w:right="148"/>
      </w:pPr>
      <w:r>
        <w:t>Students are required to have a computer, e-mail and Internet access to enroll in this course. Since this course will include a Wimba Classroom, students also need high speed Internet service and headsets (microphone &amp; earphones) for class chats. This course is delivered via online instruction. All materials with the exclusion of the textbook are delivered via the</w:t>
      </w:r>
      <w:r>
        <w:rPr>
          <w:spacing w:val="-6"/>
        </w:rPr>
        <w:t xml:space="preserve"> </w:t>
      </w:r>
      <w:r>
        <w:t>Internet.</w:t>
      </w:r>
    </w:p>
    <w:p w:rsidR="00AB04CE" w:rsidRDefault="00AB04CE">
      <w:pPr>
        <w:spacing w:before="5"/>
        <w:rPr>
          <w:rFonts w:ascii="Times New Roman" w:eastAsia="Times New Roman" w:hAnsi="Times New Roman" w:cs="Times New Roman"/>
          <w:sz w:val="24"/>
          <w:szCs w:val="24"/>
        </w:rPr>
      </w:pPr>
    </w:p>
    <w:p w:rsidR="00AB04CE" w:rsidRDefault="0085056B">
      <w:pPr>
        <w:pStyle w:val="Heading1"/>
        <w:ind w:right="146"/>
        <w:rPr>
          <w:b w:val="0"/>
          <w:bCs w:val="0"/>
        </w:rPr>
      </w:pPr>
      <w:r>
        <w:t>Policy</w:t>
      </w:r>
      <w:r>
        <w:rPr>
          <w:spacing w:val="-9"/>
        </w:rPr>
        <w:t xml:space="preserve"> </w:t>
      </w:r>
      <w:r>
        <w:t>Statement</w:t>
      </w:r>
    </w:p>
    <w:p w:rsidR="00AB04CE" w:rsidRDefault="00AB04CE">
      <w:pPr>
        <w:spacing w:before="7"/>
        <w:rPr>
          <w:rFonts w:ascii="Times New Roman" w:eastAsia="Times New Roman" w:hAnsi="Times New Roman" w:cs="Times New Roman"/>
          <w:b/>
          <w:bCs/>
          <w:sz w:val="23"/>
          <w:szCs w:val="23"/>
        </w:rPr>
      </w:pPr>
    </w:p>
    <w:p w:rsidR="00AB04CE" w:rsidRDefault="0085056B">
      <w:pPr>
        <w:ind w:left="100" w:right="202"/>
        <w:rPr>
          <w:rFonts w:ascii="Times New Roman" w:eastAsia="Times New Roman" w:hAnsi="Times New Roman" w:cs="Times New Roman"/>
          <w:sz w:val="24"/>
          <w:szCs w:val="24"/>
        </w:rPr>
      </w:pPr>
      <w:r>
        <w:rPr>
          <w:rFonts w:ascii="Times New Roman"/>
          <w:i/>
          <w:sz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w:t>
      </w:r>
      <w:r>
        <w:rPr>
          <w:rFonts w:ascii="Times New Roman"/>
          <w:i/>
          <w:spacing w:val="-9"/>
          <w:sz w:val="24"/>
        </w:rPr>
        <w:t xml:space="preserve"> </w:t>
      </w:r>
      <w:r>
        <w:rPr>
          <w:rFonts w:ascii="Times New Roman"/>
          <w:i/>
          <w:sz w:val="24"/>
        </w:rPr>
        <w:t>services.</w:t>
      </w:r>
    </w:p>
    <w:p w:rsidR="00AB04CE" w:rsidRDefault="00AB04CE">
      <w:pPr>
        <w:rPr>
          <w:rFonts w:ascii="Times New Roman" w:eastAsia="Times New Roman" w:hAnsi="Times New Roman" w:cs="Times New Roman"/>
          <w:i/>
          <w:sz w:val="24"/>
          <w:szCs w:val="24"/>
        </w:rPr>
      </w:pPr>
    </w:p>
    <w:p w:rsidR="00AB04CE" w:rsidRDefault="00AB04CE">
      <w:pPr>
        <w:rPr>
          <w:rFonts w:ascii="Times New Roman" w:eastAsia="Times New Roman" w:hAnsi="Times New Roman" w:cs="Times New Roman"/>
          <w:i/>
          <w:sz w:val="24"/>
          <w:szCs w:val="24"/>
        </w:rPr>
      </w:pPr>
    </w:p>
    <w:p w:rsidR="00AB04CE" w:rsidRDefault="00AB04CE">
      <w:pPr>
        <w:rPr>
          <w:rFonts w:ascii="Times New Roman" w:eastAsia="Times New Roman" w:hAnsi="Times New Roman" w:cs="Times New Roman"/>
          <w:i/>
          <w:sz w:val="24"/>
          <w:szCs w:val="24"/>
        </w:rPr>
      </w:pPr>
    </w:p>
    <w:p w:rsidR="00AB04CE" w:rsidRDefault="0085056B">
      <w:pPr>
        <w:pStyle w:val="Heading2"/>
        <w:spacing w:before="200"/>
        <w:ind w:left="3092" w:right="3076"/>
        <w:jc w:val="center"/>
        <w:rPr>
          <w:b w:val="0"/>
          <w:bCs w:val="0"/>
          <w:i w:val="0"/>
        </w:rPr>
      </w:pPr>
      <w:r>
        <w:t>References</w:t>
      </w:r>
    </w:p>
    <w:p w:rsidR="00AB04CE" w:rsidRDefault="00AB04CE">
      <w:pPr>
        <w:spacing w:before="7"/>
        <w:rPr>
          <w:rFonts w:ascii="Times New Roman" w:eastAsia="Times New Roman" w:hAnsi="Times New Roman" w:cs="Times New Roman"/>
          <w:b/>
          <w:bCs/>
          <w:i/>
          <w:sz w:val="23"/>
          <w:szCs w:val="23"/>
        </w:rPr>
      </w:pPr>
    </w:p>
    <w:p w:rsidR="00AB04CE" w:rsidRDefault="0085056B">
      <w:pPr>
        <w:ind w:left="100"/>
        <w:rPr>
          <w:rFonts w:ascii="Times New Roman" w:eastAsia="Times New Roman" w:hAnsi="Times New Roman" w:cs="Times New Roman"/>
          <w:sz w:val="24"/>
          <w:szCs w:val="24"/>
        </w:rPr>
      </w:pPr>
      <w:r>
        <w:rPr>
          <w:rFonts w:ascii="Times New Roman"/>
          <w:sz w:val="24"/>
        </w:rPr>
        <w:t xml:space="preserve">American Society for Autism.  (2001).  </w:t>
      </w:r>
      <w:r>
        <w:rPr>
          <w:rFonts w:ascii="Times New Roman"/>
          <w:i/>
          <w:sz w:val="24"/>
        </w:rPr>
        <w:t>Current interventions in autism:  A brief</w:t>
      </w:r>
      <w:r>
        <w:rPr>
          <w:rFonts w:ascii="Times New Roman"/>
          <w:i/>
          <w:spacing w:val="-14"/>
          <w:sz w:val="24"/>
        </w:rPr>
        <w:t xml:space="preserve"> </w:t>
      </w:r>
      <w:r>
        <w:rPr>
          <w:rFonts w:ascii="Times New Roman"/>
          <w:i/>
          <w:sz w:val="24"/>
        </w:rPr>
        <w:t>analysis.</w:t>
      </w:r>
    </w:p>
    <w:p w:rsidR="00AB04CE" w:rsidRDefault="0085056B">
      <w:pPr>
        <w:pStyle w:val="BodyText"/>
        <w:ind w:left="280" w:right="3148"/>
      </w:pPr>
      <w:r>
        <w:t xml:space="preserve">Bethesda, MD: Author. Available online at </w:t>
      </w:r>
      <w:hyperlink r:id="rId18">
        <w:r>
          <w:rPr>
            <w:color w:val="0000FF"/>
            <w:u w:val="single" w:color="0000FF"/>
          </w:rPr>
          <w:t>http://www.autism-society.org/packages/packages.html</w:t>
        </w:r>
      </w:hyperlink>
      <w:r>
        <w:t>.</w:t>
      </w:r>
    </w:p>
    <w:p w:rsidR="00AB04CE" w:rsidRDefault="00AB04CE">
      <w:pPr>
        <w:sectPr w:rsidR="00AB04CE">
          <w:pgSz w:w="12240" w:h="15840"/>
          <w:pgMar w:top="1380" w:right="1720" w:bottom="920" w:left="1700" w:header="0" w:footer="729" w:gutter="0"/>
          <w:cols w:space="720"/>
        </w:sectPr>
      </w:pPr>
    </w:p>
    <w:p w:rsidR="00AB04CE" w:rsidRDefault="00AB04CE">
      <w:pPr>
        <w:spacing w:before="1"/>
        <w:rPr>
          <w:rFonts w:ascii="Times New Roman" w:eastAsia="Times New Roman" w:hAnsi="Times New Roman" w:cs="Times New Roman"/>
          <w:sz w:val="12"/>
          <w:szCs w:val="12"/>
        </w:rPr>
      </w:pPr>
    </w:p>
    <w:p w:rsidR="00AB04CE" w:rsidRDefault="0085056B">
      <w:pPr>
        <w:spacing w:before="69"/>
        <w:ind w:left="340" w:right="223" w:hanging="240"/>
        <w:rPr>
          <w:rFonts w:ascii="Times New Roman" w:eastAsia="Times New Roman" w:hAnsi="Times New Roman" w:cs="Times New Roman"/>
          <w:sz w:val="24"/>
          <w:szCs w:val="24"/>
        </w:rPr>
      </w:pPr>
      <w:r>
        <w:rPr>
          <w:rFonts w:ascii="Times New Roman"/>
          <w:sz w:val="24"/>
        </w:rPr>
        <w:t xml:space="preserve">Beckley, D. (1998). </w:t>
      </w:r>
      <w:r>
        <w:rPr>
          <w:rFonts w:ascii="Times New Roman"/>
          <w:i/>
          <w:sz w:val="24"/>
        </w:rPr>
        <w:t xml:space="preserve">Gifted and learning disabled: Twice exceptional students. </w:t>
      </w:r>
      <w:r>
        <w:rPr>
          <w:rFonts w:ascii="Times New Roman"/>
          <w:sz w:val="24"/>
        </w:rPr>
        <w:t>Storrs, CT:  Natinal Research Center on the Gifted and</w:t>
      </w:r>
      <w:r>
        <w:rPr>
          <w:rFonts w:ascii="Times New Roman"/>
          <w:spacing w:val="-12"/>
          <w:sz w:val="24"/>
        </w:rPr>
        <w:t xml:space="preserve"> </w:t>
      </w:r>
      <w:r>
        <w:rPr>
          <w:rFonts w:ascii="Times New Roman"/>
          <w:sz w:val="24"/>
        </w:rPr>
        <w:t>Talented.</w:t>
      </w:r>
    </w:p>
    <w:p w:rsidR="00AB04CE" w:rsidRDefault="00AB04CE">
      <w:pPr>
        <w:rPr>
          <w:rFonts w:ascii="Times New Roman" w:eastAsia="Times New Roman" w:hAnsi="Times New Roman" w:cs="Times New Roman"/>
          <w:sz w:val="24"/>
          <w:szCs w:val="24"/>
        </w:rPr>
      </w:pPr>
    </w:p>
    <w:p w:rsidR="00AB04CE" w:rsidRDefault="0085056B">
      <w:pPr>
        <w:ind w:left="340" w:right="146" w:hanging="240"/>
        <w:rPr>
          <w:rFonts w:ascii="Times New Roman" w:eastAsia="Times New Roman" w:hAnsi="Times New Roman" w:cs="Times New Roman"/>
          <w:sz w:val="24"/>
          <w:szCs w:val="24"/>
        </w:rPr>
      </w:pPr>
      <w:r>
        <w:rPr>
          <w:rFonts w:ascii="Times New Roman"/>
          <w:sz w:val="24"/>
        </w:rPr>
        <w:t xml:space="preserve">Bloom, B. S., Englehart, M. B., Furst, E. J., Hill, W. H, &amp; Krathwohl, D. R. (Eds), (1956). </w:t>
      </w:r>
      <w:r>
        <w:rPr>
          <w:rFonts w:ascii="Times New Roman"/>
          <w:i/>
          <w:sz w:val="24"/>
        </w:rPr>
        <w:t xml:space="preserve">Taxomony of educational objectives: The classification of educational goals. Handbook I:  Cognitive domain.  </w:t>
      </w:r>
      <w:r>
        <w:rPr>
          <w:rFonts w:ascii="Times New Roman"/>
          <w:sz w:val="24"/>
        </w:rPr>
        <w:t>New York:</w:t>
      </w:r>
      <w:r>
        <w:rPr>
          <w:rFonts w:ascii="Times New Roman"/>
          <w:spacing w:val="50"/>
          <w:sz w:val="24"/>
        </w:rPr>
        <w:t xml:space="preserve"> </w:t>
      </w:r>
      <w:r>
        <w:rPr>
          <w:rFonts w:ascii="Times New Roman"/>
          <w:sz w:val="24"/>
        </w:rPr>
        <w:t>McKay.</w:t>
      </w:r>
    </w:p>
    <w:p w:rsidR="00AB04CE" w:rsidRDefault="00AB04CE">
      <w:pPr>
        <w:rPr>
          <w:rFonts w:ascii="Times New Roman" w:eastAsia="Times New Roman" w:hAnsi="Times New Roman" w:cs="Times New Roman"/>
          <w:sz w:val="24"/>
          <w:szCs w:val="24"/>
        </w:rPr>
      </w:pPr>
    </w:p>
    <w:p w:rsidR="00AB04CE" w:rsidRDefault="0085056B">
      <w:pPr>
        <w:ind w:left="400" w:right="146" w:hanging="300"/>
        <w:rPr>
          <w:rFonts w:ascii="Times New Roman" w:eastAsia="Times New Roman" w:hAnsi="Times New Roman" w:cs="Times New Roman"/>
          <w:sz w:val="24"/>
          <w:szCs w:val="24"/>
        </w:rPr>
      </w:pPr>
      <w:r>
        <w:rPr>
          <w:rFonts w:ascii="Times New Roman"/>
          <w:sz w:val="24"/>
        </w:rPr>
        <w:t xml:space="preserve">Bruner, J. S. (1977). </w:t>
      </w:r>
      <w:r>
        <w:rPr>
          <w:rFonts w:ascii="Times New Roman"/>
          <w:i/>
          <w:sz w:val="24"/>
        </w:rPr>
        <w:t>The process of education</w:t>
      </w:r>
      <w:r>
        <w:rPr>
          <w:rFonts w:ascii="Times New Roman"/>
          <w:sz w:val="24"/>
        </w:rPr>
        <w:t>. Cambridge, MA: Harvard University Press.</w:t>
      </w:r>
    </w:p>
    <w:p w:rsidR="00AB04CE" w:rsidRDefault="00AB04CE">
      <w:pPr>
        <w:rPr>
          <w:rFonts w:ascii="Times New Roman" w:eastAsia="Times New Roman" w:hAnsi="Times New Roman" w:cs="Times New Roman"/>
          <w:sz w:val="24"/>
          <w:szCs w:val="24"/>
        </w:rPr>
      </w:pPr>
    </w:p>
    <w:p w:rsidR="00AB04CE" w:rsidRDefault="0085056B">
      <w:pPr>
        <w:ind w:left="400" w:right="146" w:hanging="300"/>
        <w:rPr>
          <w:rFonts w:ascii="Times New Roman" w:eastAsia="Times New Roman" w:hAnsi="Times New Roman" w:cs="Times New Roman"/>
          <w:sz w:val="24"/>
          <w:szCs w:val="24"/>
        </w:rPr>
      </w:pPr>
      <w:r>
        <w:rPr>
          <w:rFonts w:ascii="Times New Roman"/>
          <w:sz w:val="24"/>
        </w:rPr>
        <w:t xml:space="preserve">Clay, M. M. (1985). </w:t>
      </w:r>
      <w:r>
        <w:rPr>
          <w:rFonts w:ascii="Times New Roman"/>
          <w:i/>
          <w:sz w:val="24"/>
        </w:rPr>
        <w:t>The early detection of reading difficulties</w:t>
      </w:r>
      <w:r>
        <w:rPr>
          <w:rFonts w:ascii="Times New Roman"/>
          <w:sz w:val="24"/>
        </w:rPr>
        <w:t>. Portsmouth, NH: Heinemann.</w:t>
      </w:r>
    </w:p>
    <w:p w:rsidR="00AB04CE" w:rsidRDefault="00AB04CE">
      <w:pPr>
        <w:spacing w:before="1"/>
        <w:rPr>
          <w:rFonts w:ascii="Times New Roman" w:eastAsia="Times New Roman" w:hAnsi="Times New Roman" w:cs="Times New Roman"/>
          <w:sz w:val="24"/>
          <w:szCs w:val="24"/>
        </w:rPr>
      </w:pPr>
    </w:p>
    <w:p w:rsidR="00AB04CE" w:rsidRDefault="0085056B">
      <w:pPr>
        <w:ind w:left="400" w:right="299" w:hanging="300"/>
        <w:rPr>
          <w:rFonts w:ascii="Times New Roman" w:eastAsia="Times New Roman" w:hAnsi="Times New Roman" w:cs="Times New Roman"/>
          <w:sz w:val="24"/>
          <w:szCs w:val="24"/>
        </w:rPr>
      </w:pPr>
      <w:r>
        <w:rPr>
          <w:rFonts w:ascii="Times New Roman"/>
          <w:sz w:val="24"/>
        </w:rPr>
        <w:t xml:space="preserve">Cramer, E. H., &amp; Castle, M. (Eds.). </w:t>
      </w:r>
      <w:r>
        <w:rPr>
          <w:rFonts w:ascii="Times New Roman"/>
          <w:i/>
          <w:sz w:val="24"/>
        </w:rPr>
        <w:t>Fostering the love of reading: The affective</w:t>
      </w:r>
      <w:r>
        <w:rPr>
          <w:rFonts w:ascii="Times New Roman"/>
          <w:i/>
          <w:spacing w:val="-11"/>
          <w:sz w:val="24"/>
        </w:rPr>
        <w:t xml:space="preserve"> </w:t>
      </w:r>
      <w:r>
        <w:rPr>
          <w:rFonts w:ascii="Times New Roman"/>
          <w:i/>
          <w:sz w:val="24"/>
        </w:rPr>
        <w:t xml:space="preserve">domain in reading instruction. </w:t>
      </w:r>
      <w:r>
        <w:rPr>
          <w:rFonts w:ascii="Times New Roman"/>
          <w:sz w:val="24"/>
        </w:rPr>
        <w:t>Newark, DE: International Reading</w:t>
      </w:r>
      <w:r>
        <w:rPr>
          <w:rFonts w:ascii="Times New Roman"/>
          <w:spacing w:val="-15"/>
          <w:sz w:val="24"/>
        </w:rPr>
        <w:t xml:space="preserve"> </w:t>
      </w:r>
      <w:r>
        <w:rPr>
          <w:rFonts w:ascii="Times New Roman"/>
          <w:sz w:val="24"/>
        </w:rPr>
        <w:t>Association.</w:t>
      </w:r>
    </w:p>
    <w:p w:rsidR="00AB04CE" w:rsidRDefault="00AB04CE">
      <w:pPr>
        <w:rPr>
          <w:rFonts w:ascii="Times New Roman" w:eastAsia="Times New Roman" w:hAnsi="Times New Roman" w:cs="Times New Roman"/>
          <w:sz w:val="24"/>
          <w:szCs w:val="24"/>
        </w:rPr>
      </w:pPr>
    </w:p>
    <w:p w:rsidR="00AB04CE" w:rsidRDefault="0085056B">
      <w:pPr>
        <w:ind w:left="400" w:right="808" w:hanging="300"/>
        <w:rPr>
          <w:rFonts w:ascii="Times New Roman" w:eastAsia="Times New Roman" w:hAnsi="Times New Roman" w:cs="Times New Roman"/>
          <w:sz w:val="24"/>
          <w:szCs w:val="24"/>
        </w:rPr>
      </w:pPr>
      <w:r>
        <w:rPr>
          <w:rFonts w:ascii="Times New Roman"/>
          <w:sz w:val="24"/>
        </w:rPr>
        <w:t xml:space="preserve">Dewey, J. (1990). </w:t>
      </w:r>
      <w:r>
        <w:rPr>
          <w:rFonts w:ascii="Times New Roman"/>
          <w:i/>
          <w:sz w:val="24"/>
        </w:rPr>
        <w:t>The school and society: The child and the curriculum</w:t>
      </w:r>
      <w:r>
        <w:rPr>
          <w:rFonts w:ascii="Times New Roman"/>
          <w:sz w:val="24"/>
        </w:rPr>
        <w:t>. Chicago: The University of Chicago</w:t>
      </w:r>
      <w:r>
        <w:rPr>
          <w:rFonts w:ascii="Times New Roman"/>
          <w:spacing w:val="-9"/>
          <w:sz w:val="24"/>
        </w:rPr>
        <w:t xml:space="preserve"> </w:t>
      </w:r>
      <w:r>
        <w:rPr>
          <w:rFonts w:ascii="Times New Roman"/>
          <w:sz w:val="24"/>
        </w:rPr>
        <w:t>Press.</w:t>
      </w:r>
    </w:p>
    <w:p w:rsidR="00AB04CE" w:rsidRDefault="00AB04CE">
      <w:pPr>
        <w:rPr>
          <w:rFonts w:ascii="Times New Roman" w:eastAsia="Times New Roman" w:hAnsi="Times New Roman" w:cs="Times New Roman"/>
          <w:sz w:val="24"/>
          <w:szCs w:val="24"/>
        </w:rPr>
      </w:pPr>
    </w:p>
    <w:p w:rsidR="00AB04CE" w:rsidRDefault="0085056B">
      <w:pPr>
        <w:ind w:left="400" w:right="146" w:hanging="300"/>
        <w:rPr>
          <w:rFonts w:ascii="Times New Roman" w:eastAsia="Times New Roman" w:hAnsi="Times New Roman" w:cs="Times New Roman"/>
          <w:sz w:val="24"/>
          <w:szCs w:val="24"/>
        </w:rPr>
      </w:pPr>
      <w:r>
        <w:rPr>
          <w:rFonts w:ascii="Times New Roman"/>
          <w:sz w:val="24"/>
        </w:rPr>
        <w:t xml:space="preserve">Fitzgerald, G. E. &amp; Koury, K. A. (1996). Empirical advances in technology-assisted instruction for students with mild and moderate disabilities. </w:t>
      </w:r>
      <w:r>
        <w:rPr>
          <w:rFonts w:ascii="Times New Roman"/>
          <w:i/>
          <w:sz w:val="24"/>
        </w:rPr>
        <w:t>Journal of Research</w:t>
      </w:r>
      <w:r>
        <w:rPr>
          <w:rFonts w:ascii="Times New Roman"/>
          <w:i/>
          <w:spacing w:val="-12"/>
          <w:sz w:val="24"/>
        </w:rPr>
        <w:t xml:space="preserve"> </w:t>
      </w:r>
      <w:r>
        <w:rPr>
          <w:rFonts w:ascii="Times New Roman"/>
          <w:i/>
          <w:sz w:val="24"/>
        </w:rPr>
        <w:t>on Computing in</w:t>
      </w:r>
      <w:r>
        <w:rPr>
          <w:rFonts w:ascii="Times New Roman"/>
          <w:i/>
          <w:spacing w:val="-5"/>
          <w:sz w:val="24"/>
        </w:rPr>
        <w:t xml:space="preserve"> </w:t>
      </w:r>
      <w:r>
        <w:rPr>
          <w:rFonts w:ascii="Times New Roman"/>
          <w:i/>
          <w:sz w:val="24"/>
        </w:rPr>
        <w:t>Education.</w:t>
      </w:r>
    </w:p>
    <w:p w:rsidR="00AB04CE" w:rsidRDefault="00AB04CE">
      <w:pPr>
        <w:rPr>
          <w:rFonts w:ascii="Times New Roman" w:eastAsia="Times New Roman" w:hAnsi="Times New Roman" w:cs="Times New Roman"/>
          <w:i/>
          <w:sz w:val="24"/>
          <w:szCs w:val="24"/>
        </w:rPr>
      </w:pPr>
    </w:p>
    <w:p w:rsidR="00AB04CE" w:rsidRDefault="0085056B">
      <w:pPr>
        <w:ind w:left="340" w:right="146" w:hanging="240"/>
        <w:rPr>
          <w:rFonts w:ascii="Times New Roman" w:eastAsia="Times New Roman" w:hAnsi="Times New Roman" w:cs="Times New Roman"/>
          <w:sz w:val="24"/>
          <w:szCs w:val="24"/>
        </w:rPr>
      </w:pPr>
      <w:r>
        <w:rPr>
          <w:rFonts w:ascii="Times New Roman"/>
          <w:sz w:val="24"/>
        </w:rPr>
        <w:t xml:space="preserve">Gambrell, L. B. (1985). Dialog journals: Reading-writing interaction. </w:t>
      </w:r>
      <w:r>
        <w:rPr>
          <w:rFonts w:ascii="Times New Roman"/>
          <w:i/>
          <w:sz w:val="24"/>
        </w:rPr>
        <w:t xml:space="preserve">The Reading Teacher, </w:t>
      </w:r>
      <w:r>
        <w:rPr>
          <w:rFonts w:ascii="Times New Roman"/>
          <w:sz w:val="24"/>
        </w:rPr>
        <w:t>38,</w:t>
      </w:r>
      <w:r>
        <w:rPr>
          <w:rFonts w:ascii="Times New Roman"/>
          <w:spacing w:val="-5"/>
          <w:sz w:val="24"/>
        </w:rPr>
        <w:t xml:space="preserve"> </w:t>
      </w:r>
      <w:r>
        <w:rPr>
          <w:rFonts w:ascii="Times New Roman"/>
          <w:sz w:val="24"/>
        </w:rPr>
        <w:t>512-515.</w:t>
      </w:r>
    </w:p>
    <w:p w:rsidR="00AB04CE" w:rsidRDefault="00AB04CE">
      <w:pPr>
        <w:spacing w:before="11"/>
        <w:rPr>
          <w:rFonts w:ascii="Times New Roman" w:eastAsia="Times New Roman" w:hAnsi="Times New Roman" w:cs="Times New Roman"/>
          <w:sz w:val="20"/>
          <w:szCs w:val="20"/>
        </w:rPr>
      </w:pPr>
    </w:p>
    <w:p w:rsidR="00AB04CE" w:rsidRDefault="0085056B">
      <w:pPr>
        <w:ind w:left="100" w:right="146"/>
        <w:rPr>
          <w:rFonts w:ascii="Times New Roman" w:eastAsia="Times New Roman" w:hAnsi="Times New Roman" w:cs="Times New Roman"/>
          <w:sz w:val="24"/>
          <w:szCs w:val="24"/>
        </w:rPr>
      </w:pPr>
      <w:r>
        <w:rPr>
          <w:rFonts w:ascii="Times New Roman"/>
          <w:sz w:val="24"/>
        </w:rPr>
        <w:t xml:space="preserve">Gardner, H.  (1999).  </w:t>
      </w:r>
      <w:r>
        <w:rPr>
          <w:rFonts w:ascii="Times New Roman"/>
          <w:i/>
          <w:sz w:val="24"/>
        </w:rPr>
        <w:t>Intelligence reframed:  Multiple intelligences for the 21</w:t>
      </w:r>
      <w:r>
        <w:rPr>
          <w:rFonts w:ascii="Times New Roman"/>
          <w:i/>
          <w:position w:val="11"/>
          <w:sz w:val="16"/>
        </w:rPr>
        <w:t>st</w:t>
      </w:r>
      <w:r>
        <w:rPr>
          <w:rFonts w:ascii="Times New Roman"/>
          <w:i/>
          <w:spacing w:val="6"/>
          <w:position w:val="11"/>
          <w:sz w:val="16"/>
        </w:rPr>
        <w:t xml:space="preserve"> </w:t>
      </w:r>
      <w:r>
        <w:rPr>
          <w:rFonts w:ascii="Times New Roman"/>
          <w:i/>
          <w:sz w:val="24"/>
        </w:rPr>
        <w:t>century.</w:t>
      </w:r>
    </w:p>
    <w:p w:rsidR="00AB04CE" w:rsidRDefault="0085056B">
      <w:pPr>
        <w:pStyle w:val="BodyText"/>
        <w:ind w:left="400" w:right="146"/>
      </w:pPr>
      <w:r>
        <w:t>New York: Basic</w:t>
      </w:r>
      <w:r>
        <w:rPr>
          <w:spacing w:val="-4"/>
        </w:rPr>
        <w:t xml:space="preserve"> </w:t>
      </w:r>
      <w:r>
        <w:t>Books.</w:t>
      </w:r>
    </w:p>
    <w:p w:rsidR="00AB04CE" w:rsidRDefault="00AB04CE">
      <w:pPr>
        <w:rPr>
          <w:rFonts w:ascii="Times New Roman" w:eastAsia="Times New Roman" w:hAnsi="Times New Roman" w:cs="Times New Roman"/>
          <w:sz w:val="24"/>
          <w:szCs w:val="24"/>
        </w:rPr>
      </w:pPr>
    </w:p>
    <w:p w:rsidR="00AB04CE" w:rsidRDefault="0085056B">
      <w:pPr>
        <w:pStyle w:val="BodyText"/>
        <w:ind w:left="400" w:right="146" w:hanging="300"/>
      </w:pPr>
      <w:r>
        <w:t xml:space="preserve">Goatley, V. J., Brock, Ch.H., &amp; Raphael, T. E. (1995). Diverse learners participating in </w:t>
      </w:r>
      <w:r>
        <w:rPr>
          <w:rFonts w:cs="Times New Roman"/>
        </w:rPr>
        <w:t xml:space="preserve">regular education “book clubs”.  </w:t>
      </w:r>
      <w:r>
        <w:rPr>
          <w:rFonts w:cs="Times New Roman"/>
          <w:i/>
        </w:rPr>
        <w:t xml:space="preserve">Reading Research Quarterly, </w:t>
      </w:r>
      <w:r>
        <w:t>30,</w:t>
      </w:r>
      <w:r>
        <w:rPr>
          <w:spacing w:val="-6"/>
        </w:rPr>
        <w:t xml:space="preserve"> </w:t>
      </w:r>
      <w:r>
        <w:t>352-380.</w:t>
      </w:r>
    </w:p>
    <w:p w:rsidR="00AB04CE" w:rsidRDefault="00AB04CE">
      <w:pPr>
        <w:rPr>
          <w:rFonts w:ascii="Times New Roman" w:eastAsia="Times New Roman" w:hAnsi="Times New Roman" w:cs="Times New Roman"/>
          <w:sz w:val="24"/>
          <w:szCs w:val="24"/>
        </w:rPr>
      </w:pPr>
    </w:p>
    <w:p w:rsidR="00AB04CE" w:rsidRDefault="0085056B">
      <w:pPr>
        <w:pStyle w:val="BodyText"/>
        <w:ind w:left="340" w:right="146" w:hanging="240"/>
      </w:pPr>
      <w:r>
        <w:t xml:space="preserve">Gonzales, R. D. (1990). When minority becomes majority: The changing face of English classrooms. </w:t>
      </w:r>
      <w:r>
        <w:rPr>
          <w:i/>
        </w:rPr>
        <w:t xml:space="preserve">English Journal, </w:t>
      </w:r>
      <w:r>
        <w:t>79,</w:t>
      </w:r>
      <w:r>
        <w:rPr>
          <w:spacing w:val="-4"/>
        </w:rPr>
        <w:t xml:space="preserve"> </w:t>
      </w:r>
      <w:r>
        <w:t>16-23.</w:t>
      </w:r>
    </w:p>
    <w:p w:rsidR="00AB04CE" w:rsidRDefault="00AB04CE">
      <w:pPr>
        <w:rPr>
          <w:rFonts w:ascii="Times New Roman" w:eastAsia="Times New Roman" w:hAnsi="Times New Roman" w:cs="Times New Roman"/>
          <w:sz w:val="24"/>
          <w:szCs w:val="24"/>
        </w:rPr>
      </w:pPr>
    </w:p>
    <w:p w:rsidR="00AB04CE" w:rsidRDefault="0085056B">
      <w:pPr>
        <w:ind w:left="340" w:right="223" w:hanging="240"/>
        <w:rPr>
          <w:rFonts w:ascii="Times New Roman" w:eastAsia="Times New Roman" w:hAnsi="Times New Roman" w:cs="Times New Roman"/>
          <w:sz w:val="24"/>
          <w:szCs w:val="24"/>
        </w:rPr>
      </w:pPr>
      <w:r>
        <w:rPr>
          <w:rFonts w:ascii="Times New Roman"/>
          <w:sz w:val="24"/>
        </w:rPr>
        <w:t xml:space="preserve">Goodman, K. S. (1986). </w:t>
      </w:r>
      <w:r>
        <w:rPr>
          <w:rFonts w:ascii="Times New Roman"/>
          <w:i/>
          <w:sz w:val="24"/>
        </w:rPr>
        <w:t xml:space="preserve">What's whole in whole language?. </w:t>
      </w:r>
      <w:r>
        <w:rPr>
          <w:rFonts w:ascii="Times New Roman"/>
          <w:sz w:val="24"/>
        </w:rPr>
        <w:t>Portsmouth, NH: Heinemann.</w:t>
      </w:r>
    </w:p>
    <w:p w:rsidR="00AB04CE" w:rsidRDefault="00AB04CE">
      <w:pPr>
        <w:spacing w:before="1"/>
        <w:rPr>
          <w:rFonts w:ascii="Times New Roman" w:eastAsia="Times New Roman" w:hAnsi="Times New Roman" w:cs="Times New Roman"/>
          <w:sz w:val="24"/>
          <w:szCs w:val="24"/>
        </w:rPr>
      </w:pPr>
    </w:p>
    <w:p w:rsidR="00AB04CE" w:rsidRDefault="0085056B">
      <w:pPr>
        <w:ind w:left="100" w:right="146"/>
        <w:rPr>
          <w:rFonts w:ascii="Times New Roman" w:eastAsia="Times New Roman" w:hAnsi="Times New Roman" w:cs="Times New Roman"/>
          <w:sz w:val="24"/>
          <w:szCs w:val="24"/>
        </w:rPr>
      </w:pPr>
      <w:r>
        <w:rPr>
          <w:rFonts w:ascii="Times New Roman"/>
          <w:sz w:val="24"/>
        </w:rPr>
        <w:t xml:space="preserve">Graves, D. H. (1991). </w:t>
      </w:r>
      <w:r>
        <w:rPr>
          <w:rFonts w:ascii="Times New Roman"/>
          <w:i/>
          <w:sz w:val="24"/>
        </w:rPr>
        <w:t>Build a literate classroom</w:t>
      </w:r>
      <w:r>
        <w:rPr>
          <w:rFonts w:ascii="Times New Roman"/>
          <w:sz w:val="24"/>
        </w:rPr>
        <w:t>. Portsmouth, NH:</w:t>
      </w:r>
      <w:r>
        <w:rPr>
          <w:rFonts w:ascii="Times New Roman"/>
          <w:spacing w:val="-10"/>
          <w:sz w:val="24"/>
        </w:rPr>
        <w:t xml:space="preserve"> </w:t>
      </w:r>
      <w:r>
        <w:rPr>
          <w:rFonts w:ascii="Times New Roman"/>
          <w:sz w:val="24"/>
        </w:rPr>
        <w:t>Heinemann.</w:t>
      </w:r>
    </w:p>
    <w:p w:rsidR="00AB04CE" w:rsidRDefault="00AB04CE">
      <w:pPr>
        <w:rPr>
          <w:rFonts w:ascii="Times New Roman" w:eastAsia="Times New Roman" w:hAnsi="Times New Roman" w:cs="Times New Roman"/>
          <w:sz w:val="24"/>
          <w:szCs w:val="24"/>
        </w:rPr>
      </w:pPr>
    </w:p>
    <w:p w:rsidR="00AB04CE" w:rsidRDefault="0085056B">
      <w:pPr>
        <w:ind w:left="400" w:right="361" w:hanging="300"/>
        <w:rPr>
          <w:rFonts w:ascii="Times New Roman" w:eastAsia="Times New Roman" w:hAnsi="Times New Roman" w:cs="Times New Roman"/>
          <w:sz w:val="24"/>
          <w:szCs w:val="24"/>
        </w:rPr>
      </w:pPr>
      <w:r>
        <w:rPr>
          <w:rFonts w:ascii="Times New Roman"/>
          <w:sz w:val="24"/>
        </w:rPr>
        <w:t xml:space="preserve">Halmhuber, N., &amp; Beauvais, K. J. (2002). </w:t>
      </w:r>
      <w:r>
        <w:rPr>
          <w:rFonts w:ascii="Times New Roman"/>
          <w:i/>
          <w:sz w:val="24"/>
        </w:rPr>
        <w:t xml:space="preserve">Case studies about children and adolescents with special needs. </w:t>
      </w:r>
      <w:r>
        <w:rPr>
          <w:rFonts w:ascii="Times New Roman"/>
          <w:sz w:val="24"/>
        </w:rPr>
        <w:t>Boston: Allyn &amp;</w:t>
      </w:r>
      <w:r>
        <w:rPr>
          <w:rFonts w:ascii="Times New Roman"/>
          <w:spacing w:val="-10"/>
          <w:sz w:val="24"/>
        </w:rPr>
        <w:t xml:space="preserve"> </w:t>
      </w:r>
      <w:r>
        <w:rPr>
          <w:rFonts w:ascii="Times New Roman"/>
          <w:sz w:val="24"/>
        </w:rPr>
        <w:t>Bacon.</w:t>
      </w:r>
    </w:p>
    <w:p w:rsidR="00AB04CE" w:rsidRDefault="00AB04CE">
      <w:pPr>
        <w:spacing w:before="11"/>
        <w:rPr>
          <w:rFonts w:ascii="Times New Roman" w:eastAsia="Times New Roman" w:hAnsi="Times New Roman" w:cs="Times New Roman"/>
          <w:sz w:val="20"/>
          <w:szCs w:val="20"/>
        </w:rPr>
      </w:pPr>
    </w:p>
    <w:p w:rsidR="00AB04CE" w:rsidRDefault="0085056B">
      <w:pPr>
        <w:ind w:left="100" w:right="146"/>
        <w:rPr>
          <w:rFonts w:ascii="Times New Roman" w:eastAsia="Times New Roman" w:hAnsi="Times New Roman" w:cs="Times New Roman"/>
          <w:sz w:val="24"/>
          <w:szCs w:val="24"/>
        </w:rPr>
      </w:pPr>
      <w:r>
        <w:rPr>
          <w:rFonts w:ascii="Times New Roman"/>
          <w:sz w:val="24"/>
        </w:rPr>
        <w:t xml:space="preserve">Heward, W. </w:t>
      </w:r>
      <w:r>
        <w:rPr>
          <w:rFonts w:ascii="Times New Roman"/>
          <w:spacing w:val="-3"/>
          <w:sz w:val="24"/>
        </w:rPr>
        <w:t xml:space="preserve">L. </w:t>
      </w:r>
      <w:r>
        <w:rPr>
          <w:rFonts w:ascii="Times New Roman"/>
          <w:sz w:val="24"/>
        </w:rPr>
        <w:t xml:space="preserve">(2003). </w:t>
      </w:r>
      <w:r>
        <w:rPr>
          <w:rFonts w:ascii="Times New Roman"/>
          <w:i/>
          <w:sz w:val="24"/>
        </w:rPr>
        <w:t xml:space="preserve">Exceptional children </w:t>
      </w:r>
      <w:r>
        <w:rPr>
          <w:rFonts w:ascii="Times New Roman"/>
          <w:sz w:val="24"/>
        </w:rPr>
        <w:t>(7</w:t>
      </w:r>
      <w:r>
        <w:rPr>
          <w:rFonts w:ascii="Times New Roman"/>
          <w:position w:val="11"/>
          <w:sz w:val="16"/>
        </w:rPr>
        <w:t xml:space="preserve">th </w:t>
      </w:r>
      <w:r>
        <w:rPr>
          <w:rFonts w:ascii="Times New Roman"/>
          <w:sz w:val="24"/>
        </w:rPr>
        <w:t>ed.). Upper Saddle, NJ:</w:t>
      </w:r>
      <w:r>
        <w:rPr>
          <w:rFonts w:ascii="Times New Roman"/>
          <w:spacing w:val="15"/>
          <w:sz w:val="24"/>
        </w:rPr>
        <w:t xml:space="preserve"> </w:t>
      </w:r>
      <w:r>
        <w:rPr>
          <w:rFonts w:ascii="Times New Roman"/>
          <w:sz w:val="24"/>
        </w:rPr>
        <w:t>Merrill.</w:t>
      </w:r>
    </w:p>
    <w:p w:rsidR="00AB04CE" w:rsidRDefault="00AB04CE">
      <w:pPr>
        <w:rPr>
          <w:rFonts w:ascii="Times New Roman" w:eastAsia="Times New Roman" w:hAnsi="Times New Roman" w:cs="Times New Roman"/>
          <w:sz w:val="24"/>
          <w:szCs w:val="24"/>
        </w:rPr>
        <w:sectPr w:rsidR="00AB04CE">
          <w:pgSz w:w="12240" w:h="15840"/>
          <w:pgMar w:top="1500" w:right="1720" w:bottom="920" w:left="1700" w:header="0" w:footer="729" w:gutter="0"/>
          <w:cols w:space="720"/>
        </w:sectPr>
      </w:pPr>
    </w:p>
    <w:p w:rsidR="00AB04CE" w:rsidRDefault="0085056B">
      <w:pPr>
        <w:spacing w:before="52"/>
        <w:ind w:left="100" w:right="143"/>
        <w:rPr>
          <w:rFonts w:ascii="Times New Roman" w:eastAsia="Times New Roman" w:hAnsi="Times New Roman" w:cs="Times New Roman"/>
          <w:sz w:val="24"/>
          <w:szCs w:val="24"/>
        </w:rPr>
      </w:pPr>
      <w:r>
        <w:rPr>
          <w:rFonts w:ascii="Times New Roman"/>
          <w:sz w:val="24"/>
        </w:rPr>
        <w:lastRenderedPageBreak/>
        <w:t xml:space="preserve">Holdaway, D. (1979). </w:t>
      </w:r>
      <w:r>
        <w:rPr>
          <w:rFonts w:ascii="Times New Roman"/>
          <w:i/>
          <w:sz w:val="24"/>
        </w:rPr>
        <w:t>The foundations of literacy</w:t>
      </w:r>
      <w:r>
        <w:rPr>
          <w:rFonts w:ascii="Times New Roman"/>
          <w:sz w:val="24"/>
        </w:rPr>
        <w:t>. Sydney: Ashton</w:t>
      </w:r>
      <w:r>
        <w:rPr>
          <w:rFonts w:ascii="Times New Roman"/>
          <w:spacing w:val="-12"/>
          <w:sz w:val="24"/>
        </w:rPr>
        <w:t xml:space="preserve"> </w:t>
      </w:r>
      <w:r>
        <w:rPr>
          <w:rFonts w:ascii="Times New Roman"/>
          <w:sz w:val="24"/>
        </w:rPr>
        <w:t>Scholastic.</w:t>
      </w:r>
    </w:p>
    <w:p w:rsidR="00AB04CE" w:rsidRDefault="00AB04CE">
      <w:pPr>
        <w:rPr>
          <w:rFonts w:ascii="Times New Roman" w:eastAsia="Times New Roman" w:hAnsi="Times New Roman" w:cs="Times New Roman"/>
          <w:sz w:val="24"/>
          <w:szCs w:val="24"/>
        </w:rPr>
      </w:pPr>
    </w:p>
    <w:p w:rsidR="00AB04CE" w:rsidRDefault="0085056B">
      <w:pPr>
        <w:ind w:left="400" w:right="400" w:hanging="300"/>
        <w:rPr>
          <w:rFonts w:ascii="Times New Roman" w:eastAsia="Times New Roman" w:hAnsi="Times New Roman" w:cs="Times New Roman"/>
          <w:sz w:val="24"/>
          <w:szCs w:val="24"/>
        </w:rPr>
      </w:pPr>
      <w:r>
        <w:rPr>
          <w:rFonts w:ascii="Times New Roman"/>
          <w:sz w:val="24"/>
        </w:rPr>
        <w:t xml:space="preserve">Lerner, J. (1993). </w:t>
      </w:r>
      <w:r>
        <w:rPr>
          <w:rFonts w:ascii="Times New Roman"/>
          <w:i/>
          <w:sz w:val="24"/>
        </w:rPr>
        <w:t xml:space="preserve">Learning disabilities: Theories, diagnosis &amp; teaching strategies </w:t>
      </w:r>
      <w:r>
        <w:rPr>
          <w:rFonts w:ascii="Times New Roman"/>
          <w:sz w:val="24"/>
        </w:rPr>
        <w:t>(6th ed.). Boston: Houghton</w:t>
      </w:r>
      <w:r>
        <w:rPr>
          <w:rFonts w:ascii="Times New Roman"/>
          <w:spacing w:val="-6"/>
          <w:sz w:val="24"/>
        </w:rPr>
        <w:t xml:space="preserve"> </w:t>
      </w:r>
      <w:r>
        <w:rPr>
          <w:rFonts w:ascii="Times New Roman"/>
          <w:sz w:val="24"/>
        </w:rPr>
        <w:t>Mifflin.</w:t>
      </w:r>
    </w:p>
    <w:p w:rsidR="00AB04CE" w:rsidRDefault="00AB04CE">
      <w:pPr>
        <w:rPr>
          <w:rFonts w:ascii="Times New Roman" w:eastAsia="Times New Roman" w:hAnsi="Times New Roman" w:cs="Times New Roman"/>
          <w:sz w:val="24"/>
          <w:szCs w:val="24"/>
        </w:rPr>
      </w:pPr>
    </w:p>
    <w:p w:rsidR="00AB04CE" w:rsidRDefault="0085056B">
      <w:pPr>
        <w:ind w:left="340" w:right="361" w:hanging="240"/>
        <w:rPr>
          <w:rFonts w:ascii="Times New Roman" w:eastAsia="Times New Roman" w:hAnsi="Times New Roman" w:cs="Times New Roman"/>
          <w:sz w:val="24"/>
          <w:szCs w:val="24"/>
        </w:rPr>
      </w:pPr>
      <w:r>
        <w:rPr>
          <w:rFonts w:ascii="Times New Roman"/>
          <w:sz w:val="24"/>
        </w:rPr>
        <w:t xml:space="preserve">Leslie, L., &amp; Caldwell, J. (2001). </w:t>
      </w:r>
      <w:r>
        <w:rPr>
          <w:rFonts w:ascii="Times New Roman"/>
          <w:i/>
          <w:sz w:val="24"/>
        </w:rPr>
        <w:t>Qualitative reading inventory-3</w:t>
      </w:r>
      <w:r>
        <w:rPr>
          <w:rFonts w:ascii="Times New Roman"/>
          <w:sz w:val="24"/>
        </w:rPr>
        <w:t>. New York: Addison Wesley</w:t>
      </w:r>
      <w:r>
        <w:rPr>
          <w:rFonts w:ascii="Times New Roman"/>
          <w:spacing w:val="-6"/>
          <w:sz w:val="24"/>
        </w:rPr>
        <w:t xml:space="preserve"> </w:t>
      </w:r>
      <w:r>
        <w:rPr>
          <w:rFonts w:ascii="Times New Roman"/>
          <w:sz w:val="24"/>
        </w:rPr>
        <w:t>Longman.</w:t>
      </w:r>
    </w:p>
    <w:p w:rsidR="00AB04CE" w:rsidRDefault="00AB04CE">
      <w:pPr>
        <w:rPr>
          <w:rFonts w:ascii="Times New Roman" w:eastAsia="Times New Roman" w:hAnsi="Times New Roman" w:cs="Times New Roman"/>
          <w:sz w:val="24"/>
          <w:szCs w:val="24"/>
        </w:rPr>
      </w:pPr>
    </w:p>
    <w:p w:rsidR="00AB04CE" w:rsidRDefault="0085056B">
      <w:pPr>
        <w:ind w:left="100" w:right="110"/>
        <w:rPr>
          <w:rFonts w:ascii="Times New Roman" w:eastAsia="Times New Roman" w:hAnsi="Times New Roman" w:cs="Times New Roman"/>
          <w:sz w:val="24"/>
          <w:szCs w:val="24"/>
        </w:rPr>
      </w:pPr>
      <w:r>
        <w:rPr>
          <w:rFonts w:ascii="Times New Roman"/>
          <w:sz w:val="24"/>
        </w:rPr>
        <w:t xml:space="preserve">Leu, D. J. (2002). Internet workshop: Making time for literacy. </w:t>
      </w:r>
      <w:r>
        <w:rPr>
          <w:rFonts w:ascii="Times New Roman"/>
          <w:i/>
          <w:sz w:val="24"/>
        </w:rPr>
        <w:t>The Reading Teacher</w:t>
      </w:r>
      <w:r>
        <w:rPr>
          <w:rFonts w:ascii="Times New Roman"/>
          <w:sz w:val="24"/>
        </w:rPr>
        <w:t>,</w:t>
      </w:r>
      <w:r>
        <w:rPr>
          <w:rFonts w:ascii="Times New Roman"/>
          <w:spacing w:val="-15"/>
          <w:sz w:val="24"/>
        </w:rPr>
        <w:t xml:space="preserve"> </w:t>
      </w:r>
      <w:r>
        <w:rPr>
          <w:rFonts w:ascii="Times New Roman"/>
          <w:sz w:val="24"/>
        </w:rPr>
        <w:t>55.</w:t>
      </w:r>
    </w:p>
    <w:p w:rsidR="00AB04CE" w:rsidRDefault="0085056B">
      <w:pPr>
        <w:pStyle w:val="BodyText"/>
        <w:ind w:left="400" w:right="143"/>
      </w:pPr>
      <w:r>
        <w:t>466-472.</w:t>
      </w:r>
    </w:p>
    <w:p w:rsidR="00AB04CE" w:rsidRDefault="00AB04CE">
      <w:pPr>
        <w:rPr>
          <w:rFonts w:ascii="Times New Roman" w:eastAsia="Times New Roman" w:hAnsi="Times New Roman" w:cs="Times New Roman"/>
          <w:sz w:val="24"/>
          <w:szCs w:val="24"/>
        </w:rPr>
      </w:pPr>
    </w:p>
    <w:p w:rsidR="00AB04CE" w:rsidRDefault="0085056B">
      <w:pPr>
        <w:pStyle w:val="BodyText"/>
        <w:ind w:left="400" w:right="143" w:hanging="300"/>
      </w:pPr>
      <w:r>
        <w:t xml:space="preserve">McMackin, M. C. &amp; Bukowiecki, E. M. (1997). A change in focus. Teaching diverse learners within an inclusive elementary school classroom. In L. Orozco, Perspectives, </w:t>
      </w:r>
      <w:r>
        <w:rPr>
          <w:i/>
        </w:rPr>
        <w:t xml:space="preserve">Educating Diverse Populations </w:t>
      </w:r>
      <w:r>
        <w:t>Boulder, Co:  Coursewise Publishing</w:t>
      </w:r>
      <w:r>
        <w:rPr>
          <w:spacing w:val="-11"/>
        </w:rPr>
        <w:t xml:space="preserve"> </w:t>
      </w:r>
      <w:r>
        <w:t>Inc.</w:t>
      </w:r>
    </w:p>
    <w:p w:rsidR="00AB04CE" w:rsidRDefault="00AB04CE">
      <w:pPr>
        <w:rPr>
          <w:rFonts w:ascii="Times New Roman" w:eastAsia="Times New Roman" w:hAnsi="Times New Roman" w:cs="Times New Roman"/>
          <w:sz w:val="24"/>
          <w:szCs w:val="24"/>
        </w:rPr>
      </w:pPr>
    </w:p>
    <w:p w:rsidR="00AB04CE" w:rsidRDefault="0085056B">
      <w:pPr>
        <w:ind w:left="400" w:right="143" w:hanging="300"/>
        <w:rPr>
          <w:rFonts w:ascii="Times New Roman" w:eastAsia="Times New Roman" w:hAnsi="Times New Roman" w:cs="Times New Roman"/>
          <w:sz w:val="24"/>
          <w:szCs w:val="24"/>
        </w:rPr>
      </w:pPr>
      <w:r>
        <w:rPr>
          <w:rFonts w:ascii="Times New Roman"/>
          <w:sz w:val="24"/>
        </w:rPr>
        <w:t xml:space="preserve">Murphy, S. (1991). A closer look at standardized tests. </w:t>
      </w:r>
      <w:r>
        <w:rPr>
          <w:rFonts w:ascii="Times New Roman"/>
          <w:spacing w:val="-3"/>
          <w:sz w:val="24"/>
        </w:rPr>
        <w:t xml:space="preserve">In </w:t>
      </w:r>
      <w:r>
        <w:rPr>
          <w:rFonts w:ascii="Times New Roman"/>
          <w:sz w:val="24"/>
        </w:rPr>
        <w:t xml:space="preserve">K.S. Goodman, L.B. Bird, &amp;Y.M. Goodman (Eds.), </w:t>
      </w:r>
      <w:r>
        <w:rPr>
          <w:rFonts w:ascii="Times New Roman"/>
          <w:i/>
          <w:sz w:val="24"/>
        </w:rPr>
        <w:t xml:space="preserve">The whole language catalogue: Supplement on authentic assessment </w:t>
      </w:r>
      <w:r>
        <w:rPr>
          <w:rFonts w:ascii="Times New Roman"/>
          <w:sz w:val="24"/>
        </w:rPr>
        <w:t>(p. 26) SRA:</w:t>
      </w:r>
      <w:r>
        <w:rPr>
          <w:rFonts w:ascii="Times New Roman"/>
          <w:spacing w:val="-6"/>
          <w:sz w:val="24"/>
        </w:rPr>
        <w:t xml:space="preserve"> </w:t>
      </w:r>
      <w:r>
        <w:rPr>
          <w:rFonts w:ascii="Times New Roman"/>
          <w:sz w:val="24"/>
        </w:rPr>
        <w:t>Macmillan/McGraw-Hill.</w:t>
      </w:r>
    </w:p>
    <w:p w:rsidR="00AB04CE" w:rsidRDefault="00AB04CE">
      <w:pPr>
        <w:rPr>
          <w:rFonts w:ascii="Times New Roman" w:eastAsia="Times New Roman" w:hAnsi="Times New Roman" w:cs="Times New Roman"/>
          <w:sz w:val="24"/>
          <w:szCs w:val="24"/>
        </w:rPr>
      </w:pPr>
    </w:p>
    <w:p w:rsidR="00AB04CE" w:rsidRDefault="0085056B">
      <w:pPr>
        <w:pStyle w:val="BodyText"/>
        <w:ind w:left="340" w:right="143" w:hanging="240"/>
      </w:pPr>
      <w:r>
        <w:t xml:space="preserve">National Center for Learning Disabilities (2001). </w:t>
      </w:r>
      <w:r>
        <w:rPr>
          <w:i/>
        </w:rPr>
        <w:t xml:space="preserve">LD basics. </w:t>
      </w:r>
      <w:r>
        <w:t>New York: National Center for Learning Disabilities.  Available online at</w:t>
      </w:r>
      <w:r>
        <w:rPr>
          <w:spacing w:val="-13"/>
        </w:rPr>
        <w:t xml:space="preserve"> </w:t>
      </w:r>
      <w:hyperlink r:id="rId19">
        <w:r>
          <w:rPr>
            <w:color w:val="0000FF"/>
            <w:u w:val="single" w:color="0000FF"/>
          </w:rPr>
          <w:t>http://www.ncld.org/info/index.cfm</w:t>
        </w:r>
      </w:hyperlink>
    </w:p>
    <w:p w:rsidR="00AB04CE" w:rsidRDefault="00AB04CE">
      <w:pPr>
        <w:spacing w:before="11"/>
        <w:rPr>
          <w:rFonts w:ascii="Times New Roman" w:eastAsia="Times New Roman" w:hAnsi="Times New Roman" w:cs="Times New Roman"/>
          <w:sz w:val="17"/>
          <w:szCs w:val="17"/>
        </w:rPr>
      </w:pPr>
    </w:p>
    <w:p w:rsidR="00AB04CE" w:rsidRDefault="0085056B">
      <w:pPr>
        <w:spacing w:before="72" w:line="276" w:lineRule="exact"/>
        <w:ind w:left="340" w:right="556" w:hanging="240"/>
        <w:rPr>
          <w:rFonts w:ascii="Times New Roman" w:eastAsia="Times New Roman" w:hAnsi="Times New Roman" w:cs="Times New Roman"/>
          <w:sz w:val="24"/>
          <w:szCs w:val="24"/>
        </w:rPr>
      </w:pPr>
      <w:r>
        <w:rPr>
          <w:rFonts w:ascii="Times New Roman"/>
          <w:sz w:val="24"/>
        </w:rPr>
        <w:t xml:space="preserve">NICHCY (1999). </w:t>
      </w:r>
      <w:r>
        <w:rPr>
          <w:rFonts w:ascii="Times New Roman"/>
          <w:i/>
          <w:sz w:val="24"/>
        </w:rPr>
        <w:t>NCHCY briefing paper: Questions often asked by parents about special education services (</w:t>
      </w:r>
      <w:r>
        <w:rPr>
          <w:rFonts w:ascii="Times New Roman"/>
          <w:sz w:val="24"/>
        </w:rPr>
        <w:t>4</w:t>
      </w:r>
      <w:r>
        <w:rPr>
          <w:rFonts w:ascii="Times New Roman"/>
          <w:position w:val="11"/>
          <w:sz w:val="16"/>
        </w:rPr>
        <w:t xml:space="preserve">th </w:t>
      </w:r>
      <w:r>
        <w:rPr>
          <w:rFonts w:ascii="Times New Roman"/>
          <w:sz w:val="24"/>
        </w:rPr>
        <w:t>edition). (LG1). Washington, DC: National Information Center for Children and Youth with</w:t>
      </w:r>
      <w:r>
        <w:rPr>
          <w:rFonts w:ascii="Times New Roman"/>
          <w:spacing w:val="-11"/>
          <w:sz w:val="24"/>
        </w:rPr>
        <w:t xml:space="preserve"> </w:t>
      </w:r>
      <w:r>
        <w:rPr>
          <w:rFonts w:ascii="Times New Roman"/>
          <w:sz w:val="24"/>
        </w:rPr>
        <w:t>Disabilities.</w:t>
      </w:r>
    </w:p>
    <w:p w:rsidR="00AB04CE" w:rsidRDefault="00AB04CE">
      <w:pPr>
        <w:spacing w:before="9"/>
        <w:rPr>
          <w:rFonts w:ascii="Times New Roman" w:eastAsia="Times New Roman" w:hAnsi="Times New Roman" w:cs="Times New Roman"/>
          <w:sz w:val="23"/>
          <w:szCs w:val="23"/>
        </w:rPr>
      </w:pPr>
    </w:p>
    <w:p w:rsidR="00AB04CE" w:rsidRDefault="0085056B">
      <w:pPr>
        <w:pStyle w:val="BodyText"/>
        <w:ind w:left="820" w:right="143" w:hanging="720"/>
      </w:pPr>
      <w:r>
        <w:t xml:space="preserve">Ogle, D. (1986). K-W-L: A teaching model that develops active reading of expository text.  </w:t>
      </w:r>
      <w:r>
        <w:rPr>
          <w:i/>
        </w:rPr>
        <w:t xml:space="preserve">The Reading Teacher, </w:t>
      </w:r>
      <w:r>
        <w:t>39,</w:t>
      </w:r>
      <w:r>
        <w:rPr>
          <w:spacing w:val="-5"/>
        </w:rPr>
        <w:t xml:space="preserve"> </w:t>
      </w:r>
      <w:r>
        <w:t>364-370.</w:t>
      </w:r>
    </w:p>
    <w:p w:rsidR="00AB04CE" w:rsidRDefault="00AB04CE">
      <w:pPr>
        <w:rPr>
          <w:rFonts w:ascii="Times New Roman" w:eastAsia="Times New Roman" w:hAnsi="Times New Roman" w:cs="Times New Roman"/>
          <w:sz w:val="24"/>
          <w:szCs w:val="24"/>
        </w:rPr>
      </w:pPr>
    </w:p>
    <w:p w:rsidR="00AB04CE" w:rsidRDefault="0085056B">
      <w:pPr>
        <w:pStyle w:val="BodyText"/>
        <w:ind w:right="143"/>
      </w:pPr>
      <w:r>
        <w:t>Pearson, D. (1985). Changing the face of reading comprehension</w:t>
      </w:r>
      <w:r>
        <w:rPr>
          <w:spacing w:val="-14"/>
        </w:rPr>
        <w:t xml:space="preserve"> </w:t>
      </w:r>
      <w:r>
        <w:t>instruction.</w:t>
      </w:r>
    </w:p>
    <w:p w:rsidR="00AB04CE" w:rsidRDefault="0085056B">
      <w:pPr>
        <w:ind w:left="400" w:right="143"/>
        <w:rPr>
          <w:rFonts w:ascii="Times New Roman" w:eastAsia="Times New Roman" w:hAnsi="Times New Roman" w:cs="Times New Roman"/>
          <w:sz w:val="24"/>
          <w:szCs w:val="24"/>
        </w:rPr>
      </w:pPr>
      <w:r>
        <w:rPr>
          <w:rFonts w:ascii="Times New Roman"/>
          <w:i/>
          <w:sz w:val="24"/>
        </w:rPr>
        <w:t>The Reading Teacher</w:t>
      </w:r>
      <w:r>
        <w:rPr>
          <w:rFonts w:ascii="Times New Roman"/>
          <w:sz w:val="24"/>
        </w:rPr>
        <w:t>, 38,</w:t>
      </w:r>
      <w:r>
        <w:rPr>
          <w:rFonts w:ascii="Times New Roman"/>
          <w:spacing w:val="56"/>
          <w:sz w:val="24"/>
        </w:rPr>
        <w:t xml:space="preserve"> </w:t>
      </w:r>
      <w:r>
        <w:rPr>
          <w:rFonts w:ascii="Times New Roman"/>
          <w:sz w:val="24"/>
        </w:rPr>
        <w:t>724-738.</w:t>
      </w:r>
    </w:p>
    <w:p w:rsidR="00AB04CE" w:rsidRDefault="00AB04CE">
      <w:pPr>
        <w:rPr>
          <w:rFonts w:ascii="Times New Roman" w:eastAsia="Times New Roman" w:hAnsi="Times New Roman" w:cs="Times New Roman"/>
          <w:sz w:val="24"/>
          <w:szCs w:val="24"/>
        </w:rPr>
      </w:pPr>
    </w:p>
    <w:p w:rsidR="00AB04CE" w:rsidRDefault="0085056B">
      <w:pPr>
        <w:ind w:left="100" w:right="143"/>
        <w:rPr>
          <w:rFonts w:ascii="Times New Roman" w:eastAsia="Times New Roman" w:hAnsi="Times New Roman" w:cs="Times New Roman"/>
          <w:sz w:val="24"/>
          <w:szCs w:val="24"/>
        </w:rPr>
      </w:pPr>
      <w:r>
        <w:rPr>
          <w:rFonts w:ascii="Times New Roman"/>
          <w:sz w:val="24"/>
        </w:rPr>
        <w:t xml:space="preserve">Peterson, R., &amp; Eeds, M. (1990).  </w:t>
      </w:r>
      <w:r>
        <w:rPr>
          <w:rFonts w:ascii="Times New Roman"/>
          <w:i/>
          <w:sz w:val="24"/>
        </w:rPr>
        <w:t>Grand conversations:  Literature groups in</w:t>
      </w:r>
      <w:r>
        <w:rPr>
          <w:rFonts w:ascii="Times New Roman"/>
          <w:i/>
          <w:spacing w:val="-12"/>
          <w:sz w:val="24"/>
        </w:rPr>
        <w:t xml:space="preserve"> </w:t>
      </w:r>
      <w:r>
        <w:rPr>
          <w:rFonts w:ascii="Times New Roman"/>
          <w:i/>
          <w:sz w:val="24"/>
        </w:rPr>
        <w:t>action.</w:t>
      </w:r>
    </w:p>
    <w:p w:rsidR="00AB04CE" w:rsidRDefault="0085056B">
      <w:pPr>
        <w:pStyle w:val="BodyText"/>
        <w:ind w:left="400" w:right="143"/>
      </w:pPr>
      <w:r>
        <w:t>New York:</w:t>
      </w:r>
      <w:r>
        <w:rPr>
          <w:spacing w:val="57"/>
        </w:rPr>
        <w:t xml:space="preserve"> </w:t>
      </w:r>
      <w:r>
        <w:t>Scholastic.</w:t>
      </w:r>
    </w:p>
    <w:p w:rsidR="00AB04CE" w:rsidRDefault="00AB04CE">
      <w:pPr>
        <w:rPr>
          <w:rFonts w:ascii="Times New Roman" w:eastAsia="Times New Roman" w:hAnsi="Times New Roman" w:cs="Times New Roman"/>
          <w:sz w:val="24"/>
          <w:szCs w:val="24"/>
        </w:rPr>
      </w:pPr>
    </w:p>
    <w:p w:rsidR="00AB04CE" w:rsidRDefault="0085056B">
      <w:pPr>
        <w:pStyle w:val="BodyText"/>
        <w:ind w:right="143"/>
        <w:rPr>
          <w:rFonts w:cs="Times New Roman"/>
        </w:rPr>
      </w:pPr>
      <w:r>
        <w:rPr>
          <w:rFonts w:cs="Times New Roman"/>
        </w:rPr>
        <w:t>O’Riordan, K.  (1999).  Reading and literacy program targets special needs</w:t>
      </w:r>
      <w:r>
        <w:rPr>
          <w:rFonts w:cs="Times New Roman"/>
          <w:spacing w:val="-15"/>
        </w:rPr>
        <w:t xml:space="preserve"> </w:t>
      </w:r>
      <w:r>
        <w:rPr>
          <w:rFonts w:cs="Times New Roman"/>
        </w:rPr>
        <w:t>readers.</w:t>
      </w:r>
    </w:p>
    <w:p w:rsidR="00AB04CE" w:rsidRDefault="0085056B">
      <w:pPr>
        <w:pStyle w:val="BodyText"/>
        <w:ind w:left="400" w:right="143"/>
      </w:pPr>
      <w:r>
        <w:t xml:space="preserve">Available online at </w:t>
      </w:r>
      <w:hyperlink r:id="rId20">
        <w:r>
          <w:rPr>
            <w:color w:val="0000FF"/>
            <w:spacing w:val="-1"/>
            <w:u w:val="single" w:color="0000FF"/>
          </w:rPr>
          <w:t>http://www.mff.org/edtech/article.taf?_function=detail&amp;Content_uid1=274</w:t>
        </w:r>
      </w:hyperlink>
    </w:p>
    <w:p w:rsidR="00AB04CE" w:rsidRDefault="00AB04CE">
      <w:pPr>
        <w:spacing w:before="1"/>
        <w:rPr>
          <w:rFonts w:ascii="Times New Roman" w:eastAsia="Times New Roman" w:hAnsi="Times New Roman" w:cs="Times New Roman"/>
          <w:sz w:val="18"/>
          <w:szCs w:val="18"/>
        </w:rPr>
      </w:pPr>
    </w:p>
    <w:p w:rsidR="00AB04CE" w:rsidRDefault="0085056B">
      <w:pPr>
        <w:pStyle w:val="BodyText"/>
        <w:spacing w:before="69"/>
        <w:ind w:left="340" w:right="143" w:hanging="240"/>
      </w:pPr>
      <w:r>
        <w:rPr>
          <w:rFonts w:cs="Times New Roman"/>
        </w:rPr>
        <w:t xml:space="preserve">Raphael, T. E., &amp; McMahon, S.I. (1994). “Book Clubs”: An alternative framework for </w:t>
      </w:r>
      <w:r>
        <w:t xml:space="preserve">reading instruction.  </w:t>
      </w:r>
      <w:r>
        <w:rPr>
          <w:rFonts w:cs="Times New Roman"/>
          <w:i/>
        </w:rPr>
        <w:t xml:space="preserve">The Reading Teacher, </w:t>
      </w:r>
      <w:r>
        <w:t>48,</w:t>
      </w:r>
      <w:r>
        <w:rPr>
          <w:spacing w:val="-9"/>
        </w:rPr>
        <w:t xml:space="preserve"> </w:t>
      </w:r>
      <w:r>
        <w:t>102-116.</w:t>
      </w:r>
    </w:p>
    <w:p w:rsidR="00AB04CE" w:rsidRDefault="00AB04CE">
      <w:pPr>
        <w:rPr>
          <w:rFonts w:ascii="Times New Roman" w:eastAsia="Times New Roman" w:hAnsi="Times New Roman" w:cs="Times New Roman"/>
          <w:sz w:val="24"/>
          <w:szCs w:val="24"/>
        </w:rPr>
      </w:pPr>
    </w:p>
    <w:p w:rsidR="00AB04CE" w:rsidRDefault="0085056B">
      <w:pPr>
        <w:ind w:left="100" w:right="143"/>
        <w:rPr>
          <w:rFonts w:ascii="Times New Roman" w:eastAsia="Times New Roman" w:hAnsi="Times New Roman" w:cs="Times New Roman"/>
          <w:sz w:val="24"/>
          <w:szCs w:val="24"/>
        </w:rPr>
      </w:pPr>
      <w:r>
        <w:rPr>
          <w:rFonts w:ascii="Times New Roman"/>
          <w:sz w:val="24"/>
        </w:rPr>
        <w:t xml:space="preserve">Rasinski, T.V.  (Ed.). (2000). </w:t>
      </w:r>
      <w:r>
        <w:rPr>
          <w:rFonts w:ascii="Times New Roman"/>
          <w:i/>
          <w:sz w:val="24"/>
        </w:rPr>
        <w:t>Teaching word recognition, spelling, and</w:t>
      </w:r>
      <w:r>
        <w:rPr>
          <w:rFonts w:ascii="Times New Roman"/>
          <w:i/>
          <w:spacing w:val="-10"/>
          <w:sz w:val="24"/>
        </w:rPr>
        <w:t xml:space="preserve"> </w:t>
      </w:r>
      <w:r>
        <w:rPr>
          <w:rFonts w:ascii="Times New Roman"/>
          <w:i/>
          <w:sz w:val="24"/>
        </w:rPr>
        <w:t>vocabulary</w:t>
      </w:r>
      <w:r>
        <w:rPr>
          <w:rFonts w:ascii="Times New Roman"/>
          <w:sz w:val="24"/>
        </w:rPr>
        <w:t>.</w:t>
      </w:r>
    </w:p>
    <w:p w:rsidR="00AB04CE" w:rsidRDefault="0085056B">
      <w:pPr>
        <w:pStyle w:val="BodyText"/>
        <w:ind w:left="400" w:right="143"/>
      </w:pPr>
      <w:r>
        <w:t>Newark, DE:</w:t>
      </w:r>
      <w:r>
        <w:rPr>
          <w:spacing w:val="-7"/>
        </w:rPr>
        <w:t xml:space="preserve"> </w:t>
      </w:r>
      <w:r>
        <w:t>IRA.</w:t>
      </w:r>
    </w:p>
    <w:p w:rsidR="00AB04CE" w:rsidRDefault="00AB04CE">
      <w:pPr>
        <w:spacing w:before="11"/>
        <w:rPr>
          <w:rFonts w:ascii="Times New Roman" w:eastAsia="Times New Roman" w:hAnsi="Times New Roman" w:cs="Times New Roman"/>
          <w:sz w:val="23"/>
          <w:szCs w:val="23"/>
        </w:rPr>
      </w:pPr>
    </w:p>
    <w:p w:rsidR="00AB04CE" w:rsidRDefault="0085056B">
      <w:pPr>
        <w:ind w:left="100" w:right="143"/>
        <w:rPr>
          <w:rFonts w:ascii="Times New Roman" w:eastAsia="Times New Roman" w:hAnsi="Times New Roman" w:cs="Times New Roman"/>
          <w:sz w:val="24"/>
          <w:szCs w:val="24"/>
        </w:rPr>
      </w:pPr>
      <w:r>
        <w:rPr>
          <w:rFonts w:ascii="Times New Roman"/>
          <w:sz w:val="24"/>
        </w:rPr>
        <w:t xml:space="preserve">Routman. R. (1996).  </w:t>
      </w:r>
      <w:r>
        <w:rPr>
          <w:rFonts w:ascii="Times New Roman"/>
          <w:i/>
          <w:sz w:val="24"/>
        </w:rPr>
        <w:t>Literacy at the crossroads:  Crucial talk about reading,</w:t>
      </w:r>
      <w:r>
        <w:rPr>
          <w:rFonts w:ascii="Times New Roman"/>
          <w:i/>
          <w:spacing w:val="-13"/>
          <w:sz w:val="24"/>
        </w:rPr>
        <w:t xml:space="preserve"> </w:t>
      </w:r>
      <w:r>
        <w:rPr>
          <w:rFonts w:ascii="Times New Roman"/>
          <w:i/>
          <w:sz w:val="24"/>
        </w:rPr>
        <w:t>writing,</w:t>
      </w:r>
    </w:p>
    <w:p w:rsidR="00AB04CE" w:rsidRDefault="00AB04CE">
      <w:pPr>
        <w:rPr>
          <w:rFonts w:ascii="Times New Roman" w:eastAsia="Times New Roman" w:hAnsi="Times New Roman" w:cs="Times New Roman"/>
          <w:sz w:val="24"/>
          <w:szCs w:val="24"/>
        </w:rPr>
        <w:sectPr w:rsidR="00AB04CE">
          <w:pgSz w:w="12240" w:h="15840"/>
          <w:pgMar w:top="1380" w:right="1700" w:bottom="920" w:left="1700" w:header="0" w:footer="729" w:gutter="0"/>
          <w:cols w:space="720"/>
        </w:sectPr>
      </w:pPr>
    </w:p>
    <w:p w:rsidR="00AB04CE" w:rsidRDefault="0085056B">
      <w:pPr>
        <w:spacing w:before="52"/>
        <w:ind w:left="460" w:right="423"/>
        <w:rPr>
          <w:rFonts w:ascii="Times New Roman" w:eastAsia="Times New Roman" w:hAnsi="Times New Roman" w:cs="Times New Roman"/>
          <w:sz w:val="24"/>
          <w:szCs w:val="24"/>
        </w:rPr>
      </w:pPr>
      <w:r>
        <w:rPr>
          <w:rFonts w:ascii="Times New Roman"/>
          <w:i/>
          <w:sz w:val="24"/>
        </w:rPr>
        <w:lastRenderedPageBreak/>
        <w:t xml:space="preserve">and other teaching dilemmas.  </w:t>
      </w:r>
      <w:r>
        <w:rPr>
          <w:rFonts w:ascii="Times New Roman"/>
          <w:sz w:val="24"/>
        </w:rPr>
        <w:t>Portsmouth, NH:</w:t>
      </w:r>
      <w:r>
        <w:rPr>
          <w:rFonts w:ascii="Times New Roman"/>
          <w:spacing w:val="53"/>
          <w:sz w:val="24"/>
        </w:rPr>
        <w:t xml:space="preserve"> </w:t>
      </w:r>
      <w:r>
        <w:rPr>
          <w:rFonts w:ascii="Times New Roman"/>
          <w:sz w:val="24"/>
        </w:rPr>
        <w:t>Heineman.</w:t>
      </w:r>
    </w:p>
    <w:p w:rsidR="00AB04CE" w:rsidRDefault="00AB04CE">
      <w:pPr>
        <w:rPr>
          <w:rFonts w:ascii="Times New Roman" w:eastAsia="Times New Roman" w:hAnsi="Times New Roman" w:cs="Times New Roman"/>
          <w:sz w:val="24"/>
          <w:szCs w:val="24"/>
        </w:rPr>
      </w:pPr>
    </w:p>
    <w:p w:rsidR="00AB04CE" w:rsidRDefault="0085056B">
      <w:pPr>
        <w:pStyle w:val="BodyText"/>
        <w:ind w:left="160" w:right="423"/>
      </w:pPr>
      <w:r>
        <w:t>Shanahan.T. (1988).  The reading-writing relationship:  Seven instructional</w:t>
      </w:r>
      <w:r>
        <w:rPr>
          <w:spacing w:val="-14"/>
        </w:rPr>
        <w:t xml:space="preserve"> </w:t>
      </w:r>
      <w:r>
        <w:t>principles.</w:t>
      </w:r>
    </w:p>
    <w:p w:rsidR="00AB04CE" w:rsidRDefault="0085056B">
      <w:pPr>
        <w:ind w:left="460" w:right="423"/>
        <w:rPr>
          <w:rFonts w:ascii="Times New Roman" w:eastAsia="Times New Roman" w:hAnsi="Times New Roman" w:cs="Times New Roman"/>
          <w:sz w:val="24"/>
          <w:szCs w:val="24"/>
        </w:rPr>
      </w:pPr>
      <w:r>
        <w:rPr>
          <w:rFonts w:ascii="Times New Roman"/>
          <w:i/>
          <w:sz w:val="24"/>
        </w:rPr>
        <w:t>The Reading Teacher, 41,</w:t>
      </w:r>
      <w:r>
        <w:rPr>
          <w:rFonts w:ascii="Times New Roman"/>
          <w:i/>
          <w:spacing w:val="-4"/>
          <w:sz w:val="24"/>
        </w:rPr>
        <w:t xml:space="preserve"> </w:t>
      </w:r>
      <w:r>
        <w:rPr>
          <w:rFonts w:ascii="Times New Roman"/>
          <w:sz w:val="24"/>
        </w:rPr>
        <w:t>636-647.</w:t>
      </w:r>
    </w:p>
    <w:p w:rsidR="00AB04CE" w:rsidRDefault="00AB04CE">
      <w:pPr>
        <w:rPr>
          <w:rFonts w:ascii="Times New Roman" w:eastAsia="Times New Roman" w:hAnsi="Times New Roman" w:cs="Times New Roman"/>
          <w:sz w:val="24"/>
          <w:szCs w:val="24"/>
        </w:rPr>
      </w:pPr>
    </w:p>
    <w:p w:rsidR="00AB04CE" w:rsidRDefault="0085056B">
      <w:pPr>
        <w:ind w:left="400" w:right="423" w:hanging="240"/>
        <w:rPr>
          <w:rFonts w:ascii="Times New Roman" w:eastAsia="Times New Roman" w:hAnsi="Times New Roman" w:cs="Times New Roman"/>
          <w:sz w:val="24"/>
          <w:szCs w:val="24"/>
        </w:rPr>
      </w:pPr>
      <w:r>
        <w:rPr>
          <w:rFonts w:ascii="Times New Roman"/>
          <w:sz w:val="24"/>
        </w:rPr>
        <w:t xml:space="preserve">Smith, M. (1996) A software selection model for the special student. </w:t>
      </w:r>
      <w:r>
        <w:rPr>
          <w:rFonts w:ascii="Times New Roman"/>
          <w:i/>
          <w:sz w:val="24"/>
        </w:rPr>
        <w:t>Computing Teacher, 17 (5),</w:t>
      </w:r>
      <w:r>
        <w:rPr>
          <w:rFonts w:ascii="Times New Roman"/>
          <w:i/>
          <w:spacing w:val="-5"/>
          <w:sz w:val="24"/>
        </w:rPr>
        <w:t xml:space="preserve"> </w:t>
      </w:r>
      <w:r>
        <w:rPr>
          <w:rFonts w:ascii="Times New Roman"/>
          <w:sz w:val="24"/>
        </w:rPr>
        <w:t>36-38.</w:t>
      </w:r>
    </w:p>
    <w:p w:rsidR="00AB04CE" w:rsidRDefault="00AB04CE">
      <w:pPr>
        <w:rPr>
          <w:rFonts w:ascii="Times New Roman" w:eastAsia="Times New Roman" w:hAnsi="Times New Roman" w:cs="Times New Roman"/>
          <w:sz w:val="24"/>
          <w:szCs w:val="24"/>
        </w:rPr>
      </w:pPr>
    </w:p>
    <w:p w:rsidR="00AB04CE" w:rsidRDefault="0085056B">
      <w:pPr>
        <w:pStyle w:val="BodyText"/>
        <w:ind w:left="460" w:right="783" w:hanging="300"/>
      </w:pPr>
      <w:r>
        <w:t xml:space="preserve">Smith, F. (1992). Learning to read: The never-ending debate. </w:t>
      </w:r>
      <w:r>
        <w:rPr>
          <w:i/>
        </w:rPr>
        <w:t>Phi Delta Kappan</w:t>
      </w:r>
      <w:r>
        <w:t>,73, 432-441.</w:t>
      </w:r>
    </w:p>
    <w:p w:rsidR="00AB04CE" w:rsidRDefault="00AB04CE">
      <w:pPr>
        <w:rPr>
          <w:rFonts w:ascii="Times New Roman" w:eastAsia="Times New Roman" w:hAnsi="Times New Roman" w:cs="Times New Roman"/>
          <w:sz w:val="24"/>
          <w:szCs w:val="24"/>
        </w:rPr>
      </w:pPr>
    </w:p>
    <w:p w:rsidR="00AB04CE" w:rsidRDefault="0085056B">
      <w:pPr>
        <w:pStyle w:val="BodyText"/>
        <w:ind w:left="460" w:right="423" w:hanging="300"/>
      </w:pPr>
      <w:r>
        <w:t>Sutherland-Smith, W. (2002). Weaving the literacy web: Changes in reading from</w:t>
      </w:r>
      <w:r>
        <w:rPr>
          <w:spacing w:val="-21"/>
        </w:rPr>
        <w:t xml:space="preserve"> </w:t>
      </w:r>
      <w:r>
        <w:t xml:space="preserve">page to screen. </w:t>
      </w:r>
      <w:r>
        <w:rPr>
          <w:i/>
        </w:rPr>
        <w:t>The Reading Teacher</w:t>
      </w:r>
      <w:r>
        <w:t>, 55,</w:t>
      </w:r>
      <w:r>
        <w:rPr>
          <w:spacing w:val="-7"/>
        </w:rPr>
        <w:t xml:space="preserve"> </w:t>
      </w:r>
      <w:r>
        <w:t>662-669.</w:t>
      </w:r>
    </w:p>
    <w:p w:rsidR="00AB04CE" w:rsidRDefault="00AB04CE">
      <w:pPr>
        <w:spacing w:before="1"/>
        <w:rPr>
          <w:rFonts w:ascii="Times New Roman" w:eastAsia="Times New Roman" w:hAnsi="Times New Roman" w:cs="Times New Roman"/>
          <w:sz w:val="24"/>
          <w:szCs w:val="24"/>
        </w:rPr>
      </w:pPr>
    </w:p>
    <w:p w:rsidR="00AB04CE" w:rsidRDefault="0085056B">
      <w:pPr>
        <w:ind w:left="160" w:right="423"/>
        <w:rPr>
          <w:rFonts w:ascii="Times New Roman" w:eastAsia="Times New Roman" w:hAnsi="Times New Roman" w:cs="Times New Roman"/>
          <w:sz w:val="24"/>
          <w:szCs w:val="24"/>
        </w:rPr>
      </w:pPr>
      <w:r>
        <w:rPr>
          <w:rFonts w:ascii="Times New Roman"/>
          <w:sz w:val="24"/>
        </w:rPr>
        <w:t xml:space="preserve">Vygotsky, L. S. (1986). </w:t>
      </w:r>
      <w:r>
        <w:rPr>
          <w:rFonts w:ascii="Times New Roman"/>
          <w:i/>
          <w:sz w:val="24"/>
        </w:rPr>
        <w:t xml:space="preserve">Thought and language. </w:t>
      </w:r>
      <w:r>
        <w:rPr>
          <w:rFonts w:ascii="Times New Roman"/>
          <w:sz w:val="24"/>
        </w:rPr>
        <w:t>Cambridge: MIT</w:t>
      </w:r>
      <w:r>
        <w:rPr>
          <w:rFonts w:ascii="Times New Roman"/>
          <w:spacing w:val="-12"/>
          <w:sz w:val="24"/>
        </w:rPr>
        <w:t xml:space="preserve"> </w:t>
      </w:r>
      <w:r>
        <w:rPr>
          <w:rFonts w:ascii="Times New Roman"/>
          <w:sz w:val="24"/>
        </w:rPr>
        <w:t>Press.</w:t>
      </w:r>
    </w:p>
    <w:p w:rsidR="00AB04CE" w:rsidRDefault="00AB04CE">
      <w:pPr>
        <w:rPr>
          <w:rFonts w:ascii="Times New Roman" w:eastAsia="Times New Roman" w:hAnsi="Times New Roman" w:cs="Times New Roman"/>
          <w:sz w:val="24"/>
          <w:szCs w:val="24"/>
        </w:rPr>
      </w:pPr>
    </w:p>
    <w:p w:rsidR="00AB04CE" w:rsidRDefault="0085056B">
      <w:pPr>
        <w:ind w:left="460" w:right="847" w:hanging="300"/>
        <w:rPr>
          <w:rFonts w:ascii="Times New Roman" w:eastAsia="Times New Roman" w:hAnsi="Times New Roman" w:cs="Times New Roman"/>
          <w:sz w:val="24"/>
          <w:szCs w:val="24"/>
        </w:rPr>
      </w:pPr>
      <w:r>
        <w:rPr>
          <w:rFonts w:ascii="Times New Roman"/>
          <w:sz w:val="24"/>
        </w:rPr>
        <w:t xml:space="preserve">Walker, B. (2000). </w:t>
      </w:r>
      <w:r>
        <w:rPr>
          <w:rFonts w:ascii="Times New Roman"/>
          <w:i/>
          <w:sz w:val="24"/>
        </w:rPr>
        <w:t xml:space="preserve">Diagnostic teaching of reading: Techniques for instruction and assessment </w:t>
      </w:r>
      <w:r>
        <w:rPr>
          <w:rFonts w:ascii="Times New Roman"/>
          <w:sz w:val="24"/>
        </w:rPr>
        <w:t>(4th ed.). Upper Saddle River, NJ:</w:t>
      </w:r>
      <w:r>
        <w:rPr>
          <w:rFonts w:ascii="Times New Roman"/>
          <w:spacing w:val="-10"/>
          <w:sz w:val="24"/>
        </w:rPr>
        <w:t xml:space="preserve"> </w:t>
      </w:r>
      <w:r>
        <w:rPr>
          <w:rFonts w:ascii="Times New Roman"/>
          <w:sz w:val="24"/>
        </w:rPr>
        <w:t>Merrill.</w:t>
      </w:r>
    </w:p>
    <w:p w:rsidR="00AB04CE" w:rsidRDefault="0085056B">
      <w:pPr>
        <w:ind w:left="160" w:right="446"/>
        <w:rPr>
          <w:rFonts w:ascii="Times New Roman" w:eastAsia="Times New Roman" w:hAnsi="Times New Roman" w:cs="Times New Roman"/>
          <w:sz w:val="24"/>
          <w:szCs w:val="24"/>
        </w:rPr>
      </w:pPr>
      <w:r>
        <w:rPr>
          <w:rFonts w:ascii="Times New Roman"/>
          <w:i/>
          <w:sz w:val="24"/>
        </w:rPr>
        <w:t>urrent in terms of assessment. Please contact the Coordinator of Disability Services at 270-789-5192 to inquire about</w:t>
      </w:r>
      <w:r>
        <w:rPr>
          <w:rFonts w:ascii="Times New Roman"/>
          <w:i/>
          <w:spacing w:val="-8"/>
          <w:sz w:val="24"/>
        </w:rPr>
        <w:t xml:space="preserve"> </w:t>
      </w:r>
      <w:r>
        <w:rPr>
          <w:rFonts w:ascii="Times New Roman"/>
          <w:i/>
          <w:sz w:val="24"/>
        </w:rPr>
        <w:t>services.</w:t>
      </w:r>
    </w:p>
    <w:p w:rsidR="00AB04CE" w:rsidRDefault="00AB04CE">
      <w:pPr>
        <w:rPr>
          <w:rFonts w:ascii="Times New Roman" w:eastAsia="Times New Roman" w:hAnsi="Times New Roman" w:cs="Times New Roman"/>
          <w:i/>
          <w:sz w:val="20"/>
          <w:szCs w:val="20"/>
        </w:rPr>
      </w:pPr>
    </w:p>
    <w:p w:rsidR="00AB04CE" w:rsidRDefault="00AB04CE">
      <w:pPr>
        <w:rPr>
          <w:rFonts w:ascii="Times New Roman" w:eastAsia="Times New Roman" w:hAnsi="Times New Roman" w:cs="Times New Roman"/>
          <w:i/>
          <w:sz w:val="20"/>
          <w:szCs w:val="20"/>
        </w:rPr>
      </w:pPr>
    </w:p>
    <w:p w:rsidR="00AB04CE" w:rsidRDefault="00AB04CE">
      <w:pPr>
        <w:spacing w:before="3"/>
        <w:rPr>
          <w:rFonts w:ascii="Times New Roman" w:eastAsia="Times New Roman" w:hAnsi="Times New Roman" w:cs="Times New Roman"/>
          <w:i/>
          <w:sz w:val="10"/>
          <w:szCs w:val="10"/>
        </w:rPr>
      </w:pPr>
    </w:p>
    <w:p w:rsidR="00AB04CE" w:rsidRDefault="0085056B">
      <w:pPr>
        <w:spacing w:line="60" w:lineRule="exact"/>
        <w:ind w:left="101"/>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extent cx="5562600" cy="38100"/>
                <wp:effectExtent l="0" t="0" r="12700" b="1270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38100"/>
                          <a:chOff x="0" y="0"/>
                          <a:chExt cx="8760" cy="60"/>
                        </a:xfrm>
                      </wpg:grpSpPr>
                      <wpg:grpSp>
                        <wpg:cNvPr id="4" name="Group 3"/>
                        <wpg:cNvGrpSpPr>
                          <a:grpSpLocks/>
                        </wpg:cNvGrpSpPr>
                        <wpg:grpSpPr bwMode="auto">
                          <a:xfrm>
                            <a:off x="30" y="30"/>
                            <a:ext cx="8700" cy="2"/>
                            <a:chOff x="30" y="30"/>
                            <a:chExt cx="8700" cy="2"/>
                          </a:xfrm>
                        </wpg:grpSpPr>
                        <wps:wsp>
                          <wps:cNvPr id="5" name="Freeform 4"/>
                          <wps:cNvSpPr>
                            <a:spLocks/>
                          </wps:cNvSpPr>
                          <wps:spPr bwMode="auto">
                            <a:xfrm>
                              <a:off x="30" y="30"/>
                              <a:ext cx="8700" cy="2"/>
                            </a:xfrm>
                            <a:custGeom>
                              <a:avLst/>
                              <a:gdLst>
                                <a:gd name="T0" fmla="+- 0 30 30"/>
                                <a:gd name="T1" fmla="*/ T0 w 8700"/>
                                <a:gd name="T2" fmla="+- 0 8729 30"/>
                                <a:gd name="T3" fmla="*/ T2 w 8700"/>
                              </a:gdLst>
                              <a:ahLst/>
                              <a:cxnLst>
                                <a:cxn ang="0">
                                  <a:pos x="T1" y="0"/>
                                </a:cxn>
                                <a:cxn ang="0">
                                  <a:pos x="T3" y="0"/>
                                </a:cxn>
                              </a:cxnLst>
                              <a:rect l="0" t="0" r="r" b="b"/>
                              <a:pathLst>
                                <a:path w="8700">
                                  <a:moveTo>
                                    <a:pt x="0" y="0"/>
                                  </a:moveTo>
                                  <a:lnTo>
                                    <a:pt x="8699"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B012B" id="Group 2" o:spid="_x0000_s1026" style="width:438pt;height:3pt;mso-position-horizontal-relative:char;mso-position-vertical-relative:line" coordsize="87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">
                <v:group id="Group 3" o:spid="_x0000_s1027" style="position:absolute;left:30;top:30;width:8700;height:2" coordorigin="30,30"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30;top:30;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" path="m,l8699,e" filled="f" strokeweight="3pt">
                    <v:stroke dashstyle="dash"/>
                    <v:path arrowok="t" o:connecttype="custom" o:connectlocs="0,0;8699,0" o:connectangles="0,0"/>
                  </v:shape>
                </v:group>
                <w10:anchorlock/>
              </v:group>
            </w:pict>
          </mc:Fallback>
        </mc:AlternateContent>
      </w:r>
    </w:p>
    <w:sectPr w:rsidR="00AB04CE">
      <w:pgSz w:w="12240" w:h="15840"/>
      <w:pgMar w:top="1380" w:right="1620" w:bottom="920" w:left="1640" w:header="0" w:footer="7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07" w:rsidRDefault="00EE6A07">
      <w:r>
        <w:separator/>
      </w:r>
    </w:p>
  </w:endnote>
  <w:endnote w:type="continuationSeparator" w:id="0">
    <w:p w:rsidR="00EE6A07" w:rsidRDefault="00EE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07" w:rsidRDefault="00EE6A0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3523615</wp:posOffset>
              </wp:positionH>
              <wp:positionV relativeFrom="page">
                <wp:posOffset>9455785</wp:posOffset>
              </wp:positionV>
              <wp:extent cx="729615" cy="152400"/>
              <wp:effectExtent l="5715"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A07" w:rsidRDefault="00EE6A07">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99045F">
                            <w:rPr>
                              <w:rFonts w:ascii="Times New Roman"/>
                              <w:noProof/>
                              <w:sz w:val="20"/>
                            </w:rPr>
                            <w:t>2</w:t>
                          </w:r>
                          <w:r>
                            <w:fldChar w:fldCharType="end"/>
                          </w:r>
                          <w:r>
                            <w:rPr>
                              <w:rFonts w:ascii="Times New Roman"/>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45pt;margin-top:744.55pt;width:57.4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o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" filled="f" stroked="f">
              <v:textbox inset="0,0,0,0">
                <w:txbxContent>
                  <w:p w:rsidR="00EE6A07" w:rsidRDefault="00EE6A07">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99045F">
                      <w:rPr>
                        <w:rFonts w:ascii="Times New Roman"/>
                        <w:noProof/>
                        <w:sz w:val="20"/>
                      </w:rPr>
                      <w:t>2</w:t>
                    </w:r>
                    <w:r>
                      <w:fldChar w:fldCharType="end"/>
                    </w:r>
                    <w:r>
                      <w:rPr>
                        <w:rFonts w:ascii="Times New Roman"/>
                        <w:sz w:val="20"/>
                      </w:rP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07" w:rsidRDefault="00EE6A07">
      <w:r>
        <w:separator/>
      </w:r>
    </w:p>
  </w:footnote>
  <w:footnote w:type="continuationSeparator" w:id="0">
    <w:p w:rsidR="00EE6A07" w:rsidRDefault="00EE6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F3C"/>
    <w:multiLevelType w:val="multilevel"/>
    <w:tmpl w:val="72547662"/>
    <w:lvl w:ilvl="0">
      <w:start w:val="5"/>
      <w:numFmt w:val="upperLetter"/>
      <w:lvlText w:val="%1"/>
      <w:lvlJc w:val="left"/>
      <w:pPr>
        <w:ind w:left="567" w:hanging="468"/>
        <w:jc w:val="left"/>
      </w:pPr>
      <w:rPr>
        <w:rFonts w:hint="default"/>
      </w:rPr>
    </w:lvl>
    <w:lvl w:ilvl="1">
      <w:start w:val="13"/>
      <w:numFmt w:val="upperLetter"/>
      <w:lvlText w:val="%1-%2"/>
      <w:lvlJc w:val="left"/>
      <w:pPr>
        <w:ind w:left="567" w:hanging="468"/>
        <w:jc w:val="left"/>
      </w:pPr>
      <w:rPr>
        <w:rFonts w:ascii="Times New Roman" w:eastAsia="Times New Roman" w:hAnsi="Times New Roman" w:hint="default"/>
        <w:b/>
        <w:bCs/>
        <w:spacing w:val="-1"/>
        <w:w w:val="100"/>
        <w:sz w:val="24"/>
        <w:szCs w:val="24"/>
      </w:rPr>
    </w:lvl>
    <w:lvl w:ilvl="2">
      <w:start w:val="1"/>
      <w:numFmt w:val="bullet"/>
      <w:lvlText w:val=""/>
      <w:lvlJc w:val="left"/>
      <w:pPr>
        <w:ind w:left="1180" w:hanging="360"/>
      </w:pPr>
      <w:rPr>
        <w:rFonts w:ascii="Symbol" w:eastAsia="Symbol" w:hAnsi="Symbol" w:hint="default"/>
        <w:w w:val="100"/>
        <w:sz w:val="24"/>
        <w:szCs w:val="24"/>
      </w:rPr>
    </w:lvl>
    <w:lvl w:ilvl="3">
      <w:start w:val="1"/>
      <w:numFmt w:val="bullet"/>
      <w:lvlText w:val="•"/>
      <w:lvlJc w:val="left"/>
      <w:pPr>
        <w:ind w:left="2877"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575" w:hanging="360"/>
      </w:pPr>
      <w:rPr>
        <w:rFonts w:hint="default"/>
      </w:rPr>
    </w:lvl>
    <w:lvl w:ilvl="6">
      <w:start w:val="1"/>
      <w:numFmt w:val="bullet"/>
      <w:lvlText w:val="•"/>
      <w:lvlJc w:val="left"/>
      <w:pPr>
        <w:ind w:left="5424" w:hanging="360"/>
      </w:pPr>
      <w:rPr>
        <w:rFonts w:hint="default"/>
      </w:rPr>
    </w:lvl>
    <w:lvl w:ilvl="7">
      <w:start w:val="1"/>
      <w:numFmt w:val="bullet"/>
      <w:lvlText w:val="•"/>
      <w:lvlJc w:val="left"/>
      <w:pPr>
        <w:ind w:left="6273" w:hanging="360"/>
      </w:pPr>
      <w:rPr>
        <w:rFonts w:hint="default"/>
      </w:rPr>
    </w:lvl>
    <w:lvl w:ilvl="8">
      <w:start w:val="1"/>
      <w:numFmt w:val="bullet"/>
      <w:lvlText w:val="•"/>
      <w:lvlJc w:val="left"/>
      <w:pPr>
        <w:ind w:left="7122" w:hanging="360"/>
      </w:pPr>
      <w:rPr>
        <w:rFonts w:hint="default"/>
      </w:rPr>
    </w:lvl>
  </w:abstractNum>
  <w:abstractNum w:abstractNumId="1" w15:restartNumberingAfterBreak="0">
    <w:nsid w:val="0CDC0712"/>
    <w:multiLevelType w:val="hybridMultilevel"/>
    <w:tmpl w:val="F7482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E4D54"/>
    <w:multiLevelType w:val="hybridMultilevel"/>
    <w:tmpl w:val="9A788DF8"/>
    <w:lvl w:ilvl="0" w:tplc="D3C81F12">
      <w:start w:val="1"/>
      <w:numFmt w:val="bullet"/>
      <w:lvlText w:val=""/>
      <w:lvlJc w:val="left"/>
      <w:pPr>
        <w:ind w:left="820" w:hanging="360"/>
      </w:pPr>
      <w:rPr>
        <w:rFonts w:ascii="Symbol" w:eastAsia="Symbol" w:hAnsi="Symbol" w:hint="default"/>
        <w:w w:val="100"/>
        <w:sz w:val="24"/>
        <w:szCs w:val="24"/>
      </w:rPr>
    </w:lvl>
    <w:lvl w:ilvl="1" w:tplc="3CE20EFE">
      <w:start w:val="1"/>
      <w:numFmt w:val="bullet"/>
      <w:lvlText w:val=""/>
      <w:lvlJc w:val="left"/>
      <w:pPr>
        <w:ind w:left="1000" w:hanging="360"/>
      </w:pPr>
      <w:rPr>
        <w:rFonts w:ascii="Symbol" w:eastAsia="Symbol" w:hAnsi="Symbol" w:hint="default"/>
        <w:w w:val="100"/>
        <w:sz w:val="24"/>
        <w:szCs w:val="24"/>
      </w:rPr>
    </w:lvl>
    <w:lvl w:ilvl="2" w:tplc="85B25FAC">
      <w:start w:val="1"/>
      <w:numFmt w:val="bullet"/>
      <w:lvlText w:val="•"/>
      <w:lvlJc w:val="left"/>
      <w:pPr>
        <w:ind w:left="1868" w:hanging="360"/>
      </w:pPr>
      <w:rPr>
        <w:rFonts w:hint="default"/>
      </w:rPr>
    </w:lvl>
    <w:lvl w:ilvl="3" w:tplc="BFB4150C">
      <w:start w:val="1"/>
      <w:numFmt w:val="bullet"/>
      <w:lvlText w:val="•"/>
      <w:lvlJc w:val="left"/>
      <w:pPr>
        <w:ind w:left="2737" w:hanging="360"/>
      </w:pPr>
      <w:rPr>
        <w:rFonts w:hint="default"/>
      </w:rPr>
    </w:lvl>
    <w:lvl w:ilvl="4" w:tplc="B172109C">
      <w:start w:val="1"/>
      <w:numFmt w:val="bullet"/>
      <w:lvlText w:val="•"/>
      <w:lvlJc w:val="left"/>
      <w:pPr>
        <w:ind w:left="3606" w:hanging="360"/>
      </w:pPr>
      <w:rPr>
        <w:rFonts w:hint="default"/>
      </w:rPr>
    </w:lvl>
    <w:lvl w:ilvl="5" w:tplc="AA40ECEE">
      <w:start w:val="1"/>
      <w:numFmt w:val="bullet"/>
      <w:lvlText w:val="•"/>
      <w:lvlJc w:val="left"/>
      <w:pPr>
        <w:ind w:left="4475" w:hanging="360"/>
      </w:pPr>
      <w:rPr>
        <w:rFonts w:hint="default"/>
      </w:rPr>
    </w:lvl>
    <w:lvl w:ilvl="6" w:tplc="03120FC0">
      <w:start w:val="1"/>
      <w:numFmt w:val="bullet"/>
      <w:lvlText w:val="•"/>
      <w:lvlJc w:val="left"/>
      <w:pPr>
        <w:ind w:left="5344" w:hanging="360"/>
      </w:pPr>
      <w:rPr>
        <w:rFonts w:hint="default"/>
      </w:rPr>
    </w:lvl>
    <w:lvl w:ilvl="7" w:tplc="929C04F8">
      <w:start w:val="1"/>
      <w:numFmt w:val="bullet"/>
      <w:lvlText w:val="•"/>
      <w:lvlJc w:val="left"/>
      <w:pPr>
        <w:ind w:left="6213" w:hanging="360"/>
      </w:pPr>
      <w:rPr>
        <w:rFonts w:hint="default"/>
      </w:rPr>
    </w:lvl>
    <w:lvl w:ilvl="8" w:tplc="05EEBE5A">
      <w:start w:val="1"/>
      <w:numFmt w:val="bullet"/>
      <w:lvlText w:val="•"/>
      <w:lvlJc w:val="left"/>
      <w:pPr>
        <w:ind w:left="7082" w:hanging="360"/>
      </w:pPr>
      <w:rPr>
        <w:rFonts w:hint="default"/>
      </w:rPr>
    </w:lvl>
  </w:abstractNum>
  <w:abstractNum w:abstractNumId="3" w15:restartNumberingAfterBreak="0">
    <w:nsid w:val="2098275D"/>
    <w:multiLevelType w:val="hybridMultilevel"/>
    <w:tmpl w:val="B5BED18C"/>
    <w:lvl w:ilvl="0" w:tplc="A4F28420">
      <w:start w:val="1"/>
      <w:numFmt w:val="decimal"/>
      <w:lvlText w:val="%1."/>
      <w:lvlJc w:val="left"/>
      <w:pPr>
        <w:ind w:left="1000" w:hanging="360"/>
        <w:jc w:val="right"/>
      </w:pPr>
      <w:rPr>
        <w:rFonts w:ascii="Times New Roman" w:eastAsia="Times New Roman" w:hAnsi="Times New Roman" w:hint="default"/>
        <w:spacing w:val="-3"/>
        <w:w w:val="99"/>
        <w:sz w:val="24"/>
        <w:szCs w:val="24"/>
      </w:rPr>
    </w:lvl>
    <w:lvl w:ilvl="1" w:tplc="65A2974C">
      <w:start w:val="1"/>
      <w:numFmt w:val="bullet"/>
      <w:lvlText w:val=""/>
      <w:lvlJc w:val="left"/>
      <w:pPr>
        <w:ind w:left="1160" w:hanging="180"/>
      </w:pPr>
      <w:rPr>
        <w:rFonts w:ascii="Symbol" w:eastAsia="Symbol" w:hAnsi="Symbol" w:hint="default"/>
        <w:w w:val="100"/>
        <w:sz w:val="24"/>
        <w:szCs w:val="24"/>
      </w:rPr>
    </w:lvl>
    <w:lvl w:ilvl="2" w:tplc="C80860FE">
      <w:start w:val="1"/>
      <w:numFmt w:val="bullet"/>
      <w:lvlText w:val=""/>
      <w:lvlJc w:val="left"/>
      <w:pPr>
        <w:ind w:left="1540" w:hanging="360"/>
      </w:pPr>
      <w:rPr>
        <w:rFonts w:ascii="Symbol" w:eastAsia="Symbol" w:hAnsi="Symbol" w:hint="default"/>
        <w:w w:val="100"/>
        <w:sz w:val="24"/>
        <w:szCs w:val="24"/>
      </w:rPr>
    </w:lvl>
    <w:lvl w:ilvl="3" w:tplc="658C2162">
      <w:start w:val="1"/>
      <w:numFmt w:val="bullet"/>
      <w:lvlText w:val="•"/>
      <w:lvlJc w:val="left"/>
      <w:pPr>
        <w:ind w:left="2450" w:hanging="360"/>
      </w:pPr>
      <w:rPr>
        <w:rFonts w:hint="default"/>
      </w:rPr>
    </w:lvl>
    <w:lvl w:ilvl="4" w:tplc="F8CA0F12">
      <w:start w:val="1"/>
      <w:numFmt w:val="bullet"/>
      <w:lvlText w:val="•"/>
      <w:lvlJc w:val="left"/>
      <w:pPr>
        <w:ind w:left="3360" w:hanging="360"/>
      </w:pPr>
      <w:rPr>
        <w:rFonts w:hint="default"/>
      </w:rPr>
    </w:lvl>
    <w:lvl w:ilvl="5" w:tplc="90E05294">
      <w:start w:val="1"/>
      <w:numFmt w:val="bullet"/>
      <w:lvlText w:val="•"/>
      <w:lvlJc w:val="left"/>
      <w:pPr>
        <w:ind w:left="4270" w:hanging="360"/>
      </w:pPr>
      <w:rPr>
        <w:rFonts w:hint="default"/>
      </w:rPr>
    </w:lvl>
    <w:lvl w:ilvl="6" w:tplc="48D0AE42">
      <w:start w:val="1"/>
      <w:numFmt w:val="bullet"/>
      <w:lvlText w:val="•"/>
      <w:lvlJc w:val="left"/>
      <w:pPr>
        <w:ind w:left="5180" w:hanging="360"/>
      </w:pPr>
      <w:rPr>
        <w:rFonts w:hint="default"/>
      </w:rPr>
    </w:lvl>
    <w:lvl w:ilvl="7" w:tplc="C96A9FBC">
      <w:start w:val="1"/>
      <w:numFmt w:val="bullet"/>
      <w:lvlText w:val="•"/>
      <w:lvlJc w:val="left"/>
      <w:pPr>
        <w:ind w:left="6090" w:hanging="360"/>
      </w:pPr>
      <w:rPr>
        <w:rFonts w:hint="default"/>
      </w:rPr>
    </w:lvl>
    <w:lvl w:ilvl="8" w:tplc="5F1C4C0E">
      <w:start w:val="1"/>
      <w:numFmt w:val="bullet"/>
      <w:lvlText w:val="•"/>
      <w:lvlJc w:val="left"/>
      <w:pPr>
        <w:ind w:left="7000" w:hanging="360"/>
      </w:pPr>
      <w:rPr>
        <w:rFonts w:hint="default"/>
      </w:rPr>
    </w:lvl>
  </w:abstractNum>
  <w:abstractNum w:abstractNumId="4" w15:restartNumberingAfterBreak="0">
    <w:nsid w:val="31F94947"/>
    <w:multiLevelType w:val="hybridMultilevel"/>
    <w:tmpl w:val="E6248290"/>
    <w:lvl w:ilvl="0" w:tplc="43384E82">
      <w:start w:val="1"/>
      <w:numFmt w:val="decimal"/>
      <w:lvlText w:val="%1."/>
      <w:lvlJc w:val="left"/>
      <w:pPr>
        <w:ind w:left="1900" w:hanging="360"/>
        <w:jc w:val="left"/>
      </w:pPr>
      <w:rPr>
        <w:rFonts w:ascii="Times New Roman" w:eastAsia="Times New Roman" w:hAnsi="Times New Roman" w:hint="default"/>
        <w:spacing w:val="-5"/>
        <w:w w:val="99"/>
        <w:sz w:val="24"/>
        <w:szCs w:val="24"/>
      </w:rPr>
    </w:lvl>
    <w:lvl w:ilvl="1" w:tplc="66AEA6D6">
      <w:start w:val="1"/>
      <w:numFmt w:val="bullet"/>
      <w:lvlText w:val="•"/>
      <w:lvlJc w:val="left"/>
      <w:pPr>
        <w:ind w:left="2592" w:hanging="360"/>
      </w:pPr>
      <w:rPr>
        <w:rFonts w:hint="default"/>
      </w:rPr>
    </w:lvl>
    <w:lvl w:ilvl="2" w:tplc="D34A7656">
      <w:start w:val="1"/>
      <w:numFmt w:val="bullet"/>
      <w:lvlText w:val="•"/>
      <w:lvlJc w:val="left"/>
      <w:pPr>
        <w:ind w:left="3284" w:hanging="360"/>
      </w:pPr>
      <w:rPr>
        <w:rFonts w:hint="default"/>
      </w:rPr>
    </w:lvl>
    <w:lvl w:ilvl="3" w:tplc="5580635C">
      <w:start w:val="1"/>
      <w:numFmt w:val="bullet"/>
      <w:lvlText w:val="•"/>
      <w:lvlJc w:val="left"/>
      <w:pPr>
        <w:ind w:left="3976" w:hanging="360"/>
      </w:pPr>
      <w:rPr>
        <w:rFonts w:hint="default"/>
      </w:rPr>
    </w:lvl>
    <w:lvl w:ilvl="4" w:tplc="1CB80CEA">
      <w:start w:val="1"/>
      <w:numFmt w:val="bullet"/>
      <w:lvlText w:val="•"/>
      <w:lvlJc w:val="left"/>
      <w:pPr>
        <w:ind w:left="4668" w:hanging="360"/>
      </w:pPr>
      <w:rPr>
        <w:rFonts w:hint="default"/>
      </w:rPr>
    </w:lvl>
    <w:lvl w:ilvl="5" w:tplc="D77682E2">
      <w:start w:val="1"/>
      <w:numFmt w:val="bullet"/>
      <w:lvlText w:val="•"/>
      <w:lvlJc w:val="left"/>
      <w:pPr>
        <w:ind w:left="5360" w:hanging="360"/>
      </w:pPr>
      <w:rPr>
        <w:rFonts w:hint="default"/>
      </w:rPr>
    </w:lvl>
    <w:lvl w:ilvl="6" w:tplc="765870AA">
      <w:start w:val="1"/>
      <w:numFmt w:val="bullet"/>
      <w:lvlText w:val="•"/>
      <w:lvlJc w:val="left"/>
      <w:pPr>
        <w:ind w:left="6052" w:hanging="360"/>
      </w:pPr>
      <w:rPr>
        <w:rFonts w:hint="default"/>
      </w:rPr>
    </w:lvl>
    <w:lvl w:ilvl="7" w:tplc="A8682A28">
      <w:start w:val="1"/>
      <w:numFmt w:val="bullet"/>
      <w:lvlText w:val="•"/>
      <w:lvlJc w:val="left"/>
      <w:pPr>
        <w:ind w:left="6744" w:hanging="360"/>
      </w:pPr>
      <w:rPr>
        <w:rFonts w:hint="default"/>
      </w:rPr>
    </w:lvl>
    <w:lvl w:ilvl="8" w:tplc="8FEA73DC">
      <w:start w:val="1"/>
      <w:numFmt w:val="bullet"/>
      <w:lvlText w:val="•"/>
      <w:lvlJc w:val="left"/>
      <w:pPr>
        <w:ind w:left="7436" w:hanging="360"/>
      </w:pPr>
      <w:rPr>
        <w:rFonts w:hint="default"/>
      </w:rPr>
    </w:lvl>
  </w:abstractNum>
  <w:abstractNum w:abstractNumId="5" w15:restartNumberingAfterBreak="0">
    <w:nsid w:val="3C455560"/>
    <w:multiLevelType w:val="hybridMultilevel"/>
    <w:tmpl w:val="25C8D55C"/>
    <w:lvl w:ilvl="0" w:tplc="B628BCB2">
      <w:start w:val="1"/>
      <w:numFmt w:val="bullet"/>
      <w:lvlText w:val=""/>
      <w:lvlJc w:val="left"/>
      <w:pPr>
        <w:ind w:left="1180" w:hanging="360"/>
      </w:pPr>
      <w:rPr>
        <w:rFonts w:ascii="Symbol" w:eastAsia="Symbol" w:hAnsi="Symbol" w:hint="default"/>
        <w:w w:val="100"/>
        <w:sz w:val="24"/>
        <w:szCs w:val="24"/>
      </w:rPr>
    </w:lvl>
    <w:lvl w:ilvl="1" w:tplc="78F6119A">
      <w:start w:val="1"/>
      <w:numFmt w:val="bullet"/>
      <w:lvlText w:val="•"/>
      <w:lvlJc w:val="left"/>
      <w:pPr>
        <w:ind w:left="1944" w:hanging="360"/>
      </w:pPr>
      <w:rPr>
        <w:rFonts w:hint="default"/>
      </w:rPr>
    </w:lvl>
    <w:lvl w:ilvl="2" w:tplc="A9E401F2">
      <w:start w:val="1"/>
      <w:numFmt w:val="bullet"/>
      <w:lvlText w:val="•"/>
      <w:lvlJc w:val="left"/>
      <w:pPr>
        <w:ind w:left="2708" w:hanging="360"/>
      </w:pPr>
      <w:rPr>
        <w:rFonts w:hint="default"/>
      </w:rPr>
    </w:lvl>
    <w:lvl w:ilvl="3" w:tplc="F2A44514">
      <w:start w:val="1"/>
      <w:numFmt w:val="bullet"/>
      <w:lvlText w:val="•"/>
      <w:lvlJc w:val="left"/>
      <w:pPr>
        <w:ind w:left="3472" w:hanging="360"/>
      </w:pPr>
      <w:rPr>
        <w:rFonts w:hint="default"/>
      </w:rPr>
    </w:lvl>
    <w:lvl w:ilvl="4" w:tplc="87625FB2">
      <w:start w:val="1"/>
      <w:numFmt w:val="bullet"/>
      <w:lvlText w:val="•"/>
      <w:lvlJc w:val="left"/>
      <w:pPr>
        <w:ind w:left="4236" w:hanging="360"/>
      </w:pPr>
      <w:rPr>
        <w:rFonts w:hint="default"/>
      </w:rPr>
    </w:lvl>
    <w:lvl w:ilvl="5" w:tplc="83249AA0">
      <w:start w:val="1"/>
      <w:numFmt w:val="bullet"/>
      <w:lvlText w:val="•"/>
      <w:lvlJc w:val="left"/>
      <w:pPr>
        <w:ind w:left="5000" w:hanging="360"/>
      </w:pPr>
      <w:rPr>
        <w:rFonts w:hint="default"/>
      </w:rPr>
    </w:lvl>
    <w:lvl w:ilvl="6" w:tplc="83B8A9D8">
      <w:start w:val="1"/>
      <w:numFmt w:val="bullet"/>
      <w:lvlText w:val="•"/>
      <w:lvlJc w:val="left"/>
      <w:pPr>
        <w:ind w:left="5764" w:hanging="360"/>
      </w:pPr>
      <w:rPr>
        <w:rFonts w:hint="default"/>
      </w:rPr>
    </w:lvl>
    <w:lvl w:ilvl="7" w:tplc="337C64F8">
      <w:start w:val="1"/>
      <w:numFmt w:val="bullet"/>
      <w:lvlText w:val="•"/>
      <w:lvlJc w:val="left"/>
      <w:pPr>
        <w:ind w:left="6528" w:hanging="360"/>
      </w:pPr>
      <w:rPr>
        <w:rFonts w:hint="default"/>
      </w:rPr>
    </w:lvl>
    <w:lvl w:ilvl="8" w:tplc="E4FE8AF0">
      <w:start w:val="1"/>
      <w:numFmt w:val="bullet"/>
      <w:lvlText w:val="•"/>
      <w:lvlJc w:val="left"/>
      <w:pPr>
        <w:ind w:left="7292" w:hanging="360"/>
      </w:pPr>
      <w:rPr>
        <w:rFonts w:hint="default"/>
      </w:rPr>
    </w:lvl>
  </w:abstractNum>
  <w:abstractNum w:abstractNumId="6" w15:restartNumberingAfterBreak="0">
    <w:nsid w:val="466D7D9F"/>
    <w:multiLevelType w:val="hybridMultilevel"/>
    <w:tmpl w:val="3D3EF71E"/>
    <w:lvl w:ilvl="0" w:tplc="D9B6CAFA">
      <w:start w:val="1"/>
      <w:numFmt w:val="decimal"/>
      <w:lvlText w:val="%1."/>
      <w:lvlJc w:val="left"/>
      <w:pPr>
        <w:ind w:left="1880" w:hanging="360"/>
        <w:jc w:val="left"/>
      </w:pPr>
      <w:rPr>
        <w:rFonts w:ascii="Times New Roman" w:eastAsia="Times New Roman" w:hAnsi="Times New Roman" w:hint="default"/>
        <w:spacing w:val="-5"/>
        <w:w w:val="99"/>
        <w:sz w:val="24"/>
        <w:szCs w:val="24"/>
      </w:rPr>
    </w:lvl>
    <w:lvl w:ilvl="1" w:tplc="86587700">
      <w:start w:val="1"/>
      <w:numFmt w:val="bullet"/>
      <w:lvlText w:val="•"/>
      <w:lvlJc w:val="left"/>
      <w:pPr>
        <w:ind w:left="2574" w:hanging="360"/>
      </w:pPr>
      <w:rPr>
        <w:rFonts w:hint="default"/>
      </w:rPr>
    </w:lvl>
    <w:lvl w:ilvl="2" w:tplc="D696C8D2">
      <w:start w:val="1"/>
      <w:numFmt w:val="bullet"/>
      <w:lvlText w:val="•"/>
      <w:lvlJc w:val="left"/>
      <w:pPr>
        <w:ind w:left="3268" w:hanging="360"/>
      </w:pPr>
      <w:rPr>
        <w:rFonts w:hint="default"/>
      </w:rPr>
    </w:lvl>
    <w:lvl w:ilvl="3" w:tplc="AEEAC804">
      <w:start w:val="1"/>
      <w:numFmt w:val="bullet"/>
      <w:lvlText w:val="•"/>
      <w:lvlJc w:val="left"/>
      <w:pPr>
        <w:ind w:left="3962" w:hanging="360"/>
      </w:pPr>
      <w:rPr>
        <w:rFonts w:hint="default"/>
      </w:rPr>
    </w:lvl>
    <w:lvl w:ilvl="4" w:tplc="F808F46C">
      <w:start w:val="1"/>
      <w:numFmt w:val="bullet"/>
      <w:lvlText w:val="•"/>
      <w:lvlJc w:val="left"/>
      <w:pPr>
        <w:ind w:left="4656" w:hanging="360"/>
      </w:pPr>
      <w:rPr>
        <w:rFonts w:hint="default"/>
      </w:rPr>
    </w:lvl>
    <w:lvl w:ilvl="5" w:tplc="91641CAE">
      <w:start w:val="1"/>
      <w:numFmt w:val="bullet"/>
      <w:lvlText w:val="•"/>
      <w:lvlJc w:val="left"/>
      <w:pPr>
        <w:ind w:left="5350" w:hanging="360"/>
      </w:pPr>
      <w:rPr>
        <w:rFonts w:hint="default"/>
      </w:rPr>
    </w:lvl>
    <w:lvl w:ilvl="6" w:tplc="9DBA63BE">
      <w:start w:val="1"/>
      <w:numFmt w:val="bullet"/>
      <w:lvlText w:val="•"/>
      <w:lvlJc w:val="left"/>
      <w:pPr>
        <w:ind w:left="6044" w:hanging="360"/>
      </w:pPr>
      <w:rPr>
        <w:rFonts w:hint="default"/>
      </w:rPr>
    </w:lvl>
    <w:lvl w:ilvl="7" w:tplc="FB4A0F76">
      <w:start w:val="1"/>
      <w:numFmt w:val="bullet"/>
      <w:lvlText w:val="•"/>
      <w:lvlJc w:val="left"/>
      <w:pPr>
        <w:ind w:left="6738" w:hanging="360"/>
      </w:pPr>
      <w:rPr>
        <w:rFonts w:hint="default"/>
      </w:rPr>
    </w:lvl>
    <w:lvl w:ilvl="8" w:tplc="85A23EE6">
      <w:start w:val="1"/>
      <w:numFmt w:val="bullet"/>
      <w:lvlText w:val="•"/>
      <w:lvlJc w:val="left"/>
      <w:pPr>
        <w:ind w:left="7432" w:hanging="360"/>
      </w:pPr>
      <w:rPr>
        <w:rFonts w:hint="default"/>
      </w:rPr>
    </w:lvl>
  </w:abstractNum>
  <w:abstractNum w:abstractNumId="7" w15:restartNumberingAfterBreak="0">
    <w:nsid w:val="49521286"/>
    <w:multiLevelType w:val="hybridMultilevel"/>
    <w:tmpl w:val="93A82226"/>
    <w:lvl w:ilvl="0" w:tplc="895639D8">
      <w:start w:val="1"/>
      <w:numFmt w:val="decimal"/>
      <w:lvlText w:val="%1."/>
      <w:lvlJc w:val="left"/>
      <w:pPr>
        <w:ind w:left="1880" w:hanging="360"/>
        <w:jc w:val="left"/>
      </w:pPr>
      <w:rPr>
        <w:rFonts w:ascii="Times New Roman" w:eastAsia="Times New Roman" w:hAnsi="Times New Roman" w:hint="default"/>
        <w:spacing w:val="-3"/>
        <w:w w:val="99"/>
        <w:sz w:val="24"/>
        <w:szCs w:val="24"/>
      </w:rPr>
    </w:lvl>
    <w:lvl w:ilvl="1" w:tplc="7BC4745E">
      <w:start w:val="1"/>
      <w:numFmt w:val="bullet"/>
      <w:lvlText w:val="•"/>
      <w:lvlJc w:val="left"/>
      <w:pPr>
        <w:ind w:left="2574" w:hanging="360"/>
      </w:pPr>
      <w:rPr>
        <w:rFonts w:hint="default"/>
      </w:rPr>
    </w:lvl>
    <w:lvl w:ilvl="2" w:tplc="A11893FE">
      <w:start w:val="1"/>
      <w:numFmt w:val="bullet"/>
      <w:lvlText w:val="•"/>
      <w:lvlJc w:val="left"/>
      <w:pPr>
        <w:ind w:left="3268" w:hanging="360"/>
      </w:pPr>
      <w:rPr>
        <w:rFonts w:hint="default"/>
      </w:rPr>
    </w:lvl>
    <w:lvl w:ilvl="3" w:tplc="1BF62602">
      <w:start w:val="1"/>
      <w:numFmt w:val="bullet"/>
      <w:lvlText w:val="•"/>
      <w:lvlJc w:val="left"/>
      <w:pPr>
        <w:ind w:left="3962" w:hanging="360"/>
      </w:pPr>
      <w:rPr>
        <w:rFonts w:hint="default"/>
      </w:rPr>
    </w:lvl>
    <w:lvl w:ilvl="4" w:tplc="8ABA9DC4">
      <w:start w:val="1"/>
      <w:numFmt w:val="bullet"/>
      <w:lvlText w:val="•"/>
      <w:lvlJc w:val="left"/>
      <w:pPr>
        <w:ind w:left="4656" w:hanging="360"/>
      </w:pPr>
      <w:rPr>
        <w:rFonts w:hint="default"/>
      </w:rPr>
    </w:lvl>
    <w:lvl w:ilvl="5" w:tplc="DEBA4A1E">
      <w:start w:val="1"/>
      <w:numFmt w:val="bullet"/>
      <w:lvlText w:val="•"/>
      <w:lvlJc w:val="left"/>
      <w:pPr>
        <w:ind w:left="5350" w:hanging="360"/>
      </w:pPr>
      <w:rPr>
        <w:rFonts w:hint="default"/>
      </w:rPr>
    </w:lvl>
    <w:lvl w:ilvl="6" w:tplc="BB845DC0">
      <w:start w:val="1"/>
      <w:numFmt w:val="bullet"/>
      <w:lvlText w:val="•"/>
      <w:lvlJc w:val="left"/>
      <w:pPr>
        <w:ind w:left="6044" w:hanging="360"/>
      </w:pPr>
      <w:rPr>
        <w:rFonts w:hint="default"/>
      </w:rPr>
    </w:lvl>
    <w:lvl w:ilvl="7" w:tplc="13889092">
      <w:start w:val="1"/>
      <w:numFmt w:val="bullet"/>
      <w:lvlText w:val="•"/>
      <w:lvlJc w:val="left"/>
      <w:pPr>
        <w:ind w:left="6738" w:hanging="360"/>
      </w:pPr>
      <w:rPr>
        <w:rFonts w:hint="default"/>
      </w:rPr>
    </w:lvl>
    <w:lvl w:ilvl="8" w:tplc="9D6CE298">
      <w:start w:val="1"/>
      <w:numFmt w:val="bullet"/>
      <w:lvlText w:val="•"/>
      <w:lvlJc w:val="left"/>
      <w:pPr>
        <w:ind w:left="7432" w:hanging="360"/>
      </w:pPr>
      <w:rPr>
        <w:rFonts w:hint="default"/>
      </w:rPr>
    </w:lvl>
  </w:abstractNum>
  <w:abstractNum w:abstractNumId="8" w15:restartNumberingAfterBreak="0">
    <w:nsid w:val="52A835F7"/>
    <w:multiLevelType w:val="hybridMultilevel"/>
    <w:tmpl w:val="123E31BE"/>
    <w:lvl w:ilvl="0" w:tplc="C11E453E">
      <w:start w:val="1"/>
      <w:numFmt w:val="decimal"/>
      <w:lvlText w:val="%1."/>
      <w:lvlJc w:val="left"/>
      <w:pPr>
        <w:ind w:left="1880" w:hanging="360"/>
        <w:jc w:val="left"/>
      </w:pPr>
      <w:rPr>
        <w:rFonts w:ascii="Times New Roman" w:eastAsia="Times New Roman" w:hAnsi="Times New Roman" w:hint="default"/>
        <w:spacing w:val="-5"/>
        <w:w w:val="99"/>
        <w:sz w:val="24"/>
        <w:szCs w:val="24"/>
      </w:rPr>
    </w:lvl>
    <w:lvl w:ilvl="1" w:tplc="D5302386">
      <w:start w:val="1"/>
      <w:numFmt w:val="bullet"/>
      <w:lvlText w:val="•"/>
      <w:lvlJc w:val="left"/>
      <w:pPr>
        <w:ind w:left="2574" w:hanging="360"/>
      </w:pPr>
      <w:rPr>
        <w:rFonts w:hint="default"/>
      </w:rPr>
    </w:lvl>
    <w:lvl w:ilvl="2" w:tplc="511299BC">
      <w:start w:val="1"/>
      <w:numFmt w:val="bullet"/>
      <w:lvlText w:val="•"/>
      <w:lvlJc w:val="left"/>
      <w:pPr>
        <w:ind w:left="3268" w:hanging="360"/>
      </w:pPr>
      <w:rPr>
        <w:rFonts w:hint="default"/>
      </w:rPr>
    </w:lvl>
    <w:lvl w:ilvl="3" w:tplc="70920942">
      <w:start w:val="1"/>
      <w:numFmt w:val="bullet"/>
      <w:lvlText w:val="•"/>
      <w:lvlJc w:val="left"/>
      <w:pPr>
        <w:ind w:left="3962" w:hanging="360"/>
      </w:pPr>
      <w:rPr>
        <w:rFonts w:hint="default"/>
      </w:rPr>
    </w:lvl>
    <w:lvl w:ilvl="4" w:tplc="771A7AEA">
      <w:start w:val="1"/>
      <w:numFmt w:val="bullet"/>
      <w:lvlText w:val="•"/>
      <w:lvlJc w:val="left"/>
      <w:pPr>
        <w:ind w:left="4656" w:hanging="360"/>
      </w:pPr>
      <w:rPr>
        <w:rFonts w:hint="default"/>
      </w:rPr>
    </w:lvl>
    <w:lvl w:ilvl="5" w:tplc="BE3EFB2C">
      <w:start w:val="1"/>
      <w:numFmt w:val="bullet"/>
      <w:lvlText w:val="•"/>
      <w:lvlJc w:val="left"/>
      <w:pPr>
        <w:ind w:left="5350" w:hanging="360"/>
      </w:pPr>
      <w:rPr>
        <w:rFonts w:hint="default"/>
      </w:rPr>
    </w:lvl>
    <w:lvl w:ilvl="6" w:tplc="59EE8BF4">
      <w:start w:val="1"/>
      <w:numFmt w:val="bullet"/>
      <w:lvlText w:val="•"/>
      <w:lvlJc w:val="left"/>
      <w:pPr>
        <w:ind w:left="6044" w:hanging="360"/>
      </w:pPr>
      <w:rPr>
        <w:rFonts w:hint="default"/>
      </w:rPr>
    </w:lvl>
    <w:lvl w:ilvl="7" w:tplc="7136AD78">
      <w:start w:val="1"/>
      <w:numFmt w:val="bullet"/>
      <w:lvlText w:val="•"/>
      <w:lvlJc w:val="left"/>
      <w:pPr>
        <w:ind w:left="6738" w:hanging="360"/>
      </w:pPr>
      <w:rPr>
        <w:rFonts w:hint="default"/>
      </w:rPr>
    </w:lvl>
    <w:lvl w:ilvl="8" w:tplc="790ADBB0">
      <w:start w:val="1"/>
      <w:numFmt w:val="bullet"/>
      <w:lvlText w:val="•"/>
      <w:lvlJc w:val="left"/>
      <w:pPr>
        <w:ind w:left="7432" w:hanging="360"/>
      </w:pPr>
      <w:rPr>
        <w:rFonts w:hint="default"/>
      </w:rPr>
    </w:lvl>
  </w:abstractNum>
  <w:abstractNum w:abstractNumId="9" w15:restartNumberingAfterBreak="0">
    <w:nsid w:val="61B65724"/>
    <w:multiLevelType w:val="hybridMultilevel"/>
    <w:tmpl w:val="B33C9D74"/>
    <w:lvl w:ilvl="0" w:tplc="E62E1C5A">
      <w:start w:val="1"/>
      <w:numFmt w:val="decimal"/>
      <w:lvlText w:val="%1."/>
      <w:lvlJc w:val="left"/>
      <w:pPr>
        <w:ind w:left="1700" w:hanging="360"/>
        <w:jc w:val="left"/>
      </w:pPr>
      <w:rPr>
        <w:rFonts w:ascii="Times New Roman" w:eastAsia="Times New Roman" w:hAnsi="Times New Roman" w:hint="default"/>
        <w:spacing w:val="-2"/>
        <w:w w:val="99"/>
        <w:sz w:val="24"/>
        <w:szCs w:val="24"/>
      </w:rPr>
    </w:lvl>
    <w:lvl w:ilvl="1" w:tplc="1E8C683E">
      <w:start w:val="1"/>
      <w:numFmt w:val="bullet"/>
      <w:lvlText w:val="•"/>
      <w:lvlJc w:val="left"/>
      <w:pPr>
        <w:ind w:left="2412" w:hanging="360"/>
      </w:pPr>
      <w:rPr>
        <w:rFonts w:hint="default"/>
      </w:rPr>
    </w:lvl>
    <w:lvl w:ilvl="2" w:tplc="A1CE0334">
      <w:start w:val="1"/>
      <w:numFmt w:val="bullet"/>
      <w:lvlText w:val="•"/>
      <w:lvlJc w:val="left"/>
      <w:pPr>
        <w:ind w:left="3124" w:hanging="360"/>
      </w:pPr>
      <w:rPr>
        <w:rFonts w:hint="default"/>
      </w:rPr>
    </w:lvl>
    <w:lvl w:ilvl="3" w:tplc="1E005F0A">
      <w:start w:val="1"/>
      <w:numFmt w:val="bullet"/>
      <w:lvlText w:val="•"/>
      <w:lvlJc w:val="left"/>
      <w:pPr>
        <w:ind w:left="3836" w:hanging="360"/>
      </w:pPr>
      <w:rPr>
        <w:rFonts w:hint="default"/>
      </w:rPr>
    </w:lvl>
    <w:lvl w:ilvl="4" w:tplc="77624A8E">
      <w:start w:val="1"/>
      <w:numFmt w:val="bullet"/>
      <w:lvlText w:val="•"/>
      <w:lvlJc w:val="left"/>
      <w:pPr>
        <w:ind w:left="4548" w:hanging="360"/>
      </w:pPr>
      <w:rPr>
        <w:rFonts w:hint="default"/>
      </w:rPr>
    </w:lvl>
    <w:lvl w:ilvl="5" w:tplc="AAAACE6C">
      <w:start w:val="1"/>
      <w:numFmt w:val="bullet"/>
      <w:lvlText w:val="•"/>
      <w:lvlJc w:val="left"/>
      <w:pPr>
        <w:ind w:left="5260" w:hanging="360"/>
      </w:pPr>
      <w:rPr>
        <w:rFonts w:hint="default"/>
      </w:rPr>
    </w:lvl>
    <w:lvl w:ilvl="6" w:tplc="8A3CB570">
      <w:start w:val="1"/>
      <w:numFmt w:val="bullet"/>
      <w:lvlText w:val="•"/>
      <w:lvlJc w:val="left"/>
      <w:pPr>
        <w:ind w:left="5972" w:hanging="360"/>
      </w:pPr>
      <w:rPr>
        <w:rFonts w:hint="default"/>
      </w:rPr>
    </w:lvl>
    <w:lvl w:ilvl="7" w:tplc="2098E924">
      <w:start w:val="1"/>
      <w:numFmt w:val="bullet"/>
      <w:lvlText w:val="•"/>
      <w:lvlJc w:val="left"/>
      <w:pPr>
        <w:ind w:left="6684" w:hanging="360"/>
      </w:pPr>
      <w:rPr>
        <w:rFonts w:hint="default"/>
      </w:rPr>
    </w:lvl>
    <w:lvl w:ilvl="8" w:tplc="B1463CB0">
      <w:start w:val="1"/>
      <w:numFmt w:val="bullet"/>
      <w:lvlText w:val="•"/>
      <w:lvlJc w:val="left"/>
      <w:pPr>
        <w:ind w:left="7396" w:hanging="360"/>
      </w:pPr>
      <w:rPr>
        <w:rFonts w:hint="default"/>
      </w:rPr>
    </w:lvl>
  </w:abstractNum>
  <w:num w:numId="1">
    <w:abstractNumId w:val="5"/>
  </w:num>
  <w:num w:numId="2">
    <w:abstractNumId w:val="9"/>
  </w:num>
  <w:num w:numId="3">
    <w:abstractNumId w:val="8"/>
  </w:num>
  <w:num w:numId="4">
    <w:abstractNumId w:val="7"/>
  </w:num>
  <w:num w:numId="5">
    <w:abstractNumId w:val="6"/>
  </w:num>
  <w:num w:numId="6">
    <w:abstractNumId w:val="4"/>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CE"/>
    <w:rsid w:val="000C51CE"/>
    <w:rsid w:val="00197550"/>
    <w:rsid w:val="001B55BF"/>
    <w:rsid w:val="0024093A"/>
    <w:rsid w:val="00274F77"/>
    <w:rsid w:val="002F44DF"/>
    <w:rsid w:val="00505647"/>
    <w:rsid w:val="005B2CD8"/>
    <w:rsid w:val="006C22DB"/>
    <w:rsid w:val="00762AC1"/>
    <w:rsid w:val="007D3260"/>
    <w:rsid w:val="0085056B"/>
    <w:rsid w:val="008A73EE"/>
    <w:rsid w:val="0096050D"/>
    <w:rsid w:val="0099045F"/>
    <w:rsid w:val="009A0A90"/>
    <w:rsid w:val="00A013EF"/>
    <w:rsid w:val="00A151AE"/>
    <w:rsid w:val="00A634EE"/>
    <w:rsid w:val="00AB04CE"/>
    <w:rsid w:val="00B31F59"/>
    <w:rsid w:val="00B9732F"/>
    <w:rsid w:val="00CF6885"/>
    <w:rsid w:val="00D64074"/>
    <w:rsid w:val="00E47049"/>
    <w:rsid w:val="00EE6A07"/>
    <w:rsid w:val="00F4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8117EF"/>
  <w15:docId w15:val="{85937CE3-270A-4869-80CE-6811CEA7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0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5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education.ky.gov/Pages/default.aspx" TargetMode="External"/><Relationship Id="rId18" Type="http://schemas.openxmlformats.org/officeDocument/2006/relationships/hyperlink" Target="http://www.autism-society.org/packages/packag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campbellsville.edu/mase" TargetMode="External"/><Relationship Id="rId17" Type="http://schemas.openxmlformats.org/officeDocument/2006/relationships/hyperlink" Target="http://www.epsb.ky.gov/" TargetMode="External"/><Relationship Id="rId2" Type="http://schemas.openxmlformats.org/officeDocument/2006/relationships/styles" Target="styles.xml"/><Relationship Id="rId16" Type="http://schemas.openxmlformats.org/officeDocument/2006/relationships/hyperlink" Target="http://www.campbellsville.edu/mase" TargetMode="External"/><Relationship Id="rId20" Type="http://schemas.openxmlformats.org/officeDocument/2006/relationships/hyperlink" Target="http://www.mff.org/edtech/article.taf?_function=detail&amp;amp;Content_uid1=2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ading.org/General/CurrentResearch/Standards/ProfessionalStandards2010/ProfessionalStandards2010_Standard1.aspx" TargetMode="External"/><Relationship Id="rId10" Type="http://schemas.openxmlformats.org/officeDocument/2006/relationships/image" Target="media/image2.png"/><Relationship Id="rId19" Type="http://schemas.openxmlformats.org/officeDocument/2006/relationships/hyperlink" Target="http://www.ncld.org/info/index.cfm" TargetMode="External"/><Relationship Id="rId4" Type="http://schemas.openxmlformats.org/officeDocument/2006/relationships/webSettings" Target="webSettings.xml"/><Relationship Id="rId9" Type="http://schemas.openxmlformats.org/officeDocument/2006/relationships/hyperlink" Target="mailto:temiller@campbellsville.edu" TargetMode="External"/><Relationship Id="rId14" Type="http://schemas.openxmlformats.org/officeDocument/2006/relationships/hyperlink" Target="http://education.ky.gov/teachers/PGES/Pages/PG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Campbellsville University</vt:lpstr>
    </vt:vector>
  </TitlesOfParts>
  <Company>Morehead State University</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dc:title>
  <dc:creator>srburress</dc:creator>
  <cp:lastModifiedBy>Steele,  Alice</cp:lastModifiedBy>
  <cp:revision>3</cp:revision>
  <dcterms:created xsi:type="dcterms:W3CDTF">2017-01-23T19:57:00Z</dcterms:created>
  <dcterms:modified xsi:type="dcterms:W3CDTF">2017-01-23T19:58:00Z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Word 2010</vt:lpwstr>
  </property>
  <property fmtid="{D5CDD505-2E9C-101B-9397-08002B2CF9AE}" pid="4" name="LastSaved">
    <vt:filetime>2015-12-06T00:00:00Z</vt:filetime>
  </property>
</Properties>
</file>