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E6" w:rsidRDefault="00732FA8">
      <w:pPr>
        <w:rPr>
          <w:rFonts w:ascii="Calibri"/>
        </w:rPr>
        <w:sectPr w:rsidR="002E35E6">
          <w:type w:val="continuous"/>
          <w:pgSz w:w="12240" w:h="15840"/>
          <w:pgMar w:top="1060" w:right="1200" w:bottom="280" w:left="1200" w:header="720" w:footer="720" w:gutter="0"/>
          <w:cols w:space="720"/>
        </w:sectPr>
      </w:pPr>
      <w:r>
        <w:rPr>
          <w:rFonts w:ascii="Calibri"/>
        </w:rPr>
        <w:t xml:space="preserve"> </w:t>
      </w:r>
    </w:p>
    <w:p w:rsidR="004F2DCC" w:rsidRDefault="00732FA8" w:rsidP="00732FA8">
      <w:pPr>
        <w:pStyle w:val="Title"/>
        <w:jc w:val="left"/>
      </w:pPr>
      <w:r>
        <w:rPr>
          <w:rFonts w:ascii="Times New Roman" w:hAnsi="Times New Roman"/>
        </w:rPr>
        <w:lastRenderedPageBreak/>
        <w:t xml:space="preserve">                                                    </w:t>
      </w:r>
      <w:r w:rsidR="004F2DCC">
        <w:rPr>
          <w:rFonts w:ascii="Times New Roman" w:hAnsi="Times New Roman"/>
        </w:rPr>
        <w:t>Campbellsville University</w:t>
      </w:r>
    </w:p>
    <w:p w:rsidR="004F2DCC" w:rsidRDefault="004F2DCC" w:rsidP="004F2DCC">
      <w:pPr>
        <w:jc w:val="center"/>
        <w:rPr>
          <w:b/>
        </w:rPr>
      </w:pP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Education</w:t>
          </w:r>
        </w:smartTag>
      </w:smartTag>
    </w:p>
    <w:p w:rsidR="004F2DCC" w:rsidRDefault="004F2DCC" w:rsidP="004F2DCC">
      <w:pPr>
        <w:jc w:val="center"/>
        <w:rPr>
          <w:b/>
        </w:rPr>
      </w:pPr>
      <w:r>
        <w:rPr>
          <w:b/>
        </w:rPr>
        <w:t>SED 711-01 G2 16/17</w:t>
      </w:r>
    </w:p>
    <w:p w:rsidR="004F2DCC" w:rsidRDefault="004F2DCC" w:rsidP="004F2DCC">
      <w:pPr>
        <w:jc w:val="center"/>
        <w:rPr>
          <w:b/>
        </w:rPr>
      </w:pPr>
      <w:r>
        <w:rPr>
          <w:b/>
        </w:rPr>
        <w:t xml:space="preserve">August 29, 2016 – October 22, 2016 </w:t>
      </w:r>
    </w:p>
    <w:p w:rsidR="004F2DCC" w:rsidRDefault="004F2DCC" w:rsidP="004F2DCC">
      <w:pPr>
        <w:jc w:val="center"/>
        <w:rPr>
          <w:b/>
        </w:rPr>
      </w:pPr>
    </w:p>
    <w:p w:rsidR="004F2DCC" w:rsidRPr="007F2FBE" w:rsidRDefault="004F2DCC" w:rsidP="004F2DCC">
      <w:pPr>
        <w:keepNext/>
        <w:overflowPunct w:val="0"/>
        <w:autoSpaceDE w:val="0"/>
        <w:autoSpaceDN w:val="0"/>
        <w:adjustRightInd w:val="0"/>
        <w:outlineLvl w:val="0"/>
        <w:rPr>
          <w:rFonts w:ascii="Arial" w:hAnsi="Arial"/>
          <w:b/>
          <w:szCs w:val="20"/>
          <w:lang w:eastAsia="x-none"/>
        </w:rPr>
      </w:pPr>
      <w:r w:rsidRPr="007F2FBE">
        <w:rPr>
          <w:b/>
          <w:szCs w:val="20"/>
          <w:lang w:val="x-none" w:eastAsia="x-none"/>
        </w:rPr>
        <w:t xml:space="preserve">Professor:  </w:t>
      </w:r>
      <w:r w:rsidRPr="007F2FBE">
        <w:rPr>
          <w:b/>
          <w:szCs w:val="20"/>
          <w:lang w:val="x-none" w:eastAsia="x-none"/>
        </w:rPr>
        <w:tab/>
      </w:r>
      <w:r w:rsidRPr="007F2FBE">
        <w:rPr>
          <w:szCs w:val="20"/>
          <w:lang w:val="x-none" w:eastAsia="x-none"/>
        </w:rPr>
        <w:t xml:space="preserve">Dr. </w:t>
      </w:r>
      <w:r w:rsidRPr="007F2FBE">
        <w:rPr>
          <w:szCs w:val="20"/>
          <w:lang w:eastAsia="x-none"/>
        </w:rPr>
        <w:t>Lisa Fulks</w:t>
      </w:r>
    </w:p>
    <w:p w:rsidR="004F2DCC" w:rsidRPr="007F2FBE" w:rsidRDefault="004F2DCC" w:rsidP="004F2DCC">
      <w:pPr>
        <w:autoSpaceDE w:val="0"/>
        <w:autoSpaceDN w:val="0"/>
        <w:adjustRightInd w:val="0"/>
        <w:rPr>
          <w:color w:val="000000"/>
        </w:rPr>
      </w:pPr>
      <w:r w:rsidRPr="007F2FBE">
        <w:rPr>
          <w:b/>
          <w:color w:val="000000"/>
        </w:rPr>
        <w:t>Class:</w:t>
      </w:r>
      <w:r w:rsidRPr="007F2FBE">
        <w:rPr>
          <w:b/>
          <w:color w:val="000000"/>
        </w:rPr>
        <w:tab/>
      </w:r>
      <w:r w:rsidRPr="007F2FBE">
        <w:rPr>
          <w:b/>
          <w:color w:val="000000"/>
        </w:rPr>
        <w:tab/>
      </w:r>
      <w:r w:rsidRPr="007F2FBE">
        <w:rPr>
          <w:color w:val="000000"/>
        </w:rPr>
        <w:t>SED</w:t>
      </w:r>
      <w:r>
        <w:rPr>
          <w:color w:val="000000"/>
        </w:rPr>
        <w:t>711</w:t>
      </w:r>
      <w:r w:rsidRPr="007F2FBE">
        <w:rPr>
          <w:color w:val="000000"/>
        </w:rPr>
        <w:t xml:space="preserve">– </w:t>
      </w:r>
      <w:r>
        <w:rPr>
          <w:color w:val="000000"/>
        </w:rPr>
        <w:t>Administration and Supervision</w:t>
      </w:r>
    </w:p>
    <w:p w:rsidR="004F2DCC" w:rsidRPr="007F2FBE" w:rsidRDefault="004F2DCC" w:rsidP="004F2DCC">
      <w:pPr>
        <w:autoSpaceDE w:val="0"/>
        <w:autoSpaceDN w:val="0"/>
        <w:adjustRightInd w:val="0"/>
        <w:rPr>
          <w:color w:val="000000"/>
        </w:rPr>
      </w:pPr>
      <w:r w:rsidRPr="007F2FBE">
        <w:rPr>
          <w:b/>
          <w:color w:val="000000"/>
        </w:rPr>
        <w:t xml:space="preserve">E-mail:   </w:t>
      </w:r>
      <w:r w:rsidRPr="007F2FBE">
        <w:rPr>
          <w:b/>
          <w:color w:val="000000"/>
        </w:rPr>
        <w:tab/>
      </w:r>
      <w:r w:rsidRPr="007F2FBE">
        <w:rPr>
          <w:color w:val="000000"/>
        </w:rPr>
        <w:t xml:space="preserve">lrfulks@campbellsville.edu    </w:t>
      </w:r>
    </w:p>
    <w:p w:rsidR="004F2DCC" w:rsidRPr="007F2FBE" w:rsidRDefault="004F2DCC" w:rsidP="004F2DCC">
      <w:pPr>
        <w:autoSpaceDE w:val="0"/>
        <w:autoSpaceDN w:val="0"/>
        <w:adjustRightInd w:val="0"/>
        <w:rPr>
          <w:color w:val="000000"/>
          <w:sz w:val="23"/>
          <w:szCs w:val="23"/>
        </w:rPr>
      </w:pPr>
      <w:r w:rsidRPr="007F2FBE">
        <w:rPr>
          <w:b/>
          <w:bCs/>
          <w:color w:val="000000"/>
          <w:sz w:val="23"/>
          <w:szCs w:val="23"/>
        </w:rPr>
        <w:t xml:space="preserve">Phone: </w:t>
      </w:r>
      <w:r w:rsidRPr="007F2FBE">
        <w:rPr>
          <w:b/>
          <w:bCs/>
          <w:color w:val="000000"/>
          <w:sz w:val="23"/>
          <w:szCs w:val="23"/>
        </w:rPr>
        <w:tab/>
      </w:r>
      <w:r w:rsidRPr="007F2FBE">
        <w:rPr>
          <w:bCs/>
          <w:color w:val="000000"/>
          <w:sz w:val="23"/>
          <w:szCs w:val="23"/>
        </w:rPr>
        <w:t>School – 270-789-5241</w:t>
      </w:r>
      <w:r w:rsidRPr="007F2FBE">
        <w:rPr>
          <w:b/>
          <w:bCs/>
          <w:color w:val="000000"/>
          <w:sz w:val="23"/>
          <w:szCs w:val="23"/>
        </w:rPr>
        <w:t xml:space="preserve"> </w:t>
      </w:r>
      <w:r w:rsidRPr="007F2FBE">
        <w:rPr>
          <w:color w:val="000000"/>
          <w:sz w:val="23"/>
          <w:szCs w:val="23"/>
        </w:rPr>
        <w:t>Cell/text 502-724-2766</w:t>
      </w:r>
    </w:p>
    <w:p w:rsidR="004F2DCC" w:rsidRPr="007F2FBE" w:rsidRDefault="004F2DCC" w:rsidP="004F2DCC">
      <w:pPr>
        <w:autoSpaceDE w:val="0"/>
        <w:autoSpaceDN w:val="0"/>
        <w:adjustRightInd w:val="0"/>
        <w:rPr>
          <w:bCs/>
          <w:color w:val="000000"/>
          <w:sz w:val="23"/>
          <w:szCs w:val="23"/>
        </w:rPr>
      </w:pPr>
      <w:r w:rsidRPr="007F2FBE">
        <w:rPr>
          <w:b/>
          <w:bCs/>
          <w:color w:val="000000"/>
          <w:sz w:val="23"/>
          <w:szCs w:val="23"/>
        </w:rPr>
        <w:t xml:space="preserve">Information:   </w:t>
      </w:r>
      <w:r w:rsidRPr="007F2FBE">
        <w:rPr>
          <w:bCs/>
          <w:color w:val="000000"/>
          <w:sz w:val="23"/>
          <w:szCs w:val="23"/>
        </w:rPr>
        <w:t>3 credit hours</w:t>
      </w:r>
    </w:p>
    <w:p w:rsidR="004F2DCC" w:rsidRPr="007F2FBE" w:rsidRDefault="004F2DCC" w:rsidP="004F2DCC">
      <w:pPr>
        <w:autoSpaceDE w:val="0"/>
        <w:autoSpaceDN w:val="0"/>
        <w:adjustRightInd w:val="0"/>
        <w:rPr>
          <w:color w:val="000000"/>
          <w:sz w:val="23"/>
          <w:szCs w:val="23"/>
        </w:rPr>
      </w:pPr>
      <w:r w:rsidRPr="007F2FBE">
        <w:rPr>
          <w:b/>
          <w:bCs/>
          <w:color w:val="000000"/>
          <w:sz w:val="23"/>
          <w:szCs w:val="23"/>
        </w:rPr>
        <w:t xml:space="preserve">Chat Time: </w:t>
      </w:r>
      <w:r>
        <w:rPr>
          <w:b/>
          <w:bCs/>
          <w:color w:val="000000"/>
          <w:sz w:val="23"/>
          <w:szCs w:val="23"/>
        </w:rPr>
        <w:t xml:space="preserve">    </w:t>
      </w:r>
      <w:r>
        <w:rPr>
          <w:bCs/>
          <w:color w:val="000000"/>
          <w:sz w:val="23"/>
          <w:szCs w:val="23"/>
        </w:rPr>
        <w:t xml:space="preserve"> Wednesday</w:t>
      </w:r>
      <w:r>
        <w:rPr>
          <w:color w:val="000000"/>
          <w:sz w:val="23"/>
          <w:szCs w:val="23"/>
        </w:rPr>
        <w:t xml:space="preserve"> 5:30 PM – 6:4</w:t>
      </w:r>
      <w:r w:rsidRPr="007F2FBE">
        <w:rPr>
          <w:color w:val="000000"/>
          <w:sz w:val="23"/>
          <w:szCs w:val="23"/>
        </w:rPr>
        <w:t xml:space="preserve">5 PM eastern </w:t>
      </w:r>
    </w:p>
    <w:p w:rsidR="004F2DCC" w:rsidRDefault="004F2DCC" w:rsidP="004F2DCC">
      <w:r w:rsidRPr="007F2FBE">
        <w:rPr>
          <w:b/>
        </w:rPr>
        <w:t>Classroom</w:t>
      </w:r>
      <w:r w:rsidRPr="007F2FBE">
        <w:t>:</w:t>
      </w:r>
      <w:r w:rsidRPr="007F2FBE">
        <w:tab/>
        <w:t>Online</w:t>
      </w:r>
    </w:p>
    <w:p w:rsidR="004F2DCC" w:rsidRPr="007F2FBE" w:rsidRDefault="004F2DCC" w:rsidP="004F2DCC">
      <w:pPr>
        <w:rPr>
          <w:b/>
        </w:rPr>
      </w:pPr>
      <w:r w:rsidRPr="007F2FBE">
        <w:rPr>
          <w:b/>
        </w:rPr>
        <w:t>Reg</w:t>
      </w:r>
      <w:r>
        <w:rPr>
          <w:b/>
        </w:rPr>
        <w:t>ular Office Hours:  See Room 129</w:t>
      </w:r>
    </w:p>
    <w:p w:rsidR="004F2DCC" w:rsidRDefault="004F2DCC" w:rsidP="004F2DCC">
      <w:pPr>
        <w:pStyle w:val="NoSpacing"/>
        <w:ind w:left="1440" w:hanging="1440"/>
        <w:rPr>
          <w:sz w:val="22"/>
        </w:rPr>
      </w:pPr>
      <w:r>
        <w:rPr>
          <w:b/>
        </w:rPr>
        <w:t xml:space="preserve">Online </w:t>
      </w:r>
      <w:r w:rsidRPr="007F2FBE">
        <w:rPr>
          <w:b/>
        </w:rPr>
        <w:t>Office Hours</w:t>
      </w:r>
      <w:r w:rsidRPr="007F2FBE">
        <w:t xml:space="preserve">: </w:t>
      </w:r>
      <w:r>
        <w:rPr>
          <w:sz w:val="22"/>
        </w:rPr>
        <w:t>Monday 5:00-5:30 6:45-</w:t>
      </w:r>
      <w:proofErr w:type="gramStart"/>
      <w:r>
        <w:rPr>
          <w:sz w:val="22"/>
        </w:rPr>
        <w:t>7:30  Wednesday</w:t>
      </w:r>
      <w:proofErr w:type="gramEnd"/>
      <w:r>
        <w:rPr>
          <w:sz w:val="22"/>
        </w:rPr>
        <w:t xml:space="preserve"> 5:00-5:30   8:15-9:00 I am also     </w:t>
      </w:r>
    </w:p>
    <w:p w:rsidR="004F2DCC" w:rsidRDefault="004F2DCC" w:rsidP="004F2DCC">
      <w:pPr>
        <w:pStyle w:val="NoSpacing"/>
        <w:ind w:left="1440" w:hanging="1440"/>
        <w:rPr>
          <w:sz w:val="22"/>
        </w:rPr>
      </w:pPr>
      <w:r>
        <w:rPr>
          <w:b/>
          <w:sz w:val="22"/>
        </w:rPr>
        <w:t xml:space="preserve">                                       </w:t>
      </w:r>
      <w:r>
        <w:rPr>
          <w:sz w:val="22"/>
        </w:rPr>
        <w:t>available by appointment also upon request.</w:t>
      </w:r>
    </w:p>
    <w:p w:rsidR="004F2DCC" w:rsidRPr="002409BC" w:rsidRDefault="004F2DCC" w:rsidP="004F2DCC">
      <w:pPr>
        <w:pStyle w:val="NoSpacing"/>
        <w:ind w:left="1440" w:hanging="1440"/>
        <w:rPr>
          <w:sz w:val="22"/>
        </w:rPr>
      </w:pPr>
    </w:p>
    <w:p w:rsidR="004F2DCC" w:rsidRPr="002409BC" w:rsidRDefault="004F2DCC" w:rsidP="004F2DCC">
      <w:pPr>
        <w:pStyle w:val="NoSpacing"/>
        <w:jc w:val="center"/>
        <w:rPr>
          <w:b/>
        </w:rPr>
      </w:pPr>
      <w:r w:rsidRPr="002409BC">
        <w:rPr>
          <w:b/>
        </w:rPr>
        <w:t>School of Education Conceptual Framework</w:t>
      </w:r>
    </w:p>
    <w:p w:rsidR="004F2DCC" w:rsidRPr="00B45DED" w:rsidRDefault="004F2DCC" w:rsidP="004F2DCC">
      <w:pPr>
        <w:pStyle w:val="NoSpacing"/>
        <w:jc w:val="center"/>
        <w:rPr>
          <w:b/>
          <w:bCs/>
        </w:rPr>
      </w:pPr>
      <w:r>
        <w:rPr>
          <w:b/>
          <w:bCs/>
        </w:rPr>
        <w:t>Theme: Empowerment for Learning Model</w:t>
      </w:r>
    </w:p>
    <w:p w:rsidR="004F2DCC" w:rsidRPr="00A34545" w:rsidRDefault="004F2DCC" w:rsidP="004F2DCC">
      <w:pPr>
        <w:jc w:val="center"/>
        <w:rPr>
          <w:b/>
        </w:rPr>
      </w:pPr>
    </w:p>
    <w:p w:rsidR="004F2DCC" w:rsidRPr="00A34545" w:rsidRDefault="004F2DCC" w:rsidP="004F2DCC">
      <w:pPr>
        <w:jc w:val="center"/>
        <w:rPr>
          <w:b/>
        </w:rPr>
      </w:pPr>
      <w:r w:rsidRPr="000D45C4">
        <w:rPr>
          <w:noProof/>
        </w:rPr>
        <w:drawing>
          <wp:inline distT="0" distB="0" distL="0" distR="0" wp14:anchorId="5B48D90C" wp14:editId="14BB7535">
            <wp:extent cx="3640455" cy="28365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0455" cy="2836545"/>
                    </a:xfrm>
                    <a:prstGeom prst="rect">
                      <a:avLst/>
                    </a:prstGeom>
                    <a:noFill/>
                    <a:ln>
                      <a:noFill/>
                    </a:ln>
                  </pic:spPr>
                </pic:pic>
              </a:graphicData>
            </a:graphic>
          </wp:inline>
        </w:drawing>
      </w:r>
    </w:p>
    <w:p w:rsidR="004F2DCC" w:rsidRDefault="004F2DCC" w:rsidP="004F2DCC">
      <w:pPr>
        <w:ind w:left="-180"/>
      </w:pPr>
      <w:r>
        <w:rPr>
          <w:b/>
        </w:rPr>
        <w:t xml:space="preserve">                                             </w:t>
      </w:r>
    </w:p>
    <w:p w:rsidR="004F2DCC" w:rsidRPr="00B45DED" w:rsidRDefault="004F2DCC" w:rsidP="004F2DCC">
      <w:pPr>
        <w:ind w:left="-180"/>
      </w:pPr>
      <w:r>
        <w:rPr>
          <w:b/>
        </w:rPr>
        <w:tab/>
      </w:r>
      <w:r>
        <w:rPr>
          <w:b/>
        </w:rPr>
        <w:tab/>
        <w:t xml:space="preserve">    </w:t>
      </w:r>
    </w:p>
    <w:p w:rsidR="004F2DCC" w:rsidRPr="00A34545" w:rsidRDefault="004F2DCC" w:rsidP="004F2DCC">
      <w:pPr>
        <w:jc w:val="both"/>
        <w:rPr>
          <w:i/>
        </w:rPr>
      </w:pPr>
      <w:r>
        <w:rPr>
          <w:b/>
        </w:rPr>
        <w:t xml:space="preserve">COURSE DESCRIPTION:  </w:t>
      </w:r>
      <w:r w:rsidRPr="00A34545">
        <w:rPr>
          <w:i/>
        </w:rPr>
        <w:t xml:space="preserve">This course is a study of the administrative responsibilities of special education leadership </w:t>
      </w:r>
      <w:r>
        <w:rPr>
          <w:i/>
        </w:rPr>
        <w:t xml:space="preserve">and supervision </w:t>
      </w:r>
      <w:r w:rsidRPr="00A34545">
        <w:rPr>
          <w:i/>
        </w:rPr>
        <w:t xml:space="preserve">with emphasis on the understanding of </w:t>
      </w:r>
      <w:r>
        <w:rPr>
          <w:i/>
        </w:rPr>
        <w:t>the field of special education,</w:t>
      </w:r>
      <w:r w:rsidRPr="00A34545">
        <w:rPr>
          <w:i/>
        </w:rPr>
        <w:t xml:space="preserve"> programs and staff development.  Topics relating to specific problems related to </w:t>
      </w:r>
      <w:r>
        <w:rPr>
          <w:i/>
        </w:rPr>
        <w:t xml:space="preserve">administrative supervision of </w:t>
      </w:r>
      <w:r w:rsidRPr="00A34545">
        <w:rPr>
          <w:i/>
        </w:rPr>
        <w:t>educational programs for students with disabilities and supervision of personnel will be discussed.  There will be extensive reading and research required for completing this course.</w:t>
      </w:r>
    </w:p>
    <w:p w:rsidR="004F2DCC" w:rsidRDefault="004F2DCC" w:rsidP="00B306A3">
      <w:pPr>
        <w:outlineLvl w:val="0"/>
        <w:rPr>
          <w:b/>
        </w:rPr>
      </w:pPr>
      <w:r>
        <w:rPr>
          <w:b/>
        </w:rPr>
        <w:t>CREDIT:  3 hours</w:t>
      </w:r>
    </w:p>
    <w:p w:rsidR="004F2DCC" w:rsidRDefault="004F2DCC" w:rsidP="004F2DCC">
      <w:pPr>
        <w:ind w:left="360"/>
        <w:outlineLvl w:val="0"/>
        <w:rPr>
          <w:b/>
        </w:rPr>
      </w:pPr>
    </w:p>
    <w:p w:rsidR="004F2DCC" w:rsidRDefault="004F2DCC" w:rsidP="00B306A3">
      <w:pPr>
        <w:outlineLvl w:val="0"/>
        <w:rPr>
          <w:b/>
        </w:rPr>
      </w:pPr>
      <w:r>
        <w:rPr>
          <w:b/>
        </w:rPr>
        <w:t>REQUIRED TEXT and MATERIALS:</w:t>
      </w:r>
    </w:p>
    <w:p w:rsidR="004F2DCC" w:rsidRPr="00A34545" w:rsidRDefault="004F2DCC" w:rsidP="004F2DCC">
      <w:pPr>
        <w:ind w:left="360"/>
        <w:outlineLvl w:val="0"/>
        <w:rPr>
          <w:b/>
        </w:rPr>
      </w:pPr>
    </w:p>
    <w:p w:rsidR="004F2DCC" w:rsidRDefault="004F2DCC" w:rsidP="00B306A3">
      <w:r>
        <w:t xml:space="preserve">SED 711 Administration and Supervision, PEARSON CUSTOM </w:t>
      </w:r>
    </w:p>
    <w:p w:rsidR="004F2DCC" w:rsidRDefault="004F2DCC" w:rsidP="00B306A3">
      <w:r>
        <w:t>Campbellsville University</w:t>
      </w:r>
    </w:p>
    <w:p w:rsidR="004F2DCC" w:rsidRDefault="004F2DCC" w:rsidP="00B306A3">
      <w:r>
        <w:t>Federal, state, and local (district) legislation/documents indicated throughout the course and chats.</w:t>
      </w:r>
    </w:p>
    <w:p w:rsidR="004F2DCC" w:rsidRDefault="004F2DCC" w:rsidP="004F2DCC">
      <w:pPr>
        <w:spacing w:before="52"/>
        <w:ind w:left="100" w:right="1978"/>
        <w:rPr>
          <w:b/>
        </w:rPr>
      </w:pPr>
      <w:r>
        <w:rPr>
          <w:b/>
        </w:rPr>
        <w:lastRenderedPageBreak/>
        <w:t>PROFESSIONAL STANDARDS addressed in this course:</w:t>
      </w:r>
    </w:p>
    <w:p w:rsidR="004F2DCC" w:rsidRDefault="004F2DCC" w:rsidP="004F2DCC">
      <w:pPr>
        <w:spacing w:before="52"/>
        <w:ind w:left="100" w:right="1978"/>
        <w:rPr>
          <w:b/>
        </w:rPr>
      </w:pPr>
    </w:p>
    <w:tbl>
      <w:tblPr>
        <w:tblW w:w="56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2"/>
        <w:gridCol w:w="1181"/>
        <w:gridCol w:w="1181"/>
        <w:gridCol w:w="831"/>
        <w:gridCol w:w="1082"/>
        <w:gridCol w:w="1170"/>
        <w:gridCol w:w="720"/>
        <w:gridCol w:w="993"/>
        <w:gridCol w:w="766"/>
        <w:gridCol w:w="1208"/>
      </w:tblGrid>
      <w:tr w:rsidR="00D87F1D" w:rsidRPr="00EC0EAD" w:rsidTr="00B37E8F">
        <w:tc>
          <w:tcPr>
            <w:tcW w:w="661" w:type="pct"/>
            <w:shd w:val="clear" w:color="auto" w:fill="D9D9D9"/>
          </w:tcPr>
          <w:p w:rsidR="004F2DCC" w:rsidRPr="00EC0EAD" w:rsidRDefault="004F2DCC" w:rsidP="00D87F1D">
            <w:pPr>
              <w:pStyle w:val="NoSpacing"/>
            </w:pPr>
          </w:p>
          <w:p w:rsidR="004F2DCC" w:rsidRPr="00EC0EAD" w:rsidRDefault="004F2DCC" w:rsidP="00D87F1D">
            <w:pPr>
              <w:pStyle w:val="NoSpacing"/>
              <w:rPr>
                <w:b/>
              </w:rPr>
            </w:pPr>
            <w:r>
              <w:rPr>
                <w:noProof/>
              </w:rPr>
              <mc:AlternateContent>
                <mc:Choice Requires="wps">
                  <w:drawing>
                    <wp:anchor distT="4294967293" distB="4294967293" distL="114300" distR="114300" simplePos="0" relativeHeight="268430479" behindDoc="0" locked="0" layoutInCell="1" allowOverlap="1">
                      <wp:simplePos x="0" y="0"/>
                      <wp:positionH relativeFrom="column">
                        <wp:posOffset>797560</wp:posOffset>
                      </wp:positionH>
                      <wp:positionV relativeFrom="paragraph">
                        <wp:posOffset>88899</wp:posOffset>
                      </wp:positionV>
                      <wp:extent cx="160655" cy="0"/>
                      <wp:effectExtent l="0" t="76200" r="0" b="7620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1E436" id="_x0000_t32" coordsize="21600,21600" o:spt="32" o:oned="t" path="m,l21600,21600e" filled="f">
                      <v:path arrowok="t" fillok="f" o:connecttype="none"/>
                      <o:lock v:ext="edit" shapetype="t"/>
                    </v:shapetype>
                    <v:shape id="Straight Arrow Connector 7" o:spid="_x0000_s1026" type="#_x0000_t32" style="position:absolute;margin-left:62.8pt;margin-top:7pt;width:12.65pt;height:0;z-index:268430479;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">
                      <v:stroke endarrow="block"/>
                    </v:shape>
                  </w:pict>
                </mc:Fallback>
              </mc:AlternateContent>
            </w:r>
            <w:r w:rsidRPr="00EC0EAD">
              <w:rPr>
                <w:b/>
              </w:rPr>
              <w:t xml:space="preserve">Aligned with </w:t>
            </w:r>
          </w:p>
          <w:p w:rsidR="004F2DCC" w:rsidRPr="00EC0EAD" w:rsidRDefault="004F2DCC" w:rsidP="00D87F1D">
            <w:pPr>
              <w:pStyle w:val="NoSpacing"/>
              <w:rPr>
                <w:b/>
              </w:rPr>
            </w:pPr>
          </w:p>
          <w:p w:rsidR="004F2DCC" w:rsidRPr="00EC0EAD" w:rsidRDefault="004F2DCC" w:rsidP="00D87F1D">
            <w:pPr>
              <w:pStyle w:val="NoSpacing"/>
              <w:rPr>
                <w:b/>
              </w:rPr>
            </w:pPr>
            <w:r>
              <w:rPr>
                <w:noProof/>
              </w:rPr>
              <mc:AlternateContent>
                <mc:Choice Requires="wps">
                  <w:drawing>
                    <wp:anchor distT="0" distB="0" distL="114297" distR="114297" simplePos="0" relativeHeight="268431503" behindDoc="0" locked="0" layoutInCell="1" allowOverlap="1">
                      <wp:simplePos x="0" y="0"/>
                      <wp:positionH relativeFrom="column">
                        <wp:posOffset>877569</wp:posOffset>
                      </wp:positionH>
                      <wp:positionV relativeFrom="paragraph">
                        <wp:posOffset>82550</wp:posOffset>
                      </wp:positionV>
                      <wp:extent cx="0" cy="109855"/>
                      <wp:effectExtent l="76200" t="0" r="38100" b="42545"/>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B23F9" id="Straight Arrow Connector 6" o:spid="_x0000_s1026" type="#_x0000_t32" style="position:absolute;margin-left:69.1pt;margin-top:6.5pt;width:0;height:8.65pt;z-index:268431503;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">
                      <v:stroke endarrow="block"/>
                    </v:shape>
                  </w:pict>
                </mc:Fallback>
              </mc:AlternateContent>
            </w:r>
            <w:r>
              <w:rPr>
                <w:noProof/>
              </w:rPr>
              <mc:AlternateContent>
                <mc:Choice Requires="wps">
                  <w:drawing>
                    <wp:anchor distT="4294967293" distB="4294967293" distL="114300" distR="114300" simplePos="0" relativeHeight="268432527" behindDoc="0" locked="0" layoutInCell="1" allowOverlap="1">
                      <wp:simplePos x="0" y="0"/>
                      <wp:positionH relativeFrom="column">
                        <wp:posOffset>746125</wp:posOffset>
                      </wp:positionH>
                      <wp:positionV relativeFrom="paragraph">
                        <wp:posOffset>82549</wp:posOffset>
                      </wp:positionV>
                      <wp:extent cx="131445" cy="0"/>
                      <wp:effectExtent l="0" t="0" r="1905" b="0"/>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A7CAD" id="Straight Arrow Connector 5" o:spid="_x0000_s1026" type="#_x0000_t32" style="position:absolute;margin-left:58.75pt;margin-top:6.5pt;width:10.35pt;height:0;z-index:268432527;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jAIw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"/>
                  </w:pict>
                </mc:Fallback>
              </mc:AlternateContent>
            </w:r>
            <w:r w:rsidRPr="00EC0EAD">
              <w:rPr>
                <w:b/>
              </w:rPr>
              <w:t xml:space="preserve">Assessment </w:t>
            </w:r>
          </w:p>
          <w:p w:rsidR="004F2DCC" w:rsidRPr="00EC0EAD" w:rsidRDefault="004F2DCC" w:rsidP="00D87F1D">
            <w:pPr>
              <w:pStyle w:val="NoSpacing"/>
            </w:pPr>
            <w:r w:rsidRPr="00EC0EAD">
              <w:rPr>
                <w:b/>
              </w:rPr>
              <w:t>(point values)</w:t>
            </w:r>
          </w:p>
        </w:tc>
        <w:tc>
          <w:tcPr>
            <w:tcW w:w="561" w:type="pct"/>
          </w:tcPr>
          <w:p w:rsidR="004F2DCC" w:rsidRPr="00EC0EAD" w:rsidRDefault="004F2DCC" w:rsidP="00D87F1D">
            <w:pPr>
              <w:pStyle w:val="NoSpacing"/>
              <w:jc w:val="center"/>
              <w:rPr>
                <w:sz w:val="22"/>
              </w:rPr>
            </w:pPr>
          </w:p>
          <w:p w:rsidR="004F2DCC" w:rsidRPr="00B37E8F" w:rsidRDefault="004F2DCC" w:rsidP="00D87F1D">
            <w:pPr>
              <w:pStyle w:val="NoSpacing"/>
              <w:jc w:val="center"/>
              <w:rPr>
                <w:b/>
                <w:sz w:val="20"/>
                <w:szCs w:val="20"/>
              </w:rPr>
            </w:pPr>
            <w:r w:rsidRPr="00B37E8F">
              <w:rPr>
                <w:b/>
                <w:sz w:val="20"/>
                <w:szCs w:val="20"/>
              </w:rPr>
              <w:t>Kentucky</w:t>
            </w:r>
          </w:p>
          <w:p w:rsidR="004F2DCC" w:rsidRPr="00B37E8F" w:rsidRDefault="004F2DCC" w:rsidP="00D87F1D">
            <w:pPr>
              <w:pStyle w:val="NoSpacing"/>
              <w:jc w:val="center"/>
              <w:rPr>
                <w:b/>
                <w:sz w:val="20"/>
                <w:szCs w:val="20"/>
              </w:rPr>
            </w:pPr>
            <w:r w:rsidRPr="00B37E8F">
              <w:rPr>
                <w:b/>
                <w:sz w:val="20"/>
                <w:szCs w:val="20"/>
              </w:rPr>
              <w:t>Teacher</w:t>
            </w:r>
          </w:p>
          <w:p w:rsidR="004F2DCC" w:rsidRPr="00B37E8F" w:rsidRDefault="004F2DCC" w:rsidP="00D87F1D">
            <w:pPr>
              <w:pStyle w:val="NoSpacing"/>
              <w:jc w:val="center"/>
              <w:rPr>
                <w:b/>
                <w:sz w:val="20"/>
                <w:szCs w:val="20"/>
              </w:rPr>
            </w:pPr>
            <w:r w:rsidRPr="00B37E8F">
              <w:rPr>
                <w:b/>
                <w:sz w:val="20"/>
                <w:szCs w:val="20"/>
              </w:rPr>
              <w:t>Standards</w:t>
            </w:r>
          </w:p>
          <w:p w:rsidR="004F2DCC" w:rsidRPr="00EC0EAD" w:rsidRDefault="004F2DCC" w:rsidP="00D87F1D">
            <w:pPr>
              <w:pStyle w:val="NoSpacing"/>
              <w:jc w:val="center"/>
              <w:rPr>
                <w:sz w:val="22"/>
              </w:rPr>
            </w:pPr>
            <w:r w:rsidRPr="00B37E8F">
              <w:rPr>
                <w:b/>
                <w:sz w:val="20"/>
                <w:szCs w:val="20"/>
              </w:rPr>
              <w:t>(KTS or IECE</w:t>
            </w:r>
            <w:r>
              <w:rPr>
                <w:b/>
                <w:sz w:val="22"/>
              </w:rPr>
              <w:t>)</w:t>
            </w:r>
          </w:p>
        </w:tc>
        <w:tc>
          <w:tcPr>
            <w:tcW w:w="561" w:type="pct"/>
          </w:tcPr>
          <w:p w:rsidR="004F2DCC" w:rsidRDefault="004F2DCC" w:rsidP="00D87F1D">
            <w:pPr>
              <w:pStyle w:val="NoSpacing"/>
              <w:jc w:val="center"/>
              <w:rPr>
                <w:b/>
                <w:sz w:val="22"/>
              </w:rPr>
            </w:pPr>
          </w:p>
          <w:p w:rsidR="004F2DCC" w:rsidRPr="00B37E8F" w:rsidRDefault="004F2DCC" w:rsidP="00D87F1D">
            <w:pPr>
              <w:pStyle w:val="NoSpacing"/>
              <w:jc w:val="center"/>
              <w:rPr>
                <w:b/>
                <w:sz w:val="20"/>
                <w:szCs w:val="20"/>
              </w:rPr>
            </w:pPr>
            <w:r w:rsidRPr="00B37E8F">
              <w:rPr>
                <w:b/>
                <w:sz w:val="20"/>
                <w:szCs w:val="20"/>
              </w:rPr>
              <w:t>KTS Diversity Indicators</w:t>
            </w:r>
          </w:p>
        </w:tc>
        <w:tc>
          <w:tcPr>
            <w:tcW w:w="395" w:type="pct"/>
          </w:tcPr>
          <w:p w:rsidR="004F2DCC" w:rsidRPr="00EC0EAD" w:rsidRDefault="004F2DCC" w:rsidP="00D87F1D">
            <w:pPr>
              <w:pStyle w:val="NoSpacing"/>
              <w:jc w:val="center"/>
              <w:rPr>
                <w:b/>
                <w:sz w:val="22"/>
              </w:rPr>
            </w:pPr>
          </w:p>
          <w:p w:rsidR="00D87F1D" w:rsidRDefault="00D87F1D" w:rsidP="00D87F1D">
            <w:pPr>
              <w:pStyle w:val="NoSpacing"/>
              <w:jc w:val="center"/>
              <w:rPr>
                <w:b/>
                <w:sz w:val="22"/>
              </w:rPr>
            </w:pPr>
          </w:p>
          <w:p w:rsidR="004F2DCC" w:rsidRPr="00B37E8F" w:rsidRDefault="004F2DCC" w:rsidP="00D87F1D">
            <w:pPr>
              <w:pStyle w:val="NoSpacing"/>
              <w:jc w:val="center"/>
              <w:rPr>
                <w:b/>
                <w:sz w:val="16"/>
                <w:szCs w:val="16"/>
              </w:rPr>
            </w:pPr>
            <w:r w:rsidRPr="00B37E8F">
              <w:rPr>
                <w:b/>
                <w:sz w:val="16"/>
                <w:szCs w:val="16"/>
              </w:rPr>
              <w:t>InTASC</w:t>
            </w:r>
          </w:p>
        </w:tc>
        <w:tc>
          <w:tcPr>
            <w:tcW w:w="514" w:type="pct"/>
          </w:tcPr>
          <w:p w:rsidR="004F2DCC" w:rsidRPr="00EC0EAD" w:rsidRDefault="004F2DCC" w:rsidP="00D87F1D">
            <w:pPr>
              <w:pStyle w:val="NoSpacing"/>
              <w:jc w:val="center"/>
              <w:rPr>
                <w:sz w:val="22"/>
              </w:rPr>
            </w:pPr>
          </w:p>
          <w:p w:rsidR="004F2DCC" w:rsidRPr="00B37E8F" w:rsidRDefault="004F2DCC" w:rsidP="00D87F1D">
            <w:pPr>
              <w:pStyle w:val="NoSpacing"/>
              <w:jc w:val="center"/>
              <w:rPr>
                <w:b/>
                <w:sz w:val="18"/>
                <w:szCs w:val="18"/>
              </w:rPr>
            </w:pPr>
            <w:r w:rsidRPr="00B37E8F">
              <w:rPr>
                <w:b/>
                <w:sz w:val="18"/>
                <w:szCs w:val="18"/>
              </w:rPr>
              <w:t>ILA Standards</w:t>
            </w:r>
          </w:p>
        </w:tc>
        <w:tc>
          <w:tcPr>
            <w:tcW w:w="556" w:type="pct"/>
          </w:tcPr>
          <w:p w:rsidR="004F2DCC" w:rsidRPr="00EC0EAD" w:rsidRDefault="004F2DCC" w:rsidP="00D87F1D">
            <w:pPr>
              <w:pStyle w:val="NoSpacing"/>
              <w:jc w:val="center"/>
              <w:rPr>
                <w:sz w:val="22"/>
              </w:rPr>
            </w:pPr>
          </w:p>
          <w:p w:rsidR="004F2DCC" w:rsidRPr="00D87F1D" w:rsidRDefault="004F2DCC" w:rsidP="00D87F1D">
            <w:pPr>
              <w:pStyle w:val="NoSpacing"/>
              <w:jc w:val="center"/>
              <w:rPr>
                <w:b/>
                <w:sz w:val="18"/>
                <w:szCs w:val="18"/>
              </w:rPr>
            </w:pPr>
            <w:r w:rsidRPr="00D87F1D">
              <w:rPr>
                <w:b/>
                <w:sz w:val="18"/>
                <w:szCs w:val="18"/>
              </w:rPr>
              <w:t>Technology</w:t>
            </w:r>
          </w:p>
          <w:p w:rsidR="004F2DCC" w:rsidRPr="00FD7EF2" w:rsidRDefault="004F2DCC" w:rsidP="00D87F1D">
            <w:pPr>
              <w:pStyle w:val="NoSpacing"/>
              <w:jc w:val="center"/>
              <w:rPr>
                <w:b/>
                <w:sz w:val="22"/>
              </w:rPr>
            </w:pPr>
            <w:r w:rsidRPr="00D87F1D">
              <w:rPr>
                <w:b/>
                <w:sz w:val="18"/>
                <w:szCs w:val="18"/>
              </w:rPr>
              <w:t>(Yes or No)</w:t>
            </w:r>
          </w:p>
        </w:tc>
        <w:tc>
          <w:tcPr>
            <w:tcW w:w="342" w:type="pct"/>
          </w:tcPr>
          <w:p w:rsidR="004F2DCC" w:rsidRPr="00EC0EAD" w:rsidRDefault="004F2DCC" w:rsidP="00D87F1D">
            <w:pPr>
              <w:pStyle w:val="NoSpacing"/>
              <w:jc w:val="center"/>
              <w:rPr>
                <w:sz w:val="22"/>
              </w:rPr>
            </w:pPr>
          </w:p>
          <w:p w:rsidR="00B37E8F" w:rsidRDefault="004F2DCC" w:rsidP="00D87F1D">
            <w:pPr>
              <w:pStyle w:val="NoSpacing"/>
              <w:jc w:val="center"/>
              <w:rPr>
                <w:b/>
                <w:sz w:val="20"/>
                <w:szCs w:val="20"/>
              </w:rPr>
            </w:pPr>
            <w:r w:rsidRPr="00B37E8F">
              <w:rPr>
                <w:b/>
                <w:sz w:val="20"/>
                <w:szCs w:val="20"/>
              </w:rPr>
              <w:t xml:space="preserve"> </w:t>
            </w:r>
          </w:p>
          <w:p w:rsidR="004F2DCC" w:rsidRPr="00B37E8F" w:rsidRDefault="004F2DCC" w:rsidP="00B37E8F">
            <w:pPr>
              <w:pStyle w:val="NoSpacing"/>
              <w:rPr>
                <w:b/>
                <w:sz w:val="20"/>
                <w:szCs w:val="20"/>
              </w:rPr>
            </w:pPr>
            <w:r w:rsidRPr="00B37E8F">
              <w:rPr>
                <w:b/>
                <w:sz w:val="20"/>
                <w:szCs w:val="20"/>
              </w:rPr>
              <w:t>CEC</w:t>
            </w:r>
          </w:p>
          <w:p w:rsidR="004F2DCC" w:rsidRPr="00EC0EAD" w:rsidRDefault="004F2DCC" w:rsidP="00D87F1D">
            <w:pPr>
              <w:pStyle w:val="NoSpacing"/>
              <w:jc w:val="center"/>
              <w:rPr>
                <w:sz w:val="22"/>
              </w:rPr>
            </w:pPr>
          </w:p>
          <w:p w:rsidR="004F2DCC" w:rsidRPr="00EC0EAD" w:rsidRDefault="004F2DCC" w:rsidP="00D87F1D">
            <w:pPr>
              <w:pStyle w:val="NoSpacing"/>
              <w:jc w:val="center"/>
              <w:rPr>
                <w:sz w:val="22"/>
              </w:rPr>
            </w:pPr>
          </w:p>
        </w:tc>
        <w:tc>
          <w:tcPr>
            <w:tcW w:w="472" w:type="pct"/>
          </w:tcPr>
          <w:p w:rsidR="004F2DCC" w:rsidRPr="00EC0EAD" w:rsidRDefault="004F2DCC" w:rsidP="00D87F1D">
            <w:pPr>
              <w:pStyle w:val="NoSpacing"/>
              <w:jc w:val="center"/>
              <w:rPr>
                <w:b/>
                <w:sz w:val="22"/>
              </w:rPr>
            </w:pPr>
          </w:p>
          <w:p w:rsidR="00D87F1D" w:rsidRDefault="00D87F1D" w:rsidP="00D87F1D">
            <w:pPr>
              <w:pStyle w:val="NoSpacing"/>
              <w:jc w:val="center"/>
              <w:rPr>
                <w:b/>
                <w:sz w:val="22"/>
              </w:rPr>
            </w:pPr>
          </w:p>
          <w:p w:rsidR="004F2DCC" w:rsidRPr="00EC0EAD" w:rsidRDefault="004F2DCC" w:rsidP="00D87F1D">
            <w:pPr>
              <w:pStyle w:val="NoSpacing"/>
              <w:jc w:val="center"/>
              <w:rPr>
                <w:b/>
                <w:sz w:val="22"/>
              </w:rPr>
            </w:pPr>
            <w:r w:rsidRPr="00EC0EAD">
              <w:rPr>
                <w:b/>
                <w:sz w:val="22"/>
              </w:rPr>
              <w:t>CAEP</w:t>
            </w:r>
          </w:p>
          <w:p w:rsidR="004F2DCC" w:rsidRPr="00EC0EAD" w:rsidRDefault="004F2DCC" w:rsidP="00D87F1D">
            <w:pPr>
              <w:pStyle w:val="NoSpacing"/>
              <w:jc w:val="center"/>
              <w:rPr>
                <w:b/>
                <w:sz w:val="22"/>
              </w:rPr>
            </w:pPr>
          </w:p>
          <w:p w:rsidR="004F2DCC" w:rsidRPr="00EC0EAD" w:rsidRDefault="004F2DCC" w:rsidP="00D87F1D">
            <w:pPr>
              <w:pStyle w:val="NoSpacing"/>
              <w:jc w:val="center"/>
              <w:rPr>
                <w:b/>
                <w:sz w:val="22"/>
              </w:rPr>
            </w:pPr>
          </w:p>
        </w:tc>
        <w:tc>
          <w:tcPr>
            <w:tcW w:w="364" w:type="pct"/>
          </w:tcPr>
          <w:p w:rsidR="004F2DCC" w:rsidRDefault="004F2DCC" w:rsidP="00D87F1D">
            <w:pPr>
              <w:pStyle w:val="NoSpacing"/>
              <w:jc w:val="center"/>
              <w:rPr>
                <w:b/>
                <w:sz w:val="22"/>
              </w:rPr>
            </w:pPr>
          </w:p>
          <w:p w:rsidR="00D87F1D" w:rsidRDefault="00D87F1D" w:rsidP="00D87F1D">
            <w:pPr>
              <w:pStyle w:val="NoSpacing"/>
              <w:jc w:val="center"/>
              <w:rPr>
                <w:b/>
                <w:sz w:val="22"/>
              </w:rPr>
            </w:pPr>
          </w:p>
          <w:p w:rsidR="00D87F1D" w:rsidRPr="00B37E8F" w:rsidRDefault="00D87F1D" w:rsidP="00D87F1D">
            <w:pPr>
              <w:pStyle w:val="NoSpacing"/>
              <w:jc w:val="center"/>
              <w:rPr>
                <w:b/>
                <w:sz w:val="18"/>
                <w:szCs w:val="18"/>
              </w:rPr>
            </w:pPr>
            <w:r w:rsidRPr="00B37E8F">
              <w:rPr>
                <w:b/>
                <w:sz w:val="18"/>
                <w:szCs w:val="18"/>
              </w:rPr>
              <w:t>TSSA</w:t>
            </w:r>
          </w:p>
        </w:tc>
        <w:tc>
          <w:tcPr>
            <w:tcW w:w="574" w:type="pct"/>
          </w:tcPr>
          <w:p w:rsidR="004F2DCC" w:rsidRPr="00B37E8F" w:rsidRDefault="00D87F1D" w:rsidP="00D87F1D">
            <w:pPr>
              <w:pStyle w:val="NoSpacing"/>
              <w:jc w:val="center"/>
              <w:rPr>
                <w:b/>
                <w:sz w:val="18"/>
                <w:szCs w:val="18"/>
              </w:rPr>
            </w:pPr>
            <w:r w:rsidRPr="00B37E8F">
              <w:rPr>
                <w:b/>
                <w:sz w:val="18"/>
                <w:szCs w:val="18"/>
              </w:rPr>
              <w:t>Professional Leadership Standards</w:t>
            </w:r>
          </w:p>
          <w:p w:rsidR="00D87F1D" w:rsidRPr="00EC0EAD" w:rsidRDefault="00D87F1D" w:rsidP="00D87F1D">
            <w:pPr>
              <w:pStyle w:val="NoSpacing"/>
              <w:jc w:val="center"/>
              <w:rPr>
                <w:b/>
                <w:sz w:val="22"/>
              </w:rPr>
            </w:pPr>
            <w:r w:rsidRPr="00B37E8F">
              <w:rPr>
                <w:b/>
                <w:sz w:val="18"/>
                <w:szCs w:val="18"/>
              </w:rPr>
              <w:t>(formerly ISSLC)</w:t>
            </w:r>
          </w:p>
        </w:tc>
      </w:tr>
      <w:tr w:rsidR="00D87F1D" w:rsidRPr="00EC0EAD" w:rsidTr="00B37E8F">
        <w:tc>
          <w:tcPr>
            <w:tcW w:w="661" w:type="pct"/>
            <w:shd w:val="clear" w:color="auto" w:fill="D9D9D9"/>
          </w:tcPr>
          <w:p w:rsidR="004F2DCC" w:rsidRDefault="004F2DCC" w:rsidP="00D87F1D">
            <w:pPr>
              <w:pStyle w:val="NoSpacing"/>
              <w:rPr>
                <w:sz w:val="18"/>
                <w:szCs w:val="18"/>
              </w:rPr>
            </w:pPr>
            <w:r w:rsidRPr="00203B47">
              <w:rPr>
                <w:b/>
                <w:sz w:val="18"/>
                <w:szCs w:val="18"/>
              </w:rPr>
              <w:t>Class Participation</w:t>
            </w:r>
            <w:r w:rsidRPr="004A6A0B">
              <w:rPr>
                <w:b/>
                <w:sz w:val="22"/>
              </w:rPr>
              <w:t xml:space="preserve"> </w:t>
            </w:r>
            <w:r>
              <w:rPr>
                <w:b/>
                <w:sz w:val="22"/>
              </w:rPr>
              <w:t xml:space="preserve">in </w:t>
            </w:r>
            <w:r w:rsidRPr="00203B47">
              <w:rPr>
                <w:b/>
                <w:sz w:val="18"/>
                <w:szCs w:val="18"/>
              </w:rPr>
              <w:t>Weekly Chats</w:t>
            </w:r>
          </w:p>
          <w:p w:rsidR="004F2DCC" w:rsidRDefault="004F2DCC" w:rsidP="00D87F1D">
            <w:pPr>
              <w:pStyle w:val="NoSpacing"/>
              <w:rPr>
                <w:sz w:val="22"/>
              </w:rPr>
            </w:pPr>
            <w:r>
              <w:rPr>
                <w:sz w:val="18"/>
                <w:szCs w:val="18"/>
              </w:rPr>
              <w:t>50</w:t>
            </w:r>
            <w:r>
              <w:rPr>
                <w:sz w:val="22"/>
              </w:rPr>
              <w:t xml:space="preserve"> pts</w:t>
            </w:r>
          </w:p>
          <w:p w:rsidR="004F2DCC" w:rsidRPr="00EC0EAD" w:rsidRDefault="004F2DCC" w:rsidP="00D87F1D">
            <w:pPr>
              <w:pStyle w:val="NoSpacing"/>
              <w:rPr>
                <w:sz w:val="22"/>
              </w:rPr>
            </w:pPr>
            <w:proofErr w:type="spellStart"/>
            <w:r>
              <w:rPr>
                <w:sz w:val="22"/>
              </w:rPr>
              <w:t>Obj</w:t>
            </w:r>
            <w:proofErr w:type="spellEnd"/>
            <w:r>
              <w:rPr>
                <w:sz w:val="22"/>
              </w:rPr>
              <w:t>: 1-24</w:t>
            </w:r>
          </w:p>
        </w:tc>
        <w:tc>
          <w:tcPr>
            <w:tcW w:w="561" w:type="pct"/>
          </w:tcPr>
          <w:p w:rsidR="004F2DCC" w:rsidRDefault="004F2DCC" w:rsidP="00D87F1D">
            <w:pPr>
              <w:pStyle w:val="NoSpacing"/>
              <w:rPr>
                <w:sz w:val="20"/>
                <w:szCs w:val="20"/>
              </w:rPr>
            </w:pPr>
            <w:r>
              <w:rPr>
                <w:sz w:val="20"/>
                <w:szCs w:val="20"/>
              </w:rPr>
              <w:t>KTS 1, 2, 5, 6, 7, 9</w:t>
            </w:r>
          </w:p>
          <w:p w:rsidR="004F2DCC" w:rsidRDefault="004F2DCC" w:rsidP="00D87F1D">
            <w:pPr>
              <w:pStyle w:val="NoSpacing"/>
              <w:rPr>
                <w:sz w:val="20"/>
                <w:szCs w:val="20"/>
              </w:rPr>
            </w:pPr>
          </w:p>
          <w:p w:rsidR="004F2DCC" w:rsidRPr="00EC0EAD" w:rsidRDefault="004F2DCC" w:rsidP="00D87F1D">
            <w:pPr>
              <w:pStyle w:val="NoSpacing"/>
              <w:rPr>
                <w:sz w:val="20"/>
                <w:szCs w:val="20"/>
              </w:rPr>
            </w:pPr>
          </w:p>
        </w:tc>
        <w:tc>
          <w:tcPr>
            <w:tcW w:w="561" w:type="pct"/>
          </w:tcPr>
          <w:p w:rsidR="004F2DCC" w:rsidRDefault="004F2DCC" w:rsidP="00D87F1D">
            <w:pPr>
              <w:pStyle w:val="NoSpacing"/>
              <w:rPr>
                <w:sz w:val="20"/>
                <w:szCs w:val="20"/>
              </w:rPr>
            </w:pPr>
            <w:r>
              <w:rPr>
                <w:sz w:val="20"/>
                <w:szCs w:val="20"/>
              </w:rPr>
              <w:t>KTS 1.2</w:t>
            </w:r>
          </w:p>
          <w:p w:rsidR="004F2DCC" w:rsidRDefault="004F2DCC" w:rsidP="00D87F1D">
            <w:pPr>
              <w:pStyle w:val="NoSpacing"/>
              <w:rPr>
                <w:sz w:val="20"/>
                <w:szCs w:val="20"/>
              </w:rPr>
            </w:pPr>
            <w:r>
              <w:rPr>
                <w:sz w:val="20"/>
                <w:szCs w:val="20"/>
              </w:rPr>
              <w:t>KTS 3.3</w:t>
            </w:r>
          </w:p>
          <w:p w:rsidR="004F2DCC" w:rsidRDefault="004F2DCC" w:rsidP="00D87F1D">
            <w:pPr>
              <w:pStyle w:val="NoSpacing"/>
              <w:rPr>
                <w:sz w:val="20"/>
                <w:szCs w:val="20"/>
              </w:rPr>
            </w:pPr>
            <w:r>
              <w:rPr>
                <w:sz w:val="20"/>
                <w:szCs w:val="20"/>
              </w:rPr>
              <w:t>KTS 5.4</w:t>
            </w:r>
          </w:p>
        </w:tc>
        <w:tc>
          <w:tcPr>
            <w:tcW w:w="395" w:type="pct"/>
          </w:tcPr>
          <w:p w:rsidR="004F2DCC" w:rsidRPr="00EC0EAD" w:rsidRDefault="004F2DCC" w:rsidP="00D87F1D">
            <w:pPr>
              <w:pStyle w:val="NoSpacing"/>
              <w:rPr>
                <w:sz w:val="20"/>
                <w:szCs w:val="20"/>
              </w:rPr>
            </w:pPr>
            <w:r>
              <w:rPr>
                <w:sz w:val="20"/>
                <w:szCs w:val="20"/>
              </w:rPr>
              <w:t xml:space="preserve">  1, 7, 9</w:t>
            </w:r>
          </w:p>
        </w:tc>
        <w:tc>
          <w:tcPr>
            <w:tcW w:w="514" w:type="pct"/>
          </w:tcPr>
          <w:p w:rsidR="004F2DCC" w:rsidRPr="00EC0EAD" w:rsidRDefault="004F2DCC" w:rsidP="00D87F1D">
            <w:pPr>
              <w:pStyle w:val="NoSpacing"/>
              <w:rPr>
                <w:sz w:val="20"/>
                <w:szCs w:val="20"/>
              </w:rPr>
            </w:pPr>
            <w:r>
              <w:rPr>
                <w:sz w:val="20"/>
                <w:szCs w:val="20"/>
              </w:rPr>
              <w:t>1, 6</w:t>
            </w:r>
          </w:p>
        </w:tc>
        <w:tc>
          <w:tcPr>
            <w:tcW w:w="556" w:type="pct"/>
          </w:tcPr>
          <w:p w:rsidR="004F2DCC" w:rsidRPr="00EC0EAD" w:rsidRDefault="004F2DCC" w:rsidP="00D87F1D">
            <w:pPr>
              <w:pStyle w:val="NoSpacing"/>
              <w:rPr>
                <w:sz w:val="20"/>
                <w:szCs w:val="20"/>
              </w:rPr>
            </w:pPr>
            <w:r>
              <w:rPr>
                <w:sz w:val="20"/>
                <w:szCs w:val="20"/>
              </w:rPr>
              <w:t>Yes</w:t>
            </w:r>
          </w:p>
        </w:tc>
        <w:tc>
          <w:tcPr>
            <w:tcW w:w="342" w:type="pct"/>
          </w:tcPr>
          <w:p w:rsidR="004F2DCC" w:rsidRPr="00EC0EAD" w:rsidRDefault="004F2DCC" w:rsidP="00D87F1D">
            <w:pPr>
              <w:pStyle w:val="NoSpacing"/>
              <w:rPr>
                <w:sz w:val="20"/>
                <w:szCs w:val="20"/>
              </w:rPr>
            </w:pPr>
            <w:r>
              <w:rPr>
                <w:sz w:val="20"/>
                <w:szCs w:val="20"/>
              </w:rPr>
              <w:t>1, 3, 4, 5, 6</w:t>
            </w:r>
          </w:p>
        </w:tc>
        <w:tc>
          <w:tcPr>
            <w:tcW w:w="472" w:type="pct"/>
          </w:tcPr>
          <w:p w:rsidR="004F2DCC" w:rsidRPr="00EC0EAD" w:rsidRDefault="004F2DCC" w:rsidP="00D87F1D">
            <w:pPr>
              <w:pStyle w:val="NoSpacing"/>
              <w:rPr>
                <w:sz w:val="20"/>
                <w:szCs w:val="20"/>
              </w:rPr>
            </w:pPr>
            <w:r>
              <w:rPr>
                <w:sz w:val="20"/>
                <w:szCs w:val="20"/>
              </w:rPr>
              <w:t>1, 5</w:t>
            </w:r>
          </w:p>
        </w:tc>
        <w:tc>
          <w:tcPr>
            <w:tcW w:w="364" w:type="pct"/>
          </w:tcPr>
          <w:p w:rsidR="004F2DCC" w:rsidRDefault="00B37E8F" w:rsidP="00D87F1D">
            <w:pPr>
              <w:pStyle w:val="NoSpacing"/>
              <w:rPr>
                <w:sz w:val="20"/>
                <w:szCs w:val="20"/>
              </w:rPr>
            </w:pPr>
            <w:r>
              <w:rPr>
                <w:sz w:val="20"/>
                <w:szCs w:val="20"/>
              </w:rPr>
              <w:t>1, 2, 3, 4, 5, 6</w:t>
            </w:r>
          </w:p>
        </w:tc>
        <w:tc>
          <w:tcPr>
            <w:tcW w:w="574" w:type="pct"/>
          </w:tcPr>
          <w:p w:rsidR="004F2DCC" w:rsidRDefault="00B37E8F" w:rsidP="00D87F1D">
            <w:pPr>
              <w:pStyle w:val="NoSpacing"/>
              <w:rPr>
                <w:sz w:val="20"/>
                <w:szCs w:val="20"/>
              </w:rPr>
            </w:pPr>
            <w:r>
              <w:rPr>
                <w:sz w:val="20"/>
                <w:szCs w:val="20"/>
              </w:rPr>
              <w:t>1,2, 3, 4, 5, 6, 7, 8. 9. 10</w:t>
            </w:r>
          </w:p>
        </w:tc>
      </w:tr>
      <w:tr w:rsidR="00D87F1D" w:rsidRPr="00EC0EAD" w:rsidTr="00B37E8F">
        <w:tc>
          <w:tcPr>
            <w:tcW w:w="661" w:type="pct"/>
            <w:shd w:val="clear" w:color="auto" w:fill="D9D9D9"/>
          </w:tcPr>
          <w:p w:rsidR="004F2DCC" w:rsidRDefault="004F2DCC" w:rsidP="00D87F1D">
            <w:pPr>
              <w:pStyle w:val="NoSpacing"/>
              <w:rPr>
                <w:sz w:val="22"/>
              </w:rPr>
            </w:pPr>
            <w:r>
              <w:rPr>
                <w:b/>
                <w:sz w:val="18"/>
                <w:szCs w:val="18"/>
              </w:rPr>
              <w:t>Review of Case Law</w:t>
            </w:r>
            <w:r>
              <w:rPr>
                <w:sz w:val="22"/>
              </w:rPr>
              <w:t xml:space="preserve"> 200 pts</w:t>
            </w:r>
          </w:p>
          <w:p w:rsidR="004F2DCC" w:rsidRPr="00EC0EAD" w:rsidRDefault="004F2DCC" w:rsidP="00D87F1D">
            <w:pPr>
              <w:pStyle w:val="NoSpacing"/>
              <w:rPr>
                <w:sz w:val="22"/>
              </w:rPr>
            </w:pPr>
            <w:proofErr w:type="spellStart"/>
            <w:r>
              <w:rPr>
                <w:sz w:val="22"/>
              </w:rPr>
              <w:t>Obj</w:t>
            </w:r>
            <w:proofErr w:type="spellEnd"/>
            <w:r>
              <w:rPr>
                <w:sz w:val="22"/>
              </w:rPr>
              <w:t>:</w:t>
            </w:r>
            <w:r w:rsidRPr="00EC0EAD">
              <w:rPr>
                <w:sz w:val="22"/>
              </w:rPr>
              <w:t xml:space="preserve"> </w:t>
            </w:r>
            <w:r>
              <w:rPr>
                <w:sz w:val="22"/>
              </w:rPr>
              <w:t>1, 9, 13-23</w:t>
            </w:r>
          </w:p>
        </w:tc>
        <w:tc>
          <w:tcPr>
            <w:tcW w:w="561" w:type="pct"/>
          </w:tcPr>
          <w:p w:rsidR="004F2DCC" w:rsidRDefault="004F2DCC" w:rsidP="00D87F1D">
            <w:pPr>
              <w:pStyle w:val="NoSpacing"/>
              <w:rPr>
                <w:sz w:val="20"/>
                <w:szCs w:val="20"/>
              </w:rPr>
            </w:pPr>
            <w:r>
              <w:rPr>
                <w:sz w:val="20"/>
                <w:szCs w:val="20"/>
              </w:rPr>
              <w:t>KTS 1, 2, 5, 6, 7, 9</w:t>
            </w:r>
          </w:p>
          <w:p w:rsidR="004F2DCC" w:rsidRPr="00EC0EAD" w:rsidRDefault="004F2DCC" w:rsidP="00D87F1D">
            <w:pPr>
              <w:pStyle w:val="NoSpacing"/>
              <w:rPr>
                <w:sz w:val="20"/>
                <w:szCs w:val="20"/>
              </w:rPr>
            </w:pPr>
          </w:p>
        </w:tc>
        <w:tc>
          <w:tcPr>
            <w:tcW w:w="561" w:type="pct"/>
          </w:tcPr>
          <w:p w:rsidR="004F2DCC" w:rsidRDefault="004F2DCC" w:rsidP="00D87F1D">
            <w:pPr>
              <w:pStyle w:val="NoSpacing"/>
              <w:rPr>
                <w:sz w:val="20"/>
                <w:szCs w:val="20"/>
              </w:rPr>
            </w:pPr>
            <w:r>
              <w:rPr>
                <w:sz w:val="20"/>
                <w:szCs w:val="20"/>
              </w:rPr>
              <w:t>KTS 1.2</w:t>
            </w:r>
          </w:p>
          <w:p w:rsidR="004F2DCC" w:rsidRDefault="004F2DCC" w:rsidP="00D87F1D">
            <w:pPr>
              <w:pStyle w:val="NoSpacing"/>
              <w:rPr>
                <w:sz w:val="20"/>
                <w:szCs w:val="20"/>
              </w:rPr>
            </w:pPr>
            <w:r>
              <w:rPr>
                <w:sz w:val="20"/>
                <w:szCs w:val="20"/>
              </w:rPr>
              <w:t>KTS 3.3</w:t>
            </w:r>
          </w:p>
          <w:p w:rsidR="004F2DCC" w:rsidRDefault="004F2DCC" w:rsidP="00D87F1D">
            <w:pPr>
              <w:pStyle w:val="NoSpacing"/>
              <w:rPr>
                <w:sz w:val="20"/>
                <w:szCs w:val="20"/>
              </w:rPr>
            </w:pPr>
            <w:r>
              <w:rPr>
                <w:sz w:val="20"/>
                <w:szCs w:val="20"/>
              </w:rPr>
              <w:t>KTS 5.4</w:t>
            </w:r>
          </w:p>
          <w:p w:rsidR="004F2DCC" w:rsidRPr="00EC0EAD" w:rsidRDefault="004F2DCC" w:rsidP="00D87F1D">
            <w:pPr>
              <w:pStyle w:val="NoSpacing"/>
              <w:rPr>
                <w:sz w:val="20"/>
                <w:szCs w:val="20"/>
              </w:rPr>
            </w:pPr>
          </w:p>
        </w:tc>
        <w:tc>
          <w:tcPr>
            <w:tcW w:w="395" w:type="pct"/>
          </w:tcPr>
          <w:p w:rsidR="004F2DCC" w:rsidRPr="00EC0EAD" w:rsidRDefault="004F2DCC" w:rsidP="00D87F1D">
            <w:pPr>
              <w:pStyle w:val="NoSpacing"/>
              <w:rPr>
                <w:sz w:val="20"/>
                <w:szCs w:val="20"/>
              </w:rPr>
            </w:pPr>
            <w:r>
              <w:rPr>
                <w:sz w:val="20"/>
                <w:szCs w:val="20"/>
              </w:rPr>
              <w:t xml:space="preserve">   1, 7, 9</w:t>
            </w:r>
          </w:p>
        </w:tc>
        <w:tc>
          <w:tcPr>
            <w:tcW w:w="514" w:type="pct"/>
          </w:tcPr>
          <w:p w:rsidR="004F2DCC" w:rsidRPr="00EC0EAD" w:rsidRDefault="004F2DCC" w:rsidP="00D87F1D">
            <w:pPr>
              <w:pStyle w:val="NoSpacing"/>
              <w:rPr>
                <w:sz w:val="20"/>
                <w:szCs w:val="20"/>
              </w:rPr>
            </w:pPr>
            <w:r>
              <w:rPr>
                <w:sz w:val="20"/>
                <w:szCs w:val="20"/>
              </w:rPr>
              <w:t>1, 6</w:t>
            </w:r>
          </w:p>
        </w:tc>
        <w:tc>
          <w:tcPr>
            <w:tcW w:w="556" w:type="pct"/>
          </w:tcPr>
          <w:p w:rsidR="004F2DCC" w:rsidRPr="00EC0EAD" w:rsidRDefault="004F2DCC" w:rsidP="00D87F1D">
            <w:pPr>
              <w:pStyle w:val="NoSpacing"/>
              <w:rPr>
                <w:sz w:val="20"/>
                <w:szCs w:val="20"/>
              </w:rPr>
            </w:pPr>
            <w:r>
              <w:rPr>
                <w:sz w:val="20"/>
                <w:szCs w:val="20"/>
              </w:rPr>
              <w:t>Yes</w:t>
            </w:r>
          </w:p>
        </w:tc>
        <w:tc>
          <w:tcPr>
            <w:tcW w:w="342" w:type="pct"/>
          </w:tcPr>
          <w:p w:rsidR="004F2DCC" w:rsidRPr="00EC0EAD" w:rsidRDefault="004F2DCC" w:rsidP="00D87F1D">
            <w:pPr>
              <w:pStyle w:val="NoSpacing"/>
              <w:rPr>
                <w:sz w:val="20"/>
                <w:szCs w:val="20"/>
              </w:rPr>
            </w:pPr>
            <w:r>
              <w:rPr>
                <w:sz w:val="20"/>
                <w:szCs w:val="20"/>
              </w:rPr>
              <w:t>1, 3, 4, 5, 6</w:t>
            </w:r>
          </w:p>
        </w:tc>
        <w:tc>
          <w:tcPr>
            <w:tcW w:w="472" w:type="pct"/>
          </w:tcPr>
          <w:p w:rsidR="004F2DCC" w:rsidRPr="00EC0EAD" w:rsidRDefault="004F2DCC" w:rsidP="00D87F1D">
            <w:pPr>
              <w:pStyle w:val="NoSpacing"/>
              <w:rPr>
                <w:sz w:val="20"/>
                <w:szCs w:val="20"/>
              </w:rPr>
            </w:pPr>
            <w:r>
              <w:rPr>
                <w:sz w:val="20"/>
                <w:szCs w:val="20"/>
              </w:rPr>
              <w:t>1, 5</w:t>
            </w:r>
          </w:p>
        </w:tc>
        <w:tc>
          <w:tcPr>
            <w:tcW w:w="364" w:type="pct"/>
          </w:tcPr>
          <w:p w:rsidR="004F2DCC" w:rsidRDefault="009773AF" w:rsidP="00D87F1D">
            <w:pPr>
              <w:pStyle w:val="NoSpacing"/>
              <w:rPr>
                <w:sz w:val="20"/>
                <w:szCs w:val="20"/>
              </w:rPr>
            </w:pPr>
            <w:r>
              <w:rPr>
                <w:sz w:val="20"/>
                <w:szCs w:val="20"/>
              </w:rPr>
              <w:t>3,4</w:t>
            </w:r>
          </w:p>
        </w:tc>
        <w:tc>
          <w:tcPr>
            <w:tcW w:w="574" w:type="pct"/>
          </w:tcPr>
          <w:p w:rsidR="004F2DCC" w:rsidRDefault="009773AF" w:rsidP="00D87F1D">
            <w:pPr>
              <w:pStyle w:val="NoSpacing"/>
              <w:rPr>
                <w:sz w:val="20"/>
                <w:szCs w:val="20"/>
              </w:rPr>
            </w:pPr>
            <w:r>
              <w:rPr>
                <w:sz w:val="20"/>
                <w:szCs w:val="20"/>
              </w:rPr>
              <w:t>2</w:t>
            </w:r>
          </w:p>
        </w:tc>
      </w:tr>
      <w:tr w:rsidR="00D87F1D" w:rsidRPr="00EC0EAD" w:rsidTr="00B37E8F">
        <w:tc>
          <w:tcPr>
            <w:tcW w:w="661" w:type="pct"/>
            <w:shd w:val="clear" w:color="auto" w:fill="D9D9D9"/>
          </w:tcPr>
          <w:p w:rsidR="004F2DCC" w:rsidRPr="00EC0EAD" w:rsidRDefault="004F2DCC" w:rsidP="00D87F1D">
            <w:pPr>
              <w:pStyle w:val="NoSpacing"/>
              <w:rPr>
                <w:sz w:val="22"/>
              </w:rPr>
            </w:pPr>
            <w:r w:rsidRPr="00BF1BB3">
              <w:rPr>
                <w:b/>
                <w:sz w:val="18"/>
                <w:szCs w:val="18"/>
              </w:rPr>
              <w:t>Weekly discussion board</w:t>
            </w:r>
            <w:r>
              <w:rPr>
                <w:sz w:val="22"/>
              </w:rPr>
              <w:t xml:space="preserve"> 50</w:t>
            </w:r>
            <w:r w:rsidRPr="00EC0EAD">
              <w:rPr>
                <w:sz w:val="22"/>
              </w:rPr>
              <w:t>pt</w:t>
            </w:r>
            <w:r>
              <w:rPr>
                <w:sz w:val="22"/>
              </w:rPr>
              <w:t>s.</w:t>
            </w:r>
          </w:p>
          <w:p w:rsidR="004F2DCC" w:rsidRPr="00EC0EAD" w:rsidRDefault="004F2DCC" w:rsidP="00D87F1D">
            <w:pPr>
              <w:pStyle w:val="NoSpacing"/>
              <w:rPr>
                <w:sz w:val="22"/>
              </w:rPr>
            </w:pPr>
            <w:proofErr w:type="spellStart"/>
            <w:r>
              <w:rPr>
                <w:sz w:val="22"/>
              </w:rPr>
              <w:t>Obj</w:t>
            </w:r>
            <w:proofErr w:type="spellEnd"/>
            <w:r w:rsidRPr="00EC0EAD">
              <w:rPr>
                <w:sz w:val="22"/>
              </w:rPr>
              <w:t xml:space="preserve">: </w:t>
            </w:r>
            <w:r>
              <w:rPr>
                <w:sz w:val="22"/>
              </w:rPr>
              <w:t>1-24</w:t>
            </w:r>
          </w:p>
        </w:tc>
        <w:tc>
          <w:tcPr>
            <w:tcW w:w="561" w:type="pct"/>
          </w:tcPr>
          <w:p w:rsidR="004F2DCC" w:rsidRDefault="004F2DCC" w:rsidP="00D87F1D">
            <w:pPr>
              <w:pStyle w:val="NoSpacing"/>
              <w:rPr>
                <w:sz w:val="20"/>
                <w:szCs w:val="20"/>
              </w:rPr>
            </w:pPr>
            <w:r>
              <w:rPr>
                <w:sz w:val="20"/>
                <w:szCs w:val="20"/>
              </w:rPr>
              <w:t>KTS 1,2, 5, 6, 7, 9</w:t>
            </w:r>
          </w:p>
          <w:p w:rsidR="004F2DCC" w:rsidRPr="00EC0EAD" w:rsidRDefault="004F2DCC" w:rsidP="00D87F1D">
            <w:pPr>
              <w:pStyle w:val="NoSpacing"/>
              <w:rPr>
                <w:sz w:val="20"/>
                <w:szCs w:val="20"/>
              </w:rPr>
            </w:pPr>
          </w:p>
        </w:tc>
        <w:tc>
          <w:tcPr>
            <w:tcW w:w="561" w:type="pct"/>
          </w:tcPr>
          <w:p w:rsidR="004F2DCC" w:rsidRDefault="004F2DCC" w:rsidP="00D87F1D">
            <w:pPr>
              <w:pStyle w:val="NoSpacing"/>
              <w:rPr>
                <w:sz w:val="20"/>
                <w:szCs w:val="20"/>
              </w:rPr>
            </w:pPr>
            <w:r>
              <w:rPr>
                <w:sz w:val="20"/>
                <w:szCs w:val="20"/>
              </w:rPr>
              <w:t>KTS 1.2</w:t>
            </w:r>
          </w:p>
          <w:p w:rsidR="004F2DCC" w:rsidRDefault="004F2DCC" w:rsidP="00D87F1D">
            <w:pPr>
              <w:pStyle w:val="NoSpacing"/>
              <w:rPr>
                <w:sz w:val="20"/>
                <w:szCs w:val="20"/>
              </w:rPr>
            </w:pPr>
            <w:r>
              <w:rPr>
                <w:sz w:val="20"/>
                <w:szCs w:val="20"/>
              </w:rPr>
              <w:t>KTS 3.3</w:t>
            </w:r>
          </w:p>
          <w:p w:rsidR="004F2DCC" w:rsidRDefault="004F2DCC" w:rsidP="00D87F1D">
            <w:pPr>
              <w:pStyle w:val="NoSpacing"/>
              <w:rPr>
                <w:sz w:val="20"/>
                <w:szCs w:val="20"/>
              </w:rPr>
            </w:pPr>
            <w:r>
              <w:rPr>
                <w:sz w:val="20"/>
                <w:szCs w:val="20"/>
              </w:rPr>
              <w:t>KTS 5.4</w:t>
            </w:r>
          </w:p>
          <w:p w:rsidR="004F2DCC" w:rsidRPr="00EC0EAD" w:rsidRDefault="004F2DCC" w:rsidP="00D87F1D">
            <w:pPr>
              <w:pStyle w:val="NoSpacing"/>
              <w:rPr>
                <w:sz w:val="20"/>
                <w:szCs w:val="20"/>
              </w:rPr>
            </w:pPr>
          </w:p>
        </w:tc>
        <w:tc>
          <w:tcPr>
            <w:tcW w:w="395" w:type="pct"/>
          </w:tcPr>
          <w:p w:rsidR="004F2DCC" w:rsidRPr="00EC0EAD" w:rsidRDefault="004F2DCC" w:rsidP="00D87F1D">
            <w:pPr>
              <w:pStyle w:val="NoSpacing"/>
              <w:rPr>
                <w:sz w:val="20"/>
                <w:szCs w:val="20"/>
              </w:rPr>
            </w:pPr>
            <w:r>
              <w:rPr>
                <w:sz w:val="20"/>
                <w:szCs w:val="20"/>
              </w:rPr>
              <w:t xml:space="preserve">  1, 7, 9</w:t>
            </w:r>
          </w:p>
        </w:tc>
        <w:tc>
          <w:tcPr>
            <w:tcW w:w="514" w:type="pct"/>
          </w:tcPr>
          <w:p w:rsidR="004F2DCC" w:rsidRPr="00EC0EAD" w:rsidRDefault="004F2DCC" w:rsidP="00D87F1D">
            <w:pPr>
              <w:pStyle w:val="NoSpacing"/>
              <w:rPr>
                <w:sz w:val="20"/>
                <w:szCs w:val="20"/>
              </w:rPr>
            </w:pPr>
            <w:r>
              <w:rPr>
                <w:sz w:val="20"/>
                <w:szCs w:val="20"/>
              </w:rPr>
              <w:t>1, 6</w:t>
            </w:r>
          </w:p>
        </w:tc>
        <w:tc>
          <w:tcPr>
            <w:tcW w:w="556" w:type="pct"/>
          </w:tcPr>
          <w:p w:rsidR="004F2DCC" w:rsidRPr="00EC0EAD" w:rsidRDefault="004F2DCC" w:rsidP="00D87F1D">
            <w:pPr>
              <w:pStyle w:val="NoSpacing"/>
              <w:rPr>
                <w:sz w:val="20"/>
                <w:szCs w:val="20"/>
              </w:rPr>
            </w:pPr>
            <w:r>
              <w:rPr>
                <w:sz w:val="20"/>
                <w:szCs w:val="20"/>
              </w:rPr>
              <w:t>Yes</w:t>
            </w:r>
          </w:p>
        </w:tc>
        <w:tc>
          <w:tcPr>
            <w:tcW w:w="342" w:type="pct"/>
          </w:tcPr>
          <w:p w:rsidR="004F2DCC" w:rsidRPr="00EC0EAD" w:rsidRDefault="004F2DCC" w:rsidP="00D87F1D">
            <w:pPr>
              <w:pStyle w:val="NoSpacing"/>
              <w:rPr>
                <w:sz w:val="20"/>
                <w:szCs w:val="20"/>
              </w:rPr>
            </w:pPr>
            <w:r>
              <w:rPr>
                <w:sz w:val="20"/>
                <w:szCs w:val="20"/>
              </w:rPr>
              <w:t>1, 3, 4, 5, 6</w:t>
            </w:r>
          </w:p>
        </w:tc>
        <w:tc>
          <w:tcPr>
            <w:tcW w:w="472" w:type="pct"/>
          </w:tcPr>
          <w:p w:rsidR="004F2DCC" w:rsidRPr="00EC0EAD" w:rsidRDefault="004F2DCC" w:rsidP="00D87F1D">
            <w:pPr>
              <w:pStyle w:val="NoSpacing"/>
              <w:rPr>
                <w:sz w:val="20"/>
                <w:szCs w:val="20"/>
              </w:rPr>
            </w:pPr>
            <w:r>
              <w:rPr>
                <w:sz w:val="20"/>
                <w:szCs w:val="20"/>
              </w:rPr>
              <w:t>1, 5</w:t>
            </w:r>
          </w:p>
        </w:tc>
        <w:tc>
          <w:tcPr>
            <w:tcW w:w="364" w:type="pct"/>
          </w:tcPr>
          <w:p w:rsidR="004F2DCC" w:rsidRDefault="009773AF" w:rsidP="00D87F1D">
            <w:pPr>
              <w:pStyle w:val="NoSpacing"/>
              <w:rPr>
                <w:sz w:val="20"/>
                <w:szCs w:val="20"/>
              </w:rPr>
            </w:pPr>
            <w:r>
              <w:rPr>
                <w:sz w:val="20"/>
                <w:szCs w:val="20"/>
              </w:rPr>
              <w:t>1, 2, 3, 4, 5, 6</w:t>
            </w:r>
          </w:p>
        </w:tc>
        <w:tc>
          <w:tcPr>
            <w:tcW w:w="574" w:type="pct"/>
          </w:tcPr>
          <w:p w:rsidR="004F2DCC" w:rsidRDefault="009773AF" w:rsidP="00D87F1D">
            <w:pPr>
              <w:pStyle w:val="NoSpacing"/>
              <w:rPr>
                <w:sz w:val="20"/>
                <w:szCs w:val="20"/>
              </w:rPr>
            </w:pPr>
            <w:r>
              <w:rPr>
                <w:sz w:val="20"/>
                <w:szCs w:val="20"/>
              </w:rPr>
              <w:t>1, 2, 3, 4, 5, 6, 7, 8, 9, 10</w:t>
            </w:r>
          </w:p>
        </w:tc>
      </w:tr>
      <w:tr w:rsidR="00D87F1D" w:rsidRPr="00EC0EAD" w:rsidTr="00B37E8F">
        <w:tc>
          <w:tcPr>
            <w:tcW w:w="661" w:type="pct"/>
            <w:shd w:val="clear" w:color="auto" w:fill="D9D9D9"/>
          </w:tcPr>
          <w:p w:rsidR="004F2DCC" w:rsidRPr="00EC0EAD" w:rsidRDefault="004F2DCC" w:rsidP="00D87F1D">
            <w:pPr>
              <w:pStyle w:val="NoSpacing"/>
              <w:rPr>
                <w:sz w:val="22"/>
              </w:rPr>
            </w:pPr>
            <w:r w:rsidRPr="00BF1BB3">
              <w:rPr>
                <w:b/>
                <w:sz w:val="18"/>
                <w:szCs w:val="18"/>
              </w:rPr>
              <w:t>Field Experience Summary</w:t>
            </w:r>
            <w:r w:rsidRPr="00EC0EAD">
              <w:rPr>
                <w:sz w:val="22"/>
              </w:rPr>
              <w:t xml:space="preserve">, </w:t>
            </w:r>
            <w:r w:rsidR="00324BC5">
              <w:rPr>
                <w:sz w:val="22"/>
              </w:rPr>
              <w:t>10</w:t>
            </w:r>
            <w:r>
              <w:rPr>
                <w:sz w:val="22"/>
              </w:rPr>
              <w:t>0</w:t>
            </w:r>
            <w:r w:rsidRPr="00EC0EAD">
              <w:rPr>
                <w:sz w:val="22"/>
              </w:rPr>
              <w:t>pt</w:t>
            </w:r>
            <w:r>
              <w:rPr>
                <w:sz w:val="22"/>
              </w:rPr>
              <w:t>s</w:t>
            </w:r>
            <w:r w:rsidRPr="00EC0EAD">
              <w:rPr>
                <w:sz w:val="22"/>
              </w:rPr>
              <w:t xml:space="preserve">. </w:t>
            </w:r>
          </w:p>
          <w:p w:rsidR="004F2DCC" w:rsidRPr="00EC0EAD" w:rsidRDefault="004F2DCC" w:rsidP="00D87F1D">
            <w:pPr>
              <w:pStyle w:val="NoSpacing"/>
              <w:rPr>
                <w:sz w:val="22"/>
              </w:rPr>
            </w:pPr>
            <w:proofErr w:type="spellStart"/>
            <w:r>
              <w:rPr>
                <w:sz w:val="22"/>
              </w:rPr>
              <w:t>Obj</w:t>
            </w:r>
            <w:proofErr w:type="spellEnd"/>
            <w:r w:rsidRPr="00EC0EAD">
              <w:rPr>
                <w:sz w:val="22"/>
              </w:rPr>
              <w:t xml:space="preserve">: </w:t>
            </w:r>
            <w:r>
              <w:rPr>
                <w:sz w:val="22"/>
              </w:rPr>
              <w:t>1-7</w:t>
            </w:r>
          </w:p>
        </w:tc>
        <w:tc>
          <w:tcPr>
            <w:tcW w:w="561" w:type="pct"/>
          </w:tcPr>
          <w:p w:rsidR="004F2DCC" w:rsidRPr="00EC0EAD" w:rsidRDefault="004F2DCC" w:rsidP="00D87F1D">
            <w:pPr>
              <w:pStyle w:val="NoSpacing"/>
              <w:rPr>
                <w:sz w:val="20"/>
                <w:szCs w:val="20"/>
              </w:rPr>
            </w:pPr>
            <w:r>
              <w:rPr>
                <w:sz w:val="20"/>
                <w:szCs w:val="20"/>
              </w:rPr>
              <w:t>KTS, 1, 2, 3, 4, 5, 6, 7, 8, 9</w:t>
            </w:r>
          </w:p>
        </w:tc>
        <w:tc>
          <w:tcPr>
            <w:tcW w:w="561" w:type="pct"/>
          </w:tcPr>
          <w:p w:rsidR="004F2DCC" w:rsidRDefault="004F2DCC" w:rsidP="00D87F1D">
            <w:pPr>
              <w:pStyle w:val="NoSpacing"/>
              <w:rPr>
                <w:sz w:val="20"/>
                <w:szCs w:val="20"/>
              </w:rPr>
            </w:pPr>
            <w:r>
              <w:rPr>
                <w:sz w:val="20"/>
                <w:szCs w:val="20"/>
              </w:rPr>
              <w:t>KTS 4.2</w:t>
            </w:r>
          </w:p>
          <w:p w:rsidR="004F2DCC" w:rsidRPr="00EC0EAD" w:rsidRDefault="004F2DCC" w:rsidP="00D87F1D">
            <w:pPr>
              <w:pStyle w:val="NoSpacing"/>
              <w:rPr>
                <w:sz w:val="20"/>
                <w:szCs w:val="20"/>
              </w:rPr>
            </w:pPr>
            <w:r>
              <w:rPr>
                <w:sz w:val="20"/>
                <w:szCs w:val="20"/>
              </w:rPr>
              <w:t>KTS 5.4</w:t>
            </w:r>
          </w:p>
        </w:tc>
        <w:tc>
          <w:tcPr>
            <w:tcW w:w="395" w:type="pct"/>
          </w:tcPr>
          <w:p w:rsidR="004F2DCC" w:rsidRPr="00EC0EAD" w:rsidRDefault="004F2DCC" w:rsidP="00D87F1D">
            <w:pPr>
              <w:pStyle w:val="NoSpacing"/>
              <w:rPr>
                <w:sz w:val="20"/>
                <w:szCs w:val="20"/>
              </w:rPr>
            </w:pPr>
            <w:r>
              <w:rPr>
                <w:sz w:val="20"/>
                <w:szCs w:val="20"/>
              </w:rPr>
              <w:t>2, 3, 7, 8, 9</w:t>
            </w:r>
          </w:p>
        </w:tc>
        <w:tc>
          <w:tcPr>
            <w:tcW w:w="514" w:type="pct"/>
          </w:tcPr>
          <w:p w:rsidR="004F2DCC" w:rsidRPr="00EC0EAD" w:rsidRDefault="004F2DCC" w:rsidP="00D87F1D">
            <w:pPr>
              <w:pStyle w:val="NoSpacing"/>
              <w:rPr>
                <w:sz w:val="20"/>
                <w:szCs w:val="20"/>
              </w:rPr>
            </w:pPr>
            <w:r>
              <w:rPr>
                <w:sz w:val="20"/>
                <w:szCs w:val="20"/>
              </w:rPr>
              <w:t>2, 3, 4, 5</w:t>
            </w:r>
          </w:p>
        </w:tc>
        <w:tc>
          <w:tcPr>
            <w:tcW w:w="556" w:type="pct"/>
          </w:tcPr>
          <w:p w:rsidR="004F2DCC" w:rsidRPr="00EC0EAD" w:rsidRDefault="004F2DCC" w:rsidP="00D87F1D">
            <w:pPr>
              <w:pStyle w:val="NoSpacing"/>
              <w:rPr>
                <w:sz w:val="20"/>
                <w:szCs w:val="20"/>
              </w:rPr>
            </w:pPr>
            <w:r>
              <w:rPr>
                <w:sz w:val="20"/>
                <w:szCs w:val="20"/>
              </w:rPr>
              <w:t>Yes</w:t>
            </w:r>
          </w:p>
        </w:tc>
        <w:tc>
          <w:tcPr>
            <w:tcW w:w="342" w:type="pct"/>
          </w:tcPr>
          <w:p w:rsidR="004F2DCC" w:rsidRPr="00EC0EAD" w:rsidRDefault="004F2DCC" w:rsidP="00D87F1D">
            <w:pPr>
              <w:pStyle w:val="NoSpacing"/>
              <w:rPr>
                <w:sz w:val="20"/>
                <w:szCs w:val="20"/>
              </w:rPr>
            </w:pPr>
            <w:r>
              <w:rPr>
                <w:sz w:val="20"/>
                <w:szCs w:val="20"/>
              </w:rPr>
              <w:t>1, 2, 3, 4, 5, 6, 7</w:t>
            </w:r>
          </w:p>
        </w:tc>
        <w:tc>
          <w:tcPr>
            <w:tcW w:w="472" w:type="pct"/>
          </w:tcPr>
          <w:p w:rsidR="004F2DCC" w:rsidRPr="00EC0EAD" w:rsidRDefault="004F2DCC" w:rsidP="00D87F1D">
            <w:pPr>
              <w:pStyle w:val="NoSpacing"/>
              <w:rPr>
                <w:sz w:val="20"/>
                <w:szCs w:val="20"/>
              </w:rPr>
            </w:pPr>
            <w:r>
              <w:rPr>
                <w:sz w:val="20"/>
                <w:szCs w:val="20"/>
              </w:rPr>
              <w:t>1, 2</w:t>
            </w:r>
          </w:p>
        </w:tc>
        <w:tc>
          <w:tcPr>
            <w:tcW w:w="364" w:type="pct"/>
          </w:tcPr>
          <w:p w:rsidR="004F2DCC" w:rsidRDefault="009773AF" w:rsidP="00D87F1D">
            <w:pPr>
              <w:pStyle w:val="NoSpacing"/>
              <w:rPr>
                <w:sz w:val="20"/>
                <w:szCs w:val="20"/>
              </w:rPr>
            </w:pPr>
            <w:r>
              <w:rPr>
                <w:sz w:val="20"/>
                <w:szCs w:val="20"/>
              </w:rPr>
              <w:t>1, 2, 3, 4, 5, 6</w:t>
            </w:r>
          </w:p>
          <w:p w:rsidR="004F2DCC" w:rsidRDefault="004F2DCC" w:rsidP="00D87F1D">
            <w:pPr>
              <w:pStyle w:val="NoSpacing"/>
              <w:rPr>
                <w:sz w:val="20"/>
                <w:szCs w:val="20"/>
              </w:rPr>
            </w:pPr>
          </w:p>
        </w:tc>
        <w:tc>
          <w:tcPr>
            <w:tcW w:w="574" w:type="pct"/>
          </w:tcPr>
          <w:p w:rsidR="004F2DCC" w:rsidRDefault="009773AF" w:rsidP="00D87F1D">
            <w:pPr>
              <w:pStyle w:val="NoSpacing"/>
              <w:rPr>
                <w:sz w:val="20"/>
                <w:szCs w:val="20"/>
              </w:rPr>
            </w:pPr>
            <w:r>
              <w:rPr>
                <w:sz w:val="20"/>
                <w:szCs w:val="20"/>
              </w:rPr>
              <w:t>1, 2, 3, 4, 5, 6, 7, 8, 9, 10</w:t>
            </w:r>
          </w:p>
        </w:tc>
      </w:tr>
      <w:tr w:rsidR="00D87F1D" w:rsidRPr="00EC0EAD" w:rsidTr="00B37E8F">
        <w:tc>
          <w:tcPr>
            <w:tcW w:w="661" w:type="pct"/>
            <w:shd w:val="clear" w:color="auto" w:fill="D9D9D9"/>
          </w:tcPr>
          <w:p w:rsidR="004F2DCC" w:rsidRDefault="004F2DCC" w:rsidP="00D87F1D">
            <w:pPr>
              <w:pStyle w:val="NoSpacing"/>
              <w:rPr>
                <w:b/>
                <w:sz w:val="18"/>
                <w:szCs w:val="18"/>
              </w:rPr>
            </w:pPr>
            <w:r>
              <w:rPr>
                <w:b/>
                <w:sz w:val="18"/>
                <w:szCs w:val="18"/>
              </w:rPr>
              <w:t>Director of Special Education</w:t>
            </w:r>
          </w:p>
          <w:p w:rsidR="004F2DCC" w:rsidRPr="00EC0EAD" w:rsidRDefault="004F2DCC" w:rsidP="00D87F1D">
            <w:pPr>
              <w:pStyle w:val="NoSpacing"/>
              <w:rPr>
                <w:sz w:val="22"/>
              </w:rPr>
            </w:pPr>
            <w:r>
              <w:rPr>
                <w:b/>
                <w:sz w:val="18"/>
                <w:szCs w:val="18"/>
              </w:rPr>
              <w:t>Interview</w:t>
            </w:r>
            <w:r w:rsidRPr="00EC0EAD">
              <w:rPr>
                <w:sz w:val="22"/>
              </w:rPr>
              <w:t xml:space="preserve"> </w:t>
            </w:r>
            <w:r w:rsidR="00324BC5">
              <w:rPr>
                <w:sz w:val="22"/>
              </w:rPr>
              <w:t>10</w:t>
            </w:r>
            <w:r>
              <w:rPr>
                <w:sz w:val="22"/>
              </w:rPr>
              <w:t>0 pts.</w:t>
            </w:r>
          </w:p>
          <w:p w:rsidR="004F2DCC" w:rsidRPr="003A417D" w:rsidRDefault="004F2DCC" w:rsidP="00D87F1D">
            <w:pPr>
              <w:pStyle w:val="NoSpacing"/>
              <w:rPr>
                <w:b/>
                <w:sz w:val="22"/>
              </w:rPr>
            </w:pPr>
            <w:proofErr w:type="spellStart"/>
            <w:r w:rsidRPr="003A417D">
              <w:rPr>
                <w:b/>
                <w:sz w:val="22"/>
              </w:rPr>
              <w:t>Obj</w:t>
            </w:r>
            <w:proofErr w:type="spellEnd"/>
            <w:r w:rsidRPr="003A417D">
              <w:rPr>
                <w:b/>
                <w:sz w:val="22"/>
              </w:rPr>
              <w:t xml:space="preserve">: 7, 11  </w:t>
            </w:r>
          </w:p>
        </w:tc>
        <w:tc>
          <w:tcPr>
            <w:tcW w:w="561" w:type="pct"/>
          </w:tcPr>
          <w:p w:rsidR="004F2DCC" w:rsidRPr="00EC0EAD" w:rsidRDefault="004F2DCC" w:rsidP="00D87F1D">
            <w:pPr>
              <w:pStyle w:val="NoSpacing"/>
              <w:rPr>
                <w:sz w:val="20"/>
                <w:szCs w:val="20"/>
              </w:rPr>
            </w:pPr>
            <w:r>
              <w:rPr>
                <w:sz w:val="20"/>
                <w:szCs w:val="20"/>
              </w:rPr>
              <w:t>KTS 5, 8</w:t>
            </w:r>
          </w:p>
        </w:tc>
        <w:tc>
          <w:tcPr>
            <w:tcW w:w="561" w:type="pct"/>
          </w:tcPr>
          <w:p w:rsidR="004F2DCC" w:rsidRPr="00EC0EAD" w:rsidRDefault="004F2DCC" w:rsidP="00D87F1D">
            <w:pPr>
              <w:pStyle w:val="NoSpacing"/>
              <w:rPr>
                <w:sz w:val="20"/>
                <w:szCs w:val="20"/>
              </w:rPr>
            </w:pPr>
            <w:r>
              <w:rPr>
                <w:sz w:val="20"/>
                <w:szCs w:val="20"/>
              </w:rPr>
              <w:t>KTS 8.1</w:t>
            </w:r>
          </w:p>
        </w:tc>
        <w:tc>
          <w:tcPr>
            <w:tcW w:w="395" w:type="pct"/>
          </w:tcPr>
          <w:p w:rsidR="004F2DCC" w:rsidRPr="00EC0EAD" w:rsidRDefault="004F2DCC" w:rsidP="00D87F1D">
            <w:pPr>
              <w:pStyle w:val="NoSpacing"/>
              <w:rPr>
                <w:sz w:val="20"/>
                <w:szCs w:val="20"/>
              </w:rPr>
            </w:pPr>
            <w:r>
              <w:rPr>
                <w:sz w:val="20"/>
                <w:szCs w:val="20"/>
              </w:rPr>
              <w:t xml:space="preserve">  10</w:t>
            </w:r>
          </w:p>
        </w:tc>
        <w:tc>
          <w:tcPr>
            <w:tcW w:w="514" w:type="pct"/>
          </w:tcPr>
          <w:p w:rsidR="004F2DCC" w:rsidRPr="00EC0EAD" w:rsidRDefault="004F2DCC" w:rsidP="00D87F1D">
            <w:pPr>
              <w:pStyle w:val="NoSpacing"/>
              <w:rPr>
                <w:sz w:val="20"/>
                <w:szCs w:val="20"/>
              </w:rPr>
            </w:pPr>
            <w:r>
              <w:rPr>
                <w:sz w:val="20"/>
                <w:szCs w:val="20"/>
              </w:rPr>
              <w:t xml:space="preserve">    5</w:t>
            </w:r>
          </w:p>
        </w:tc>
        <w:tc>
          <w:tcPr>
            <w:tcW w:w="556" w:type="pct"/>
          </w:tcPr>
          <w:p w:rsidR="004F2DCC" w:rsidRPr="00EC0EAD" w:rsidRDefault="004F2DCC" w:rsidP="00D87F1D">
            <w:pPr>
              <w:pStyle w:val="NoSpacing"/>
              <w:rPr>
                <w:sz w:val="20"/>
                <w:szCs w:val="20"/>
              </w:rPr>
            </w:pPr>
            <w:r>
              <w:rPr>
                <w:sz w:val="20"/>
                <w:szCs w:val="20"/>
              </w:rPr>
              <w:t>Yes</w:t>
            </w:r>
          </w:p>
        </w:tc>
        <w:tc>
          <w:tcPr>
            <w:tcW w:w="342" w:type="pct"/>
          </w:tcPr>
          <w:p w:rsidR="004F2DCC" w:rsidRPr="00EC0EAD" w:rsidRDefault="00D87F1D" w:rsidP="00D87F1D">
            <w:pPr>
              <w:pStyle w:val="NoSpacing"/>
              <w:rPr>
                <w:sz w:val="20"/>
                <w:szCs w:val="20"/>
              </w:rPr>
            </w:pPr>
            <w:r>
              <w:rPr>
                <w:sz w:val="20"/>
                <w:szCs w:val="20"/>
              </w:rPr>
              <w:t>8</w:t>
            </w:r>
          </w:p>
        </w:tc>
        <w:tc>
          <w:tcPr>
            <w:tcW w:w="472" w:type="pct"/>
          </w:tcPr>
          <w:p w:rsidR="004F2DCC" w:rsidRPr="00EC0EAD" w:rsidRDefault="004F2DCC" w:rsidP="00D87F1D">
            <w:pPr>
              <w:pStyle w:val="NoSpacing"/>
              <w:rPr>
                <w:sz w:val="20"/>
                <w:szCs w:val="20"/>
              </w:rPr>
            </w:pPr>
            <w:r>
              <w:rPr>
                <w:sz w:val="20"/>
                <w:szCs w:val="20"/>
              </w:rPr>
              <w:t>1, 2</w:t>
            </w:r>
          </w:p>
        </w:tc>
        <w:tc>
          <w:tcPr>
            <w:tcW w:w="364" w:type="pct"/>
          </w:tcPr>
          <w:p w:rsidR="004F2DCC" w:rsidRDefault="009773AF" w:rsidP="00D87F1D">
            <w:pPr>
              <w:pStyle w:val="NoSpacing"/>
              <w:rPr>
                <w:sz w:val="20"/>
                <w:szCs w:val="20"/>
              </w:rPr>
            </w:pPr>
            <w:r>
              <w:rPr>
                <w:sz w:val="20"/>
                <w:szCs w:val="20"/>
              </w:rPr>
              <w:t>3, 4, 5</w:t>
            </w:r>
          </w:p>
        </w:tc>
        <w:tc>
          <w:tcPr>
            <w:tcW w:w="574" w:type="pct"/>
          </w:tcPr>
          <w:p w:rsidR="004F2DCC" w:rsidRDefault="009773AF" w:rsidP="00D87F1D">
            <w:pPr>
              <w:pStyle w:val="NoSpacing"/>
              <w:rPr>
                <w:sz w:val="20"/>
                <w:szCs w:val="20"/>
              </w:rPr>
            </w:pPr>
            <w:r>
              <w:rPr>
                <w:sz w:val="20"/>
                <w:szCs w:val="20"/>
              </w:rPr>
              <w:t>3, 5, 7, 8, 9, 10</w:t>
            </w:r>
          </w:p>
        </w:tc>
      </w:tr>
      <w:tr w:rsidR="00D87F1D" w:rsidRPr="00EC0EAD" w:rsidTr="00B37E8F">
        <w:tc>
          <w:tcPr>
            <w:tcW w:w="661" w:type="pct"/>
            <w:shd w:val="clear" w:color="auto" w:fill="D9D9D9"/>
          </w:tcPr>
          <w:p w:rsidR="004F2DCC" w:rsidRDefault="004F2DCC" w:rsidP="00D87F1D">
            <w:pPr>
              <w:pStyle w:val="NoSpacing"/>
              <w:rPr>
                <w:b/>
                <w:sz w:val="22"/>
              </w:rPr>
            </w:pPr>
            <w:proofErr w:type="spellStart"/>
            <w:r w:rsidRPr="005E4AD3">
              <w:rPr>
                <w:b/>
                <w:sz w:val="22"/>
              </w:rPr>
              <w:t>Powerpoint</w:t>
            </w:r>
            <w:proofErr w:type="spellEnd"/>
          </w:p>
          <w:p w:rsidR="004F2DCC" w:rsidRPr="00EC0EAD" w:rsidRDefault="004F2DCC" w:rsidP="00D87F1D">
            <w:pPr>
              <w:pStyle w:val="NoSpacing"/>
              <w:rPr>
                <w:sz w:val="22"/>
              </w:rPr>
            </w:pPr>
            <w:r>
              <w:rPr>
                <w:sz w:val="22"/>
              </w:rPr>
              <w:t>200</w:t>
            </w:r>
            <w:r w:rsidRPr="00EC0EAD">
              <w:rPr>
                <w:sz w:val="22"/>
              </w:rPr>
              <w:t>pt</w:t>
            </w:r>
            <w:r>
              <w:rPr>
                <w:sz w:val="22"/>
              </w:rPr>
              <w:t>s</w:t>
            </w:r>
            <w:r w:rsidRPr="00EC0EAD">
              <w:rPr>
                <w:sz w:val="22"/>
              </w:rPr>
              <w:t xml:space="preserve">. </w:t>
            </w:r>
          </w:p>
          <w:p w:rsidR="004F2DCC" w:rsidRPr="003A417D" w:rsidRDefault="004F2DCC" w:rsidP="00D87F1D">
            <w:pPr>
              <w:pStyle w:val="NoSpacing"/>
              <w:rPr>
                <w:b/>
                <w:sz w:val="22"/>
              </w:rPr>
            </w:pPr>
            <w:proofErr w:type="spellStart"/>
            <w:r w:rsidRPr="003A417D">
              <w:rPr>
                <w:b/>
                <w:sz w:val="22"/>
              </w:rPr>
              <w:t>Obj</w:t>
            </w:r>
            <w:proofErr w:type="spellEnd"/>
            <w:r w:rsidRPr="003A417D">
              <w:rPr>
                <w:b/>
                <w:sz w:val="22"/>
              </w:rPr>
              <w:t>: 7, 9, 10</w:t>
            </w:r>
          </w:p>
        </w:tc>
        <w:tc>
          <w:tcPr>
            <w:tcW w:w="561" w:type="pct"/>
          </w:tcPr>
          <w:p w:rsidR="004F2DCC" w:rsidRPr="00EC0EAD" w:rsidRDefault="004F2DCC" w:rsidP="00D87F1D">
            <w:pPr>
              <w:pStyle w:val="NoSpacing"/>
              <w:rPr>
                <w:sz w:val="20"/>
                <w:szCs w:val="20"/>
              </w:rPr>
            </w:pPr>
            <w:r>
              <w:rPr>
                <w:sz w:val="20"/>
                <w:szCs w:val="20"/>
              </w:rPr>
              <w:t>KTS 1, 2, 3, 4, 8</w:t>
            </w:r>
          </w:p>
        </w:tc>
        <w:tc>
          <w:tcPr>
            <w:tcW w:w="561" w:type="pct"/>
          </w:tcPr>
          <w:p w:rsidR="004F2DCC" w:rsidRPr="00EC0EAD" w:rsidRDefault="004F2DCC" w:rsidP="00D87F1D">
            <w:pPr>
              <w:pStyle w:val="NoSpacing"/>
              <w:rPr>
                <w:sz w:val="20"/>
                <w:szCs w:val="20"/>
              </w:rPr>
            </w:pPr>
            <w:r>
              <w:rPr>
                <w:sz w:val="20"/>
                <w:szCs w:val="20"/>
              </w:rPr>
              <w:t>KTS 4.2</w:t>
            </w:r>
          </w:p>
        </w:tc>
        <w:tc>
          <w:tcPr>
            <w:tcW w:w="395" w:type="pct"/>
          </w:tcPr>
          <w:p w:rsidR="004F2DCC" w:rsidRPr="00EC0EAD" w:rsidRDefault="004F2DCC" w:rsidP="00D87F1D">
            <w:pPr>
              <w:pStyle w:val="NoSpacing"/>
              <w:rPr>
                <w:sz w:val="20"/>
                <w:szCs w:val="20"/>
              </w:rPr>
            </w:pPr>
            <w:r>
              <w:rPr>
                <w:sz w:val="20"/>
                <w:szCs w:val="20"/>
              </w:rPr>
              <w:t>3, 6, 7, 8</w:t>
            </w:r>
          </w:p>
        </w:tc>
        <w:tc>
          <w:tcPr>
            <w:tcW w:w="514" w:type="pct"/>
          </w:tcPr>
          <w:p w:rsidR="004F2DCC" w:rsidRPr="00EC0EAD" w:rsidRDefault="004F2DCC" w:rsidP="00D87F1D">
            <w:pPr>
              <w:pStyle w:val="NoSpacing"/>
              <w:rPr>
                <w:sz w:val="20"/>
                <w:szCs w:val="20"/>
              </w:rPr>
            </w:pPr>
            <w:r>
              <w:rPr>
                <w:sz w:val="20"/>
                <w:szCs w:val="20"/>
              </w:rPr>
              <w:t xml:space="preserve">    5, 6</w:t>
            </w:r>
          </w:p>
        </w:tc>
        <w:tc>
          <w:tcPr>
            <w:tcW w:w="556" w:type="pct"/>
          </w:tcPr>
          <w:p w:rsidR="004F2DCC" w:rsidRPr="00EC0EAD" w:rsidRDefault="004F2DCC" w:rsidP="00D87F1D">
            <w:pPr>
              <w:pStyle w:val="NoSpacing"/>
              <w:rPr>
                <w:sz w:val="20"/>
                <w:szCs w:val="20"/>
              </w:rPr>
            </w:pPr>
            <w:r>
              <w:rPr>
                <w:sz w:val="20"/>
                <w:szCs w:val="20"/>
              </w:rPr>
              <w:t xml:space="preserve">   5</w:t>
            </w:r>
          </w:p>
        </w:tc>
        <w:tc>
          <w:tcPr>
            <w:tcW w:w="342" w:type="pct"/>
          </w:tcPr>
          <w:p w:rsidR="004F2DCC" w:rsidRPr="00EC0EAD" w:rsidRDefault="00D87F1D" w:rsidP="00D87F1D">
            <w:pPr>
              <w:pStyle w:val="NoSpacing"/>
              <w:rPr>
                <w:sz w:val="20"/>
                <w:szCs w:val="20"/>
              </w:rPr>
            </w:pPr>
            <w:r>
              <w:rPr>
                <w:sz w:val="20"/>
                <w:szCs w:val="20"/>
              </w:rPr>
              <w:t>1, 2, 3, 4, 5, 6, 7</w:t>
            </w:r>
          </w:p>
        </w:tc>
        <w:tc>
          <w:tcPr>
            <w:tcW w:w="472" w:type="pct"/>
          </w:tcPr>
          <w:p w:rsidR="004F2DCC" w:rsidRPr="00EC0EAD" w:rsidRDefault="004F2DCC" w:rsidP="00D87F1D">
            <w:pPr>
              <w:pStyle w:val="NoSpacing"/>
              <w:rPr>
                <w:sz w:val="20"/>
                <w:szCs w:val="20"/>
              </w:rPr>
            </w:pPr>
            <w:r>
              <w:rPr>
                <w:sz w:val="20"/>
                <w:szCs w:val="20"/>
              </w:rPr>
              <w:t>1, 4</w:t>
            </w:r>
          </w:p>
        </w:tc>
        <w:tc>
          <w:tcPr>
            <w:tcW w:w="364" w:type="pct"/>
          </w:tcPr>
          <w:p w:rsidR="004F2DCC" w:rsidRDefault="009773AF" w:rsidP="00D87F1D">
            <w:pPr>
              <w:pStyle w:val="NoSpacing"/>
              <w:rPr>
                <w:sz w:val="20"/>
                <w:szCs w:val="20"/>
              </w:rPr>
            </w:pPr>
            <w:r>
              <w:rPr>
                <w:sz w:val="20"/>
                <w:szCs w:val="20"/>
              </w:rPr>
              <w:t>3, 4, 5</w:t>
            </w:r>
          </w:p>
        </w:tc>
        <w:tc>
          <w:tcPr>
            <w:tcW w:w="574" w:type="pct"/>
          </w:tcPr>
          <w:p w:rsidR="004F2DCC" w:rsidRDefault="009773AF" w:rsidP="00D87F1D">
            <w:pPr>
              <w:pStyle w:val="NoSpacing"/>
              <w:rPr>
                <w:sz w:val="20"/>
                <w:szCs w:val="20"/>
              </w:rPr>
            </w:pPr>
            <w:r>
              <w:rPr>
                <w:sz w:val="20"/>
                <w:szCs w:val="20"/>
              </w:rPr>
              <w:t>3, 5, 7, 8, 9, 10</w:t>
            </w:r>
          </w:p>
        </w:tc>
      </w:tr>
      <w:tr w:rsidR="00D87F1D" w:rsidRPr="00EC0EAD" w:rsidTr="00B37E8F">
        <w:tc>
          <w:tcPr>
            <w:tcW w:w="661" w:type="pct"/>
            <w:shd w:val="clear" w:color="auto" w:fill="D9D9D9"/>
          </w:tcPr>
          <w:p w:rsidR="004F2DCC" w:rsidRPr="00EC0EAD" w:rsidRDefault="004F2DCC" w:rsidP="00D87F1D">
            <w:pPr>
              <w:pStyle w:val="NoSpacing"/>
              <w:rPr>
                <w:sz w:val="22"/>
              </w:rPr>
            </w:pPr>
            <w:proofErr w:type="spellStart"/>
            <w:r w:rsidRPr="00BF1BB3">
              <w:rPr>
                <w:b/>
                <w:sz w:val="18"/>
                <w:szCs w:val="18"/>
              </w:rPr>
              <w:t>Webquests</w:t>
            </w:r>
            <w:proofErr w:type="spellEnd"/>
            <w:r w:rsidRPr="00EC0EAD">
              <w:rPr>
                <w:sz w:val="22"/>
              </w:rPr>
              <w:t xml:space="preserve">, </w:t>
            </w:r>
            <w:r w:rsidR="00324BC5">
              <w:rPr>
                <w:sz w:val="22"/>
              </w:rPr>
              <w:t>100</w:t>
            </w:r>
            <w:r w:rsidRPr="00EC0EAD">
              <w:rPr>
                <w:sz w:val="22"/>
              </w:rPr>
              <w:t>pt</w:t>
            </w:r>
            <w:r>
              <w:rPr>
                <w:sz w:val="22"/>
              </w:rPr>
              <w:t>s</w:t>
            </w:r>
            <w:r w:rsidRPr="00EC0EAD">
              <w:rPr>
                <w:sz w:val="22"/>
              </w:rPr>
              <w:t xml:space="preserve">. </w:t>
            </w:r>
          </w:p>
          <w:p w:rsidR="004F2DCC" w:rsidRPr="00EC0EAD" w:rsidRDefault="004F2DCC" w:rsidP="00D87F1D">
            <w:pPr>
              <w:pStyle w:val="NoSpacing"/>
              <w:rPr>
                <w:sz w:val="22"/>
              </w:rPr>
            </w:pPr>
            <w:proofErr w:type="spellStart"/>
            <w:r>
              <w:rPr>
                <w:sz w:val="22"/>
              </w:rPr>
              <w:t>Obj</w:t>
            </w:r>
            <w:proofErr w:type="spellEnd"/>
            <w:r w:rsidRPr="001440A1">
              <w:rPr>
                <w:b/>
                <w:sz w:val="18"/>
                <w:szCs w:val="18"/>
              </w:rPr>
              <w:t>: 12, 13, 14, 15, 16</w:t>
            </w:r>
          </w:p>
        </w:tc>
        <w:tc>
          <w:tcPr>
            <w:tcW w:w="561" w:type="pct"/>
          </w:tcPr>
          <w:p w:rsidR="004F2DCC" w:rsidRPr="00EC0EAD" w:rsidRDefault="004F2DCC" w:rsidP="00D87F1D">
            <w:pPr>
              <w:pStyle w:val="NoSpacing"/>
              <w:rPr>
                <w:sz w:val="20"/>
                <w:szCs w:val="20"/>
              </w:rPr>
            </w:pPr>
            <w:r>
              <w:rPr>
                <w:sz w:val="20"/>
                <w:szCs w:val="20"/>
              </w:rPr>
              <w:t>KTS 6, 9</w:t>
            </w:r>
          </w:p>
        </w:tc>
        <w:tc>
          <w:tcPr>
            <w:tcW w:w="561" w:type="pct"/>
          </w:tcPr>
          <w:p w:rsidR="004F2DCC" w:rsidRPr="00EC0EAD" w:rsidRDefault="004F2DCC" w:rsidP="00D87F1D">
            <w:pPr>
              <w:pStyle w:val="NoSpacing"/>
              <w:rPr>
                <w:sz w:val="20"/>
                <w:szCs w:val="20"/>
              </w:rPr>
            </w:pPr>
            <w:r>
              <w:rPr>
                <w:sz w:val="20"/>
                <w:szCs w:val="20"/>
              </w:rPr>
              <w:t xml:space="preserve">KTS 3.3 </w:t>
            </w:r>
          </w:p>
        </w:tc>
        <w:tc>
          <w:tcPr>
            <w:tcW w:w="395" w:type="pct"/>
          </w:tcPr>
          <w:p w:rsidR="004F2DCC" w:rsidRPr="00EC0EAD" w:rsidRDefault="004F2DCC" w:rsidP="00D87F1D">
            <w:pPr>
              <w:pStyle w:val="NoSpacing"/>
              <w:rPr>
                <w:sz w:val="20"/>
                <w:szCs w:val="20"/>
              </w:rPr>
            </w:pPr>
            <w:r>
              <w:rPr>
                <w:sz w:val="20"/>
                <w:szCs w:val="20"/>
              </w:rPr>
              <w:t xml:space="preserve"> 9</w:t>
            </w:r>
          </w:p>
        </w:tc>
        <w:tc>
          <w:tcPr>
            <w:tcW w:w="514" w:type="pct"/>
          </w:tcPr>
          <w:p w:rsidR="004F2DCC" w:rsidRPr="00EC0EAD" w:rsidRDefault="004F2DCC" w:rsidP="00D87F1D">
            <w:pPr>
              <w:pStyle w:val="NoSpacing"/>
              <w:rPr>
                <w:sz w:val="20"/>
                <w:szCs w:val="20"/>
              </w:rPr>
            </w:pPr>
            <w:r>
              <w:rPr>
                <w:sz w:val="20"/>
                <w:szCs w:val="20"/>
              </w:rPr>
              <w:t xml:space="preserve">      6</w:t>
            </w:r>
          </w:p>
        </w:tc>
        <w:tc>
          <w:tcPr>
            <w:tcW w:w="556" w:type="pct"/>
          </w:tcPr>
          <w:p w:rsidR="004F2DCC" w:rsidRPr="00EC0EAD" w:rsidRDefault="004F2DCC" w:rsidP="00D87F1D">
            <w:pPr>
              <w:pStyle w:val="NoSpacing"/>
              <w:rPr>
                <w:sz w:val="20"/>
                <w:szCs w:val="20"/>
              </w:rPr>
            </w:pPr>
            <w:r>
              <w:rPr>
                <w:sz w:val="20"/>
                <w:szCs w:val="20"/>
              </w:rPr>
              <w:t>Yes</w:t>
            </w:r>
          </w:p>
        </w:tc>
        <w:tc>
          <w:tcPr>
            <w:tcW w:w="342" w:type="pct"/>
          </w:tcPr>
          <w:p w:rsidR="004F2DCC" w:rsidRPr="00EC0EAD" w:rsidRDefault="00D87F1D" w:rsidP="00D87F1D">
            <w:pPr>
              <w:pStyle w:val="NoSpacing"/>
              <w:rPr>
                <w:sz w:val="20"/>
                <w:szCs w:val="20"/>
              </w:rPr>
            </w:pPr>
            <w:r>
              <w:rPr>
                <w:sz w:val="20"/>
                <w:szCs w:val="20"/>
              </w:rPr>
              <w:t>4</w:t>
            </w:r>
          </w:p>
        </w:tc>
        <w:tc>
          <w:tcPr>
            <w:tcW w:w="472" w:type="pct"/>
          </w:tcPr>
          <w:p w:rsidR="004F2DCC" w:rsidRPr="00EC0EAD" w:rsidRDefault="004F2DCC" w:rsidP="00D87F1D">
            <w:pPr>
              <w:pStyle w:val="NoSpacing"/>
              <w:rPr>
                <w:sz w:val="20"/>
                <w:szCs w:val="20"/>
              </w:rPr>
            </w:pPr>
            <w:r>
              <w:rPr>
                <w:sz w:val="20"/>
                <w:szCs w:val="20"/>
              </w:rPr>
              <w:t>1</w:t>
            </w:r>
          </w:p>
        </w:tc>
        <w:tc>
          <w:tcPr>
            <w:tcW w:w="364" w:type="pct"/>
          </w:tcPr>
          <w:p w:rsidR="004F2DCC" w:rsidRDefault="00DC37D2" w:rsidP="00D87F1D">
            <w:pPr>
              <w:pStyle w:val="NoSpacing"/>
              <w:rPr>
                <w:sz w:val="20"/>
                <w:szCs w:val="20"/>
              </w:rPr>
            </w:pPr>
            <w:r>
              <w:rPr>
                <w:sz w:val="20"/>
                <w:szCs w:val="20"/>
              </w:rPr>
              <w:t>2, 3,4</w:t>
            </w:r>
          </w:p>
        </w:tc>
        <w:tc>
          <w:tcPr>
            <w:tcW w:w="574" w:type="pct"/>
          </w:tcPr>
          <w:p w:rsidR="004F2DCC" w:rsidRDefault="00DC37D2" w:rsidP="00D87F1D">
            <w:pPr>
              <w:pStyle w:val="NoSpacing"/>
              <w:rPr>
                <w:sz w:val="20"/>
                <w:szCs w:val="20"/>
              </w:rPr>
            </w:pPr>
            <w:r>
              <w:rPr>
                <w:sz w:val="20"/>
                <w:szCs w:val="20"/>
              </w:rPr>
              <w:t>4, 6</w:t>
            </w:r>
          </w:p>
        </w:tc>
      </w:tr>
      <w:tr w:rsidR="00D87F1D" w:rsidRPr="00EC0EAD" w:rsidTr="00B37E8F">
        <w:tc>
          <w:tcPr>
            <w:tcW w:w="661" w:type="pct"/>
            <w:shd w:val="clear" w:color="auto" w:fill="D9D9D9"/>
          </w:tcPr>
          <w:p w:rsidR="004F2DCC" w:rsidRDefault="00324BC5" w:rsidP="00D87F1D">
            <w:pPr>
              <w:pStyle w:val="NoSpacing"/>
              <w:rPr>
                <w:b/>
                <w:sz w:val="18"/>
                <w:szCs w:val="18"/>
              </w:rPr>
            </w:pPr>
            <w:r>
              <w:rPr>
                <w:b/>
                <w:sz w:val="18"/>
                <w:szCs w:val="18"/>
              </w:rPr>
              <w:t>Personal Goal Setting 100</w:t>
            </w:r>
            <w:r w:rsidR="004F2DCC">
              <w:rPr>
                <w:b/>
                <w:sz w:val="18"/>
                <w:szCs w:val="18"/>
              </w:rPr>
              <w:t xml:space="preserve"> pts.</w:t>
            </w:r>
          </w:p>
          <w:p w:rsidR="004F2DCC" w:rsidRPr="001440A1" w:rsidRDefault="004F2DCC" w:rsidP="00D87F1D">
            <w:pPr>
              <w:pStyle w:val="NoSpacing"/>
              <w:rPr>
                <w:b/>
                <w:sz w:val="18"/>
                <w:szCs w:val="18"/>
              </w:rPr>
            </w:pPr>
            <w:proofErr w:type="spellStart"/>
            <w:r>
              <w:rPr>
                <w:b/>
                <w:sz w:val="18"/>
                <w:szCs w:val="18"/>
              </w:rPr>
              <w:t>Obj</w:t>
            </w:r>
            <w:proofErr w:type="spellEnd"/>
            <w:r>
              <w:rPr>
                <w:b/>
                <w:sz w:val="18"/>
                <w:szCs w:val="18"/>
              </w:rPr>
              <w:t>: 7, 10, 11</w:t>
            </w:r>
          </w:p>
          <w:p w:rsidR="004F2DCC" w:rsidRDefault="004F2DCC" w:rsidP="00D87F1D">
            <w:pPr>
              <w:pStyle w:val="NoSpacing"/>
              <w:rPr>
                <w:b/>
                <w:sz w:val="18"/>
                <w:szCs w:val="18"/>
              </w:rPr>
            </w:pPr>
          </w:p>
          <w:p w:rsidR="004F2DCC" w:rsidRPr="00BF1BB3" w:rsidRDefault="004F2DCC" w:rsidP="00D87F1D">
            <w:pPr>
              <w:pStyle w:val="NoSpacing"/>
              <w:rPr>
                <w:b/>
                <w:sz w:val="18"/>
                <w:szCs w:val="18"/>
              </w:rPr>
            </w:pPr>
            <w:r w:rsidRPr="00BF1BB3">
              <w:rPr>
                <w:b/>
                <w:sz w:val="18"/>
                <w:szCs w:val="18"/>
              </w:rPr>
              <w:tab/>
            </w:r>
          </w:p>
        </w:tc>
        <w:tc>
          <w:tcPr>
            <w:tcW w:w="561" w:type="pct"/>
          </w:tcPr>
          <w:p w:rsidR="004F2DCC" w:rsidRPr="00EC0EAD" w:rsidRDefault="004F2DCC" w:rsidP="00D87F1D">
            <w:pPr>
              <w:pStyle w:val="NoSpacing"/>
              <w:rPr>
                <w:sz w:val="20"/>
                <w:szCs w:val="20"/>
              </w:rPr>
            </w:pPr>
            <w:r>
              <w:rPr>
                <w:sz w:val="20"/>
                <w:szCs w:val="20"/>
              </w:rPr>
              <w:t>KTS 1, 8, 9</w:t>
            </w:r>
          </w:p>
        </w:tc>
        <w:tc>
          <w:tcPr>
            <w:tcW w:w="561" w:type="pct"/>
          </w:tcPr>
          <w:p w:rsidR="004F2DCC" w:rsidRPr="00EC0EAD" w:rsidRDefault="004F2DCC" w:rsidP="00D87F1D">
            <w:pPr>
              <w:pStyle w:val="NoSpacing"/>
              <w:rPr>
                <w:sz w:val="20"/>
                <w:szCs w:val="20"/>
              </w:rPr>
            </w:pPr>
            <w:r>
              <w:rPr>
                <w:sz w:val="20"/>
                <w:szCs w:val="20"/>
              </w:rPr>
              <w:t>KTS 1.2</w:t>
            </w:r>
          </w:p>
        </w:tc>
        <w:tc>
          <w:tcPr>
            <w:tcW w:w="395" w:type="pct"/>
          </w:tcPr>
          <w:p w:rsidR="004F2DCC" w:rsidRPr="00EC0EAD" w:rsidRDefault="004F2DCC" w:rsidP="00D87F1D">
            <w:pPr>
              <w:pStyle w:val="NoSpacing"/>
              <w:rPr>
                <w:sz w:val="20"/>
                <w:szCs w:val="20"/>
              </w:rPr>
            </w:pPr>
            <w:r>
              <w:rPr>
                <w:sz w:val="20"/>
                <w:szCs w:val="20"/>
              </w:rPr>
              <w:t>4, 5</w:t>
            </w:r>
          </w:p>
        </w:tc>
        <w:tc>
          <w:tcPr>
            <w:tcW w:w="514" w:type="pct"/>
          </w:tcPr>
          <w:p w:rsidR="004F2DCC" w:rsidRPr="00EC0EAD" w:rsidRDefault="004F2DCC" w:rsidP="00D87F1D">
            <w:pPr>
              <w:pStyle w:val="NoSpacing"/>
              <w:rPr>
                <w:sz w:val="20"/>
                <w:szCs w:val="20"/>
              </w:rPr>
            </w:pPr>
            <w:r>
              <w:rPr>
                <w:sz w:val="20"/>
                <w:szCs w:val="20"/>
              </w:rPr>
              <w:t xml:space="preserve">      6 </w:t>
            </w:r>
          </w:p>
        </w:tc>
        <w:tc>
          <w:tcPr>
            <w:tcW w:w="556" w:type="pct"/>
          </w:tcPr>
          <w:p w:rsidR="004F2DCC" w:rsidRPr="00EC0EAD" w:rsidRDefault="004F2DCC" w:rsidP="00D87F1D">
            <w:pPr>
              <w:pStyle w:val="NoSpacing"/>
              <w:rPr>
                <w:sz w:val="20"/>
                <w:szCs w:val="20"/>
              </w:rPr>
            </w:pPr>
            <w:r>
              <w:rPr>
                <w:sz w:val="20"/>
                <w:szCs w:val="20"/>
              </w:rPr>
              <w:t>Yes</w:t>
            </w:r>
          </w:p>
        </w:tc>
        <w:tc>
          <w:tcPr>
            <w:tcW w:w="342" w:type="pct"/>
          </w:tcPr>
          <w:p w:rsidR="004F2DCC" w:rsidRPr="00EC0EAD" w:rsidRDefault="004F2DCC" w:rsidP="00D87F1D">
            <w:pPr>
              <w:pStyle w:val="NoSpacing"/>
              <w:rPr>
                <w:sz w:val="20"/>
                <w:szCs w:val="20"/>
              </w:rPr>
            </w:pPr>
            <w:r>
              <w:rPr>
                <w:sz w:val="20"/>
                <w:szCs w:val="20"/>
              </w:rPr>
              <w:t>1, 9</w:t>
            </w:r>
          </w:p>
        </w:tc>
        <w:tc>
          <w:tcPr>
            <w:tcW w:w="472" w:type="pct"/>
          </w:tcPr>
          <w:p w:rsidR="004F2DCC" w:rsidRPr="00EC0EAD" w:rsidRDefault="004F2DCC" w:rsidP="00D87F1D">
            <w:pPr>
              <w:pStyle w:val="NoSpacing"/>
              <w:rPr>
                <w:sz w:val="20"/>
                <w:szCs w:val="20"/>
              </w:rPr>
            </w:pPr>
            <w:r>
              <w:rPr>
                <w:sz w:val="20"/>
                <w:szCs w:val="20"/>
              </w:rPr>
              <w:t>1</w:t>
            </w:r>
          </w:p>
        </w:tc>
        <w:tc>
          <w:tcPr>
            <w:tcW w:w="364" w:type="pct"/>
          </w:tcPr>
          <w:p w:rsidR="004F2DCC" w:rsidRDefault="00DC37D2" w:rsidP="00D87F1D">
            <w:pPr>
              <w:pStyle w:val="NoSpacing"/>
              <w:rPr>
                <w:sz w:val="20"/>
                <w:szCs w:val="20"/>
              </w:rPr>
            </w:pPr>
            <w:r>
              <w:rPr>
                <w:sz w:val="20"/>
                <w:szCs w:val="20"/>
              </w:rPr>
              <w:t>3,4</w:t>
            </w:r>
          </w:p>
        </w:tc>
        <w:tc>
          <w:tcPr>
            <w:tcW w:w="574" w:type="pct"/>
          </w:tcPr>
          <w:p w:rsidR="004F2DCC" w:rsidRDefault="00DC37D2" w:rsidP="00D87F1D">
            <w:pPr>
              <w:pStyle w:val="NoSpacing"/>
              <w:rPr>
                <w:sz w:val="20"/>
                <w:szCs w:val="20"/>
              </w:rPr>
            </w:pPr>
            <w:r>
              <w:rPr>
                <w:sz w:val="20"/>
                <w:szCs w:val="20"/>
              </w:rPr>
              <w:t>4, 6</w:t>
            </w:r>
          </w:p>
        </w:tc>
      </w:tr>
      <w:tr w:rsidR="00D87F1D" w:rsidRPr="00EC0EAD" w:rsidTr="00B37E8F">
        <w:tc>
          <w:tcPr>
            <w:tcW w:w="661" w:type="pct"/>
            <w:shd w:val="clear" w:color="auto" w:fill="D9D9D9"/>
          </w:tcPr>
          <w:p w:rsidR="004F2DCC" w:rsidRDefault="004F2DCC" w:rsidP="00D87F1D">
            <w:pPr>
              <w:pStyle w:val="NoSpacing"/>
              <w:rPr>
                <w:b/>
                <w:sz w:val="18"/>
                <w:szCs w:val="18"/>
              </w:rPr>
            </w:pPr>
            <w:r>
              <w:rPr>
                <w:b/>
                <w:sz w:val="18"/>
                <w:szCs w:val="18"/>
              </w:rPr>
              <w:t>School Case Study</w:t>
            </w:r>
          </w:p>
          <w:p w:rsidR="004F2DCC" w:rsidRPr="00BF1BB3" w:rsidRDefault="004F2DCC" w:rsidP="00D87F1D">
            <w:pPr>
              <w:pStyle w:val="NoSpacing"/>
              <w:rPr>
                <w:b/>
                <w:sz w:val="18"/>
                <w:szCs w:val="18"/>
              </w:rPr>
            </w:pPr>
            <w:r>
              <w:rPr>
                <w:b/>
                <w:sz w:val="18"/>
                <w:szCs w:val="18"/>
              </w:rPr>
              <w:t>100 pts 8, 9, 24</w:t>
            </w:r>
          </w:p>
        </w:tc>
        <w:tc>
          <w:tcPr>
            <w:tcW w:w="561" w:type="pct"/>
          </w:tcPr>
          <w:p w:rsidR="004F2DCC" w:rsidRPr="00EC0EAD" w:rsidRDefault="004F2DCC" w:rsidP="00D87F1D">
            <w:pPr>
              <w:pStyle w:val="NoSpacing"/>
              <w:rPr>
                <w:sz w:val="20"/>
                <w:szCs w:val="20"/>
              </w:rPr>
            </w:pPr>
            <w:r>
              <w:rPr>
                <w:sz w:val="20"/>
                <w:szCs w:val="20"/>
              </w:rPr>
              <w:t>KTS 1, 2, 3, 4, 5, 6, 7</w:t>
            </w:r>
          </w:p>
        </w:tc>
        <w:tc>
          <w:tcPr>
            <w:tcW w:w="561" w:type="pct"/>
          </w:tcPr>
          <w:p w:rsidR="004F2DCC" w:rsidRDefault="004F2DCC" w:rsidP="00D87F1D">
            <w:pPr>
              <w:pStyle w:val="NoSpacing"/>
              <w:rPr>
                <w:sz w:val="20"/>
                <w:szCs w:val="20"/>
              </w:rPr>
            </w:pPr>
            <w:r>
              <w:rPr>
                <w:sz w:val="20"/>
                <w:szCs w:val="20"/>
              </w:rPr>
              <w:t>KTS 1.2</w:t>
            </w:r>
          </w:p>
          <w:p w:rsidR="004F2DCC" w:rsidRPr="00EC0EAD" w:rsidRDefault="004F2DCC" w:rsidP="00D87F1D">
            <w:pPr>
              <w:pStyle w:val="NoSpacing"/>
              <w:rPr>
                <w:sz w:val="20"/>
                <w:szCs w:val="20"/>
              </w:rPr>
            </w:pPr>
            <w:r>
              <w:rPr>
                <w:sz w:val="20"/>
                <w:szCs w:val="20"/>
              </w:rPr>
              <w:t>KTS 6.3</w:t>
            </w:r>
          </w:p>
        </w:tc>
        <w:tc>
          <w:tcPr>
            <w:tcW w:w="395" w:type="pct"/>
          </w:tcPr>
          <w:p w:rsidR="004F2DCC" w:rsidRPr="00EC0EAD" w:rsidRDefault="004F2DCC" w:rsidP="00D87F1D">
            <w:pPr>
              <w:pStyle w:val="NoSpacing"/>
              <w:rPr>
                <w:sz w:val="20"/>
                <w:szCs w:val="20"/>
              </w:rPr>
            </w:pPr>
            <w:r>
              <w:rPr>
                <w:sz w:val="20"/>
                <w:szCs w:val="20"/>
              </w:rPr>
              <w:t>4, 5, 10</w:t>
            </w:r>
          </w:p>
        </w:tc>
        <w:tc>
          <w:tcPr>
            <w:tcW w:w="514" w:type="pct"/>
          </w:tcPr>
          <w:p w:rsidR="004F2DCC" w:rsidRPr="00EC0EAD" w:rsidRDefault="004F2DCC" w:rsidP="00D87F1D">
            <w:pPr>
              <w:pStyle w:val="NoSpacing"/>
              <w:rPr>
                <w:sz w:val="20"/>
                <w:szCs w:val="20"/>
              </w:rPr>
            </w:pPr>
            <w:r>
              <w:rPr>
                <w:sz w:val="20"/>
                <w:szCs w:val="20"/>
              </w:rPr>
              <w:t xml:space="preserve">       6</w:t>
            </w:r>
          </w:p>
        </w:tc>
        <w:tc>
          <w:tcPr>
            <w:tcW w:w="556" w:type="pct"/>
          </w:tcPr>
          <w:p w:rsidR="004F2DCC" w:rsidRPr="00EC0EAD" w:rsidRDefault="004F2DCC" w:rsidP="00D87F1D">
            <w:pPr>
              <w:pStyle w:val="NoSpacing"/>
              <w:rPr>
                <w:sz w:val="20"/>
                <w:szCs w:val="20"/>
              </w:rPr>
            </w:pPr>
            <w:r>
              <w:rPr>
                <w:sz w:val="20"/>
                <w:szCs w:val="20"/>
              </w:rPr>
              <w:t>Yes</w:t>
            </w:r>
          </w:p>
        </w:tc>
        <w:tc>
          <w:tcPr>
            <w:tcW w:w="342" w:type="pct"/>
          </w:tcPr>
          <w:p w:rsidR="004F2DCC" w:rsidRPr="00EC0EAD" w:rsidRDefault="004F2DCC" w:rsidP="00D87F1D">
            <w:pPr>
              <w:pStyle w:val="NoSpacing"/>
              <w:rPr>
                <w:sz w:val="20"/>
                <w:szCs w:val="20"/>
              </w:rPr>
            </w:pPr>
            <w:r>
              <w:rPr>
                <w:sz w:val="20"/>
                <w:szCs w:val="20"/>
              </w:rPr>
              <w:t>1, 2, 3, 4, 5, 6, 7, 8, 10</w:t>
            </w:r>
          </w:p>
        </w:tc>
        <w:tc>
          <w:tcPr>
            <w:tcW w:w="472" w:type="pct"/>
          </w:tcPr>
          <w:p w:rsidR="004F2DCC" w:rsidRPr="00EC0EAD" w:rsidRDefault="004F2DCC" w:rsidP="00D87F1D">
            <w:pPr>
              <w:pStyle w:val="NoSpacing"/>
              <w:rPr>
                <w:sz w:val="20"/>
                <w:szCs w:val="20"/>
              </w:rPr>
            </w:pPr>
            <w:r>
              <w:rPr>
                <w:sz w:val="20"/>
                <w:szCs w:val="20"/>
              </w:rPr>
              <w:t>1, 2</w:t>
            </w:r>
          </w:p>
        </w:tc>
        <w:tc>
          <w:tcPr>
            <w:tcW w:w="364" w:type="pct"/>
          </w:tcPr>
          <w:p w:rsidR="004F2DCC" w:rsidRDefault="009773AF" w:rsidP="00D87F1D">
            <w:pPr>
              <w:pStyle w:val="NoSpacing"/>
              <w:rPr>
                <w:sz w:val="20"/>
                <w:szCs w:val="20"/>
              </w:rPr>
            </w:pPr>
            <w:r>
              <w:rPr>
                <w:sz w:val="20"/>
                <w:szCs w:val="20"/>
              </w:rPr>
              <w:t>3, 4, 5</w:t>
            </w:r>
          </w:p>
        </w:tc>
        <w:tc>
          <w:tcPr>
            <w:tcW w:w="574" w:type="pct"/>
          </w:tcPr>
          <w:p w:rsidR="004F2DCC" w:rsidRDefault="009773AF" w:rsidP="00D87F1D">
            <w:pPr>
              <w:pStyle w:val="NoSpacing"/>
              <w:rPr>
                <w:sz w:val="20"/>
                <w:szCs w:val="20"/>
              </w:rPr>
            </w:pPr>
            <w:r>
              <w:rPr>
                <w:sz w:val="20"/>
                <w:szCs w:val="20"/>
              </w:rPr>
              <w:t>3, 5, 7, 8, 9, 10</w:t>
            </w:r>
          </w:p>
        </w:tc>
      </w:tr>
    </w:tbl>
    <w:p w:rsidR="004F2DCC" w:rsidRDefault="004F2DCC" w:rsidP="004F2DCC">
      <w:pPr>
        <w:ind w:left="360"/>
      </w:pPr>
    </w:p>
    <w:p w:rsidR="004F2DCC" w:rsidRDefault="004F2DCC" w:rsidP="004F2DCC">
      <w:pPr>
        <w:spacing w:before="1" w:line="250" w:lineRule="exact"/>
        <w:ind w:right="1978"/>
        <w:rPr>
          <w:b/>
        </w:rPr>
      </w:pPr>
      <w:r>
        <w:rPr>
          <w:b/>
        </w:rPr>
        <w:t>Kentucky Teacher Standards (</w:t>
      </w:r>
      <w:r>
        <w:rPr>
          <w:b/>
          <w:i/>
        </w:rPr>
        <w:t>KTS</w:t>
      </w:r>
      <w:r>
        <w:rPr>
          <w:b/>
        </w:rPr>
        <w:t>)</w:t>
      </w:r>
    </w:p>
    <w:p w:rsidR="004F2DCC" w:rsidRDefault="004F2DCC" w:rsidP="004F2DCC">
      <w:pPr>
        <w:spacing w:before="1" w:line="252" w:lineRule="exact"/>
        <w:ind w:right="1978"/>
      </w:pPr>
      <w:r>
        <w:lastRenderedPageBreak/>
        <w:t xml:space="preserve">Standard 1 The Teacher Demonstrates Applied Content Knowledge           </w:t>
      </w:r>
    </w:p>
    <w:p w:rsidR="004F2DCC" w:rsidRDefault="004F2DCC" w:rsidP="004F2DCC">
      <w:pPr>
        <w:spacing w:before="1" w:line="252" w:lineRule="exact"/>
        <w:ind w:right="1978"/>
      </w:pPr>
      <w:r>
        <w:t>Standard 2 The Teacher Designs and Plans Instruction</w:t>
      </w:r>
    </w:p>
    <w:p w:rsidR="004F2DCC" w:rsidRDefault="004F2DCC" w:rsidP="004F2DCC">
      <w:pPr>
        <w:ind w:right="1978"/>
      </w:pPr>
      <w:r>
        <w:t xml:space="preserve">Standard 3 The Teacher Creates and Maintains Learning Environment       </w:t>
      </w:r>
    </w:p>
    <w:p w:rsidR="004F2DCC" w:rsidRDefault="004F2DCC" w:rsidP="004F2DCC">
      <w:pPr>
        <w:ind w:right="1978"/>
      </w:pPr>
      <w:r>
        <w:t xml:space="preserve">Standard 4 The Teacher Implements and Manages Instruction                      </w:t>
      </w:r>
    </w:p>
    <w:p w:rsidR="004F2DCC" w:rsidRDefault="004F2DCC" w:rsidP="004F2DCC">
      <w:pPr>
        <w:ind w:right="1978"/>
      </w:pPr>
      <w:r>
        <w:t>Standard 5 The Teacher Assesses and Communicates Learning</w:t>
      </w:r>
      <w:r>
        <w:rPr>
          <w:spacing w:val="-18"/>
        </w:rPr>
        <w:t xml:space="preserve"> </w:t>
      </w:r>
      <w:r>
        <w:t>Results</w:t>
      </w:r>
    </w:p>
    <w:p w:rsidR="004F2DCC" w:rsidRDefault="004F2DCC" w:rsidP="004F2DCC">
      <w:pPr>
        <w:ind w:right="1093"/>
      </w:pPr>
      <w:r>
        <w:t xml:space="preserve">Standard 6 The Teacher Demonstrates the Implementation of Technology                   </w:t>
      </w:r>
    </w:p>
    <w:p w:rsidR="004F2DCC" w:rsidRDefault="004F2DCC" w:rsidP="004F2DCC">
      <w:pPr>
        <w:ind w:right="1093"/>
      </w:pPr>
      <w:r>
        <w:t>Standard 7 Reflects On and Evaluates Teaching and Learning</w:t>
      </w:r>
    </w:p>
    <w:p w:rsidR="004F2DCC" w:rsidRDefault="004F2DCC" w:rsidP="004F2DCC">
      <w:pPr>
        <w:spacing w:before="1" w:line="252" w:lineRule="exact"/>
        <w:ind w:right="1978"/>
      </w:pPr>
      <w:r>
        <w:t>Standard 8 Collaborates with Colleagues/Parents/Others</w:t>
      </w:r>
    </w:p>
    <w:p w:rsidR="004F2DCC" w:rsidRDefault="004F2DCC" w:rsidP="004F2DCC">
      <w:r>
        <w:t>Standard 9 Evaluates Teaching and Implements Professional Development</w:t>
      </w:r>
    </w:p>
    <w:p w:rsidR="004F2DCC" w:rsidRDefault="004F2DCC" w:rsidP="004F2DCC">
      <w:pPr>
        <w:spacing w:line="251" w:lineRule="exact"/>
        <w:ind w:left="820" w:right="1978"/>
        <w:rPr>
          <w:b/>
        </w:rPr>
      </w:pPr>
    </w:p>
    <w:p w:rsidR="004F2DCC" w:rsidRDefault="004F2DCC" w:rsidP="004F2DCC">
      <w:pPr>
        <w:spacing w:line="251" w:lineRule="exact"/>
        <w:ind w:right="1978"/>
        <w:rPr>
          <w:b/>
        </w:rPr>
      </w:pPr>
      <w:r>
        <w:rPr>
          <w:b/>
        </w:rPr>
        <w:t>CU Diversity Proficiencies (from KTS)</w:t>
      </w:r>
    </w:p>
    <w:p w:rsidR="004F2DCC" w:rsidRDefault="004F2DCC" w:rsidP="004F2DCC">
      <w:pPr>
        <w:spacing w:line="251" w:lineRule="exact"/>
        <w:ind w:right="1978"/>
      </w:pPr>
      <w:r>
        <w:t>KTS 1.2 Connects content to life experiences of student</w:t>
      </w:r>
    </w:p>
    <w:p w:rsidR="004F2DCC" w:rsidRDefault="004F2DCC" w:rsidP="004F2DCC">
      <w:pPr>
        <w:ind w:right="1954"/>
        <w:jc w:val="both"/>
      </w:pPr>
      <w:r>
        <w:t xml:space="preserve">KTS 2.2 Uses contextual data to design instruction relevant to students              </w:t>
      </w:r>
    </w:p>
    <w:p w:rsidR="004F2DCC" w:rsidRDefault="004F2DCC" w:rsidP="004F2DCC">
      <w:pPr>
        <w:ind w:right="1954"/>
        <w:jc w:val="both"/>
      </w:pPr>
      <w:r>
        <w:t xml:space="preserve"> KTS 2.4 Plans instructional strategies &amp; activities that address learning objectives for all students</w:t>
      </w:r>
    </w:p>
    <w:p w:rsidR="004F2DCC" w:rsidRDefault="004F2DCC" w:rsidP="004F2DCC">
      <w:pPr>
        <w:ind w:right="1093"/>
      </w:pPr>
      <w:r>
        <w:t xml:space="preserve">KTS 3.3 Values and supports student diversity and addresses individual needs                  </w:t>
      </w:r>
    </w:p>
    <w:p w:rsidR="004F2DCC" w:rsidRDefault="004F2DCC" w:rsidP="004F2DCC">
      <w:pPr>
        <w:ind w:right="1093"/>
      </w:pPr>
      <w:r>
        <w:t>KTS 4.2 Implement instruction based on diverse student need &amp; assessment data</w:t>
      </w:r>
    </w:p>
    <w:p w:rsidR="004F2DCC" w:rsidRDefault="004F2DCC" w:rsidP="004F2DCC">
      <w:r>
        <w:t>KTS 5.4 Describes, analyzes &amp; evaluates student performance data to determine progress of individuals and identify differences in progress among student groups</w:t>
      </w:r>
    </w:p>
    <w:p w:rsidR="004F2DCC" w:rsidRDefault="004F2DCC" w:rsidP="004F2DCC">
      <w:r>
        <w:t>KTS 6.3 Integrates student use of available technology into instruction to enhance learning outcomes and meet diverse student needs.</w:t>
      </w:r>
    </w:p>
    <w:p w:rsidR="004F2DCC" w:rsidRDefault="004F2DCC" w:rsidP="004F2DCC">
      <w:pPr>
        <w:spacing w:line="252" w:lineRule="exact"/>
        <w:ind w:right="1093"/>
      </w:pPr>
      <w:r>
        <w:t>KTS 8.1 Identifies students whose learning could be enhanced by collaboration</w:t>
      </w:r>
    </w:p>
    <w:p w:rsidR="004F2DCC" w:rsidRDefault="004F2DCC" w:rsidP="004F2DCC">
      <w:pPr>
        <w:pStyle w:val="BodyText"/>
        <w:spacing w:before="4"/>
        <w:rPr>
          <w:sz w:val="22"/>
        </w:rPr>
      </w:pPr>
    </w:p>
    <w:p w:rsidR="004F2DCC" w:rsidRDefault="004F2DCC" w:rsidP="004F2DCC">
      <w:pPr>
        <w:pStyle w:val="BodyText"/>
        <w:spacing w:before="9"/>
        <w:rPr>
          <w:sz w:val="19"/>
        </w:rPr>
      </w:pPr>
    </w:p>
    <w:p w:rsidR="004F2DCC" w:rsidRDefault="004F2DCC" w:rsidP="004F2DCC">
      <w:pPr>
        <w:ind w:right="2166"/>
      </w:pPr>
      <w:r>
        <w:rPr>
          <w:b/>
        </w:rPr>
        <w:t xml:space="preserve">Interstate Teacher Assessment and Support Consortium </w:t>
      </w:r>
      <w:r>
        <w:t>(</w:t>
      </w:r>
      <w:r>
        <w:rPr>
          <w:b/>
          <w:i/>
        </w:rPr>
        <w:t>InTASC</w:t>
      </w:r>
      <w:r>
        <w:t>) InTASC 1nTASC1 Learner Development</w:t>
      </w:r>
    </w:p>
    <w:p w:rsidR="004F2DCC" w:rsidRDefault="004F2DCC" w:rsidP="004F2DCC">
      <w:pPr>
        <w:ind w:right="4838"/>
      </w:pPr>
      <w:r>
        <w:t xml:space="preserve">InTASC 2 Learner Differences </w:t>
      </w:r>
    </w:p>
    <w:p w:rsidR="004F2DCC" w:rsidRDefault="004F2DCC" w:rsidP="004F2DCC">
      <w:pPr>
        <w:ind w:right="4838"/>
      </w:pPr>
      <w:r>
        <w:t xml:space="preserve">InTASC 3 Learning Environments </w:t>
      </w:r>
    </w:p>
    <w:p w:rsidR="004F2DCC" w:rsidRDefault="004F2DCC" w:rsidP="004F2DCC">
      <w:pPr>
        <w:ind w:right="4838"/>
      </w:pPr>
      <w:r>
        <w:t xml:space="preserve">InTASC 4 Content Knowledge </w:t>
      </w:r>
    </w:p>
    <w:p w:rsidR="004F2DCC" w:rsidRDefault="004F2DCC" w:rsidP="004F2DCC">
      <w:pPr>
        <w:ind w:right="4838"/>
      </w:pPr>
      <w:r>
        <w:t>InTASC 5 Application of Content</w:t>
      </w:r>
    </w:p>
    <w:p w:rsidR="004F2DCC" w:rsidRDefault="004F2DCC" w:rsidP="004F2DCC">
      <w:pPr>
        <w:ind w:right="4838"/>
      </w:pPr>
      <w:r>
        <w:t>InTASC 6</w:t>
      </w:r>
      <w:r>
        <w:rPr>
          <w:spacing w:val="54"/>
        </w:rPr>
        <w:t xml:space="preserve"> </w:t>
      </w:r>
      <w:r>
        <w:t>Assessment</w:t>
      </w:r>
    </w:p>
    <w:p w:rsidR="004F2DCC" w:rsidRDefault="004F2DCC" w:rsidP="004F2DCC">
      <w:pPr>
        <w:ind w:right="4838"/>
      </w:pPr>
      <w:r>
        <w:t xml:space="preserve">InTASC 7 Planning for Instruction </w:t>
      </w:r>
    </w:p>
    <w:p w:rsidR="004F2DCC" w:rsidRDefault="004F2DCC" w:rsidP="004F2DCC">
      <w:pPr>
        <w:ind w:right="4838"/>
      </w:pPr>
      <w:proofErr w:type="spellStart"/>
      <w:r>
        <w:t>InTASK</w:t>
      </w:r>
      <w:proofErr w:type="spellEnd"/>
      <w:r>
        <w:t xml:space="preserve"> 8 Instructional Strategies</w:t>
      </w:r>
    </w:p>
    <w:p w:rsidR="004F2DCC" w:rsidRDefault="004F2DCC" w:rsidP="004F2DCC">
      <w:pPr>
        <w:ind w:right="2341"/>
      </w:pPr>
      <w:r>
        <w:t xml:space="preserve">InTASC 9 Professional Learning and Ethical Practice </w:t>
      </w:r>
    </w:p>
    <w:p w:rsidR="004F2DCC" w:rsidRDefault="004F2DCC" w:rsidP="004F2DCC">
      <w:pPr>
        <w:ind w:right="2341"/>
      </w:pPr>
      <w:r>
        <w:t>InTASC 10 Leadership and Collaboration</w:t>
      </w:r>
    </w:p>
    <w:p w:rsidR="004F2DCC" w:rsidRPr="006A31DA" w:rsidRDefault="004F2DCC" w:rsidP="004F2DCC">
      <w:pPr>
        <w:spacing w:before="213"/>
        <w:ind w:right="4838"/>
        <w:rPr>
          <w:b/>
        </w:rPr>
      </w:pPr>
      <w:r>
        <w:rPr>
          <w:b/>
        </w:rPr>
        <w:t>International Literacy Association (</w:t>
      </w:r>
      <w:r>
        <w:rPr>
          <w:b/>
          <w:i/>
        </w:rPr>
        <w:t>ILA</w:t>
      </w:r>
      <w:r>
        <w:rPr>
          <w:b/>
        </w:rPr>
        <w:t xml:space="preserve">)            </w:t>
      </w:r>
      <w:r>
        <w:t>Standard 1 Foundational Knowledge                                        Standard 2 Curriculum and Instruction                 Standard 3 Assessment and Evaluation                 Standard 4 Diversity</w:t>
      </w:r>
    </w:p>
    <w:p w:rsidR="004F2DCC" w:rsidRDefault="004F2DCC" w:rsidP="004F2DCC">
      <w:pPr>
        <w:spacing w:line="252" w:lineRule="exact"/>
        <w:ind w:right="1978"/>
      </w:pPr>
      <w:r>
        <w:t xml:space="preserve">Standard 5 Literate Environment                                                          </w:t>
      </w:r>
    </w:p>
    <w:p w:rsidR="004F2DCC" w:rsidRDefault="004F2DCC" w:rsidP="004F2DCC">
      <w:pPr>
        <w:spacing w:line="252" w:lineRule="exact"/>
        <w:ind w:right="1978"/>
      </w:pPr>
      <w:r>
        <w:t>Standard 6 Professional Learning and Leadership</w:t>
      </w:r>
    </w:p>
    <w:p w:rsidR="004F2DCC" w:rsidRDefault="004F2DCC" w:rsidP="004F2DCC">
      <w:pPr>
        <w:pStyle w:val="BodyText"/>
        <w:spacing w:before="7"/>
        <w:rPr>
          <w:sz w:val="22"/>
        </w:rPr>
      </w:pPr>
    </w:p>
    <w:p w:rsidR="004F2DCC" w:rsidRDefault="004F2DCC" w:rsidP="004F2DCC">
      <w:pPr>
        <w:spacing w:line="237" w:lineRule="auto"/>
        <w:ind w:right="3759"/>
        <w:rPr>
          <w:b/>
        </w:rPr>
      </w:pPr>
      <w:r>
        <w:rPr>
          <w:b/>
        </w:rPr>
        <w:t>Council for Accreditation of Educator Program(</w:t>
      </w:r>
      <w:r>
        <w:rPr>
          <w:b/>
          <w:i/>
        </w:rPr>
        <w:t>CAEP</w:t>
      </w:r>
      <w:r>
        <w:rPr>
          <w:b/>
        </w:rPr>
        <w:t xml:space="preserve">) </w:t>
      </w:r>
    </w:p>
    <w:p w:rsidR="004F2DCC" w:rsidRDefault="004F2DCC" w:rsidP="004F2DCC">
      <w:pPr>
        <w:spacing w:line="237" w:lineRule="auto"/>
        <w:ind w:right="3759"/>
      </w:pPr>
      <w:r>
        <w:t xml:space="preserve">Standard 1 Content and Pedagogical Knowledge </w:t>
      </w:r>
    </w:p>
    <w:p w:rsidR="004F2DCC" w:rsidRDefault="004F2DCC" w:rsidP="004F2DCC">
      <w:pPr>
        <w:spacing w:line="237" w:lineRule="auto"/>
        <w:ind w:right="3759"/>
      </w:pPr>
      <w:r>
        <w:t>Standard 2 Clinical Partnerships and Practice</w:t>
      </w:r>
    </w:p>
    <w:p w:rsidR="004F2DCC" w:rsidRDefault="004F2DCC" w:rsidP="004F2DCC">
      <w:pPr>
        <w:ind w:right="3150"/>
      </w:pPr>
      <w:r>
        <w:t>Standard 3 Candidate Quality, Recruitment, and Selectivity      Standard 4 Program Impact</w:t>
      </w:r>
    </w:p>
    <w:p w:rsidR="004F2DCC" w:rsidRDefault="004F2DCC" w:rsidP="004F2DCC">
      <w:pPr>
        <w:spacing w:line="252" w:lineRule="exact"/>
        <w:ind w:right="162"/>
      </w:pPr>
      <w:r>
        <w:t>Standard 5 Provider Quality Assurance and Continuous Improvement</w:t>
      </w:r>
    </w:p>
    <w:p w:rsidR="004F2DCC" w:rsidRDefault="004F2DCC" w:rsidP="004F2DCC">
      <w:pPr>
        <w:pStyle w:val="BodyText"/>
        <w:spacing w:before="5"/>
        <w:rPr>
          <w:sz w:val="22"/>
        </w:rPr>
      </w:pPr>
    </w:p>
    <w:p w:rsidR="004F2DCC" w:rsidRPr="0026064B" w:rsidRDefault="004F2DCC" w:rsidP="004F2DCC">
      <w:pPr>
        <w:rPr>
          <w:b/>
          <w:bCs/>
        </w:rPr>
      </w:pPr>
      <w:r>
        <w:rPr>
          <w:b/>
        </w:rPr>
        <w:lastRenderedPageBreak/>
        <w:t>Standards</w:t>
      </w:r>
      <w:r w:rsidRPr="008C528D">
        <w:rPr>
          <w:b/>
          <w:bCs/>
        </w:rPr>
        <w:t xml:space="preserve"> </w:t>
      </w:r>
      <w:r w:rsidRPr="0026064B">
        <w:rPr>
          <w:b/>
          <w:bCs/>
        </w:rPr>
        <w:t xml:space="preserve">Council for Exceptional Children Standards. </w:t>
      </w:r>
      <w:r w:rsidRPr="0026064B">
        <w:t>This course meets the guidelines designated under the CEC standards for common core of knowledge and skills for special educators:</w:t>
      </w:r>
    </w:p>
    <w:p w:rsidR="004F2DCC" w:rsidRPr="004F2DCC" w:rsidRDefault="004F2DCC" w:rsidP="004F2DCC">
      <w:pPr>
        <w:widowControl/>
        <w:autoSpaceDE w:val="0"/>
        <w:autoSpaceDN w:val="0"/>
        <w:adjustRightInd w:val="0"/>
        <w:spacing w:line="221" w:lineRule="atLeast"/>
        <w:rPr>
          <w:color w:val="000000"/>
        </w:rPr>
      </w:pPr>
      <w:r w:rsidRPr="004F2DCC">
        <w:rPr>
          <w:color w:val="000000"/>
        </w:rPr>
        <w:t>Standard 1: Learner Development and Individual Learning Differences</w:t>
      </w:r>
    </w:p>
    <w:p w:rsidR="004F2DCC" w:rsidRPr="004F2DCC" w:rsidRDefault="004F2DCC" w:rsidP="004F2DCC">
      <w:pPr>
        <w:widowControl/>
      </w:pPr>
      <w:r w:rsidRPr="004F2DCC">
        <w:t>Standard 2: Learning Environments</w:t>
      </w:r>
    </w:p>
    <w:p w:rsidR="004F2DCC" w:rsidRPr="004F2DCC" w:rsidRDefault="004F2DCC" w:rsidP="004F2DCC">
      <w:pPr>
        <w:widowControl/>
      </w:pPr>
      <w:r w:rsidRPr="004F2DCC">
        <w:t>Standard 3: Curricular Content Knowledge</w:t>
      </w:r>
    </w:p>
    <w:p w:rsidR="004F2DCC" w:rsidRPr="004F2DCC" w:rsidRDefault="004F2DCC" w:rsidP="004F2DCC">
      <w:pPr>
        <w:widowControl/>
      </w:pPr>
      <w:r w:rsidRPr="004F2DCC">
        <w:t>Standard 4: Assessment</w:t>
      </w:r>
    </w:p>
    <w:p w:rsidR="004F2DCC" w:rsidRPr="004F2DCC" w:rsidRDefault="004F2DCC" w:rsidP="004F2DCC">
      <w:pPr>
        <w:widowControl/>
      </w:pPr>
      <w:r w:rsidRPr="004F2DCC">
        <w:t>Standard 5: Instructional Planning and Strategies</w:t>
      </w:r>
    </w:p>
    <w:p w:rsidR="004F2DCC" w:rsidRPr="004F2DCC" w:rsidRDefault="004F2DCC" w:rsidP="004F2DCC">
      <w:pPr>
        <w:widowControl/>
      </w:pPr>
      <w:r w:rsidRPr="004F2DCC">
        <w:t>Standard 6: Professional Learning and Ethical Practice</w:t>
      </w:r>
    </w:p>
    <w:p w:rsidR="004F2DCC" w:rsidRPr="004F2DCC" w:rsidRDefault="004F2DCC" w:rsidP="004F2DCC">
      <w:pPr>
        <w:widowControl/>
      </w:pPr>
      <w:r w:rsidRPr="004F2DCC">
        <w:t>Standard 7: Collaboration</w:t>
      </w:r>
    </w:p>
    <w:p w:rsidR="004F2DCC" w:rsidRDefault="004F2DCC" w:rsidP="004F2DCC"/>
    <w:p w:rsidR="004F2DCC" w:rsidRPr="0009032D" w:rsidRDefault="004F2DCC" w:rsidP="004F2DCC">
      <w:pPr>
        <w:rPr>
          <w:b/>
        </w:rPr>
      </w:pPr>
      <w:r w:rsidRPr="0009032D">
        <w:rPr>
          <w:b/>
        </w:rPr>
        <w:t>Professional Standards for Educational Leaders (formerly ISSLC)</w:t>
      </w:r>
    </w:p>
    <w:p w:rsidR="004F2DCC" w:rsidRDefault="004F2DCC" w:rsidP="004F2DCC">
      <w:r w:rsidRPr="0009032D">
        <w:t>Standard #1:  Effective educational leaders develop, advocate, and enact a shared mission, vision, and core values of high-quality education and academic success and well-being of each</w:t>
      </w:r>
      <w:r>
        <w:t xml:space="preserve"> </w:t>
      </w:r>
      <w:r w:rsidRPr="0009032D">
        <w:t>student</w:t>
      </w:r>
      <w:r>
        <w:t>.</w:t>
      </w:r>
    </w:p>
    <w:p w:rsidR="004F2DCC" w:rsidRPr="0009032D" w:rsidRDefault="004F2DCC" w:rsidP="004F2DCC">
      <w:r>
        <w:t xml:space="preserve">Standard #2: </w:t>
      </w:r>
      <w:r w:rsidRPr="0009032D">
        <w:t xml:space="preserve">Effective educational leaders act ethically and according to professional norms to promote </w:t>
      </w:r>
    </w:p>
    <w:p w:rsidR="004F2DCC" w:rsidRDefault="004F2DCC" w:rsidP="004F2DCC">
      <w:r>
        <w:t>e</w:t>
      </w:r>
      <w:r w:rsidRPr="0009032D">
        <w:t>ach</w:t>
      </w:r>
      <w:r>
        <w:t xml:space="preserve"> </w:t>
      </w:r>
      <w:r w:rsidRPr="0009032D">
        <w:t>student’s academic success and well-being.</w:t>
      </w:r>
    </w:p>
    <w:p w:rsidR="004F2DCC" w:rsidRDefault="004F2DCC" w:rsidP="004F2DCC">
      <w:r>
        <w:t xml:space="preserve">Standard #3: </w:t>
      </w:r>
      <w:r w:rsidRPr="0079565F">
        <w:t>Effective educational leaders strive for equity of educational opportunity and culturally responsive practices to promote each</w:t>
      </w:r>
      <w:r>
        <w:t xml:space="preserve"> </w:t>
      </w:r>
      <w:r w:rsidRPr="0079565F">
        <w:t>student’s academic success and well-being</w:t>
      </w:r>
      <w:r>
        <w:t>.</w:t>
      </w:r>
    </w:p>
    <w:p w:rsidR="004F2DCC" w:rsidRDefault="004F2DCC" w:rsidP="004F2DCC">
      <w:r>
        <w:t xml:space="preserve">Standard #4:  </w:t>
      </w:r>
      <w:r w:rsidRPr="0079565F">
        <w:t>Effective educational leaders develop and support intellectually rigorous and coherent systems of curriculum, instruction, and assessment to promote each</w:t>
      </w:r>
      <w:r>
        <w:t xml:space="preserve"> </w:t>
      </w:r>
      <w:r w:rsidRPr="0079565F">
        <w:t>student’s academic success and well-being.</w:t>
      </w:r>
    </w:p>
    <w:p w:rsidR="004F2DCC" w:rsidRDefault="004F2DCC" w:rsidP="004F2DCC">
      <w:r>
        <w:t xml:space="preserve">Standard #5: </w:t>
      </w:r>
      <w:r w:rsidRPr="0079565F">
        <w:t>Effective educational leaders cultivate an inclusive, caring, and supportive school community that promotes the academic success and well-being of each</w:t>
      </w:r>
      <w:r>
        <w:rPr>
          <w:rFonts w:ascii="Arial" w:hAnsi="Arial" w:cs="Arial"/>
          <w:sz w:val="23"/>
          <w:szCs w:val="23"/>
        </w:rPr>
        <w:t xml:space="preserve"> </w:t>
      </w:r>
      <w:r w:rsidRPr="0079565F">
        <w:t>student.</w:t>
      </w:r>
    </w:p>
    <w:p w:rsidR="004F2DCC" w:rsidRDefault="004F2DCC" w:rsidP="004F2DCC">
      <w:r>
        <w:t xml:space="preserve">Standard #6:  </w:t>
      </w:r>
      <w:r w:rsidRPr="0079565F">
        <w:t>Effective educational leaders develop the professional capacity and practice of school personnel to promote each</w:t>
      </w:r>
      <w:r>
        <w:rPr>
          <w:rFonts w:ascii="Arial" w:hAnsi="Arial" w:cs="Arial"/>
          <w:sz w:val="23"/>
          <w:szCs w:val="23"/>
        </w:rPr>
        <w:t xml:space="preserve"> </w:t>
      </w:r>
      <w:r w:rsidRPr="0079565F">
        <w:t>student’s academic success and well-being.</w:t>
      </w:r>
    </w:p>
    <w:p w:rsidR="004F2DCC" w:rsidRDefault="004F2DCC" w:rsidP="004F2DCC">
      <w:r>
        <w:t xml:space="preserve">Standard #7: </w:t>
      </w:r>
      <w:r w:rsidRPr="0079565F">
        <w:t>Effective educational leaders foster a professional community of teachers and other professional staff to promote each</w:t>
      </w:r>
      <w:r>
        <w:t xml:space="preserve"> </w:t>
      </w:r>
      <w:r w:rsidRPr="0079565F">
        <w:t>student’s academic success and well-being.</w:t>
      </w:r>
    </w:p>
    <w:p w:rsidR="004F2DCC" w:rsidRDefault="004F2DCC" w:rsidP="004F2DCC">
      <w:r>
        <w:t xml:space="preserve">Standard #8: </w:t>
      </w:r>
      <w:r w:rsidRPr="005637CD">
        <w:t>Effective educational leaders engage families and the community in meaningful, reciprocal, and mutually beneficial ways to promote each</w:t>
      </w:r>
      <w:r>
        <w:t xml:space="preserve"> </w:t>
      </w:r>
      <w:r w:rsidRPr="005637CD">
        <w:t>student’s academic success and well-being.</w:t>
      </w:r>
    </w:p>
    <w:p w:rsidR="004F2DCC" w:rsidRDefault="004F2DCC" w:rsidP="004F2DCC">
      <w:r>
        <w:t xml:space="preserve">Standard #9: </w:t>
      </w:r>
      <w:r w:rsidRPr="005637CD">
        <w:t>Effective educational leaders manage school operations and resources to promote each</w:t>
      </w:r>
      <w:r>
        <w:t xml:space="preserve"> </w:t>
      </w:r>
      <w:r w:rsidRPr="005637CD">
        <w:t>student’s academic success and well-being.</w:t>
      </w:r>
    </w:p>
    <w:p w:rsidR="004F2DCC" w:rsidRDefault="004F2DCC" w:rsidP="004F2DCC">
      <w:r>
        <w:t xml:space="preserve">Standard #10: </w:t>
      </w:r>
      <w:r w:rsidRPr="005637CD">
        <w:t>Effective educational leaders act as agents of continuous improvement to promote each</w:t>
      </w:r>
      <w:r>
        <w:t xml:space="preserve"> </w:t>
      </w:r>
      <w:r w:rsidRPr="005637CD">
        <w:t>student’s academic success and well-being.</w:t>
      </w:r>
    </w:p>
    <w:p w:rsidR="00A303BF" w:rsidRDefault="00A303BF" w:rsidP="00A303BF">
      <w:pPr>
        <w:pStyle w:val="xmsonormal"/>
        <w:spacing w:line="251" w:lineRule="atLeast"/>
      </w:pPr>
      <w:r>
        <w:rPr>
          <w:rFonts w:ascii="Calibri" w:hAnsi="Calibri" w:cs="Calibri"/>
          <w:b/>
          <w:bCs/>
        </w:rPr>
        <w:t>CU Diversity Proficiencies (from KTPS/</w:t>
      </w:r>
      <w:proofErr w:type="spellStart"/>
      <w:r>
        <w:rPr>
          <w:rFonts w:ascii="Calibri" w:hAnsi="Calibri" w:cs="Calibri"/>
          <w:b/>
          <w:bCs/>
        </w:rPr>
        <w:t>InTASC</w:t>
      </w:r>
      <w:proofErr w:type="spellEnd"/>
      <w:r>
        <w:rPr>
          <w:rFonts w:ascii="Calibri" w:hAnsi="Calibri" w:cs="Calibri"/>
          <w:b/>
          <w:bCs/>
        </w:rPr>
        <w:t>)</w:t>
      </w:r>
    </w:p>
    <w:p w:rsidR="00A303BF" w:rsidRDefault="00A303BF" w:rsidP="00A303BF">
      <w:pPr>
        <w:pStyle w:val="xmsonormal"/>
        <w:spacing w:line="251" w:lineRule="atLeast"/>
        <w:rPr>
          <w:sz w:val="22"/>
          <w:szCs w:val="22"/>
        </w:rPr>
      </w:pPr>
      <w:r w:rsidRPr="00A303BF">
        <w:rPr>
          <w:sz w:val="22"/>
          <w:szCs w:val="22"/>
        </w:rPr>
        <w:t xml:space="preserve">1B The teacher creates developmentally appropriate instruction that takes into account individual learners’ strengths, interests, and needs and that enables each learner to </w:t>
      </w:r>
      <w:r>
        <w:rPr>
          <w:sz w:val="22"/>
          <w:szCs w:val="22"/>
        </w:rPr>
        <w:t xml:space="preserve">advance and accelerate his/her </w:t>
      </w:r>
      <w:r w:rsidRPr="00A303BF">
        <w:rPr>
          <w:sz w:val="22"/>
          <w:szCs w:val="22"/>
        </w:rPr>
        <w:t xml:space="preserve">earning. </w:t>
      </w:r>
    </w:p>
    <w:p w:rsidR="00A303BF" w:rsidRPr="00A303BF" w:rsidRDefault="00A303BF" w:rsidP="00A303BF">
      <w:pPr>
        <w:pStyle w:val="xmsonormal"/>
        <w:spacing w:line="251" w:lineRule="atLeast"/>
        <w:rPr>
          <w:sz w:val="22"/>
          <w:szCs w:val="22"/>
        </w:rPr>
      </w:pPr>
      <w:r w:rsidRPr="00A303BF">
        <w:rPr>
          <w:sz w:val="22"/>
          <w:szCs w:val="22"/>
        </w:rPr>
        <w:t>1G The teacher understands the role of language and culture in learning and knows how to modify instruction to make language comprehension and instruction relevant, accessible, and challenging.</w:t>
      </w:r>
    </w:p>
    <w:p w:rsidR="00A303BF" w:rsidRPr="00A303BF" w:rsidRDefault="00A303BF" w:rsidP="00A303BF">
      <w:pPr>
        <w:pStyle w:val="xmsonormal"/>
        <w:spacing w:line="251" w:lineRule="atLeast"/>
        <w:rPr>
          <w:sz w:val="22"/>
          <w:szCs w:val="22"/>
        </w:rPr>
      </w:pPr>
      <w:r w:rsidRPr="00A303BF">
        <w:rPr>
          <w:sz w:val="22"/>
          <w:szCs w:val="22"/>
        </w:rPr>
        <w:t>2H The teacher understands students with exceptional needs, including those associated with disabilities and giftedness, and knows how to use strategies and resources to address these needs.</w:t>
      </w:r>
    </w:p>
    <w:p w:rsidR="00A303BF" w:rsidRPr="00A303BF" w:rsidRDefault="00A303BF" w:rsidP="00A303BF">
      <w:pPr>
        <w:pStyle w:val="xmsonormal"/>
        <w:spacing w:line="251" w:lineRule="atLeast"/>
        <w:rPr>
          <w:sz w:val="22"/>
          <w:szCs w:val="22"/>
        </w:rPr>
      </w:pPr>
      <w:r w:rsidRPr="00A303BF">
        <w:rPr>
          <w:sz w:val="22"/>
          <w:szCs w:val="22"/>
        </w:rPr>
        <w:t>2N The teacher makes learners feel valued and helps them to learn to value each other.</w:t>
      </w:r>
    </w:p>
    <w:p w:rsidR="00A303BF" w:rsidRPr="00A303BF" w:rsidRDefault="00A303BF" w:rsidP="00A303BF">
      <w:pPr>
        <w:pStyle w:val="xmsonormal"/>
        <w:spacing w:line="251" w:lineRule="atLeast"/>
        <w:rPr>
          <w:sz w:val="22"/>
          <w:szCs w:val="22"/>
        </w:rPr>
      </w:pPr>
      <w:r w:rsidRPr="00A303BF">
        <w:rPr>
          <w:sz w:val="22"/>
          <w:szCs w:val="22"/>
        </w:rPr>
        <w:t>3F The teacher communicates verbally and nonverbally in ways that demonstrate respect for and responsiveness to the cultural backgrounds and differing perspectives learners bring to the learning environment.</w:t>
      </w:r>
    </w:p>
    <w:p w:rsidR="00A303BF" w:rsidRPr="00A303BF" w:rsidRDefault="00A303BF" w:rsidP="00A303BF">
      <w:pPr>
        <w:pStyle w:val="xmsonormal"/>
        <w:spacing w:line="251" w:lineRule="atLeast"/>
        <w:rPr>
          <w:sz w:val="22"/>
          <w:szCs w:val="22"/>
        </w:rPr>
      </w:pPr>
      <w:r w:rsidRPr="00A303BF">
        <w:rPr>
          <w:sz w:val="22"/>
          <w:szCs w:val="22"/>
        </w:rPr>
        <w:lastRenderedPageBreak/>
        <w:t>4M The teacher knows how to integrate culturally relevant content to build on learners’ background knowledge.</w:t>
      </w:r>
    </w:p>
    <w:p w:rsidR="00A303BF" w:rsidRPr="00A303BF" w:rsidRDefault="00A303BF" w:rsidP="00A303BF">
      <w:pPr>
        <w:pStyle w:val="xmsonormal"/>
        <w:spacing w:line="251" w:lineRule="atLeast"/>
        <w:rPr>
          <w:sz w:val="22"/>
          <w:szCs w:val="22"/>
        </w:rPr>
      </w:pPr>
      <w:r w:rsidRPr="00A303BF">
        <w:rPr>
          <w:sz w:val="22"/>
          <w:szCs w:val="22"/>
        </w:rPr>
        <w:t>6G The teacher effectively uses multiple and appropriate types of assessment data to identify each student’s learning needs and to develop differentiated learning experiences.</w:t>
      </w:r>
    </w:p>
    <w:p w:rsidR="00A303BF" w:rsidRPr="00A303BF" w:rsidRDefault="00A303BF" w:rsidP="00A303BF">
      <w:pPr>
        <w:pStyle w:val="xmsonormal"/>
        <w:spacing w:line="251" w:lineRule="atLeast"/>
        <w:rPr>
          <w:sz w:val="22"/>
          <w:szCs w:val="22"/>
        </w:rPr>
      </w:pPr>
      <w:r w:rsidRPr="00A303BF">
        <w:rPr>
          <w:sz w:val="22"/>
          <w:szCs w:val="22"/>
        </w:rPr>
        <w:t>7B The teacher plans how to achieve each student’s learning goals, choosing appropriate strategies and accommodations, resources, and materials to differentiate instruction for individual and groups of learners.</w:t>
      </w:r>
    </w:p>
    <w:p w:rsidR="00A303BF" w:rsidRPr="00A303BF" w:rsidRDefault="00A303BF" w:rsidP="00A303BF">
      <w:pPr>
        <w:pStyle w:val="xmsonormal"/>
        <w:spacing w:line="251" w:lineRule="atLeast"/>
        <w:rPr>
          <w:sz w:val="22"/>
          <w:szCs w:val="22"/>
        </w:rPr>
      </w:pPr>
      <w:r w:rsidRPr="00A303BF">
        <w:rPr>
          <w:sz w:val="22"/>
          <w:szCs w:val="22"/>
        </w:rPr>
        <w:t>9H The teacher knows how to use learner data to analyze practice and differentiate instruction accordingly.</w:t>
      </w:r>
    </w:p>
    <w:p w:rsidR="004F2DCC" w:rsidRPr="00A303BF" w:rsidRDefault="00A303BF" w:rsidP="00A303BF">
      <w:pPr>
        <w:pStyle w:val="xmsonormal"/>
        <w:spacing w:line="251" w:lineRule="atLeast"/>
        <w:rPr>
          <w:sz w:val="22"/>
          <w:szCs w:val="22"/>
        </w:rPr>
      </w:pPr>
      <w:r w:rsidRPr="00A303BF">
        <w:rPr>
          <w:sz w:val="22"/>
          <w:szCs w:val="22"/>
        </w:rPr>
        <w:t>10Q The teacher respects families’ beliefs, norms, and expectations and seeks to work collaboratively with learners and families in settin</w:t>
      </w:r>
      <w:r>
        <w:rPr>
          <w:sz w:val="22"/>
          <w:szCs w:val="22"/>
        </w:rPr>
        <w:t>g and meeting challenging goals.</w:t>
      </w:r>
    </w:p>
    <w:p w:rsidR="004F2DCC" w:rsidRPr="00EC4D94" w:rsidRDefault="004F2DCC" w:rsidP="004F2DCC">
      <w:pPr>
        <w:rPr>
          <w:b/>
        </w:rPr>
      </w:pPr>
      <w:r w:rsidRPr="00EC4D94">
        <w:rPr>
          <w:b/>
        </w:rPr>
        <w:t>TSSA Standards</w:t>
      </w:r>
    </w:p>
    <w:p w:rsidR="004F2DCC" w:rsidRPr="00483549" w:rsidRDefault="004F2DCC" w:rsidP="004F2DCC">
      <w:r>
        <w:t xml:space="preserve">Standard </w:t>
      </w:r>
      <w:r w:rsidRPr="00483549">
        <w:t>I. Leadership and Vision</w:t>
      </w:r>
    </w:p>
    <w:p w:rsidR="004F2DCC" w:rsidRPr="00483549" w:rsidRDefault="004F2DCC" w:rsidP="004F2DCC">
      <w:r w:rsidRPr="00483549">
        <w:t xml:space="preserve">Educational leaders inspire a shared vision for comprehensive integration of technology and foster an </w:t>
      </w:r>
    </w:p>
    <w:p w:rsidR="004F2DCC" w:rsidRDefault="004F2DCC" w:rsidP="004F2DCC">
      <w:r w:rsidRPr="00483549">
        <w:t>environment and culture conducive to the realization of that vision.</w:t>
      </w:r>
    </w:p>
    <w:p w:rsidR="004F2DCC" w:rsidRPr="00EC4D94" w:rsidRDefault="004F2DCC" w:rsidP="004F2DCC">
      <w:r>
        <w:t xml:space="preserve">Standard </w:t>
      </w:r>
      <w:r w:rsidRPr="00EC4D94">
        <w:t>II. Learning and Teaching:</w:t>
      </w:r>
    </w:p>
    <w:p w:rsidR="004F2DCC" w:rsidRPr="00EC4D94" w:rsidRDefault="004F2DCC" w:rsidP="004F2DCC">
      <w:r w:rsidRPr="00EC4D94">
        <w:t xml:space="preserve">Educational leaders ensure that curricular design, instructional strategies, and </w:t>
      </w:r>
      <w:r w:rsidR="00DC37D2">
        <w:t xml:space="preserve">learning environments integrate </w:t>
      </w:r>
      <w:r w:rsidRPr="00EC4D94">
        <w:t xml:space="preserve">appropriate technologies to maximize learning and teaching. </w:t>
      </w:r>
    </w:p>
    <w:p w:rsidR="004F2DCC" w:rsidRPr="00EC4D94" w:rsidRDefault="004F2DCC" w:rsidP="004F2DCC">
      <w:r>
        <w:t xml:space="preserve">Standard </w:t>
      </w:r>
      <w:r w:rsidRPr="00EC4D94">
        <w:t>III. Productivity and Professional Practice</w:t>
      </w:r>
    </w:p>
    <w:p w:rsidR="004F2DCC" w:rsidRPr="00EC4D94" w:rsidRDefault="004F2DCC" w:rsidP="004F2DCC">
      <w:r w:rsidRPr="00EC4D94">
        <w:t xml:space="preserve">Educational leaders apply technology to enhance their professional practice and to increase their own </w:t>
      </w:r>
    </w:p>
    <w:p w:rsidR="004F2DCC" w:rsidRPr="00EC4D94" w:rsidRDefault="004F2DCC" w:rsidP="004F2DCC">
      <w:r w:rsidRPr="00EC4D94">
        <w:t xml:space="preserve">productivity and that of others. </w:t>
      </w:r>
    </w:p>
    <w:p w:rsidR="004F2DCC" w:rsidRPr="00EC4D94" w:rsidRDefault="004F2DCC" w:rsidP="004F2DCC">
      <w:r>
        <w:t xml:space="preserve">Standard </w:t>
      </w:r>
      <w:r w:rsidRPr="00EC4D94">
        <w:t>IV. Support, Management, and Operations</w:t>
      </w:r>
    </w:p>
    <w:p w:rsidR="004F2DCC" w:rsidRPr="00EC4D94" w:rsidRDefault="004F2DCC" w:rsidP="004F2DCC">
      <w:r w:rsidRPr="00EC4D94">
        <w:t xml:space="preserve">Educational leaders ensure the integration of technology to support productive systems for learning </w:t>
      </w:r>
    </w:p>
    <w:p w:rsidR="004F2DCC" w:rsidRPr="00EC4D94" w:rsidRDefault="004F2DCC" w:rsidP="004F2DCC">
      <w:r w:rsidRPr="00EC4D94">
        <w:t xml:space="preserve">and administration. </w:t>
      </w:r>
    </w:p>
    <w:p w:rsidR="004F2DCC" w:rsidRPr="00EC4D94" w:rsidRDefault="004F2DCC" w:rsidP="004F2DCC">
      <w:r>
        <w:t xml:space="preserve">Standard </w:t>
      </w:r>
      <w:r w:rsidRPr="00EC4D94">
        <w:t>V. Assessment and Evaluation</w:t>
      </w:r>
    </w:p>
    <w:p w:rsidR="004F2DCC" w:rsidRPr="00EC4D94" w:rsidRDefault="004F2DCC" w:rsidP="004F2DCC">
      <w:r w:rsidRPr="00EC4D94">
        <w:t>Educational leaders use technology to plan and implement comprehensive s</w:t>
      </w:r>
      <w:r w:rsidR="00DC37D2">
        <w:t xml:space="preserve">ystems of effective assessment </w:t>
      </w:r>
      <w:r w:rsidRPr="00EC4D94">
        <w:t>and evaluation.</w:t>
      </w:r>
    </w:p>
    <w:p w:rsidR="004F2DCC" w:rsidRPr="00EC4D94" w:rsidRDefault="004F2DCC" w:rsidP="004F2DCC">
      <w:r>
        <w:t xml:space="preserve">Standard </w:t>
      </w:r>
      <w:r w:rsidRPr="00EC4D94">
        <w:t>VI. Social, Legal, and Ethical Issues</w:t>
      </w:r>
    </w:p>
    <w:p w:rsidR="004F2DCC" w:rsidRPr="00341F78" w:rsidRDefault="004F2DCC" w:rsidP="004F2DCC">
      <w:r w:rsidRPr="00EC4D94">
        <w:t xml:space="preserve">Educational leaders understand the social, legal, and ethical issues related to technology and model </w:t>
      </w:r>
      <w:r w:rsidR="00DC37D2">
        <w:t xml:space="preserve">responsible </w:t>
      </w:r>
      <w:r w:rsidRPr="00EC4D94">
        <w:t>decision-making related to these issues.</w:t>
      </w:r>
    </w:p>
    <w:p w:rsidR="004F2DCC" w:rsidRPr="00483549" w:rsidRDefault="004F2DCC" w:rsidP="004F2DCC"/>
    <w:p w:rsidR="004F2DCC" w:rsidRPr="00EC4D94" w:rsidRDefault="004F2DCC" w:rsidP="004F2DCC">
      <w:r>
        <w:t xml:space="preserve">                                                             </w:t>
      </w:r>
      <w:r w:rsidRPr="00DD67B5">
        <w:rPr>
          <w:b/>
        </w:rPr>
        <w:t>Mission Statements/Vision</w:t>
      </w:r>
    </w:p>
    <w:p w:rsidR="004F2DCC" w:rsidRPr="00900C8C" w:rsidRDefault="004F2DCC" w:rsidP="004F2DCC">
      <w:pPr>
        <w:ind w:left="100" w:right="162"/>
        <w:rPr>
          <w:sz w:val="20"/>
          <w:szCs w:val="20"/>
        </w:rPr>
      </w:pPr>
      <w:r w:rsidRPr="00900C8C">
        <w:rPr>
          <w:sz w:val="20"/>
          <w:szCs w:val="20"/>
        </w:rPr>
        <w:t>The Campbellsville University Mission focuses on Scholarship, Excellence and Christian Servant Leadership.</w:t>
      </w:r>
    </w:p>
    <w:p w:rsidR="004F2DCC" w:rsidRPr="00900C8C" w:rsidRDefault="004F2DCC" w:rsidP="004F2DCC">
      <w:pPr>
        <w:ind w:left="100" w:right="162"/>
        <w:rPr>
          <w:sz w:val="20"/>
          <w:szCs w:val="20"/>
        </w:rPr>
      </w:pPr>
      <w:r w:rsidRPr="00900C8C">
        <w:rPr>
          <w:sz w:val="20"/>
          <w:szCs w:val="20"/>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4F2DCC" w:rsidRPr="00900C8C" w:rsidRDefault="004F2DCC" w:rsidP="004F2DCC">
      <w:pPr>
        <w:pStyle w:val="ListParagraph"/>
        <w:numPr>
          <w:ilvl w:val="0"/>
          <w:numId w:val="1"/>
        </w:numPr>
        <w:tabs>
          <w:tab w:val="left" w:pos="819"/>
        </w:tabs>
        <w:spacing w:line="304" w:lineRule="exact"/>
        <w:rPr>
          <w:sz w:val="20"/>
          <w:szCs w:val="20"/>
        </w:rPr>
      </w:pPr>
      <w:r w:rsidRPr="00900C8C">
        <w:rPr>
          <w:sz w:val="20"/>
          <w:szCs w:val="20"/>
        </w:rPr>
        <w:t>Knowledge and</w:t>
      </w:r>
      <w:r w:rsidRPr="00900C8C">
        <w:rPr>
          <w:spacing w:val="-8"/>
          <w:sz w:val="20"/>
          <w:szCs w:val="20"/>
        </w:rPr>
        <w:t xml:space="preserve"> </w:t>
      </w:r>
      <w:r w:rsidRPr="00900C8C">
        <w:rPr>
          <w:sz w:val="20"/>
          <w:szCs w:val="20"/>
        </w:rPr>
        <w:t>skills</w:t>
      </w:r>
    </w:p>
    <w:p w:rsidR="004F2DCC" w:rsidRPr="00900C8C" w:rsidRDefault="004F2DCC" w:rsidP="004F2DCC">
      <w:pPr>
        <w:pStyle w:val="ListParagraph"/>
        <w:numPr>
          <w:ilvl w:val="0"/>
          <w:numId w:val="1"/>
        </w:numPr>
        <w:tabs>
          <w:tab w:val="left" w:pos="819"/>
        </w:tabs>
        <w:spacing w:line="305" w:lineRule="exact"/>
        <w:rPr>
          <w:sz w:val="20"/>
          <w:szCs w:val="20"/>
        </w:rPr>
      </w:pPr>
      <w:r w:rsidRPr="00900C8C">
        <w:rPr>
          <w:sz w:val="20"/>
          <w:szCs w:val="20"/>
        </w:rPr>
        <w:t>Caring Dispositions, including respect for</w:t>
      </w:r>
      <w:r w:rsidRPr="00900C8C">
        <w:rPr>
          <w:spacing w:val="-29"/>
          <w:sz w:val="20"/>
          <w:szCs w:val="20"/>
        </w:rPr>
        <w:t xml:space="preserve"> </w:t>
      </w:r>
      <w:r w:rsidRPr="00900C8C">
        <w:rPr>
          <w:sz w:val="20"/>
          <w:szCs w:val="20"/>
        </w:rPr>
        <w:t>diversity</w:t>
      </w:r>
    </w:p>
    <w:p w:rsidR="004F2DCC" w:rsidRPr="00900C8C" w:rsidRDefault="004F2DCC" w:rsidP="004F2DCC">
      <w:pPr>
        <w:pStyle w:val="ListParagraph"/>
        <w:numPr>
          <w:ilvl w:val="0"/>
          <w:numId w:val="1"/>
        </w:numPr>
        <w:tabs>
          <w:tab w:val="left" w:pos="819"/>
        </w:tabs>
        <w:spacing w:before="1" w:line="305" w:lineRule="exact"/>
        <w:rPr>
          <w:sz w:val="20"/>
          <w:szCs w:val="20"/>
        </w:rPr>
      </w:pPr>
      <w:r w:rsidRPr="00900C8C">
        <w:rPr>
          <w:sz w:val="20"/>
          <w:szCs w:val="20"/>
        </w:rPr>
        <w:t>Commitment to life-long learning in a global</w:t>
      </w:r>
      <w:r w:rsidRPr="00900C8C">
        <w:rPr>
          <w:spacing w:val="-20"/>
          <w:sz w:val="20"/>
          <w:szCs w:val="20"/>
        </w:rPr>
        <w:t xml:space="preserve"> </w:t>
      </w:r>
      <w:r w:rsidRPr="00900C8C">
        <w:rPr>
          <w:sz w:val="20"/>
          <w:szCs w:val="20"/>
        </w:rPr>
        <w:t>society-</w:t>
      </w:r>
    </w:p>
    <w:p w:rsidR="004F2DCC" w:rsidRPr="00900C8C" w:rsidRDefault="004F2DCC" w:rsidP="004F2DCC">
      <w:pPr>
        <w:pStyle w:val="ListParagraph"/>
        <w:numPr>
          <w:ilvl w:val="0"/>
          <w:numId w:val="1"/>
        </w:numPr>
        <w:tabs>
          <w:tab w:val="left" w:pos="819"/>
        </w:tabs>
        <w:spacing w:line="304" w:lineRule="exact"/>
        <w:rPr>
          <w:sz w:val="20"/>
          <w:szCs w:val="20"/>
        </w:rPr>
      </w:pPr>
      <w:r w:rsidRPr="00900C8C">
        <w:rPr>
          <w:sz w:val="20"/>
          <w:szCs w:val="20"/>
        </w:rPr>
        <w:t>Characteristics of servant</w:t>
      </w:r>
      <w:r w:rsidRPr="00900C8C">
        <w:rPr>
          <w:spacing w:val="-16"/>
          <w:sz w:val="20"/>
          <w:szCs w:val="20"/>
        </w:rPr>
        <w:t xml:space="preserve"> </w:t>
      </w:r>
      <w:r w:rsidRPr="00900C8C">
        <w:rPr>
          <w:sz w:val="20"/>
          <w:szCs w:val="20"/>
        </w:rPr>
        <w:t>leadership</w:t>
      </w:r>
    </w:p>
    <w:p w:rsidR="004F2DCC" w:rsidRDefault="004F2DCC" w:rsidP="004F2DCC">
      <w:pPr>
        <w:ind w:left="360"/>
        <w:rPr>
          <w:sz w:val="20"/>
          <w:szCs w:val="20"/>
        </w:rPr>
      </w:pPr>
      <w:r w:rsidRPr="00900C8C">
        <w:rPr>
          <w:sz w:val="20"/>
          <w:szCs w:val="20"/>
        </w:rPr>
        <w:t>The objectives of this course align with the mission of the university and of the School of Education. Students are involved in an action research study that demonstrates all of these characteristics</w:t>
      </w:r>
    </w:p>
    <w:p w:rsidR="004F2DCC" w:rsidRDefault="004F2DCC" w:rsidP="004F2DCC">
      <w:pPr>
        <w:ind w:left="360"/>
        <w:rPr>
          <w:sz w:val="20"/>
          <w:szCs w:val="20"/>
        </w:rPr>
      </w:pPr>
    </w:p>
    <w:p w:rsidR="004F2DCC" w:rsidRDefault="004F2DCC" w:rsidP="004F2DCC">
      <w:pPr>
        <w:rPr>
          <w:b/>
          <w:i/>
        </w:rPr>
      </w:pPr>
      <w:r w:rsidRPr="00CD165B">
        <w:rPr>
          <w:b/>
          <w:i/>
        </w:rPr>
        <w:t>Methods of Instruction</w:t>
      </w:r>
    </w:p>
    <w:p w:rsidR="004F2DCC" w:rsidRPr="00DC37D2" w:rsidRDefault="004F2DCC" w:rsidP="004F2DCC">
      <w:pPr>
        <w:rPr>
          <w:sz w:val="20"/>
          <w:szCs w:val="20"/>
        </w:rPr>
      </w:pPr>
      <w:r w:rsidRPr="00DC37D2">
        <w:rPr>
          <w:sz w:val="20"/>
          <w:szCs w:val="20"/>
        </w:rPr>
        <w:lastRenderedPageBreak/>
        <w:t>The instructional methods will include:</w:t>
      </w:r>
    </w:p>
    <w:p w:rsidR="004F2DCC" w:rsidRPr="00DC37D2" w:rsidRDefault="004F2DCC" w:rsidP="004F2DCC">
      <w:pPr>
        <w:widowControl/>
        <w:numPr>
          <w:ilvl w:val="0"/>
          <w:numId w:val="4"/>
        </w:numPr>
        <w:rPr>
          <w:sz w:val="20"/>
          <w:szCs w:val="20"/>
        </w:rPr>
      </w:pPr>
      <w:r w:rsidRPr="00DC37D2">
        <w:rPr>
          <w:sz w:val="20"/>
          <w:szCs w:val="20"/>
        </w:rPr>
        <w:t xml:space="preserve">live videoconferencing class sessions and small group discussions via </w:t>
      </w:r>
      <w:proofErr w:type="spellStart"/>
      <w:r w:rsidRPr="00DC37D2">
        <w:rPr>
          <w:sz w:val="20"/>
          <w:szCs w:val="20"/>
        </w:rPr>
        <w:t>AdobeConnect</w:t>
      </w:r>
      <w:proofErr w:type="spellEnd"/>
    </w:p>
    <w:p w:rsidR="004F2DCC" w:rsidRPr="00DC37D2" w:rsidRDefault="004F2DCC" w:rsidP="004F2DCC">
      <w:pPr>
        <w:widowControl/>
        <w:numPr>
          <w:ilvl w:val="0"/>
          <w:numId w:val="4"/>
        </w:numPr>
        <w:rPr>
          <w:sz w:val="20"/>
          <w:szCs w:val="20"/>
        </w:rPr>
      </w:pPr>
      <w:r w:rsidRPr="00DC37D2">
        <w:rPr>
          <w:sz w:val="20"/>
          <w:szCs w:val="20"/>
        </w:rPr>
        <w:t xml:space="preserve">online multimedia learning lessons </w:t>
      </w:r>
    </w:p>
    <w:p w:rsidR="004F2DCC" w:rsidRPr="00DC37D2" w:rsidRDefault="004F2DCC" w:rsidP="004F2DCC">
      <w:pPr>
        <w:widowControl/>
        <w:numPr>
          <w:ilvl w:val="0"/>
          <w:numId w:val="4"/>
        </w:numPr>
        <w:rPr>
          <w:sz w:val="20"/>
          <w:szCs w:val="20"/>
        </w:rPr>
      </w:pPr>
      <w:r w:rsidRPr="00DC37D2">
        <w:rPr>
          <w:sz w:val="20"/>
          <w:szCs w:val="20"/>
        </w:rPr>
        <w:t>individual consultation with professor</w:t>
      </w:r>
    </w:p>
    <w:p w:rsidR="004F2DCC" w:rsidRPr="00DC37D2" w:rsidRDefault="004F2DCC" w:rsidP="004F2DCC">
      <w:pPr>
        <w:widowControl/>
        <w:numPr>
          <w:ilvl w:val="0"/>
          <w:numId w:val="4"/>
        </w:numPr>
        <w:rPr>
          <w:sz w:val="20"/>
          <w:szCs w:val="20"/>
        </w:rPr>
      </w:pPr>
      <w:r w:rsidRPr="00DC37D2">
        <w:rPr>
          <w:sz w:val="20"/>
          <w:szCs w:val="20"/>
        </w:rPr>
        <w:t>discussion board threads for in-depth discussion</w:t>
      </w:r>
    </w:p>
    <w:p w:rsidR="004F2DCC" w:rsidRPr="00DC37D2" w:rsidRDefault="004F2DCC" w:rsidP="004F2DCC">
      <w:pPr>
        <w:widowControl/>
        <w:numPr>
          <w:ilvl w:val="0"/>
          <w:numId w:val="4"/>
        </w:numPr>
        <w:rPr>
          <w:sz w:val="20"/>
          <w:szCs w:val="20"/>
        </w:rPr>
      </w:pPr>
      <w:r w:rsidRPr="00DC37D2">
        <w:rPr>
          <w:sz w:val="20"/>
          <w:szCs w:val="20"/>
        </w:rPr>
        <w:t>cooperative/collaborative learning activities</w:t>
      </w:r>
    </w:p>
    <w:p w:rsidR="004F2DCC" w:rsidRPr="00DC37D2" w:rsidRDefault="004F2DCC" w:rsidP="004F2DCC">
      <w:pPr>
        <w:widowControl/>
        <w:numPr>
          <w:ilvl w:val="0"/>
          <w:numId w:val="4"/>
        </w:numPr>
        <w:rPr>
          <w:sz w:val="20"/>
          <w:szCs w:val="20"/>
        </w:rPr>
      </w:pPr>
      <w:r w:rsidRPr="00DC37D2">
        <w:rPr>
          <w:sz w:val="20"/>
          <w:szCs w:val="20"/>
        </w:rPr>
        <w:t>field observations and practice in P-12 classrooms</w:t>
      </w:r>
    </w:p>
    <w:p w:rsidR="004F2DCC" w:rsidRPr="00A34545" w:rsidRDefault="004F2DCC" w:rsidP="004F2DCC"/>
    <w:p w:rsidR="004F2DCC" w:rsidRPr="00DC37D2" w:rsidRDefault="004F2DCC" w:rsidP="004F2DCC">
      <w:pPr>
        <w:rPr>
          <w:sz w:val="20"/>
          <w:szCs w:val="20"/>
        </w:rPr>
      </w:pPr>
      <w:r>
        <w:rPr>
          <w:b/>
        </w:rPr>
        <w:t>SPECIFIC OBJECTIVES:</w:t>
      </w:r>
      <w:r w:rsidRPr="008C528D">
        <w:t xml:space="preserve"> </w:t>
      </w:r>
      <w:r w:rsidRPr="00DC37D2">
        <w:rPr>
          <w:sz w:val="20"/>
          <w:szCs w:val="20"/>
        </w:rPr>
        <w:t>Upon completion of this course, you will have gained an understanding of and be able to:</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 xml:space="preserve">Increase knowledge and understanding of the foundations of special education law and the process of federal, state and local education agencies. </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 xml:space="preserve"> Develop an understanding of the history and development of special education, principles and foundations underlying best practices for students with disabilities. </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 xml:space="preserve">To demonstrate the ability to effectively utilize a variety of problem solving, conflict resolution and decision-making processes. </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 xml:space="preserve">To synthesize research and literature sources for better understanding of the issues in special education which affect the delivery of special education programs. </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 xml:space="preserve">To use up-to-date research to plan and design effective instructional strategies and learning activities appropriate to the individual needs of students to promote inclusion of students with disabilities into the general education setting. </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Understanding of the historical and philosophic foundations of special education.</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Understanding the role of the special education administrator.</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Study of the legal foundations for special education.</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 xml:space="preserve">Review of the provisions of the law that pertains to inclusion of students with disabilities in the general education setting, district and statewide assessments, discipline of students with disabilities, parental involvement, accommodations plans, referral process, eligibility determination, monitoring </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 xml:space="preserve"> of student progress, placement issues.</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Study and understanding of due process for students with disabilities.</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Free Appropriate Public Education, Least Restrictive Education, confidentiality, and other areas related to students with disabilities.</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 xml:space="preserve"> PL 94-142 (EHA), IDEA 1997, IDEA 2004, Section 504, ADA, Assistive Technology Act, and No Child Left Behind Act</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Local education agency’s responsibilities</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State and federal regulations</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State requirements</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Funding of special education services</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State and federal funding sources</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Part C services for infants and toddlers</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Personnel development, personnel/staff evaluations, effective staff meetings</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Outside agency responsibilities</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Transition requirements under IDEA</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 xml:space="preserve"> Due Process Hearings and Mediation</w:t>
      </w:r>
    </w:p>
    <w:p w:rsidR="004F2DCC" w:rsidRPr="00DC37D2" w:rsidRDefault="004F2DCC" w:rsidP="004F2DCC">
      <w:pPr>
        <w:pStyle w:val="ListParagraph"/>
        <w:widowControl/>
        <w:numPr>
          <w:ilvl w:val="0"/>
          <w:numId w:val="8"/>
        </w:numPr>
        <w:spacing w:after="200" w:line="276" w:lineRule="auto"/>
        <w:contextualSpacing/>
        <w:rPr>
          <w:sz w:val="20"/>
          <w:szCs w:val="20"/>
        </w:rPr>
      </w:pPr>
      <w:r w:rsidRPr="00DC37D2">
        <w:rPr>
          <w:sz w:val="20"/>
          <w:szCs w:val="20"/>
        </w:rPr>
        <w:t>Introduction to portfolio requirements</w:t>
      </w:r>
    </w:p>
    <w:p w:rsidR="004F2DCC" w:rsidRPr="00EC4D94" w:rsidRDefault="004F2DCC" w:rsidP="004F2DCC">
      <w:pPr>
        <w:ind w:left="360"/>
      </w:pPr>
    </w:p>
    <w:p w:rsidR="004F2DCC" w:rsidRDefault="00151D67" w:rsidP="004F2DCC">
      <w:pPr>
        <w:rPr>
          <w:b/>
          <w:bCs/>
          <w:sz w:val="23"/>
          <w:szCs w:val="23"/>
        </w:rPr>
      </w:pPr>
      <w:r>
        <w:rPr>
          <w:b/>
        </w:rPr>
        <w:t>COURSE TASKS/Requirements:</w:t>
      </w:r>
    </w:p>
    <w:p w:rsidR="004F2DCC" w:rsidRDefault="004F2DCC" w:rsidP="004F2DCC">
      <w:pPr>
        <w:rPr>
          <w:b/>
          <w:bCs/>
          <w:sz w:val="23"/>
          <w:szCs w:val="23"/>
        </w:rPr>
      </w:pPr>
    </w:p>
    <w:p w:rsidR="004F2DCC" w:rsidRDefault="004F2DCC" w:rsidP="004F2DCC">
      <w:pPr>
        <w:pStyle w:val="NoSpacing"/>
        <w:rPr>
          <w:sz w:val="20"/>
          <w:szCs w:val="20"/>
        </w:rPr>
      </w:pPr>
      <w:r w:rsidRPr="00E153C4">
        <w:rPr>
          <w:b/>
          <w:sz w:val="22"/>
        </w:rPr>
        <w:lastRenderedPageBreak/>
        <w:t>Cla</w:t>
      </w:r>
      <w:r>
        <w:rPr>
          <w:b/>
          <w:sz w:val="22"/>
        </w:rPr>
        <w:t xml:space="preserve">ss </w:t>
      </w:r>
      <w:r w:rsidRPr="004A6A0B">
        <w:rPr>
          <w:b/>
          <w:sz w:val="22"/>
        </w:rPr>
        <w:t xml:space="preserve">Participation </w:t>
      </w:r>
      <w:r>
        <w:rPr>
          <w:b/>
          <w:bCs/>
          <w:sz w:val="22"/>
        </w:rPr>
        <w:t>(</w:t>
      </w:r>
      <w:r w:rsidRPr="001440A1">
        <w:rPr>
          <w:b/>
          <w:sz w:val="22"/>
        </w:rPr>
        <w:t>KTS 1, 5.2, 6, 7, 9</w:t>
      </w:r>
      <w:r>
        <w:rPr>
          <w:b/>
          <w:sz w:val="22"/>
        </w:rPr>
        <w:t>,</w:t>
      </w:r>
      <w:r w:rsidRPr="001440A1">
        <w:rPr>
          <w:sz w:val="20"/>
          <w:szCs w:val="20"/>
        </w:rPr>
        <w:t xml:space="preserve"> </w:t>
      </w:r>
      <w:r w:rsidRPr="001440A1">
        <w:rPr>
          <w:b/>
          <w:sz w:val="20"/>
          <w:szCs w:val="20"/>
        </w:rPr>
        <w:t xml:space="preserve">KTS </w:t>
      </w:r>
      <w:r w:rsidRPr="001440A1">
        <w:rPr>
          <w:b/>
          <w:sz w:val="22"/>
        </w:rPr>
        <w:t>Diversity Standards</w:t>
      </w:r>
      <w:r w:rsidRPr="001440A1">
        <w:rPr>
          <w:sz w:val="22"/>
        </w:rPr>
        <w:t xml:space="preserve"> </w:t>
      </w:r>
      <w:r w:rsidRPr="001440A1">
        <w:rPr>
          <w:b/>
          <w:sz w:val="22"/>
        </w:rPr>
        <w:t>1.2, 3.3, 5.4</w:t>
      </w:r>
      <w:r>
        <w:rPr>
          <w:b/>
          <w:sz w:val="22"/>
        </w:rPr>
        <w:t>, InTASC 1, 7, 9, ILA 1,6, CEC 1, 3, 4, 5, 6,</w:t>
      </w:r>
      <w:r w:rsidR="00DC37D2">
        <w:rPr>
          <w:b/>
          <w:sz w:val="22"/>
        </w:rPr>
        <w:t xml:space="preserve"> 7</w:t>
      </w:r>
      <w:r>
        <w:rPr>
          <w:b/>
          <w:sz w:val="22"/>
        </w:rPr>
        <w:t xml:space="preserve"> CAEP 1,4</w:t>
      </w:r>
      <w:r w:rsidR="00DC37D2">
        <w:rPr>
          <w:b/>
          <w:sz w:val="22"/>
        </w:rPr>
        <w:t>, TSSA 1, 2, 3, 4, 5, 6, Professional Standards for Educators 1, 2, 3, 4, 5, 6, 7, 8, 9, 10</w:t>
      </w:r>
      <w:r>
        <w:rPr>
          <w:b/>
          <w:sz w:val="22"/>
        </w:rPr>
        <w:t>)</w:t>
      </w:r>
    </w:p>
    <w:p w:rsidR="004F2DCC" w:rsidRPr="00FA6800" w:rsidRDefault="004F2DCC" w:rsidP="004F2DCC">
      <w:pPr>
        <w:rPr>
          <w:b/>
        </w:rPr>
      </w:pPr>
      <w:r w:rsidRPr="004A6A0B">
        <w:rPr>
          <w:b/>
          <w:i/>
        </w:rPr>
        <w:t>Class attendance</w:t>
      </w:r>
      <w:r w:rsidRPr="00E153C4">
        <w:t xml:space="preserve"> is expected and will be checked.  Notify the professor in advance if you need to be absent for an emergency. Two unexcused</w:t>
      </w:r>
      <w:r>
        <w:t xml:space="preserve"> absences result</w:t>
      </w:r>
      <w:r w:rsidRPr="00E153C4">
        <w:t xml:space="preserve"> in an automatic “F” for the course (at professor’s discretion).  Candidates will be graded on their advance preparation for class (readings) and their ability to ask pertinent questions and critically discuss issues related to the learning activities of the class in small and large group online discussions, study questions and reflective writing assignments. Candidates must contribute to </w:t>
      </w:r>
      <w:r>
        <w:t xml:space="preserve">class discussions.   </w:t>
      </w:r>
      <w:r>
        <w:rPr>
          <w:b/>
          <w:i/>
        </w:rPr>
        <w:t>D</w:t>
      </w:r>
      <w:r w:rsidRPr="004A6A0B">
        <w:rPr>
          <w:b/>
          <w:i/>
        </w:rPr>
        <w:t>iscussion boards</w:t>
      </w:r>
      <w:r w:rsidR="00FA6800" w:rsidRPr="00FA6800">
        <w:t xml:space="preserve"> </w:t>
      </w:r>
      <w:r w:rsidR="00FA6800" w:rsidRPr="00E153C4">
        <w:t xml:space="preserve">are included as part of </w:t>
      </w:r>
      <w:proofErr w:type="gramStart"/>
      <w:r w:rsidR="00FA6800" w:rsidRPr="00E153C4">
        <w:t>participation</w:t>
      </w:r>
      <w:r w:rsidRPr="00E153C4">
        <w:t xml:space="preserve"> </w:t>
      </w:r>
      <w:r>
        <w:t xml:space="preserve"> </w:t>
      </w:r>
      <w:r w:rsidRPr="00FA6800">
        <w:rPr>
          <w:b/>
        </w:rPr>
        <w:t>Review</w:t>
      </w:r>
      <w:proofErr w:type="gramEnd"/>
      <w:r w:rsidRPr="00FA6800">
        <w:rPr>
          <w:b/>
        </w:rPr>
        <w:t xml:space="preserve"> of Case Law</w:t>
      </w:r>
      <w:r w:rsidR="00FA6800" w:rsidRPr="00FA6800">
        <w:rPr>
          <w:b/>
        </w:rPr>
        <w:t xml:space="preserve"> will be done as group work</w:t>
      </w:r>
      <w:r w:rsidRPr="00FA6800">
        <w:rPr>
          <w:b/>
        </w:rPr>
        <w:t xml:space="preserve"> in chats</w:t>
      </w:r>
      <w:r w:rsidR="00FA6800">
        <w:rPr>
          <w:b/>
        </w:rPr>
        <w:t xml:space="preserve"> and is worth 200 points</w:t>
      </w:r>
      <w:r w:rsidRPr="00FA6800">
        <w:rPr>
          <w:b/>
        </w:rPr>
        <w:t xml:space="preserve">. </w:t>
      </w:r>
    </w:p>
    <w:p w:rsidR="004F2DCC" w:rsidRDefault="004F2DCC" w:rsidP="004F2DCC"/>
    <w:p w:rsidR="004F2DCC" w:rsidRPr="008E70D9" w:rsidRDefault="004F2DCC" w:rsidP="004F2DCC">
      <w:pPr>
        <w:contextualSpacing/>
        <w:rPr>
          <w:rFonts w:ascii="Times" w:hAnsi="Times"/>
          <w:b/>
        </w:rPr>
      </w:pPr>
      <w:r w:rsidRPr="00CF69BC">
        <w:rPr>
          <w:b/>
        </w:rPr>
        <w:t>School Case Study</w:t>
      </w:r>
      <w:r>
        <w:rPr>
          <w:b/>
        </w:rPr>
        <w:t xml:space="preserve"> </w:t>
      </w:r>
      <w:r w:rsidRPr="003F13C8">
        <w:rPr>
          <w:rFonts w:ascii="Times" w:hAnsi="Times"/>
          <w:b/>
        </w:rPr>
        <w:t xml:space="preserve">( </w:t>
      </w:r>
      <w:r w:rsidRPr="001440A1">
        <w:rPr>
          <w:b/>
        </w:rPr>
        <w:t>K</w:t>
      </w:r>
      <w:r>
        <w:rPr>
          <w:b/>
        </w:rPr>
        <w:t>TS 1, 2, 3, 4, 5, 6, 7</w:t>
      </w:r>
      <w:r w:rsidRPr="001440A1">
        <w:rPr>
          <w:sz w:val="20"/>
          <w:szCs w:val="20"/>
        </w:rPr>
        <w:t xml:space="preserve"> </w:t>
      </w:r>
      <w:r w:rsidRPr="00B14425">
        <w:rPr>
          <w:b/>
        </w:rPr>
        <w:t>KTS</w:t>
      </w:r>
      <w:r w:rsidRPr="001440A1">
        <w:rPr>
          <w:b/>
          <w:sz w:val="20"/>
          <w:szCs w:val="20"/>
        </w:rPr>
        <w:t xml:space="preserve"> </w:t>
      </w:r>
      <w:r w:rsidRPr="001440A1">
        <w:rPr>
          <w:b/>
        </w:rPr>
        <w:t>Diversity Standards</w:t>
      </w:r>
      <w:r w:rsidRPr="001440A1">
        <w:t xml:space="preserve"> </w:t>
      </w:r>
      <w:r w:rsidRPr="001440A1">
        <w:rPr>
          <w:b/>
        </w:rPr>
        <w:t>1.2,</w:t>
      </w:r>
      <w:r>
        <w:rPr>
          <w:b/>
        </w:rPr>
        <w:t xml:space="preserve"> 6.3, InTASC 4, 5, 10, ILA 6</w:t>
      </w:r>
      <w:r w:rsidR="00DC37D2">
        <w:rPr>
          <w:b/>
        </w:rPr>
        <w:t>, CEC 1, 2, 3, 4, 5, 6, 7</w:t>
      </w:r>
      <w:r>
        <w:rPr>
          <w:b/>
        </w:rPr>
        <w:t>, CAEP 1, 2</w:t>
      </w:r>
      <w:r w:rsidR="00DC37D2">
        <w:rPr>
          <w:b/>
        </w:rPr>
        <w:t>,</w:t>
      </w:r>
      <w:r w:rsidR="00DC37D2" w:rsidRPr="00DC37D2">
        <w:rPr>
          <w:b/>
        </w:rPr>
        <w:t xml:space="preserve"> </w:t>
      </w:r>
      <w:r w:rsidR="00DC37D2">
        <w:rPr>
          <w:b/>
        </w:rPr>
        <w:t xml:space="preserve">TSSA 1, 2, 3, 4, 5, 6, Professional Standards for Educators 1, 2, 3, 4, 5, 6, 7, 8, 9, 10 </w:t>
      </w:r>
      <w:r>
        <w:rPr>
          <w:b/>
        </w:rPr>
        <w:t>)</w:t>
      </w:r>
    </w:p>
    <w:p w:rsidR="004F2DCC" w:rsidRPr="003D08DD" w:rsidRDefault="004F2DCC" w:rsidP="004F2DCC">
      <w:r w:rsidRPr="003D08DD">
        <w:t>Write a narrative with a reflective look into what special education looks like in your school. What systems are in place to assure students that need modifications/adaptations are receiving them? Are teachers professionally trained to provide these modifications/adaptations? What does the RTI process look like in your schools? How do you inform your school community about the RTI services available in your school or district? Does our school have a team approach to dealing with special education? What are the strong areas for special education in your school and what are some areas for growth? What data was used to determine the areas of strength and areas for growth?</w:t>
      </w:r>
      <w:r>
        <w:t xml:space="preserve"> </w:t>
      </w:r>
    </w:p>
    <w:p w:rsidR="004F2DCC" w:rsidRDefault="004F2DCC" w:rsidP="004F2DCC">
      <w:pPr>
        <w:rPr>
          <w:b/>
        </w:rPr>
      </w:pPr>
    </w:p>
    <w:p w:rsidR="004F2DCC" w:rsidRDefault="004F2DCC" w:rsidP="004F2DCC">
      <w:pPr>
        <w:rPr>
          <w:b/>
        </w:rPr>
      </w:pPr>
      <w:proofErr w:type="spellStart"/>
      <w:r>
        <w:rPr>
          <w:b/>
        </w:rPr>
        <w:t>WebQuest</w:t>
      </w:r>
      <w:proofErr w:type="spellEnd"/>
      <w:r>
        <w:rPr>
          <w:b/>
        </w:rPr>
        <w:t xml:space="preserve"> </w:t>
      </w:r>
      <w:r w:rsidRPr="006E427F">
        <w:rPr>
          <w:b/>
          <w:bCs/>
        </w:rPr>
        <w:t>(</w:t>
      </w:r>
      <w:r w:rsidRPr="001440A1">
        <w:rPr>
          <w:b/>
        </w:rPr>
        <w:t>K</w:t>
      </w:r>
      <w:r>
        <w:rPr>
          <w:b/>
        </w:rPr>
        <w:t>TS 6, 9,</w:t>
      </w:r>
      <w:r w:rsidRPr="001440A1">
        <w:rPr>
          <w:sz w:val="20"/>
          <w:szCs w:val="20"/>
        </w:rPr>
        <w:t xml:space="preserve"> </w:t>
      </w:r>
      <w:r w:rsidRPr="001440A1">
        <w:rPr>
          <w:b/>
          <w:sz w:val="20"/>
          <w:szCs w:val="20"/>
        </w:rPr>
        <w:t xml:space="preserve">KTS </w:t>
      </w:r>
      <w:r w:rsidRPr="001440A1">
        <w:rPr>
          <w:b/>
        </w:rPr>
        <w:t>Diversity Standards</w:t>
      </w:r>
      <w:r w:rsidRPr="001440A1">
        <w:t xml:space="preserve"> </w:t>
      </w:r>
      <w:proofErr w:type="gramStart"/>
      <w:r w:rsidR="00DC37D2">
        <w:rPr>
          <w:b/>
        </w:rPr>
        <w:t>3.3 ,</w:t>
      </w:r>
      <w:proofErr w:type="gramEnd"/>
      <w:r w:rsidR="00DC37D2">
        <w:rPr>
          <w:b/>
        </w:rPr>
        <w:t xml:space="preserve"> InTASC  9, ILA 6, CEC 4</w:t>
      </w:r>
      <w:r>
        <w:rPr>
          <w:b/>
        </w:rPr>
        <w:t>, CAEP 1, TSSA 2,</w:t>
      </w:r>
      <w:r w:rsidR="00DC37D2">
        <w:rPr>
          <w:b/>
        </w:rPr>
        <w:t xml:space="preserve"> 3, 4, Professional Standards for Educators 4, 6</w:t>
      </w:r>
      <w:r>
        <w:rPr>
          <w:b/>
        </w:rPr>
        <w:t>)</w:t>
      </w:r>
    </w:p>
    <w:p w:rsidR="004F2DCC" w:rsidRPr="003D08DD" w:rsidRDefault="004F2DCC" w:rsidP="004F2DCC">
      <w:r w:rsidRPr="003D08DD">
        <w:t xml:space="preserve">Create a list of helpful </w:t>
      </w:r>
      <w:r>
        <w:t xml:space="preserve">special education </w:t>
      </w:r>
      <w:r w:rsidRPr="003D08DD">
        <w:t>online resources for teachers, parents,</w:t>
      </w:r>
      <w:r>
        <w:t xml:space="preserve"> and </w:t>
      </w:r>
      <w:r w:rsidRPr="003D08DD">
        <w:t>administrators of special education students.</w:t>
      </w:r>
      <w:r>
        <w:t xml:space="preserve"> Choose one of the online resources to research further. Write a one page summary of the online resource and how you could use it to help the special education in your school. </w:t>
      </w:r>
    </w:p>
    <w:p w:rsidR="004F2DCC" w:rsidRDefault="004F2DCC" w:rsidP="004F2DCC">
      <w:pPr>
        <w:rPr>
          <w:b/>
        </w:rPr>
      </w:pPr>
    </w:p>
    <w:p w:rsidR="004F2DCC" w:rsidRPr="008E70D9" w:rsidRDefault="004F2DCC" w:rsidP="004F2DCC">
      <w:pPr>
        <w:contextualSpacing/>
        <w:rPr>
          <w:b/>
          <w:bCs/>
        </w:rPr>
      </w:pPr>
      <w:r w:rsidRPr="00A83B6C">
        <w:rPr>
          <w:b/>
        </w:rPr>
        <w:t xml:space="preserve">Personal Goal </w:t>
      </w:r>
      <w:proofErr w:type="gramStart"/>
      <w:r w:rsidRPr="00A83B6C">
        <w:rPr>
          <w:b/>
        </w:rPr>
        <w:t>Setting</w:t>
      </w:r>
      <w:r w:rsidRPr="0059042F">
        <w:rPr>
          <w:b/>
          <w:bCs/>
        </w:rPr>
        <w:t>(</w:t>
      </w:r>
      <w:proofErr w:type="gramEnd"/>
      <w:r w:rsidRPr="001440A1">
        <w:rPr>
          <w:b/>
        </w:rPr>
        <w:t>K</w:t>
      </w:r>
      <w:r>
        <w:rPr>
          <w:b/>
        </w:rPr>
        <w:t>TS 1, 5, 6,</w:t>
      </w:r>
      <w:r w:rsidRPr="001440A1">
        <w:rPr>
          <w:sz w:val="20"/>
          <w:szCs w:val="20"/>
        </w:rPr>
        <w:t xml:space="preserve"> </w:t>
      </w:r>
      <w:r w:rsidRPr="001440A1">
        <w:rPr>
          <w:b/>
          <w:sz w:val="20"/>
          <w:szCs w:val="20"/>
        </w:rPr>
        <w:t xml:space="preserve">KTS </w:t>
      </w:r>
      <w:r w:rsidRPr="001440A1">
        <w:rPr>
          <w:b/>
        </w:rPr>
        <w:t>Diversity Standards</w:t>
      </w:r>
      <w:r w:rsidRPr="001440A1">
        <w:t xml:space="preserve"> </w:t>
      </w:r>
      <w:r w:rsidRPr="001440A1">
        <w:rPr>
          <w:b/>
        </w:rPr>
        <w:t>5.4</w:t>
      </w:r>
      <w:r w:rsidR="00DC37D2">
        <w:rPr>
          <w:b/>
        </w:rPr>
        <w:t>, InTASC 9, ILA 6, CEC 1, 4</w:t>
      </w:r>
      <w:r>
        <w:rPr>
          <w:b/>
        </w:rPr>
        <w:t>, CAEP 1</w:t>
      </w:r>
      <w:r w:rsidR="00DC37D2">
        <w:rPr>
          <w:b/>
        </w:rPr>
        <w:t>, TSSA 3,4 Professional Standards for Educators 4, 6</w:t>
      </w:r>
      <w:r>
        <w:rPr>
          <w:b/>
        </w:rPr>
        <w:t xml:space="preserve">) </w:t>
      </w:r>
    </w:p>
    <w:p w:rsidR="004F2DCC" w:rsidRPr="00A83B6C" w:rsidRDefault="004F2DCC" w:rsidP="004F2DCC">
      <w:r w:rsidRPr="00A83B6C">
        <w:t xml:space="preserve">Write a reflective response paper setting one personal goal regarding </w:t>
      </w:r>
      <w:r>
        <w:t xml:space="preserve">your </w:t>
      </w:r>
      <w:r w:rsidRPr="00A83B6C">
        <w:t>special education</w:t>
      </w:r>
      <w:r>
        <w:t xml:space="preserve"> program according to the data you review</w:t>
      </w:r>
      <w:r w:rsidRPr="00A83B6C">
        <w:t xml:space="preserve">. Include a timeline and professional resources that will be used to achieve your goal. </w:t>
      </w:r>
    </w:p>
    <w:p w:rsidR="004F2DCC" w:rsidRDefault="004F2DCC" w:rsidP="004F2DCC">
      <w:pPr>
        <w:rPr>
          <w:b/>
        </w:rPr>
      </w:pPr>
    </w:p>
    <w:p w:rsidR="004F2DCC" w:rsidRPr="008E70D9" w:rsidRDefault="004F2DCC" w:rsidP="004F2DCC">
      <w:pPr>
        <w:contextualSpacing/>
        <w:rPr>
          <w:rFonts w:ascii="Times" w:hAnsi="Times"/>
          <w:b/>
        </w:rPr>
      </w:pPr>
      <w:r>
        <w:rPr>
          <w:b/>
        </w:rPr>
        <w:t xml:space="preserve">Special Education </w:t>
      </w:r>
      <w:proofErr w:type="spellStart"/>
      <w:r>
        <w:rPr>
          <w:b/>
        </w:rPr>
        <w:t>Powerpoint</w:t>
      </w:r>
      <w:proofErr w:type="spellEnd"/>
      <w:r>
        <w:rPr>
          <w:b/>
        </w:rPr>
        <w:t xml:space="preserve"> </w:t>
      </w:r>
      <w:r w:rsidRPr="00720A7A">
        <w:rPr>
          <w:rFonts w:ascii="Times" w:hAnsi="Times"/>
          <w:b/>
        </w:rPr>
        <w:t>(</w:t>
      </w:r>
      <w:r w:rsidRPr="001440A1">
        <w:rPr>
          <w:b/>
        </w:rPr>
        <w:t>K</w:t>
      </w:r>
      <w:r>
        <w:rPr>
          <w:b/>
        </w:rPr>
        <w:t>TS 1, 8,</w:t>
      </w:r>
      <w:r w:rsidRPr="00B14425">
        <w:rPr>
          <w:b/>
        </w:rPr>
        <w:t xml:space="preserve"> 9</w:t>
      </w:r>
      <w:r>
        <w:rPr>
          <w:sz w:val="20"/>
          <w:szCs w:val="20"/>
        </w:rPr>
        <w:t xml:space="preserve">, </w:t>
      </w:r>
      <w:r w:rsidRPr="001440A1">
        <w:rPr>
          <w:b/>
          <w:sz w:val="20"/>
          <w:szCs w:val="20"/>
        </w:rPr>
        <w:t xml:space="preserve">KTS </w:t>
      </w:r>
      <w:r w:rsidRPr="001440A1">
        <w:rPr>
          <w:b/>
        </w:rPr>
        <w:t>Diversity Standards</w:t>
      </w:r>
      <w:r w:rsidRPr="001440A1">
        <w:t xml:space="preserve"> </w:t>
      </w:r>
      <w:r>
        <w:rPr>
          <w:b/>
        </w:rPr>
        <w:t>1.</w:t>
      </w:r>
      <w:r w:rsidR="00DC37D2">
        <w:rPr>
          <w:b/>
        </w:rPr>
        <w:t xml:space="preserve">2, InTASC 4, </w:t>
      </w:r>
      <w:proofErr w:type="gramStart"/>
      <w:r w:rsidR="00DC37D2">
        <w:rPr>
          <w:b/>
        </w:rPr>
        <w:t>5,  ILA</w:t>
      </w:r>
      <w:proofErr w:type="gramEnd"/>
      <w:r w:rsidR="00DC37D2">
        <w:rPr>
          <w:b/>
        </w:rPr>
        <w:t xml:space="preserve"> 6, CEC 1, 4</w:t>
      </w:r>
      <w:r>
        <w:rPr>
          <w:b/>
        </w:rPr>
        <w:t>, CAEP 1</w:t>
      </w:r>
      <w:r w:rsidR="00DC37D2">
        <w:rPr>
          <w:b/>
        </w:rPr>
        <w:t>, TSSA 3, 4, 5, Professional Standards for Educators 3, 5, 6, 7, 8, 9,10</w:t>
      </w:r>
      <w:r>
        <w:rPr>
          <w:b/>
        </w:rPr>
        <w:t xml:space="preserve">) </w:t>
      </w:r>
    </w:p>
    <w:p w:rsidR="004F2DCC" w:rsidRDefault="004F2DCC" w:rsidP="004F2DCC">
      <w:r w:rsidRPr="003D08DD">
        <w:t>Create a special education PowerPoint to educate your staff on a special education need at your school. Write a reflective narrative for the PowerPoint identifying the need you will be addressing, why you decided to address this need and how you think your PowerPoint will impact special education at your school.</w:t>
      </w:r>
      <w:r>
        <w:t xml:space="preserve"> Make sure to include the legal aspects involving this need.  IRA Standard 6, Domain 4, KTS 8.2</w:t>
      </w:r>
    </w:p>
    <w:p w:rsidR="004F2DCC" w:rsidRDefault="004F2DCC" w:rsidP="004F2DCC"/>
    <w:p w:rsidR="004F2DCC" w:rsidRPr="008E70D9" w:rsidRDefault="004F2DCC" w:rsidP="004F2DCC">
      <w:pPr>
        <w:rPr>
          <w:b/>
          <w:bCs/>
        </w:rPr>
      </w:pPr>
      <w:r w:rsidRPr="004A67F8">
        <w:rPr>
          <w:b/>
          <w:bCs/>
        </w:rPr>
        <w:t xml:space="preserve">Field Experiences </w:t>
      </w:r>
      <w:r>
        <w:rPr>
          <w:b/>
          <w:bCs/>
        </w:rPr>
        <w:t xml:space="preserve">with </w:t>
      </w:r>
      <w:r>
        <w:rPr>
          <w:b/>
        </w:rPr>
        <w:t xml:space="preserve">Special Education Professional Interviews </w:t>
      </w:r>
      <w:r w:rsidRPr="004A67F8">
        <w:rPr>
          <w:b/>
          <w:bCs/>
        </w:rPr>
        <w:t>(</w:t>
      </w:r>
      <w:r w:rsidRPr="001440A1">
        <w:rPr>
          <w:b/>
        </w:rPr>
        <w:t>K</w:t>
      </w:r>
      <w:r>
        <w:rPr>
          <w:b/>
        </w:rPr>
        <w:t>TS 1, 2, 3, 4, 5</w:t>
      </w:r>
      <w:r w:rsidRPr="001440A1">
        <w:rPr>
          <w:b/>
        </w:rPr>
        <w:t xml:space="preserve">, 6, 7, </w:t>
      </w:r>
      <w:r>
        <w:rPr>
          <w:b/>
        </w:rPr>
        <w:t xml:space="preserve">8, </w:t>
      </w:r>
      <w:r w:rsidRPr="001440A1">
        <w:rPr>
          <w:b/>
        </w:rPr>
        <w:t>9</w:t>
      </w:r>
      <w:r>
        <w:rPr>
          <w:b/>
        </w:rPr>
        <w:t>,</w:t>
      </w:r>
      <w:r w:rsidRPr="001440A1">
        <w:rPr>
          <w:sz w:val="20"/>
          <w:szCs w:val="20"/>
        </w:rPr>
        <w:t xml:space="preserve"> </w:t>
      </w:r>
      <w:r w:rsidRPr="001440A1">
        <w:rPr>
          <w:b/>
          <w:sz w:val="20"/>
          <w:szCs w:val="20"/>
        </w:rPr>
        <w:t xml:space="preserve">KTS </w:t>
      </w:r>
      <w:r w:rsidRPr="001440A1">
        <w:rPr>
          <w:b/>
        </w:rPr>
        <w:t>Diversity Standards</w:t>
      </w:r>
      <w:r w:rsidRPr="001440A1">
        <w:t xml:space="preserve"> </w:t>
      </w:r>
      <w:r>
        <w:rPr>
          <w:b/>
        </w:rPr>
        <w:t>4.2, 5.4 , InTASC 2, 3, 7, 8, 9, ILA 1,6, CEC 1, 2, 3, 4, 5, 6, 7, CAEP 1,2</w:t>
      </w:r>
      <w:r w:rsidR="00DC37D2">
        <w:rPr>
          <w:b/>
        </w:rPr>
        <w:t>,</w:t>
      </w:r>
      <w:r w:rsidR="00DC37D2" w:rsidRPr="00DC37D2">
        <w:rPr>
          <w:b/>
        </w:rPr>
        <w:t xml:space="preserve"> </w:t>
      </w:r>
      <w:r w:rsidR="00DC37D2">
        <w:rPr>
          <w:b/>
        </w:rPr>
        <w:t xml:space="preserve">TSSA 1, 2, 3, 4, 5, 6, Professional Standards for Educators 1, 2, 3, 4, 5, 6, 7, 8, 9, 10 </w:t>
      </w:r>
      <w:r>
        <w:rPr>
          <w:b/>
        </w:rPr>
        <w:t>)</w:t>
      </w:r>
      <w:r>
        <w:rPr>
          <w:b/>
          <w:bCs/>
        </w:rPr>
        <w:t xml:space="preserve"> with </w:t>
      </w:r>
      <w:r>
        <w:rPr>
          <w:b/>
        </w:rPr>
        <w:t xml:space="preserve">Special Education Professional Interviews </w:t>
      </w:r>
    </w:p>
    <w:p w:rsidR="004F2DCC" w:rsidRPr="00DE5B63" w:rsidRDefault="004F2DCC" w:rsidP="004F2DCC">
      <w:pPr>
        <w:rPr>
          <w:b/>
        </w:rPr>
      </w:pPr>
      <w:r>
        <w:t>Arrange for and complete</w:t>
      </w:r>
      <w:r w:rsidRPr="002E05C0">
        <w:t xml:space="preserve"> </w:t>
      </w:r>
      <w:r>
        <w:rPr>
          <w:b/>
          <w:u w:val="single"/>
        </w:rPr>
        <w:t>five (5</w:t>
      </w:r>
      <w:r w:rsidRPr="002E05C0">
        <w:rPr>
          <w:b/>
          <w:u w:val="single"/>
        </w:rPr>
        <w:t xml:space="preserve"> hours</w:t>
      </w:r>
      <w:r>
        <w:t xml:space="preserve">) </w:t>
      </w:r>
      <w:r w:rsidRPr="002E05C0">
        <w:t>of field experi</w:t>
      </w:r>
      <w:r>
        <w:t xml:space="preserve">ence. Interview the special education director discussing the administration of educational programs for sub-populations/diverse learners.  One of the questions should involve a Due Process Hearing </w:t>
      </w:r>
      <w:proofErr w:type="gramStart"/>
      <w:r>
        <w:t>Scenario  (</w:t>
      </w:r>
      <w:proofErr w:type="gramEnd"/>
      <w:r>
        <w:t xml:space="preserve">at least 10 questions) </w:t>
      </w:r>
    </w:p>
    <w:p w:rsidR="004F2DCC" w:rsidRPr="001F6F8B" w:rsidRDefault="004F2DCC" w:rsidP="004F2DCC">
      <w:pPr>
        <w:ind w:left="360"/>
      </w:pPr>
    </w:p>
    <w:p w:rsidR="004F2DCC" w:rsidRDefault="004F2DCC" w:rsidP="004F2DCC">
      <w:pPr>
        <w:pStyle w:val="NoSpacing"/>
        <w:rPr>
          <w:b/>
        </w:rPr>
      </w:pPr>
      <w:r>
        <w:rPr>
          <w:b/>
        </w:rPr>
        <w:t>EVALUATION Process and expectations:</w:t>
      </w:r>
    </w:p>
    <w:p w:rsidR="004F2DCC" w:rsidRDefault="004F2DCC" w:rsidP="004F2DCC">
      <w:pPr>
        <w:pStyle w:val="NoSpacing"/>
        <w:rPr>
          <w:b/>
        </w:rPr>
      </w:pPr>
    </w:p>
    <w:p w:rsidR="004F2DCC" w:rsidRPr="0062417B" w:rsidRDefault="004F2DCC" w:rsidP="004F2DCC">
      <w:pPr>
        <w:rPr>
          <w:sz w:val="20"/>
          <w:szCs w:val="20"/>
        </w:rPr>
      </w:pPr>
      <w:r w:rsidRPr="0062417B">
        <w:rPr>
          <w:b/>
          <w:i/>
          <w:sz w:val="20"/>
          <w:szCs w:val="20"/>
          <w:u w:val="single"/>
        </w:rPr>
        <w:lastRenderedPageBreak/>
        <w:t>Before</w:t>
      </w:r>
      <w:r w:rsidRPr="0062417B">
        <w:rPr>
          <w:sz w:val="20"/>
          <w:szCs w:val="20"/>
          <w:u w:val="single"/>
        </w:rPr>
        <w:t xml:space="preserve"> </w:t>
      </w:r>
      <w:r w:rsidRPr="0062417B">
        <w:rPr>
          <w:b/>
          <w:i/>
          <w:sz w:val="20"/>
          <w:szCs w:val="20"/>
          <w:u w:val="single"/>
        </w:rPr>
        <w:t xml:space="preserve">Class each week </w:t>
      </w:r>
      <w:r w:rsidRPr="0062417B">
        <w:rPr>
          <w:sz w:val="20"/>
          <w:szCs w:val="20"/>
        </w:rPr>
        <w:t xml:space="preserve">you need to: </w:t>
      </w:r>
    </w:p>
    <w:p w:rsidR="004F2DCC" w:rsidRPr="0062417B" w:rsidRDefault="004F2DCC" w:rsidP="004F2DCC">
      <w:pPr>
        <w:widowControl/>
        <w:numPr>
          <w:ilvl w:val="0"/>
          <w:numId w:val="5"/>
        </w:numPr>
        <w:rPr>
          <w:sz w:val="20"/>
          <w:szCs w:val="20"/>
        </w:rPr>
      </w:pPr>
      <w:r w:rsidRPr="0062417B">
        <w:rPr>
          <w:sz w:val="20"/>
          <w:szCs w:val="20"/>
        </w:rPr>
        <w:t>read the chapter assignment</w:t>
      </w:r>
    </w:p>
    <w:p w:rsidR="004F2DCC" w:rsidRPr="0062417B" w:rsidRDefault="004F2DCC" w:rsidP="004F2DCC">
      <w:pPr>
        <w:widowControl/>
        <w:numPr>
          <w:ilvl w:val="0"/>
          <w:numId w:val="5"/>
        </w:numPr>
        <w:rPr>
          <w:sz w:val="20"/>
          <w:szCs w:val="20"/>
        </w:rPr>
      </w:pPr>
      <w:r w:rsidRPr="0062417B">
        <w:rPr>
          <w:sz w:val="20"/>
          <w:szCs w:val="20"/>
        </w:rPr>
        <w:t>review all the items under Week in the course, for familiarity with the format</w:t>
      </w:r>
    </w:p>
    <w:p w:rsidR="004F2DCC" w:rsidRPr="0062417B" w:rsidRDefault="004F2DCC" w:rsidP="004F2DCC">
      <w:pPr>
        <w:widowControl/>
        <w:numPr>
          <w:ilvl w:val="0"/>
          <w:numId w:val="5"/>
        </w:numPr>
        <w:rPr>
          <w:sz w:val="20"/>
          <w:szCs w:val="20"/>
        </w:rPr>
      </w:pPr>
      <w:r w:rsidRPr="0062417B">
        <w:rPr>
          <w:sz w:val="20"/>
          <w:szCs w:val="20"/>
        </w:rPr>
        <w:t>check for assignments due</w:t>
      </w:r>
    </w:p>
    <w:p w:rsidR="004F2DCC" w:rsidRPr="0062417B" w:rsidRDefault="004F2DCC" w:rsidP="004F2DCC">
      <w:pPr>
        <w:pStyle w:val="NoSpacing"/>
        <w:rPr>
          <w:sz w:val="20"/>
          <w:szCs w:val="20"/>
        </w:rPr>
      </w:pPr>
      <w:r w:rsidRPr="0062417B">
        <w:rPr>
          <w:b/>
          <w:sz w:val="20"/>
          <w:szCs w:val="20"/>
          <w:u w:val="single"/>
        </w:rPr>
        <w:t>Class Participation in a Professional Learning Community.</w:t>
      </w:r>
      <w:r w:rsidRPr="0062417B">
        <w:rPr>
          <w:sz w:val="20"/>
          <w:szCs w:val="20"/>
        </w:rPr>
        <w:t xml:space="preserve"> In CU online courses, weekly coursework begins on Monday and runs through Sunday. “Class participation” includes all your interactions with the instructor and your classmates during and outside the Monday night class session, such as preparation, attendance and engagement at the weekly session; discussion boards; and completion of class follow-up </w:t>
      </w:r>
      <w:proofErr w:type="gramStart"/>
      <w:r w:rsidRPr="0062417B">
        <w:rPr>
          <w:sz w:val="20"/>
          <w:szCs w:val="20"/>
        </w:rPr>
        <w:t>activities .</w:t>
      </w:r>
      <w:proofErr w:type="gramEnd"/>
    </w:p>
    <w:p w:rsidR="004F2DCC" w:rsidRPr="0062417B" w:rsidRDefault="004F2DCC" w:rsidP="004F2DCC">
      <w:pPr>
        <w:pStyle w:val="NoSpacing"/>
        <w:rPr>
          <w:sz w:val="20"/>
          <w:szCs w:val="20"/>
        </w:rPr>
      </w:pPr>
      <w:r w:rsidRPr="0062417B">
        <w:rPr>
          <w:b/>
          <w:sz w:val="20"/>
          <w:szCs w:val="20"/>
          <w:u w:val="single"/>
        </w:rPr>
        <w:t>Feedback and Communications.</w:t>
      </w:r>
      <w:r w:rsidRPr="0062417B">
        <w:rPr>
          <w:sz w:val="20"/>
          <w:szCs w:val="20"/>
        </w:rPr>
        <w:t xml:space="preserve"> Messages, announcements and feedback posted via Learning House are sent to your </w:t>
      </w:r>
      <w:r w:rsidRPr="0062417B">
        <w:rPr>
          <w:sz w:val="20"/>
          <w:szCs w:val="20"/>
          <w:u w:val="single"/>
        </w:rPr>
        <w:t>CU email address</w:t>
      </w:r>
      <w:r w:rsidRPr="0062417B">
        <w:rPr>
          <w:sz w:val="20"/>
          <w:szCs w:val="20"/>
        </w:rPr>
        <w:t>. You may go into your Learning House profile (click “Participants” on the left, then click on your name.) and edit your email address in Learning House. It is the candidate’s responsibility to check emails and messages regularly (every 1-2 days). You are encouraged to contact me with questions or concerns. The best way to reach me is via email or text message. I will always respond within 24 hours so if you do not receive a response through email please text or call me.</w:t>
      </w:r>
    </w:p>
    <w:p w:rsidR="004F2DCC" w:rsidRPr="0062417B" w:rsidRDefault="004F2DCC" w:rsidP="004F2DCC">
      <w:pPr>
        <w:pStyle w:val="NoSpacing"/>
        <w:rPr>
          <w:sz w:val="20"/>
          <w:szCs w:val="20"/>
        </w:rPr>
      </w:pPr>
      <w:r w:rsidRPr="0062417B">
        <w:rPr>
          <w:b/>
          <w:sz w:val="20"/>
          <w:szCs w:val="20"/>
          <w:u w:val="single"/>
        </w:rPr>
        <w:t>Weekly Discussion Board/Forums</w:t>
      </w:r>
      <w:r w:rsidRPr="0062417B">
        <w:rPr>
          <w:sz w:val="20"/>
          <w:szCs w:val="20"/>
          <w:u w:val="single"/>
        </w:rPr>
        <w:t>.</w:t>
      </w:r>
      <w:r w:rsidRPr="0062417B">
        <w:rPr>
          <w:sz w:val="20"/>
          <w:szCs w:val="20"/>
        </w:rPr>
        <w:t xml:space="preserve"> Each lesson typically has one discussion board where you are expected to post a response at a time of your convenience to the given topic, such as a scenario, a topic from the readings, a reflection on your field experiences, etc. This is done on your own time but is recommended you complete before the next class period.</w:t>
      </w:r>
    </w:p>
    <w:p w:rsidR="004F2DCC" w:rsidRPr="0062417B" w:rsidRDefault="004F2DCC" w:rsidP="004F2DCC">
      <w:pPr>
        <w:pStyle w:val="NoSpacing"/>
        <w:rPr>
          <w:sz w:val="20"/>
          <w:szCs w:val="20"/>
        </w:rPr>
      </w:pPr>
      <w:r w:rsidRPr="0062417B">
        <w:rPr>
          <w:b/>
          <w:sz w:val="20"/>
          <w:szCs w:val="20"/>
          <w:u w:val="single"/>
        </w:rPr>
        <w:t>Submission of Assignments</w:t>
      </w:r>
      <w:r w:rsidRPr="0062417B">
        <w:rPr>
          <w:sz w:val="20"/>
          <w:szCs w:val="20"/>
          <w:u w:val="single"/>
        </w:rPr>
        <w:t>.</w:t>
      </w:r>
      <w:r w:rsidRPr="0062417B">
        <w:rPr>
          <w:sz w:val="20"/>
          <w:szCs w:val="20"/>
        </w:rPr>
        <w:t xml:space="preserve"> All assignments must be word-processed using Microsoft Word.</w:t>
      </w:r>
    </w:p>
    <w:p w:rsidR="004F2DCC" w:rsidRDefault="004F2DCC" w:rsidP="004F2DCC">
      <w:pPr>
        <w:pStyle w:val="NoSpacing"/>
        <w:rPr>
          <w:sz w:val="20"/>
          <w:szCs w:val="20"/>
        </w:rPr>
      </w:pPr>
      <w:r w:rsidRPr="0062417B">
        <w:rPr>
          <w:b/>
          <w:sz w:val="20"/>
          <w:szCs w:val="20"/>
          <w:u w:val="single"/>
        </w:rPr>
        <w:t>Revisions.</w:t>
      </w:r>
      <w:r w:rsidRPr="0062417B">
        <w:rPr>
          <w:b/>
          <w:sz w:val="20"/>
          <w:szCs w:val="20"/>
        </w:rPr>
        <w:t xml:space="preserve"> </w:t>
      </w:r>
      <w:r w:rsidRPr="0062417B">
        <w:rPr>
          <w:sz w:val="20"/>
          <w:szCs w:val="20"/>
        </w:rPr>
        <w:t>A major part of my work as an instructor is to provide feedback</w:t>
      </w:r>
      <w:r w:rsidRPr="0062417B">
        <w:rPr>
          <w:b/>
          <w:sz w:val="20"/>
          <w:szCs w:val="20"/>
        </w:rPr>
        <w:t xml:space="preserve">. </w:t>
      </w:r>
      <w:r w:rsidRPr="0062417B">
        <w:rPr>
          <w:sz w:val="20"/>
          <w:szCs w:val="20"/>
        </w:rPr>
        <w:t>For major assignments, I generally allow one revision based on my feedback</w:t>
      </w:r>
    </w:p>
    <w:p w:rsidR="004F2DCC" w:rsidRDefault="004F2DCC" w:rsidP="004F2DCC">
      <w:pPr>
        <w:ind w:left="360"/>
        <w:rPr>
          <w:b/>
        </w:rPr>
      </w:pPr>
      <w:r>
        <w:rPr>
          <w:b/>
        </w:rPr>
        <w:t>Final grade calculated based on the following values of assignments:</w:t>
      </w:r>
    </w:p>
    <w:p w:rsidR="004F2DCC" w:rsidRDefault="004F2DCC" w:rsidP="004F2DCC">
      <w:r>
        <w:rPr>
          <w:b/>
        </w:rPr>
        <w:t xml:space="preserve">      </w:t>
      </w:r>
      <w:r>
        <w:t>100     Participation</w:t>
      </w:r>
    </w:p>
    <w:p w:rsidR="004F2DCC" w:rsidRDefault="004F2DCC" w:rsidP="004F2DCC">
      <w:pPr>
        <w:ind w:left="360"/>
      </w:pPr>
      <w:r>
        <w:t xml:space="preserve">100     </w:t>
      </w:r>
      <w:proofErr w:type="spellStart"/>
      <w:r>
        <w:t>WebQuest</w:t>
      </w:r>
      <w:proofErr w:type="spellEnd"/>
    </w:p>
    <w:p w:rsidR="004F2DCC" w:rsidRDefault="004F2DCC" w:rsidP="004F2DCC">
      <w:pPr>
        <w:ind w:left="360"/>
      </w:pPr>
      <w:r>
        <w:t>100     School Case Study</w:t>
      </w:r>
    </w:p>
    <w:p w:rsidR="004F2DCC" w:rsidRDefault="004F2DCC" w:rsidP="004F2DCC">
      <w:pPr>
        <w:ind w:left="360"/>
      </w:pPr>
      <w:r>
        <w:t>100     Personal Goal Setting</w:t>
      </w:r>
    </w:p>
    <w:p w:rsidR="004F2DCC" w:rsidRDefault="004F2DCC" w:rsidP="004F2DCC">
      <w:pPr>
        <w:ind w:left="360"/>
      </w:pPr>
      <w:r>
        <w:t>100     Interview</w:t>
      </w:r>
    </w:p>
    <w:p w:rsidR="004F2DCC" w:rsidRDefault="004F2DCC" w:rsidP="004F2DCC">
      <w:pPr>
        <w:ind w:left="1080" w:hanging="720"/>
      </w:pPr>
      <w:r>
        <w:t>200     PowerPoint for staff</w:t>
      </w:r>
    </w:p>
    <w:p w:rsidR="00324BC5" w:rsidRDefault="00324BC5" w:rsidP="004F2DCC">
      <w:pPr>
        <w:ind w:left="1080" w:hanging="720"/>
      </w:pPr>
      <w:r>
        <w:t>100      Field Experience Summary</w:t>
      </w:r>
    </w:p>
    <w:p w:rsidR="004F2DCC" w:rsidRDefault="004F2DCC" w:rsidP="004F2DCC">
      <w:pPr>
        <w:tabs>
          <w:tab w:val="left" w:pos="1725"/>
        </w:tabs>
        <w:ind w:left="360"/>
      </w:pPr>
      <w:r>
        <w:rPr>
          <w:u w:val="single"/>
        </w:rPr>
        <w:t>2</w:t>
      </w:r>
      <w:r w:rsidRPr="006623BD">
        <w:rPr>
          <w:u w:val="single"/>
        </w:rPr>
        <w:t xml:space="preserve">00 </w:t>
      </w:r>
      <w:r>
        <w:t xml:space="preserve">    Review of Case Law</w:t>
      </w:r>
    </w:p>
    <w:p w:rsidR="004F2DCC" w:rsidRDefault="00324BC5" w:rsidP="004F2DCC">
      <w:pPr>
        <w:ind w:left="360"/>
        <w:rPr>
          <w:b/>
        </w:rPr>
      </w:pPr>
      <w:r>
        <w:rPr>
          <w:b/>
        </w:rPr>
        <w:t>10</w:t>
      </w:r>
      <w:r w:rsidR="004F2DCC">
        <w:rPr>
          <w:b/>
        </w:rPr>
        <w:t>00     Total Points</w:t>
      </w:r>
    </w:p>
    <w:p w:rsidR="004F2DCC" w:rsidRDefault="004F2DCC" w:rsidP="004F2DCC">
      <w:pPr>
        <w:pStyle w:val="NoSpacing"/>
        <w:rPr>
          <w:b/>
        </w:rPr>
      </w:pPr>
    </w:p>
    <w:p w:rsidR="004F2DCC" w:rsidRPr="007F2FBE" w:rsidRDefault="004F2DCC" w:rsidP="004F2DCC">
      <w:pPr>
        <w:rPr>
          <w:b/>
        </w:rPr>
      </w:pPr>
      <w:r>
        <w:rPr>
          <w:b/>
        </w:rPr>
        <w:t>GRADING SCALE:</w:t>
      </w:r>
      <w:r w:rsidRPr="00994314">
        <w:t xml:space="preserve"> </w:t>
      </w:r>
      <w:r w:rsidRPr="007F2FBE">
        <w:rPr>
          <w:b/>
        </w:rPr>
        <w:t>Course Grading Scale in Percentages with points</w:t>
      </w:r>
    </w:p>
    <w:p w:rsidR="004F2DCC" w:rsidRPr="00E6349A" w:rsidRDefault="004F2DCC" w:rsidP="004F2DCC">
      <w:pPr>
        <w:overflowPunct w:val="0"/>
        <w:autoSpaceDE w:val="0"/>
        <w:autoSpaceDN w:val="0"/>
        <w:adjustRightInd w:val="0"/>
        <w:textAlignment w:val="baseline"/>
        <w:rPr>
          <w:b/>
          <w:sz w:val="20"/>
          <w:szCs w:val="20"/>
        </w:rPr>
      </w:pPr>
      <w:r>
        <w:rPr>
          <w:b/>
        </w:rPr>
        <w:t xml:space="preserve">   </w:t>
      </w:r>
      <w:r w:rsidRPr="00E6349A">
        <w:rPr>
          <w:b/>
          <w:sz w:val="20"/>
          <w:szCs w:val="20"/>
        </w:rPr>
        <w:t xml:space="preserve">   </w:t>
      </w:r>
      <w:r w:rsidR="00151D67" w:rsidRPr="00E6349A">
        <w:rPr>
          <w:b/>
          <w:sz w:val="20"/>
          <w:szCs w:val="20"/>
        </w:rPr>
        <w:t>A = 930</w:t>
      </w:r>
      <w:r w:rsidRPr="00E6349A">
        <w:rPr>
          <w:b/>
          <w:sz w:val="20"/>
          <w:szCs w:val="20"/>
        </w:rPr>
        <w:t xml:space="preserve"> (93%)</w:t>
      </w:r>
    </w:p>
    <w:p w:rsidR="004F2DCC" w:rsidRPr="00E6349A" w:rsidRDefault="004F2DCC" w:rsidP="004F2DCC">
      <w:pPr>
        <w:overflowPunct w:val="0"/>
        <w:autoSpaceDE w:val="0"/>
        <w:autoSpaceDN w:val="0"/>
        <w:adjustRightInd w:val="0"/>
        <w:textAlignment w:val="baseline"/>
        <w:rPr>
          <w:b/>
          <w:sz w:val="20"/>
          <w:szCs w:val="20"/>
        </w:rPr>
      </w:pPr>
      <w:r w:rsidRPr="00E6349A">
        <w:rPr>
          <w:b/>
          <w:sz w:val="20"/>
          <w:szCs w:val="20"/>
        </w:rPr>
        <w:t xml:space="preserve">     </w:t>
      </w:r>
      <w:r w:rsidR="00E6349A">
        <w:rPr>
          <w:b/>
          <w:sz w:val="20"/>
          <w:szCs w:val="20"/>
        </w:rPr>
        <w:t xml:space="preserve"> </w:t>
      </w:r>
      <w:r w:rsidR="00151D67" w:rsidRPr="00E6349A">
        <w:rPr>
          <w:b/>
          <w:sz w:val="20"/>
          <w:szCs w:val="20"/>
        </w:rPr>
        <w:t>B = 860</w:t>
      </w:r>
      <w:r w:rsidRPr="00E6349A">
        <w:rPr>
          <w:b/>
          <w:sz w:val="20"/>
          <w:szCs w:val="20"/>
        </w:rPr>
        <w:t xml:space="preserve"> (86%)</w:t>
      </w:r>
    </w:p>
    <w:p w:rsidR="004F2DCC" w:rsidRPr="00E6349A" w:rsidRDefault="004F2DCC" w:rsidP="004F2DCC">
      <w:pPr>
        <w:overflowPunct w:val="0"/>
        <w:autoSpaceDE w:val="0"/>
        <w:autoSpaceDN w:val="0"/>
        <w:adjustRightInd w:val="0"/>
        <w:textAlignment w:val="baseline"/>
        <w:rPr>
          <w:b/>
          <w:sz w:val="20"/>
          <w:szCs w:val="20"/>
        </w:rPr>
      </w:pPr>
      <w:r w:rsidRPr="00E6349A">
        <w:rPr>
          <w:b/>
          <w:sz w:val="20"/>
          <w:szCs w:val="20"/>
        </w:rPr>
        <w:t xml:space="preserve">     </w:t>
      </w:r>
      <w:r w:rsidR="00E6349A">
        <w:rPr>
          <w:b/>
          <w:sz w:val="20"/>
          <w:szCs w:val="20"/>
        </w:rPr>
        <w:t xml:space="preserve"> </w:t>
      </w:r>
      <w:r w:rsidR="00151D67" w:rsidRPr="00E6349A">
        <w:rPr>
          <w:b/>
          <w:sz w:val="20"/>
          <w:szCs w:val="20"/>
        </w:rPr>
        <w:t>C = 780</w:t>
      </w:r>
      <w:r w:rsidRPr="00E6349A">
        <w:rPr>
          <w:b/>
          <w:sz w:val="20"/>
          <w:szCs w:val="20"/>
        </w:rPr>
        <w:t xml:space="preserve"> (78%)</w:t>
      </w:r>
    </w:p>
    <w:p w:rsidR="004F2DCC" w:rsidRPr="00E6349A" w:rsidRDefault="004F2DCC" w:rsidP="004F2DCC">
      <w:pPr>
        <w:overflowPunct w:val="0"/>
        <w:autoSpaceDE w:val="0"/>
        <w:autoSpaceDN w:val="0"/>
        <w:adjustRightInd w:val="0"/>
        <w:textAlignment w:val="baseline"/>
        <w:rPr>
          <w:b/>
          <w:sz w:val="20"/>
          <w:szCs w:val="20"/>
        </w:rPr>
      </w:pPr>
      <w:r w:rsidRPr="00E6349A">
        <w:rPr>
          <w:b/>
          <w:sz w:val="20"/>
          <w:szCs w:val="20"/>
        </w:rPr>
        <w:t xml:space="preserve">      </w:t>
      </w:r>
      <w:r w:rsidR="00151D67" w:rsidRPr="00E6349A">
        <w:rPr>
          <w:b/>
          <w:sz w:val="20"/>
          <w:szCs w:val="20"/>
        </w:rPr>
        <w:t>D = 70</w:t>
      </w:r>
      <w:r w:rsidRPr="00E6349A">
        <w:rPr>
          <w:b/>
          <w:sz w:val="20"/>
          <w:szCs w:val="20"/>
        </w:rPr>
        <w:t>0 (70%)</w:t>
      </w:r>
    </w:p>
    <w:p w:rsidR="005D5F32" w:rsidRDefault="004F2DCC" w:rsidP="005D5F32">
      <w:pPr>
        <w:rPr>
          <w:b/>
          <w:sz w:val="20"/>
          <w:szCs w:val="20"/>
        </w:rPr>
      </w:pPr>
      <w:r w:rsidRPr="00E6349A">
        <w:rPr>
          <w:b/>
          <w:sz w:val="20"/>
          <w:szCs w:val="20"/>
        </w:rPr>
        <w:t xml:space="preserve">      </w:t>
      </w:r>
      <w:r w:rsidR="00151D67" w:rsidRPr="00E6349A">
        <w:rPr>
          <w:b/>
          <w:sz w:val="20"/>
          <w:szCs w:val="20"/>
        </w:rPr>
        <w:t>F = below 70</w:t>
      </w:r>
      <w:r w:rsidR="005D5F32">
        <w:rPr>
          <w:b/>
          <w:sz w:val="20"/>
          <w:szCs w:val="20"/>
        </w:rPr>
        <w:t>0 pts</w:t>
      </w:r>
    </w:p>
    <w:p w:rsidR="004F2DCC" w:rsidRPr="005D5F32" w:rsidRDefault="004F2DCC" w:rsidP="005D5F32">
      <w:pPr>
        <w:rPr>
          <w:b/>
          <w:sz w:val="20"/>
          <w:szCs w:val="20"/>
        </w:rPr>
      </w:pPr>
      <w:r w:rsidRPr="00E6349A">
        <w:rPr>
          <w:b/>
        </w:rPr>
        <w:t>RUBRICS:</w:t>
      </w:r>
      <w:r w:rsidRPr="00E6349A">
        <w:tab/>
      </w:r>
    </w:p>
    <w:p w:rsidR="005D5F32" w:rsidRDefault="005D5F32" w:rsidP="004F2DCC">
      <w:pPr>
        <w:pStyle w:val="NoSpacing"/>
        <w:ind w:left="360"/>
        <w:rPr>
          <w:sz w:val="22"/>
        </w:rPr>
      </w:pPr>
    </w:p>
    <w:p w:rsidR="004F2DCC" w:rsidRPr="00E6349A" w:rsidRDefault="004F2DCC" w:rsidP="004F2DCC">
      <w:pPr>
        <w:pStyle w:val="NoSpacing"/>
        <w:ind w:left="360"/>
        <w:rPr>
          <w:b/>
          <w:sz w:val="22"/>
        </w:rPr>
      </w:pPr>
      <w:r w:rsidRPr="00E6349A">
        <w:rPr>
          <w:b/>
          <w:sz w:val="22"/>
        </w:rPr>
        <w:t>Rubric for Class Participation (KTS 1, 5.2, 6, 7, 9,</w:t>
      </w:r>
      <w:r w:rsidRPr="00E6349A">
        <w:rPr>
          <w:sz w:val="22"/>
        </w:rPr>
        <w:t xml:space="preserve"> </w:t>
      </w:r>
      <w:r w:rsidRPr="00E6349A">
        <w:rPr>
          <w:b/>
          <w:sz w:val="22"/>
        </w:rPr>
        <w:t>KTS Diversity Standards</w:t>
      </w:r>
      <w:r w:rsidRPr="00E6349A">
        <w:rPr>
          <w:sz w:val="22"/>
        </w:rPr>
        <w:t xml:space="preserve"> </w:t>
      </w:r>
      <w:r w:rsidRPr="00E6349A">
        <w:rPr>
          <w:b/>
          <w:sz w:val="22"/>
        </w:rPr>
        <w:t>1.2, 3.3, 5.4, InTASC 1, 7, 9, ILA 1,6, CEC 1, 3, 4, 5, 6, CAEP 1,4</w:t>
      </w:r>
      <w:r w:rsidR="00E6349A" w:rsidRPr="00E6349A">
        <w:rPr>
          <w:b/>
          <w:sz w:val="22"/>
        </w:rPr>
        <w:t xml:space="preserve">, TSSA 2, 3, 4, Professional Standards for Educators 4, </w:t>
      </w:r>
      <w:proofErr w:type="gramStart"/>
      <w:r w:rsidR="00E6349A" w:rsidRPr="00E6349A">
        <w:rPr>
          <w:b/>
          <w:sz w:val="22"/>
        </w:rPr>
        <w:t xml:space="preserve">6 </w:t>
      </w:r>
      <w:r w:rsidRPr="00E6349A">
        <w:rPr>
          <w:b/>
          <w:sz w:val="22"/>
        </w:rPr>
        <w:t>)</w:t>
      </w:r>
      <w:proofErr w:type="gramEnd"/>
    </w:p>
    <w:p w:rsidR="004F2DCC" w:rsidRDefault="004F2DCC" w:rsidP="004F2DCC">
      <w:pPr>
        <w:pStyle w:val="NoSpacing"/>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3"/>
        <w:gridCol w:w="2010"/>
        <w:gridCol w:w="2473"/>
      </w:tblGrid>
      <w:tr w:rsidR="004F2DCC" w:rsidRPr="0000442A" w:rsidTr="00D87F1D">
        <w:tc>
          <w:tcPr>
            <w:tcW w:w="2319" w:type="dxa"/>
          </w:tcPr>
          <w:p w:rsidR="004F2DCC" w:rsidRPr="0000442A" w:rsidRDefault="004F2DCC" w:rsidP="00D87F1D">
            <w:pPr>
              <w:pStyle w:val="NoSpacing"/>
              <w:rPr>
                <w:b/>
              </w:rPr>
            </w:pPr>
            <w:r>
              <w:rPr>
                <w:b/>
              </w:rPr>
              <w:t>Exemplary  100%</w:t>
            </w:r>
          </w:p>
        </w:tc>
        <w:tc>
          <w:tcPr>
            <w:tcW w:w="2299" w:type="dxa"/>
          </w:tcPr>
          <w:p w:rsidR="004F2DCC" w:rsidRPr="0000442A" w:rsidRDefault="004F2DCC" w:rsidP="00D87F1D">
            <w:pPr>
              <w:pStyle w:val="NoSpacing"/>
              <w:rPr>
                <w:b/>
              </w:rPr>
            </w:pPr>
            <w:r>
              <w:rPr>
                <w:b/>
              </w:rPr>
              <w:t>Accomplished  94%</w:t>
            </w:r>
          </w:p>
        </w:tc>
        <w:tc>
          <w:tcPr>
            <w:tcW w:w="2060" w:type="dxa"/>
          </w:tcPr>
          <w:p w:rsidR="004F2DCC" w:rsidRPr="0000442A" w:rsidRDefault="004F2DCC" w:rsidP="00D87F1D">
            <w:pPr>
              <w:pStyle w:val="NoSpacing"/>
              <w:rPr>
                <w:b/>
              </w:rPr>
            </w:pPr>
            <w:r>
              <w:rPr>
                <w:b/>
              </w:rPr>
              <w:t>Developing  86%</w:t>
            </w:r>
          </w:p>
        </w:tc>
        <w:tc>
          <w:tcPr>
            <w:tcW w:w="2538" w:type="dxa"/>
          </w:tcPr>
          <w:p w:rsidR="004F2DCC" w:rsidRPr="0000442A" w:rsidRDefault="004F2DCC" w:rsidP="00D87F1D">
            <w:pPr>
              <w:pStyle w:val="NoSpacing"/>
              <w:rPr>
                <w:b/>
              </w:rPr>
            </w:pPr>
            <w:r>
              <w:rPr>
                <w:b/>
              </w:rPr>
              <w:t>Ineffective 77%</w:t>
            </w:r>
          </w:p>
        </w:tc>
      </w:tr>
      <w:tr w:rsidR="004F2DCC" w:rsidRPr="0000442A" w:rsidTr="00D87F1D">
        <w:tc>
          <w:tcPr>
            <w:tcW w:w="2319" w:type="dxa"/>
          </w:tcPr>
          <w:p w:rsidR="004F2DCC" w:rsidRDefault="004F2DCC" w:rsidP="004F2DCC">
            <w:pPr>
              <w:pStyle w:val="NoSpacing"/>
              <w:numPr>
                <w:ilvl w:val="0"/>
                <w:numId w:val="6"/>
              </w:numPr>
              <w:ind w:left="270" w:hanging="180"/>
              <w:rPr>
                <w:sz w:val="18"/>
                <w:szCs w:val="18"/>
              </w:rPr>
            </w:pPr>
            <w:r>
              <w:rPr>
                <w:sz w:val="18"/>
                <w:szCs w:val="18"/>
              </w:rPr>
              <w:t>Present for all classes with exception of emergencies.</w:t>
            </w:r>
          </w:p>
          <w:p w:rsidR="004F2DCC" w:rsidRPr="0000442A" w:rsidRDefault="004F2DCC" w:rsidP="004F2DCC">
            <w:pPr>
              <w:pStyle w:val="NoSpacing"/>
              <w:numPr>
                <w:ilvl w:val="0"/>
                <w:numId w:val="6"/>
              </w:numPr>
              <w:ind w:left="270" w:hanging="180"/>
              <w:rPr>
                <w:sz w:val="18"/>
                <w:szCs w:val="18"/>
              </w:rPr>
            </w:pPr>
            <w:r w:rsidRPr="0000442A">
              <w:rPr>
                <w:sz w:val="18"/>
                <w:szCs w:val="18"/>
              </w:rPr>
              <w:t>Logs in on time and attends throughout period</w:t>
            </w:r>
          </w:p>
          <w:p w:rsidR="004F2DCC" w:rsidRDefault="004F2DCC" w:rsidP="004F2DCC">
            <w:pPr>
              <w:pStyle w:val="NoSpacing"/>
              <w:numPr>
                <w:ilvl w:val="0"/>
                <w:numId w:val="6"/>
              </w:numPr>
              <w:ind w:left="270" w:hanging="180"/>
              <w:rPr>
                <w:sz w:val="18"/>
                <w:szCs w:val="18"/>
              </w:rPr>
            </w:pPr>
            <w:r w:rsidRPr="000F6455">
              <w:rPr>
                <w:sz w:val="18"/>
                <w:szCs w:val="18"/>
              </w:rPr>
              <w:t xml:space="preserve">Participates </w:t>
            </w:r>
            <w:r>
              <w:rPr>
                <w:sz w:val="18"/>
                <w:szCs w:val="18"/>
              </w:rPr>
              <w:t>4-5 times during discussions</w:t>
            </w:r>
          </w:p>
          <w:p w:rsidR="004F2DCC" w:rsidRPr="000F6455" w:rsidRDefault="004F2DCC" w:rsidP="004F2DCC">
            <w:pPr>
              <w:pStyle w:val="NoSpacing"/>
              <w:numPr>
                <w:ilvl w:val="0"/>
                <w:numId w:val="6"/>
              </w:numPr>
              <w:ind w:left="270" w:hanging="180"/>
              <w:rPr>
                <w:sz w:val="18"/>
                <w:szCs w:val="18"/>
              </w:rPr>
            </w:pPr>
            <w:r w:rsidRPr="000F6455">
              <w:rPr>
                <w:sz w:val="18"/>
                <w:szCs w:val="18"/>
              </w:rPr>
              <w:lastRenderedPageBreak/>
              <w:t>Contributes thoughtful remarks and questions</w:t>
            </w:r>
          </w:p>
          <w:p w:rsidR="004F2DCC" w:rsidRDefault="004F2DCC" w:rsidP="004F2DCC">
            <w:pPr>
              <w:pStyle w:val="NoSpacing"/>
              <w:numPr>
                <w:ilvl w:val="0"/>
                <w:numId w:val="6"/>
              </w:numPr>
              <w:ind w:left="270" w:hanging="180"/>
              <w:rPr>
                <w:sz w:val="18"/>
                <w:szCs w:val="18"/>
              </w:rPr>
            </w:pPr>
            <w:r w:rsidRPr="0000442A">
              <w:rPr>
                <w:sz w:val="18"/>
                <w:szCs w:val="18"/>
              </w:rPr>
              <w:t>Comments extend the interactions between candidates</w:t>
            </w:r>
          </w:p>
          <w:p w:rsidR="004F2DCC" w:rsidRPr="0000442A" w:rsidRDefault="004F2DCC" w:rsidP="004F2DCC">
            <w:pPr>
              <w:pStyle w:val="NoSpacing"/>
              <w:numPr>
                <w:ilvl w:val="0"/>
                <w:numId w:val="6"/>
              </w:numPr>
              <w:ind w:left="270" w:hanging="180"/>
              <w:rPr>
                <w:sz w:val="18"/>
                <w:szCs w:val="18"/>
              </w:rPr>
            </w:pPr>
            <w:r>
              <w:rPr>
                <w:sz w:val="18"/>
                <w:szCs w:val="18"/>
              </w:rPr>
              <w:t>All Discussion Forums completed before class starts weekly</w:t>
            </w:r>
          </w:p>
          <w:p w:rsidR="004F2DCC" w:rsidRPr="0000442A" w:rsidRDefault="004F2DCC" w:rsidP="00D87F1D">
            <w:pPr>
              <w:pStyle w:val="NoSpacing"/>
              <w:ind w:left="270"/>
              <w:rPr>
                <w:sz w:val="18"/>
                <w:szCs w:val="18"/>
              </w:rPr>
            </w:pPr>
          </w:p>
          <w:p w:rsidR="004F2DCC" w:rsidRPr="0000442A" w:rsidRDefault="004F2DCC" w:rsidP="00D87F1D">
            <w:pPr>
              <w:pStyle w:val="NoSpacing"/>
              <w:ind w:left="270"/>
              <w:rPr>
                <w:sz w:val="18"/>
                <w:szCs w:val="18"/>
              </w:rPr>
            </w:pPr>
          </w:p>
        </w:tc>
        <w:tc>
          <w:tcPr>
            <w:tcW w:w="2299" w:type="dxa"/>
          </w:tcPr>
          <w:p w:rsidR="004F2DCC" w:rsidRPr="0000442A" w:rsidRDefault="004F2DCC" w:rsidP="004F2DCC">
            <w:pPr>
              <w:pStyle w:val="NoSpacing"/>
              <w:numPr>
                <w:ilvl w:val="0"/>
                <w:numId w:val="6"/>
              </w:numPr>
              <w:ind w:left="292" w:hanging="202"/>
              <w:rPr>
                <w:sz w:val="18"/>
                <w:szCs w:val="18"/>
              </w:rPr>
            </w:pPr>
            <w:r w:rsidRPr="0000442A">
              <w:rPr>
                <w:sz w:val="18"/>
                <w:szCs w:val="18"/>
              </w:rPr>
              <w:lastRenderedPageBreak/>
              <w:t>Present for</w:t>
            </w:r>
            <w:r>
              <w:rPr>
                <w:sz w:val="18"/>
                <w:szCs w:val="18"/>
              </w:rPr>
              <w:t xml:space="preserve"> most classes (missing 1 class)</w:t>
            </w:r>
          </w:p>
          <w:p w:rsidR="004F2DCC" w:rsidRPr="0000442A" w:rsidRDefault="004F2DCC" w:rsidP="004F2DCC">
            <w:pPr>
              <w:pStyle w:val="NoSpacing"/>
              <w:numPr>
                <w:ilvl w:val="0"/>
                <w:numId w:val="6"/>
              </w:numPr>
              <w:ind w:left="292" w:hanging="202"/>
              <w:rPr>
                <w:sz w:val="18"/>
                <w:szCs w:val="18"/>
              </w:rPr>
            </w:pPr>
            <w:r w:rsidRPr="0000442A">
              <w:rPr>
                <w:sz w:val="18"/>
                <w:szCs w:val="18"/>
              </w:rPr>
              <w:t xml:space="preserve">Reviewed at least the agenda </w:t>
            </w:r>
            <w:r>
              <w:rPr>
                <w:sz w:val="18"/>
                <w:szCs w:val="18"/>
              </w:rPr>
              <w:t xml:space="preserve">and broad topics </w:t>
            </w:r>
            <w:r w:rsidRPr="0000442A">
              <w:rPr>
                <w:sz w:val="18"/>
                <w:szCs w:val="18"/>
              </w:rPr>
              <w:t>prior to class</w:t>
            </w:r>
            <w:r>
              <w:rPr>
                <w:sz w:val="18"/>
                <w:szCs w:val="18"/>
              </w:rPr>
              <w:t xml:space="preserve"> as evidenced in discussion responses.</w:t>
            </w:r>
          </w:p>
          <w:p w:rsidR="004F2DCC" w:rsidRDefault="004F2DCC" w:rsidP="004F2DCC">
            <w:pPr>
              <w:pStyle w:val="NoSpacing"/>
              <w:numPr>
                <w:ilvl w:val="0"/>
                <w:numId w:val="6"/>
              </w:numPr>
              <w:ind w:left="292" w:hanging="202"/>
              <w:rPr>
                <w:sz w:val="18"/>
                <w:szCs w:val="18"/>
              </w:rPr>
            </w:pPr>
            <w:r w:rsidRPr="0000442A">
              <w:rPr>
                <w:sz w:val="18"/>
                <w:szCs w:val="18"/>
              </w:rPr>
              <w:lastRenderedPageBreak/>
              <w:t>Some contributions to discussion</w:t>
            </w:r>
          </w:p>
          <w:p w:rsidR="004F2DCC" w:rsidRPr="0033303A" w:rsidRDefault="004F2DCC" w:rsidP="004F2DCC">
            <w:pPr>
              <w:pStyle w:val="NoSpacing"/>
              <w:numPr>
                <w:ilvl w:val="0"/>
                <w:numId w:val="6"/>
              </w:numPr>
              <w:ind w:left="292" w:hanging="202"/>
              <w:rPr>
                <w:sz w:val="18"/>
                <w:szCs w:val="18"/>
              </w:rPr>
            </w:pPr>
            <w:r>
              <w:rPr>
                <w:sz w:val="18"/>
                <w:szCs w:val="18"/>
              </w:rPr>
              <w:t>All Discussion Forums completed</w:t>
            </w:r>
          </w:p>
        </w:tc>
        <w:tc>
          <w:tcPr>
            <w:tcW w:w="2060" w:type="dxa"/>
          </w:tcPr>
          <w:p w:rsidR="004F2DCC" w:rsidRPr="0000442A" w:rsidRDefault="004F2DCC" w:rsidP="004F2DCC">
            <w:pPr>
              <w:pStyle w:val="NoSpacing"/>
              <w:numPr>
                <w:ilvl w:val="0"/>
                <w:numId w:val="6"/>
              </w:numPr>
              <w:ind w:left="248" w:hanging="158"/>
              <w:rPr>
                <w:sz w:val="18"/>
                <w:szCs w:val="18"/>
              </w:rPr>
            </w:pPr>
            <w:r>
              <w:rPr>
                <w:sz w:val="18"/>
                <w:szCs w:val="18"/>
              </w:rPr>
              <w:lastRenderedPageBreak/>
              <w:t xml:space="preserve">Present for class but no </w:t>
            </w:r>
            <w:r w:rsidRPr="0000442A">
              <w:rPr>
                <w:sz w:val="18"/>
                <w:szCs w:val="18"/>
              </w:rPr>
              <w:t>advance preparation</w:t>
            </w:r>
            <w:r>
              <w:rPr>
                <w:sz w:val="18"/>
                <w:szCs w:val="18"/>
              </w:rPr>
              <w:t xml:space="preserve"> as evidenced in discussion responses</w:t>
            </w:r>
          </w:p>
          <w:p w:rsidR="004F2DCC" w:rsidRDefault="004F2DCC" w:rsidP="004F2DCC">
            <w:pPr>
              <w:pStyle w:val="NoSpacing"/>
              <w:numPr>
                <w:ilvl w:val="0"/>
                <w:numId w:val="6"/>
              </w:numPr>
              <w:ind w:left="248" w:hanging="158"/>
              <w:rPr>
                <w:sz w:val="18"/>
                <w:szCs w:val="18"/>
              </w:rPr>
            </w:pPr>
            <w:r w:rsidRPr="0000442A">
              <w:rPr>
                <w:sz w:val="18"/>
                <w:szCs w:val="18"/>
              </w:rPr>
              <w:t>Superficial responses in class or on discussion boards</w:t>
            </w:r>
          </w:p>
          <w:p w:rsidR="004F2DCC" w:rsidRPr="0000442A" w:rsidRDefault="004F2DCC" w:rsidP="00D87F1D">
            <w:pPr>
              <w:pStyle w:val="NoSpacing"/>
              <w:ind w:left="248"/>
              <w:rPr>
                <w:sz w:val="18"/>
                <w:szCs w:val="18"/>
              </w:rPr>
            </w:pPr>
            <w:r>
              <w:rPr>
                <w:sz w:val="18"/>
                <w:szCs w:val="18"/>
              </w:rPr>
              <w:lastRenderedPageBreak/>
              <w:t>5-7 Discussion Forums completed</w:t>
            </w:r>
          </w:p>
        </w:tc>
        <w:tc>
          <w:tcPr>
            <w:tcW w:w="2538" w:type="dxa"/>
          </w:tcPr>
          <w:p w:rsidR="004F2DCC" w:rsidRPr="0000442A" w:rsidRDefault="004F2DCC" w:rsidP="004F2DCC">
            <w:pPr>
              <w:pStyle w:val="NoSpacing"/>
              <w:numPr>
                <w:ilvl w:val="0"/>
                <w:numId w:val="6"/>
              </w:numPr>
              <w:ind w:left="294" w:hanging="204"/>
              <w:rPr>
                <w:sz w:val="18"/>
                <w:szCs w:val="18"/>
              </w:rPr>
            </w:pPr>
            <w:r w:rsidRPr="0000442A">
              <w:rPr>
                <w:sz w:val="18"/>
                <w:szCs w:val="18"/>
              </w:rPr>
              <w:lastRenderedPageBreak/>
              <w:t>Absent from class</w:t>
            </w:r>
            <w:r>
              <w:rPr>
                <w:sz w:val="18"/>
                <w:szCs w:val="18"/>
              </w:rPr>
              <w:t xml:space="preserve"> without any communication to professor</w:t>
            </w:r>
          </w:p>
          <w:p w:rsidR="004F2DCC" w:rsidRPr="0000442A" w:rsidRDefault="004F2DCC" w:rsidP="004F2DCC">
            <w:pPr>
              <w:pStyle w:val="NoSpacing"/>
              <w:numPr>
                <w:ilvl w:val="0"/>
                <w:numId w:val="6"/>
              </w:numPr>
              <w:ind w:left="294" w:hanging="204"/>
              <w:rPr>
                <w:sz w:val="18"/>
                <w:szCs w:val="18"/>
              </w:rPr>
            </w:pPr>
            <w:r w:rsidRPr="0000442A">
              <w:rPr>
                <w:sz w:val="18"/>
                <w:szCs w:val="18"/>
              </w:rPr>
              <w:t>Comments and postings minimal or absent</w:t>
            </w:r>
          </w:p>
          <w:p w:rsidR="004F2DCC" w:rsidRPr="0000442A" w:rsidRDefault="004F2DCC" w:rsidP="00D87F1D">
            <w:pPr>
              <w:pStyle w:val="NoSpacing"/>
              <w:ind w:left="294"/>
              <w:rPr>
                <w:sz w:val="18"/>
                <w:szCs w:val="18"/>
              </w:rPr>
            </w:pPr>
            <w:r>
              <w:rPr>
                <w:sz w:val="18"/>
                <w:szCs w:val="18"/>
              </w:rPr>
              <w:t>1-4 Discussion Forums Completed</w:t>
            </w:r>
          </w:p>
        </w:tc>
      </w:tr>
    </w:tbl>
    <w:p w:rsidR="004F2DCC" w:rsidRPr="00E6349A" w:rsidRDefault="004F2DCC" w:rsidP="004F2DCC">
      <w:pPr>
        <w:pStyle w:val="NoSpacing"/>
        <w:rPr>
          <w:sz w:val="22"/>
        </w:rPr>
      </w:pPr>
    </w:p>
    <w:p w:rsidR="004F2DCC" w:rsidRPr="00E6349A" w:rsidRDefault="004F2DCC" w:rsidP="004F2DCC">
      <w:pPr>
        <w:pStyle w:val="NoSpacing"/>
        <w:rPr>
          <w:b/>
          <w:sz w:val="22"/>
        </w:rPr>
      </w:pPr>
      <w:r w:rsidRPr="00E6349A">
        <w:rPr>
          <w:b/>
          <w:sz w:val="22"/>
        </w:rPr>
        <w:t xml:space="preserve">Field Experience Rubric/Special Education Director Interview </w:t>
      </w:r>
      <w:r w:rsidRPr="00E6349A">
        <w:rPr>
          <w:b/>
          <w:bCs/>
          <w:sz w:val="22"/>
        </w:rPr>
        <w:t>(</w:t>
      </w:r>
      <w:r w:rsidRPr="00E6349A">
        <w:rPr>
          <w:b/>
          <w:sz w:val="22"/>
        </w:rPr>
        <w:t>KTS 1, 2, 3, 4, 5, 6, 7, 8, 9,</w:t>
      </w:r>
      <w:r w:rsidRPr="00E6349A">
        <w:rPr>
          <w:sz w:val="22"/>
        </w:rPr>
        <w:t xml:space="preserve"> </w:t>
      </w:r>
      <w:r w:rsidRPr="00E6349A">
        <w:rPr>
          <w:b/>
          <w:sz w:val="22"/>
        </w:rPr>
        <w:t>KTS Diversity Standards</w:t>
      </w:r>
      <w:r w:rsidRPr="00E6349A">
        <w:rPr>
          <w:sz w:val="22"/>
        </w:rPr>
        <w:t xml:space="preserve"> </w:t>
      </w:r>
      <w:r w:rsidRPr="00E6349A">
        <w:rPr>
          <w:b/>
          <w:sz w:val="22"/>
        </w:rPr>
        <w:t>4.2, 5.4 , InTASC 2, 3, 7, 8, 9, ILA 1,6, CEC 1, 2, 3, 4, 5, 6, 7, CAEP 1,2</w:t>
      </w:r>
      <w:r w:rsidR="00E6349A" w:rsidRPr="00E6349A">
        <w:rPr>
          <w:b/>
          <w:sz w:val="22"/>
        </w:rPr>
        <w:t>, TSSA 1, 2, 3, 4, 5, 6, Professional Standards for Educators 1, 2, 3, 4, 5, 6, 7, 8, 9, 10</w:t>
      </w:r>
      <w:r w:rsidRPr="00E6349A">
        <w:rPr>
          <w:b/>
          <w:sz w:val="22"/>
        </w:rPr>
        <w:t>)</w:t>
      </w:r>
    </w:p>
    <w:p w:rsidR="004F2DCC" w:rsidRPr="00847F66" w:rsidRDefault="004F2DCC" w:rsidP="004F2DCC">
      <w:pPr>
        <w:pStyle w:val="NoSpacing"/>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816"/>
        <w:gridCol w:w="1797"/>
        <w:gridCol w:w="1790"/>
        <w:gridCol w:w="1789"/>
      </w:tblGrid>
      <w:tr w:rsidR="004F2DCC" w:rsidRPr="0000442A" w:rsidTr="00D87F1D">
        <w:tc>
          <w:tcPr>
            <w:tcW w:w="1822" w:type="dxa"/>
          </w:tcPr>
          <w:p w:rsidR="004F2DCC" w:rsidRPr="0062417B" w:rsidRDefault="004F2DCC" w:rsidP="00D87F1D">
            <w:pPr>
              <w:pStyle w:val="NoSpacing"/>
              <w:rPr>
                <w:b/>
                <w:sz w:val="18"/>
                <w:szCs w:val="18"/>
              </w:rPr>
            </w:pPr>
          </w:p>
        </w:tc>
        <w:tc>
          <w:tcPr>
            <w:tcW w:w="1848" w:type="dxa"/>
          </w:tcPr>
          <w:p w:rsidR="004F2DCC" w:rsidRPr="0062417B" w:rsidRDefault="004F2DCC" w:rsidP="00D87F1D">
            <w:pPr>
              <w:pStyle w:val="NoSpacing"/>
              <w:jc w:val="center"/>
              <w:rPr>
                <w:b/>
                <w:sz w:val="18"/>
                <w:szCs w:val="18"/>
              </w:rPr>
            </w:pPr>
            <w:r w:rsidRPr="0062417B">
              <w:rPr>
                <w:b/>
                <w:sz w:val="18"/>
                <w:szCs w:val="18"/>
              </w:rPr>
              <w:t>Exemplary 100%</w:t>
            </w:r>
          </w:p>
          <w:p w:rsidR="004F2DCC" w:rsidRPr="0062417B" w:rsidRDefault="004F2DCC" w:rsidP="00D87F1D">
            <w:pPr>
              <w:pStyle w:val="NoSpacing"/>
              <w:jc w:val="center"/>
              <w:rPr>
                <w:b/>
                <w:sz w:val="18"/>
                <w:szCs w:val="18"/>
              </w:rPr>
            </w:pPr>
          </w:p>
        </w:tc>
        <w:tc>
          <w:tcPr>
            <w:tcW w:w="1826" w:type="dxa"/>
          </w:tcPr>
          <w:p w:rsidR="004F2DCC" w:rsidRPr="0062417B" w:rsidRDefault="004F2DCC" w:rsidP="00D87F1D">
            <w:pPr>
              <w:pStyle w:val="NoSpacing"/>
              <w:jc w:val="center"/>
              <w:rPr>
                <w:b/>
                <w:sz w:val="18"/>
                <w:szCs w:val="18"/>
              </w:rPr>
            </w:pPr>
            <w:r w:rsidRPr="0062417B">
              <w:rPr>
                <w:b/>
                <w:sz w:val="18"/>
                <w:szCs w:val="18"/>
              </w:rPr>
              <w:t>Accomplished 94%</w:t>
            </w:r>
          </w:p>
        </w:tc>
        <w:tc>
          <w:tcPr>
            <w:tcW w:w="1818" w:type="dxa"/>
          </w:tcPr>
          <w:p w:rsidR="004F2DCC" w:rsidRPr="0062417B" w:rsidRDefault="004F2DCC" w:rsidP="00D87F1D">
            <w:pPr>
              <w:pStyle w:val="NoSpacing"/>
              <w:jc w:val="center"/>
              <w:rPr>
                <w:b/>
                <w:sz w:val="18"/>
                <w:szCs w:val="18"/>
              </w:rPr>
            </w:pPr>
            <w:r w:rsidRPr="0062417B">
              <w:rPr>
                <w:b/>
                <w:sz w:val="18"/>
                <w:szCs w:val="18"/>
              </w:rPr>
              <w:t>Developing 86%</w:t>
            </w:r>
          </w:p>
          <w:p w:rsidR="004F2DCC" w:rsidRPr="0062417B" w:rsidRDefault="004F2DCC" w:rsidP="00D87F1D">
            <w:pPr>
              <w:pStyle w:val="NoSpacing"/>
              <w:jc w:val="center"/>
              <w:rPr>
                <w:b/>
                <w:sz w:val="18"/>
                <w:szCs w:val="18"/>
              </w:rPr>
            </w:pPr>
          </w:p>
        </w:tc>
        <w:tc>
          <w:tcPr>
            <w:tcW w:w="1817" w:type="dxa"/>
          </w:tcPr>
          <w:p w:rsidR="004F2DCC" w:rsidRPr="0062417B" w:rsidRDefault="004F2DCC" w:rsidP="00D87F1D">
            <w:pPr>
              <w:pStyle w:val="NoSpacing"/>
              <w:jc w:val="center"/>
              <w:rPr>
                <w:b/>
                <w:sz w:val="18"/>
                <w:szCs w:val="18"/>
              </w:rPr>
            </w:pPr>
            <w:r w:rsidRPr="0062417B">
              <w:rPr>
                <w:b/>
                <w:sz w:val="18"/>
                <w:szCs w:val="18"/>
              </w:rPr>
              <w:t>Ineffective 77%</w:t>
            </w:r>
          </w:p>
        </w:tc>
      </w:tr>
      <w:tr w:rsidR="004F2DCC" w:rsidRPr="0000442A" w:rsidTr="00D87F1D">
        <w:tc>
          <w:tcPr>
            <w:tcW w:w="1822" w:type="dxa"/>
          </w:tcPr>
          <w:p w:rsidR="004F2DCC" w:rsidRPr="0062417B" w:rsidRDefault="004F2DCC" w:rsidP="00D87F1D">
            <w:pPr>
              <w:pStyle w:val="NoSpacing"/>
              <w:rPr>
                <w:b/>
                <w:sz w:val="18"/>
                <w:szCs w:val="18"/>
              </w:rPr>
            </w:pPr>
            <w:r>
              <w:rPr>
                <w:b/>
                <w:sz w:val="18"/>
                <w:szCs w:val="18"/>
              </w:rPr>
              <w:t xml:space="preserve">Special Education Director </w:t>
            </w:r>
            <w:proofErr w:type="spellStart"/>
            <w:r w:rsidRPr="0062417B">
              <w:rPr>
                <w:b/>
                <w:sz w:val="18"/>
                <w:szCs w:val="18"/>
              </w:rPr>
              <w:t>Interiew</w:t>
            </w:r>
            <w:proofErr w:type="spellEnd"/>
          </w:p>
        </w:tc>
        <w:tc>
          <w:tcPr>
            <w:tcW w:w="1848" w:type="dxa"/>
          </w:tcPr>
          <w:p w:rsidR="004F2DCC" w:rsidRPr="0062417B" w:rsidRDefault="004F2DCC" w:rsidP="00D87F1D">
            <w:pPr>
              <w:pStyle w:val="NoSpacing"/>
              <w:rPr>
                <w:sz w:val="18"/>
                <w:szCs w:val="18"/>
              </w:rPr>
            </w:pPr>
            <w:r w:rsidRPr="0062417B">
              <w:rPr>
                <w:sz w:val="18"/>
                <w:szCs w:val="18"/>
              </w:rPr>
              <w:t>Write a re</w:t>
            </w:r>
            <w:r>
              <w:rPr>
                <w:sz w:val="18"/>
                <w:szCs w:val="18"/>
              </w:rPr>
              <w:t>flection and narrative with questions</w:t>
            </w:r>
            <w:r>
              <w:t xml:space="preserve"> </w:t>
            </w:r>
            <w:r w:rsidRPr="000A1D6F">
              <w:rPr>
                <w:sz w:val="18"/>
                <w:szCs w:val="18"/>
              </w:rPr>
              <w:t>Interview the special education director discussing the administration of educational programs for su</w:t>
            </w:r>
            <w:r>
              <w:rPr>
                <w:sz w:val="18"/>
                <w:szCs w:val="18"/>
              </w:rPr>
              <w:t xml:space="preserve">b-populations/diverse learners. At least 12 questions. </w:t>
            </w:r>
            <w:r w:rsidRPr="000A1D6F">
              <w:rPr>
                <w:sz w:val="18"/>
                <w:szCs w:val="18"/>
              </w:rPr>
              <w:t>One of the questions should involve a Due Process Hearing Scenario</w:t>
            </w:r>
            <w:r>
              <w:rPr>
                <w:sz w:val="18"/>
                <w:szCs w:val="18"/>
              </w:rPr>
              <w:t xml:space="preserve">       Free </w:t>
            </w:r>
            <w:r w:rsidRPr="000A1D6F">
              <w:rPr>
                <w:sz w:val="18"/>
                <w:szCs w:val="18"/>
              </w:rPr>
              <w:t>of</w:t>
            </w:r>
            <w:r w:rsidRPr="0062417B">
              <w:rPr>
                <w:sz w:val="18"/>
                <w:szCs w:val="18"/>
              </w:rPr>
              <w:t xml:space="preserve"> grammatical errors</w:t>
            </w:r>
          </w:p>
        </w:tc>
        <w:tc>
          <w:tcPr>
            <w:tcW w:w="1826" w:type="dxa"/>
          </w:tcPr>
          <w:p w:rsidR="004F2DCC" w:rsidRPr="0062417B" w:rsidRDefault="004F2DCC" w:rsidP="00D87F1D">
            <w:pPr>
              <w:pStyle w:val="NoSpacing"/>
              <w:rPr>
                <w:sz w:val="18"/>
                <w:szCs w:val="18"/>
              </w:rPr>
            </w:pPr>
            <w:r w:rsidRPr="0062417B">
              <w:rPr>
                <w:sz w:val="18"/>
                <w:szCs w:val="18"/>
              </w:rPr>
              <w:t>Write a re</w:t>
            </w:r>
            <w:r>
              <w:rPr>
                <w:sz w:val="18"/>
                <w:szCs w:val="18"/>
              </w:rPr>
              <w:t>flection and narrative with questions</w:t>
            </w:r>
            <w:r>
              <w:t xml:space="preserve"> </w:t>
            </w:r>
            <w:r w:rsidRPr="000A1D6F">
              <w:rPr>
                <w:sz w:val="18"/>
                <w:szCs w:val="18"/>
              </w:rPr>
              <w:t>Interview the special education director discussing the administration of educational programs for su</w:t>
            </w:r>
            <w:r>
              <w:rPr>
                <w:sz w:val="18"/>
                <w:szCs w:val="18"/>
              </w:rPr>
              <w:t xml:space="preserve">b-populations/diverse learners. At least 10 questions. </w:t>
            </w:r>
            <w:r w:rsidRPr="000A1D6F">
              <w:rPr>
                <w:sz w:val="18"/>
                <w:szCs w:val="18"/>
              </w:rPr>
              <w:t>One of the questions should involve a Due Process Hearing Scenario</w:t>
            </w:r>
            <w:r>
              <w:rPr>
                <w:sz w:val="18"/>
                <w:szCs w:val="18"/>
              </w:rPr>
              <w:t xml:space="preserve">       Free </w:t>
            </w:r>
            <w:r w:rsidRPr="000A1D6F">
              <w:rPr>
                <w:sz w:val="18"/>
                <w:szCs w:val="18"/>
              </w:rPr>
              <w:t>of</w:t>
            </w:r>
            <w:r w:rsidRPr="0062417B">
              <w:rPr>
                <w:sz w:val="18"/>
                <w:szCs w:val="18"/>
              </w:rPr>
              <w:t xml:space="preserve"> grammatical errors</w:t>
            </w:r>
          </w:p>
        </w:tc>
        <w:tc>
          <w:tcPr>
            <w:tcW w:w="1818" w:type="dxa"/>
          </w:tcPr>
          <w:p w:rsidR="004F2DCC" w:rsidRPr="0062417B" w:rsidRDefault="004F2DCC" w:rsidP="00D87F1D">
            <w:pPr>
              <w:pStyle w:val="NoSpacing"/>
              <w:rPr>
                <w:sz w:val="18"/>
                <w:szCs w:val="18"/>
              </w:rPr>
            </w:pPr>
            <w:r w:rsidRPr="0062417B">
              <w:rPr>
                <w:sz w:val="18"/>
                <w:szCs w:val="18"/>
              </w:rPr>
              <w:t>Write a re</w:t>
            </w:r>
            <w:r>
              <w:rPr>
                <w:sz w:val="18"/>
                <w:szCs w:val="18"/>
              </w:rPr>
              <w:t>flection and narrative with questions</w:t>
            </w:r>
            <w:r>
              <w:t xml:space="preserve"> </w:t>
            </w:r>
            <w:r w:rsidRPr="000A1D6F">
              <w:rPr>
                <w:sz w:val="18"/>
                <w:szCs w:val="18"/>
              </w:rPr>
              <w:t>Interview the special education director discussing the administration of educational programs for su</w:t>
            </w:r>
            <w:r>
              <w:rPr>
                <w:sz w:val="18"/>
                <w:szCs w:val="18"/>
              </w:rPr>
              <w:t xml:space="preserve">b-populations/diverse learners. At least 8 questions. </w:t>
            </w:r>
            <w:r w:rsidRPr="000A1D6F">
              <w:rPr>
                <w:sz w:val="18"/>
                <w:szCs w:val="18"/>
              </w:rPr>
              <w:t>One of the questions should involve a Due Process Hearing Scenario</w:t>
            </w:r>
            <w:r>
              <w:rPr>
                <w:sz w:val="18"/>
                <w:szCs w:val="18"/>
              </w:rPr>
              <w:t xml:space="preserve">       Free </w:t>
            </w:r>
            <w:r w:rsidRPr="000A1D6F">
              <w:rPr>
                <w:sz w:val="18"/>
                <w:szCs w:val="18"/>
              </w:rPr>
              <w:t>of</w:t>
            </w:r>
            <w:r w:rsidRPr="0062417B">
              <w:rPr>
                <w:sz w:val="18"/>
                <w:szCs w:val="18"/>
              </w:rPr>
              <w:t xml:space="preserve"> grammatical errors</w:t>
            </w:r>
          </w:p>
        </w:tc>
        <w:tc>
          <w:tcPr>
            <w:tcW w:w="1817" w:type="dxa"/>
          </w:tcPr>
          <w:p w:rsidR="004F2DCC" w:rsidRPr="0062417B" w:rsidRDefault="004F2DCC" w:rsidP="00D87F1D">
            <w:pPr>
              <w:pStyle w:val="NoSpacing"/>
              <w:rPr>
                <w:sz w:val="18"/>
                <w:szCs w:val="18"/>
              </w:rPr>
            </w:pPr>
            <w:r w:rsidRPr="0062417B">
              <w:rPr>
                <w:sz w:val="18"/>
                <w:szCs w:val="18"/>
              </w:rPr>
              <w:t>Write a re</w:t>
            </w:r>
            <w:r>
              <w:rPr>
                <w:sz w:val="18"/>
                <w:szCs w:val="18"/>
              </w:rPr>
              <w:t>flection and narrative with questions</w:t>
            </w:r>
            <w:r>
              <w:t xml:space="preserve"> </w:t>
            </w:r>
            <w:r w:rsidRPr="000A1D6F">
              <w:rPr>
                <w:sz w:val="18"/>
                <w:szCs w:val="18"/>
              </w:rPr>
              <w:t>Interview the special education director discussing the administration of educational programs for su</w:t>
            </w:r>
            <w:r>
              <w:rPr>
                <w:sz w:val="18"/>
                <w:szCs w:val="18"/>
              </w:rPr>
              <w:t xml:space="preserve">b-populations/diverse learners. Less than 8 </w:t>
            </w:r>
            <w:proofErr w:type="spellStart"/>
            <w:r>
              <w:rPr>
                <w:sz w:val="18"/>
                <w:szCs w:val="18"/>
              </w:rPr>
              <w:t>questions.</w:t>
            </w:r>
            <w:r w:rsidRPr="000A1D6F">
              <w:rPr>
                <w:sz w:val="18"/>
                <w:szCs w:val="18"/>
              </w:rPr>
              <w:t>One</w:t>
            </w:r>
            <w:proofErr w:type="spellEnd"/>
            <w:r w:rsidRPr="000A1D6F">
              <w:rPr>
                <w:sz w:val="18"/>
                <w:szCs w:val="18"/>
              </w:rPr>
              <w:t xml:space="preserve"> of the questions should involve a Due Process Hearing Scenario</w:t>
            </w:r>
            <w:r>
              <w:rPr>
                <w:sz w:val="18"/>
                <w:szCs w:val="18"/>
              </w:rPr>
              <w:t xml:space="preserve">       Free </w:t>
            </w:r>
            <w:r w:rsidRPr="000A1D6F">
              <w:rPr>
                <w:sz w:val="18"/>
                <w:szCs w:val="18"/>
              </w:rPr>
              <w:t>of</w:t>
            </w:r>
            <w:r w:rsidRPr="0062417B">
              <w:rPr>
                <w:sz w:val="18"/>
                <w:szCs w:val="18"/>
              </w:rPr>
              <w:t xml:space="preserve"> grammatical errors</w:t>
            </w:r>
          </w:p>
        </w:tc>
      </w:tr>
      <w:tr w:rsidR="004F2DCC" w:rsidRPr="0000442A" w:rsidTr="00D87F1D">
        <w:tc>
          <w:tcPr>
            <w:tcW w:w="1822" w:type="dxa"/>
          </w:tcPr>
          <w:p w:rsidR="004F2DCC" w:rsidRPr="0062417B" w:rsidRDefault="004F2DCC" w:rsidP="00D87F1D">
            <w:pPr>
              <w:pStyle w:val="NoSpacing"/>
              <w:rPr>
                <w:b/>
                <w:sz w:val="18"/>
                <w:szCs w:val="18"/>
              </w:rPr>
            </w:pPr>
            <w:r w:rsidRPr="0062417B">
              <w:rPr>
                <w:b/>
                <w:sz w:val="18"/>
                <w:szCs w:val="18"/>
              </w:rPr>
              <w:t>Classroom Setting and Diversity</w:t>
            </w:r>
          </w:p>
          <w:p w:rsidR="004F2DCC" w:rsidRPr="0062417B" w:rsidRDefault="004F2DCC" w:rsidP="00D87F1D">
            <w:pPr>
              <w:pStyle w:val="NoSpacing"/>
              <w:rPr>
                <w:sz w:val="18"/>
                <w:szCs w:val="18"/>
              </w:rPr>
            </w:pPr>
          </w:p>
          <w:p w:rsidR="004F2DCC" w:rsidRPr="0062417B" w:rsidRDefault="004F2DCC" w:rsidP="00D87F1D">
            <w:pPr>
              <w:pStyle w:val="NoSpacing"/>
              <w:rPr>
                <w:sz w:val="18"/>
                <w:szCs w:val="18"/>
              </w:rPr>
            </w:pPr>
          </w:p>
        </w:tc>
        <w:tc>
          <w:tcPr>
            <w:tcW w:w="1848" w:type="dxa"/>
          </w:tcPr>
          <w:p w:rsidR="004F2DCC" w:rsidRPr="0062417B" w:rsidRDefault="004F2DCC" w:rsidP="00D87F1D">
            <w:pPr>
              <w:pStyle w:val="NoSpacing"/>
              <w:rPr>
                <w:sz w:val="18"/>
                <w:szCs w:val="18"/>
              </w:rPr>
            </w:pPr>
            <w:r w:rsidRPr="0062417B">
              <w:rPr>
                <w:sz w:val="18"/>
                <w:szCs w:val="18"/>
              </w:rPr>
              <w:t>Identify the classroom(s) for your field experiences (school, grade, content, etc.)</w:t>
            </w:r>
          </w:p>
          <w:p w:rsidR="004F2DCC" w:rsidRPr="0062417B" w:rsidRDefault="004F2DCC" w:rsidP="00D87F1D">
            <w:pPr>
              <w:pStyle w:val="NoSpacing"/>
              <w:rPr>
                <w:sz w:val="18"/>
                <w:szCs w:val="18"/>
              </w:rPr>
            </w:pPr>
            <w:r w:rsidRPr="0062417B">
              <w:rPr>
                <w:sz w:val="18"/>
                <w:szCs w:val="18"/>
              </w:rPr>
              <w:t>Describe number of students and diversity in the classroom(s) (ethnicity/cultural, linguistic, achievement, economic, gender, disabilities)</w:t>
            </w:r>
          </w:p>
          <w:p w:rsidR="004F2DCC" w:rsidRPr="0062417B" w:rsidRDefault="004F2DCC" w:rsidP="00D87F1D">
            <w:pPr>
              <w:pStyle w:val="NoSpacing"/>
              <w:ind w:left="230"/>
              <w:rPr>
                <w:sz w:val="18"/>
                <w:szCs w:val="18"/>
              </w:rPr>
            </w:pPr>
          </w:p>
        </w:tc>
        <w:tc>
          <w:tcPr>
            <w:tcW w:w="1826" w:type="dxa"/>
          </w:tcPr>
          <w:p w:rsidR="004F2DCC" w:rsidRPr="0062417B" w:rsidRDefault="004F2DCC" w:rsidP="00D87F1D">
            <w:pPr>
              <w:pStyle w:val="NoSpacing"/>
              <w:rPr>
                <w:sz w:val="18"/>
                <w:szCs w:val="18"/>
              </w:rPr>
            </w:pPr>
            <w:r w:rsidRPr="0062417B">
              <w:rPr>
                <w:sz w:val="18"/>
                <w:szCs w:val="18"/>
              </w:rPr>
              <w:t>Identify the classroom(s) for your field experiences (school, grade, content, etc.)</w:t>
            </w:r>
          </w:p>
          <w:p w:rsidR="004F2DCC" w:rsidRPr="0062417B" w:rsidRDefault="004F2DCC" w:rsidP="00D87F1D">
            <w:pPr>
              <w:pStyle w:val="NoSpacing"/>
              <w:rPr>
                <w:sz w:val="18"/>
                <w:szCs w:val="18"/>
              </w:rPr>
            </w:pPr>
            <w:r w:rsidRPr="0062417B">
              <w:rPr>
                <w:sz w:val="18"/>
                <w:szCs w:val="18"/>
              </w:rPr>
              <w:t>Describe number of students and diversity in the classroom(s) (gender, disabilities)</w:t>
            </w:r>
          </w:p>
          <w:p w:rsidR="004F2DCC" w:rsidRPr="0062417B" w:rsidRDefault="004F2DCC" w:rsidP="00D87F1D">
            <w:pPr>
              <w:pStyle w:val="NoSpacing"/>
              <w:rPr>
                <w:sz w:val="18"/>
                <w:szCs w:val="18"/>
              </w:rPr>
            </w:pPr>
          </w:p>
        </w:tc>
        <w:tc>
          <w:tcPr>
            <w:tcW w:w="1818" w:type="dxa"/>
          </w:tcPr>
          <w:p w:rsidR="004F2DCC" w:rsidRPr="0062417B" w:rsidRDefault="004F2DCC" w:rsidP="00D87F1D">
            <w:pPr>
              <w:pStyle w:val="NoSpacing"/>
              <w:rPr>
                <w:sz w:val="18"/>
                <w:szCs w:val="18"/>
              </w:rPr>
            </w:pPr>
            <w:r w:rsidRPr="0062417B">
              <w:rPr>
                <w:sz w:val="18"/>
                <w:szCs w:val="18"/>
              </w:rPr>
              <w:t>Identify the classroom(s) for your field experiences (school, grade, content, etc.)</w:t>
            </w:r>
          </w:p>
          <w:p w:rsidR="004F2DCC" w:rsidRPr="0062417B" w:rsidRDefault="004F2DCC" w:rsidP="00D87F1D">
            <w:pPr>
              <w:pStyle w:val="NoSpacing"/>
              <w:rPr>
                <w:sz w:val="18"/>
                <w:szCs w:val="18"/>
              </w:rPr>
            </w:pPr>
          </w:p>
        </w:tc>
        <w:tc>
          <w:tcPr>
            <w:tcW w:w="1817" w:type="dxa"/>
          </w:tcPr>
          <w:p w:rsidR="004F2DCC" w:rsidRPr="0062417B" w:rsidRDefault="004F2DCC" w:rsidP="00D87F1D">
            <w:pPr>
              <w:pStyle w:val="NoSpacing"/>
              <w:rPr>
                <w:sz w:val="18"/>
                <w:szCs w:val="18"/>
              </w:rPr>
            </w:pPr>
            <w:r w:rsidRPr="0062417B">
              <w:rPr>
                <w:sz w:val="18"/>
                <w:szCs w:val="18"/>
              </w:rPr>
              <w:t>Identify the classroom(s) for your field experiences with no information regarding the makeup of the classroom</w:t>
            </w:r>
          </w:p>
        </w:tc>
      </w:tr>
      <w:tr w:rsidR="004F2DCC" w:rsidRPr="0000442A" w:rsidTr="00D87F1D">
        <w:tc>
          <w:tcPr>
            <w:tcW w:w="1822" w:type="dxa"/>
          </w:tcPr>
          <w:p w:rsidR="004F2DCC" w:rsidRPr="0062417B" w:rsidRDefault="004F2DCC" w:rsidP="00D87F1D">
            <w:pPr>
              <w:pStyle w:val="NoSpacing"/>
              <w:rPr>
                <w:b/>
                <w:sz w:val="18"/>
                <w:szCs w:val="18"/>
              </w:rPr>
            </w:pPr>
            <w:r w:rsidRPr="0062417B">
              <w:rPr>
                <w:b/>
                <w:sz w:val="18"/>
                <w:szCs w:val="18"/>
              </w:rPr>
              <w:t>Teacher and Student Behavior</w:t>
            </w:r>
          </w:p>
          <w:p w:rsidR="004F2DCC" w:rsidRPr="0062417B" w:rsidRDefault="004F2DCC" w:rsidP="00D87F1D">
            <w:pPr>
              <w:pStyle w:val="NoSpacing"/>
              <w:rPr>
                <w:b/>
                <w:sz w:val="18"/>
                <w:szCs w:val="18"/>
              </w:rPr>
            </w:pPr>
          </w:p>
          <w:p w:rsidR="004F2DCC" w:rsidRPr="0062417B" w:rsidRDefault="004F2DCC" w:rsidP="00D87F1D">
            <w:pPr>
              <w:pStyle w:val="NoSpacing"/>
              <w:rPr>
                <w:sz w:val="18"/>
                <w:szCs w:val="18"/>
              </w:rPr>
            </w:pPr>
          </w:p>
        </w:tc>
        <w:tc>
          <w:tcPr>
            <w:tcW w:w="1848" w:type="dxa"/>
          </w:tcPr>
          <w:p w:rsidR="004F2DCC" w:rsidRPr="0062417B" w:rsidRDefault="004F2DCC" w:rsidP="00D87F1D">
            <w:pPr>
              <w:pStyle w:val="NoSpacing"/>
              <w:rPr>
                <w:sz w:val="18"/>
                <w:szCs w:val="18"/>
              </w:rPr>
            </w:pPr>
            <w:r w:rsidRPr="0062417B">
              <w:rPr>
                <w:sz w:val="18"/>
                <w:szCs w:val="18"/>
              </w:rPr>
              <w:t>Describe how the general and special education teachers interact with and provide strategies and accommodations for your case study student and for students with moderate and severe disabilities</w:t>
            </w:r>
          </w:p>
          <w:p w:rsidR="004F2DCC" w:rsidRPr="0062417B" w:rsidRDefault="004F2DCC" w:rsidP="00D87F1D">
            <w:pPr>
              <w:pStyle w:val="NoSpacing"/>
              <w:rPr>
                <w:sz w:val="18"/>
                <w:szCs w:val="18"/>
              </w:rPr>
            </w:pPr>
            <w:r w:rsidRPr="0062417B">
              <w:rPr>
                <w:sz w:val="18"/>
                <w:szCs w:val="18"/>
                <w:u w:val="single"/>
              </w:rPr>
              <w:t>Reflect</w:t>
            </w:r>
            <w:r w:rsidRPr="0062417B">
              <w:rPr>
                <w:sz w:val="18"/>
                <w:szCs w:val="18"/>
              </w:rPr>
              <w:t xml:space="preserve"> on how </w:t>
            </w:r>
            <w:r w:rsidRPr="0062417B">
              <w:rPr>
                <w:sz w:val="18"/>
                <w:szCs w:val="18"/>
                <w:u w:val="single"/>
              </w:rPr>
              <w:t>effective</w:t>
            </w:r>
            <w:r w:rsidRPr="0062417B">
              <w:rPr>
                <w:sz w:val="18"/>
                <w:szCs w:val="18"/>
              </w:rPr>
              <w:t xml:space="preserve"> these strategies are for </w:t>
            </w:r>
            <w:r w:rsidRPr="0062417B">
              <w:rPr>
                <w:sz w:val="18"/>
                <w:szCs w:val="18"/>
              </w:rPr>
              <w:lastRenderedPageBreak/>
              <w:t xml:space="preserve">instruction, monitoring progress, and enabling success </w:t>
            </w:r>
          </w:p>
        </w:tc>
        <w:tc>
          <w:tcPr>
            <w:tcW w:w="1826" w:type="dxa"/>
          </w:tcPr>
          <w:p w:rsidR="004F2DCC" w:rsidRPr="0062417B" w:rsidRDefault="004F2DCC" w:rsidP="00D87F1D">
            <w:pPr>
              <w:pStyle w:val="NoSpacing"/>
              <w:rPr>
                <w:sz w:val="18"/>
                <w:szCs w:val="18"/>
              </w:rPr>
            </w:pPr>
            <w:r w:rsidRPr="0062417B">
              <w:rPr>
                <w:sz w:val="18"/>
                <w:szCs w:val="18"/>
              </w:rPr>
              <w:lastRenderedPageBreak/>
              <w:t>Describe how the general and special education teachers interact with and provide strategies and accommodations for your case study student and for students with moderate and severe disabilities</w:t>
            </w:r>
          </w:p>
          <w:p w:rsidR="004F2DCC" w:rsidRPr="0062417B" w:rsidRDefault="004F2DCC" w:rsidP="00D87F1D">
            <w:pPr>
              <w:pStyle w:val="NoSpacing"/>
              <w:rPr>
                <w:sz w:val="18"/>
                <w:szCs w:val="18"/>
              </w:rPr>
            </w:pPr>
            <w:r w:rsidRPr="0062417B">
              <w:rPr>
                <w:sz w:val="18"/>
                <w:szCs w:val="18"/>
                <w:u w:val="single"/>
              </w:rPr>
              <w:t>Reflect</w:t>
            </w:r>
            <w:r w:rsidRPr="0062417B">
              <w:rPr>
                <w:sz w:val="18"/>
                <w:szCs w:val="18"/>
              </w:rPr>
              <w:t xml:space="preserve"> on how </w:t>
            </w:r>
            <w:r w:rsidRPr="0062417B">
              <w:rPr>
                <w:sz w:val="18"/>
                <w:szCs w:val="18"/>
                <w:u w:val="single"/>
              </w:rPr>
              <w:t>effective</w:t>
            </w:r>
            <w:r w:rsidRPr="0062417B">
              <w:rPr>
                <w:sz w:val="18"/>
                <w:szCs w:val="18"/>
              </w:rPr>
              <w:t xml:space="preserve"> these strategies are for </w:t>
            </w:r>
            <w:r w:rsidRPr="0062417B">
              <w:rPr>
                <w:sz w:val="18"/>
                <w:szCs w:val="18"/>
              </w:rPr>
              <w:lastRenderedPageBreak/>
              <w:t xml:space="preserve">instruction, monitoring progress, and enabling success </w:t>
            </w:r>
          </w:p>
        </w:tc>
        <w:tc>
          <w:tcPr>
            <w:tcW w:w="1818" w:type="dxa"/>
          </w:tcPr>
          <w:p w:rsidR="004F2DCC" w:rsidRPr="0062417B" w:rsidRDefault="004F2DCC" w:rsidP="00D87F1D">
            <w:pPr>
              <w:pStyle w:val="NoSpacing"/>
              <w:rPr>
                <w:sz w:val="18"/>
                <w:szCs w:val="18"/>
              </w:rPr>
            </w:pPr>
            <w:r w:rsidRPr="0062417B">
              <w:rPr>
                <w:sz w:val="18"/>
                <w:szCs w:val="18"/>
              </w:rPr>
              <w:lastRenderedPageBreak/>
              <w:t>Describe how the special education teachers interact with and provide strategies and accommodations for your case study student and for students with moderate and severe disabilities</w:t>
            </w:r>
          </w:p>
          <w:p w:rsidR="004F2DCC" w:rsidRPr="0062417B" w:rsidRDefault="004F2DCC" w:rsidP="00D87F1D">
            <w:pPr>
              <w:pStyle w:val="NoSpacing"/>
              <w:rPr>
                <w:sz w:val="18"/>
                <w:szCs w:val="18"/>
              </w:rPr>
            </w:pPr>
            <w:r w:rsidRPr="0062417B">
              <w:rPr>
                <w:sz w:val="18"/>
                <w:szCs w:val="18"/>
                <w:u w:val="single"/>
              </w:rPr>
              <w:t>Reflect</w:t>
            </w:r>
            <w:r w:rsidRPr="0062417B">
              <w:rPr>
                <w:sz w:val="18"/>
                <w:szCs w:val="18"/>
              </w:rPr>
              <w:t xml:space="preserve"> on how </w:t>
            </w:r>
            <w:r w:rsidRPr="0062417B">
              <w:rPr>
                <w:sz w:val="18"/>
                <w:szCs w:val="18"/>
                <w:u w:val="single"/>
              </w:rPr>
              <w:t>effective</w:t>
            </w:r>
            <w:r w:rsidRPr="0062417B">
              <w:rPr>
                <w:sz w:val="18"/>
                <w:szCs w:val="18"/>
              </w:rPr>
              <w:t xml:space="preserve"> these strategies are for </w:t>
            </w:r>
            <w:r w:rsidRPr="0062417B">
              <w:rPr>
                <w:sz w:val="18"/>
                <w:szCs w:val="18"/>
              </w:rPr>
              <w:lastRenderedPageBreak/>
              <w:t xml:space="preserve">instruction, monitoring progress, and enabling success </w:t>
            </w:r>
          </w:p>
        </w:tc>
        <w:tc>
          <w:tcPr>
            <w:tcW w:w="1817" w:type="dxa"/>
          </w:tcPr>
          <w:p w:rsidR="004F2DCC" w:rsidRPr="0062417B" w:rsidRDefault="004F2DCC" w:rsidP="00D87F1D">
            <w:pPr>
              <w:pStyle w:val="NoSpacing"/>
              <w:rPr>
                <w:sz w:val="18"/>
                <w:szCs w:val="18"/>
              </w:rPr>
            </w:pPr>
            <w:r w:rsidRPr="0062417B">
              <w:rPr>
                <w:sz w:val="18"/>
                <w:szCs w:val="18"/>
              </w:rPr>
              <w:lastRenderedPageBreak/>
              <w:t xml:space="preserve">Describe how the special education teachers interact with and provide strategies and accommodations </w:t>
            </w:r>
          </w:p>
        </w:tc>
      </w:tr>
      <w:tr w:rsidR="004F2DCC" w:rsidRPr="0000442A" w:rsidTr="00D87F1D">
        <w:tc>
          <w:tcPr>
            <w:tcW w:w="1822" w:type="dxa"/>
          </w:tcPr>
          <w:p w:rsidR="004F2DCC" w:rsidRPr="0062417B" w:rsidRDefault="004F2DCC" w:rsidP="00D87F1D">
            <w:pPr>
              <w:pStyle w:val="NoSpacing"/>
              <w:rPr>
                <w:sz w:val="18"/>
                <w:szCs w:val="18"/>
              </w:rPr>
            </w:pPr>
            <w:r w:rsidRPr="0062417B">
              <w:rPr>
                <w:b/>
                <w:sz w:val="18"/>
                <w:szCs w:val="18"/>
              </w:rPr>
              <w:lastRenderedPageBreak/>
              <w:t>Log of hours</w:t>
            </w:r>
            <w:r w:rsidRPr="0062417B">
              <w:rPr>
                <w:sz w:val="18"/>
                <w:szCs w:val="18"/>
              </w:rPr>
              <w:t xml:space="preserve"> </w:t>
            </w:r>
          </w:p>
          <w:p w:rsidR="004F2DCC" w:rsidRPr="0062417B" w:rsidRDefault="004F2DCC" w:rsidP="00D87F1D">
            <w:pPr>
              <w:pStyle w:val="NoSpacing"/>
              <w:rPr>
                <w:sz w:val="18"/>
                <w:szCs w:val="18"/>
              </w:rPr>
            </w:pPr>
          </w:p>
        </w:tc>
        <w:tc>
          <w:tcPr>
            <w:tcW w:w="1848" w:type="dxa"/>
          </w:tcPr>
          <w:p w:rsidR="004F2DCC" w:rsidRPr="0062417B" w:rsidRDefault="004F2DCC" w:rsidP="00D87F1D">
            <w:pPr>
              <w:pStyle w:val="NoSpacing"/>
              <w:rPr>
                <w:sz w:val="18"/>
                <w:szCs w:val="18"/>
              </w:rPr>
            </w:pPr>
            <w:r>
              <w:rPr>
                <w:sz w:val="18"/>
                <w:szCs w:val="18"/>
              </w:rPr>
              <w:t>5</w:t>
            </w:r>
            <w:r w:rsidRPr="0062417B">
              <w:rPr>
                <w:sz w:val="18"/>
                <w:szCs w:val="18"/>
              </w:rPr>
              <w:t xml:space="preserve"> hrs. documented</w:t>
            </w:r>
          </w:p>
          <w:p w:rsidR="004F2DCC" w:rsidRPr="0062417B" w:rsidRDefault="004F2DCC" w:rsidP="00D87F1D">
            <w:pPr>
              <w:pStyle w:val="NoSpacing"/>
              <w:rPr>
                <w:sz w:val="18"/>
                <w:szCs w:val="18"/>
              </w:rPr>
            </w:pPr>
            <w:r w:rsidRPr="0062417B">
              <w:rPr>
                <w:sz w:val="18"/>
                <w:szCs w:val="18"/>
              </w:rPr>
              <w:t xml:space="preserve">Coding needs to be corrected and the form resubmitted </w:t>
            </w:r>
          </w:p>
        </w:tc>
        <w:tc>
          <w:tcPr>
            <w:tcW w:w="1826" w:type="dxa"/>
          </w:tcPr>
          <w:p w:rsidR="004F2DCC" w:rsidRPr="0062417B" w:rsidRDefault="004F2DCC" w:rsidP="00D87F1D">
            <w:pPr>
              <w:pStyle w:val="NoSpacing"/>
              <w:rPr>
                <w:sz w:val="18"/>
                <w:szCs w:val="18"/>
              </w:rPr>
            </w:pPr>
            <w:r>
              <w:rPr>
                <w:sz w:val="18"/>
                <w:szCs w:val="18"/>
              </w:rPr>
              <w:t xml:space="preserve">5 hrs.  </w:t>
            </w:r>
            <w:r w:rsidRPr="0062417B">
              <w:rPr>
                <w:sz w:val="18"/>
                <w:szCs w:val="18"/>
              </w:rPr>
              <w:t>documented</w:t>
            </w:r>
          </w:p>
          <w:p w:rsidR="004F2DCC" w:rsidRPr="0062417B" w:rsidRDefault="004F2DCC" w:rsidP="00D87F1D">
            <w:pPr>
              <w:pStyle w:val="NoSpacing"/>
              <w:rPr>
                <w:sz w:val="18"/>
                <w:szCs w:val="18"/>
              </w:rPr>
            </w:pPr>
            <w:r w:rsidRPr="0062417B">
              <w:rPr>
                <w:sz w:val="18"/>
                <w:szCs w:val="18"/>
              </w:rPr>
              <w:t>Coding needs to be corrected and the form resubmitted</w:t>
            </w:r>
          </w:p>
        </w:tc>
        <w:tc>
          <w:tcPr>
            <w:tcW w:w="1818" w:type="dxa"/>
          </w:tcPr>
          <w:p w:rsidR="004F2DCC" w:rsidRPr="0062417B" w:rsidRDefault="004F2DCC" w:rsidP="00D87F1D">
            <w:pPr>
              <w:pStyle w:val="NoSpacing"/>
              <w:rPr>
                <w:sz w:val="18"/>
                <w:szCs w:val="18"/>
              </w:rPr>
            </w:pPr>
            <w:r>
              <w:rPr>
                <w:sz w:val="18"/>
                <w:szCs w:val="18"/>
              </w:rPr>
              <w:t xml:space="preserve">5 hrs. </w:t>
            </w:r>
            <w:r w:rsidRPr="0062417B">
              <w:rPr>
                <w:sz w:val="18"/>
                <w:szCs w:val="18"/>
              </w:rPr>
              <w:t>documented</w:t>
            </w:r>
          </w:p>
          <w:p w:rsidR="004F2DCC" w:rsidRPr="0062417B" w:rsidRDefault="004F2DCC" w:rsidP="00D87F1D">
            <w:pPr>
              <w:pStyle w:val="NoSpacing"/>
              <w:rPr>
                <w:sz w:val="18"/>
                <w:szCs w:val="18"/>
              </w:rPr>
            </w:pPr>
            <w:r w:rsidRPr="0062417B">
              <w:rPr>
                <w:sz w:val="18"/>
                <w:szCs w:val="18"/>
              </w:rPr>
              <w:t>Coding needs to be corrected and the form resubmitted --</w:t>
            </w:r>
          </w:p>
        </w:tc>
        <w:tc>
          <w:tcPr>
            <w:tcW w:w="1817" w:type="dxa"/>
          </w:tcPr>
          <w:p w:rsidR="004F2DCC" w:rsidRPr="0062417B" w:rsidRDefault="004F2DCC" w:rsidP="00D87F1D">
            <w:pPr>
              <w:pStyle w:val="NoSpacing"/>
              <w:rPr>
                <w:sz w:val="18"/>
                <w:szCs w:val="18"/>
              </w:rPr>
            </w:pPr>
            <w:r>
              <w:rPr>
                <w:sz w:val="18"/>
                <w:szCs w:val="18"/>
              </w:rPr>
              <w:t>Cannot pass course without 5</w:t>
            </w:r>
            <w:r w:rsidRPr="0062417B">
              <w:rPr>
                <w:sz w:val="18"/>
                <w:szCs w:val="18"/>
              </w:rPr>
              <w:t xml:space="preserve"> hrs. documented appropriately</w:t>
            </w:r>
          </w:p>
        </w:tc>
      </w:tr>
    </w:tbl>
    <w:p w:rsidR="004F2DCC" w:rsidRPr="00E6349A" w:rsidRDefault="004F2DCC" w:rsidP="004F2DCC">
      <w:pPr>
        <w:rPr>
          <w:b/>
        </w:rPr>
      </w:pPr>
    </w:p>
    <w:p w:rsidR="004F2DCC" w:rsidRPr="00E6349A" w:rsidRDefault="004F2DCC" w:rsidP="004F2DCC">
      <w:pPr>
        <w:rPr>
          <w:b/>
          <w:bCs/>
        </w:rPr>
      </w:pPr>
      <w:proofErr w:type="spellStart"/>
      <w:r w:rsidRPr="00E6349A">
        <w:rPr>
          <w:b/>
        </w:rPr>
        <w:t>Webquest</w:t>
      </w:r>
      <w:proofErr w:type="spellEnd"/>
      <w:r w:rsidRPr="00E6349A">
        <w:rPr>
          <w:b/>
        </w:rPr>
        <w:t xml:space="preserve"> Rubric </w:t>
      </w:r>
      <w:r w:rsidRPr="00E6349A">
        <w:rPr>
          <w:b/>
          <w:bCs/>
        </w:rPr>
        <w:t>(</w:t>
      </w:r>
      <w:r w:rsidRPr="00E6349A">
        <w:rPr>
          <w:b/>
        </w:rPr>
        <w:t>KTS 6, 9,</w:t>
      </w:r>
      <w:r w:rsidRPr="00E6349A">
        <w:t xml:space="preserve"> </w:t>
      </w:r>
      <w:r w:rsidRPr="00E6349A">
        <w:rPr>
          <w:b/>
        </w:rPr>
        <w:t>KTS Diversity Standards</w:t>
      </w:r>
      <w:r w:rsidRPr="00E6349A">
        <w:t xml:space="preserve"> </w:t>
      </w:r>
      <w:r w:rsidR="00E6349A" w:rsidRPr="00E6349A">
        <w:rPr>
          <w:b/>
        </w:rPr>
        <w:t>3.3, InTASC  9, ILA 6, CEC 4</w:t>
      </w:r>
      <w:r w:rsidRPr="00E6349A">
        <w:rPr>
          <w:b/>
        </w:rPr>
        <w:t>, CAEP 1</w:t>
      </w:r>
      <w:r w:rsidR="00E6349A" w:rsidRPr="00E6349A">
        <w:rPr>
          <w:b/>
        </w:rPr>
        <w:t>, TSSA 2, 3, 4, Professional Standards for Educators 4, 6</w:t>
      </w:r>
      <w:r w:rsidRPr="00E6349A">
        <w:rPr>
          <w:b/>
        </w:rPr>
        <w:t>)</w:t>
      </w:r>
    </w:p>
    <w:p w:rsidR="004F2DCC" w:rsidRPr="00F41FEE" w:rsidRDefault="004F2DCC" w:rsidP="004F2DCC">
      <w:pPr>
        <w:pStyle w:val="NoSpacing"/>
        <w:ind w:left="360"/>
        <w:rPr>
          <w:b/>
          <w:sz w:val="22"/>
        </w:rPr>
      </w:pPr>
    </w:p>
    <w:tbl>
      <w:tblPr>
        <w:tblW w:w="902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447"/>
        <w:gridCol w:w="1769"/>
        <w:gridCol w:w="1815"/>
        <w:gridCol w:w="1566"/>
      </w:tblGrid>
      <w:tr w:rsidR="004F2DCC" w:rsidRPr="0000442A" w:rsidTr="00D87F1D">
        <w:tc>
          <w:tcPr>
            <w:tcW w:w="1426" w:type="dxa"/>
          </w:tcPr>
          <w:p w:rsidR="004F2DCC" w:rsidRPr="00BB4D8D" w:rsidRDefault="004F2DCC" w:rsidP="00D87F1D">
            <w:pPr>
              <w:pStyle w:val="NoSpacing"/>
              <w:rPr>
                <w:b/>
                <w:sz w:val="20"/>
                <w:szCs w:val="20"/>
              </w:rPr>
            </w:pPr>
            <w:r w:rsidRPr="00BB4D8D">
              <w:rPr>
                <w:b/>
                <w:sz w:val="20"/>
                <w:szCs w:val="20"/>
              </w:rPr>
              <w:t>Expectations</w:t>
            </w:r>
          </w:p>
        </w:tc>
        <w:tc>
          <w:tcPr>
            <w:tcW w:w="2447" w:type="dxa"/>
          </w:tcPr>
          <w:p w:rsidR="004F2DCC" w:rsidRPr="0000442A" w:rsidRDefault="004F2DCC" w:rsidP="00D87F1D">
            <w:pPr>
              <w:pStyle w:val="NoSpacing"/>
              <w:rPr>
                <w:b/>
                <w:sz w:val="18"/>
                <w:szCs w:val="18"/>
              </w:rPr>
            </w:pPr>
            <w:r>
              <w:rPr>
                <w:b/>
                <w:sz w:val="18"/>
                <w:szCs w:val="18"/>
              </w:rPr>
              <w:t>Exemplary 100%</w:t>
            </w:r>
          </w:p>
        </w:tc>
        <w:tc>
          <w:tcPr>
            <w:tcW w:w="1769" w:type="dxa"/>
          </w:tcPr>
          <w:p w:rsidR="004F2DCC" w:rsidRPr="0000442A" w:rsidRDefault="004F2DCC" w:rsidP="00D87F1D">
            <w:pPr>
              <w:pStyle w:val="NoSpacing"/>
              <w:jc w:val="center"/>
              <w:rPr>
                <w:b/>
                <w:sz w:val="18"/>
                <w:szCs w:val="18"/>
              </w:rPr>
            </w:pPr>
            <w:r>
              <w:rPr>
                <w:b/>
                <w:sz w:val="18"/>
                <w:szCs w:val="18"/>
              </w:rPr>
              <w:t>Accomplished 94%</w:t>
            </w:r>
          </w:p>
          <w:p w:rsidR="004F2DCC" w:rsidRPr="0000442A" w:rsidRDefault="004F2DCC" w:rsidP="00D87F1D">
            <w:pPr>
              <w:pStyle w:val="NoSpacing"/>
              <w:jc w:val="center"/>
              <w:rPr>
                <w:b/>
                <w:sz w:val="18"/>
                <w:szCs w:val="18"/>
              </w:rPr>
            </w:pPr>
          </w:p>
        </w:tc>
        <w:tc>
          <w:tcPr>
            <w:tcW w:w="1815" w:type="dxa"/>
          </w:tcPr>
          <w:p w:rsidR="004F2DCC" w:rsidRPr="0000442A" w:rsidRDefault="004F2DCC" w:rsidP="00D87F1D">
            <w:pPr>
              <w:pStyle w:val="NoSpacing"/>
              <w:jc w:val="center"/>
              <w:rPr>
                <w:b/>
                <w:sz w:val="18"/>
                <w:szCs w:val="18"/>
              </w:rPr>
            </w:pPr>
            <w:r>
              <w:rPr>
                <w:b/>
                <w:sz w:val="18"/>
                <w:szCs w:val="18"/>
              </w:rPr>
              <w:t>Developing 86%</w:t>
            </w:r>
          </w:p>
          <w:p w:rsidR="004F2DCC" w:rsidRPr="0000442A" w:rsidRDefault="004F2DCC" w:rsidP="00D87F1D">
            <w:pPr>
              <w:pStyle w:val="NoSpacing"/>
              <w:jc w:val="center"/>
              <w:rPr>
                <w:b/>
                <w:sz w:val="18"/>
                <w:szCs w:val="18"/>
              </w:rPr>
            </w:pPr>
          </w:p>
        </w:tc>
        <w:tc>
          <w:tcPr>
            <w:tcW w:w="1566" w:type="dxa"/>
          </w:tcPr>
          <w:p w:rsidR="004F2DCC" w:rsidRPr="0000442A" w:rsidRDefault="004F2DCC" w:rsidP="00D87F1D">
            <w:pPr>
              <w:pStyle w:val="NoSpacing"/>
              <w:jc w:val="center"/>
              <w:rPr>
                <w:b/>
                <w:sz w:val="18"/>
                <w:szCs w:val="18"/>
              </w:rPr>
            </w:pPr>
            <w:r>
              <w:rPr>
                <w:b/>
                <w:sz w:val="18"/>
                <w:szCs w:val="18"/>
              </w:rPr>
              <w:t>Ineffective 77%</w:t>
            </w:r>
          </w:p>
          <w:p w:rsidR="004F2DCC" w:rsidRPr="0000442A" w:rsidRDefault="004F2DCC" w:rsidP="00D87F1D">
            <w:pPr>
              <w:pStyle w:val="NoSpacing"/>
              <w:jc w:val="center"/>
              <w:rPr>
                <w:b/>
                <w:sz w:val="18"/>
                <w:szCs w:val="18"/>
              </w:rPr>
            </w:pPr>
          </w:p>
        </w:tc>
      </w:tr>
      <w:tr w:rsidR="004F2DCC" w:rsidRPr="0000442A" w:rsidTr="00D87F1D">
        <w:tc>
          <w:tcPr>
            <w:tcW w:w="1426" w:type="dxa"/>
          </w:tcPr>
          <w:p w:rsidR="004F2DCC" w:rsidRPr="00BB4D8D" w:rsidRDefault="004F2DCC" w:rsidP="00D87F1D">
            <w:pPr>
              <w:pStyle w:val="NoSpacing"/>
              <w:rPr>
                <w:b/>
                <w:sz w:val="18"/>
                <w:szCs w:val="18"/>
              </w:rPr>
            </w:pPr>
            <w:r>
              <w:rPr>
                <w:b/>
                <w:sz w:val="18"/>
                <w:szCs w:val="18"/>
              </w:rPr>
              <w:t>Overall Content</w:t>
            </w:r>
          </w:p>
        </w:tc>
        <w:tc>
          <w:tcPr>
            <w:tcW w:w="2447" w:type="dxa"/>
          </w:tcPr>
          <w:p w:rsidR="004F2DCC" w:rsidRPr="0000442A" w:rsidRDefault="004F2DCC" w:rsidP="00D87F1D">
            <w:pPr>
              <w:pStyle w:val="NoSpacing"/>
              <w:ind w:left="230"/>
              <w:rPr>
                <w:sz w:val="18"/>
                <w:szCs w:val="18"/>
              </w:rPr>
            </w:pPr>
            <w:r>
              <w:rPr>
                <w:sz w:val="18"/>
                <w:szCs w:val="18"/>
              </w:rPr>
              <w:t xml:space="preserve">Identifies 10 websites for </w:t>
            </w:r>
            <w:r w:rsidRPr="006C13B0">
              <w:rPr>
                <w:sz w:val="18"/>
                <w:szCs w:val="18"/>
              </w:rPr>
              <w:t>teachers, parents, and administrators of special education students.</w:t>
            </w:r>
          </w:p>
        </w:tc>
        <w:tc>
          <w:tcPr>
            <w:tcW w:w="1769" w:type="dxa"/>
          </w:tcPr>
          <w:p w:rsidR="004F2DCC" w:rsidRDefault="004F2DCC" w:rsidP="00D87F1D">
            <w:pPr>
              <w:pStyle w:val="NoSpacing"/>
              <w:rPr>
                <w:sz w:val="18"/>
                <w:szCs w:val="18"/>
              </w:rPr>
            </w:pPr>
            <w:r>
              <w:rPr>
                <w:sz w:val="18"/>
                <w:szCs w:val="18"/>
              </w:rPr>
              <w:t xml:space="preserve">Identifies 5-9 websites for </w:t>
            </w:r>
            <w:r w:rsidRPr="006C13B0">
              <w:rPr>
                <w:sz w:val="18"/>
                <w:szCs w:val="18"/>
              </w:rPr>
              <w:t>teachers, parents, and administrators of special education students.</w:t>
            </w:r>
            <w:r>
              <w:rPr>
                <w:sz w:val="18"/>
                <w:szCs w:val="18"/>
              </w:rPr>
              <w:t xml:space="preserve"> </w:t>
            </w:r>
          </w:p>
          <w:p w:rsidR="004F2DCC" w:rsidRPr="0000442A" w:rsidRDefault="004F2DCC" w:rsidP="00D87F1D">
            <w:pPr>
              <w:pStyle w:val="NoSpacing"/>
              <w:ind w:left="258"/>
              <w:rPr>
                <w:sz w:val="18"/>
                <w:szCs w:val="18"/>
              </w:rPr>
            </w:pPr>
            <w:r>
              <w:rPr>
                <w:sz w:val="18"/>
                <w:szCs w:val="18"/>
              </w:rPr>
              <w:t xml:space="preserve">. </w:t>
            </w:r>
          </w:p>
        </w:tc>
        <w:tc>
          <w:tcPr>
            <w:tcW w:w="1815" w:type="dxa"/>
          </w:tcPr>
          <w:p w:rsidR="004F2DCC" w:rsidRDefault="004F2DCC" w:rsidP="00D87F1D">
            <w:pPr>
              <w:pStyle w:val="NoSpacing"/>
              <w:ind w:left="258"/>
              <w:rPr>
                <w:sz w:val="18"/>
                <w:szCs w:val="18"/>
              </w:rPr>
            </w:pPr>
            <w:r>
              <w:rPr>
                <w:sz w:val="18"/>
                <w:szCs w:val="18"/>
              </w:rPr>
              <w:t xml:space="preserve">Identifies 2-4 websites for teachers </w:t>
            </w:r>
            <w:r w:rsidRPr="006C13B0">
              <w:rPr>
                <w:sz w:val="18"/>
                <w:szCs w:val="18"/>
              </w:rPr>
              <w:t>and administrators of special education students.</w:t>
            </w:r>
          </w:p>
          <w:p w:rsidR="004F2DCC" w:rsidRPr="00BB4D8D" w:rsidRDefault="004F2DCC" w:rsidP="00D87F1D">
            <w:pPr>
              <w:pStyle w:val="NoSpacing"/>
              <w:ind w:left="222"/>
              <w:rPr>
                <w:sz w:val="18"/>
                <w:szCs w:val="18"/>
              </w:rPr>
            </w:pPr>
            <w:r>
              <w:rPr>
                <w:sz w:val="18"/>
                <w:szCs w:val="18"/>
              </w:rPr>
              <w:t>.</w:t>
            </w:r>
          </w:p>
        </w:tc>
        <w:tc>
          <w:tcPr>
            <w:tcW w:w="1566" w:type="dxa"/>
          </w:tcPr>
          <w:p w:rsidR="004F2DCC" w:rsidRPr="0000442A" w:rsidRDefault="004F2DCC" w:rsidP="00D87F1D">
            <w:pPr>
              <w:pStyle w:val="NoSpacing"/>
              <w:ind w:left="228"/>
              <w:rPr>
                <w:sz w:val="18"/>
                <w:szCs w:val="18"/>
              </w:rPr>
            </w:pPr>
            <w:r>
              <w:rPr>
                <w:sz w:val="18"/>
                <w:szCs w:val="18"/>
              </w:rPr>
              <w:t xml:space="preserve">Identifies websites for </w:t>
            </w:r>
            <w:r w:rsidRPr="006C13B0">
              <w:rPr>
                <w:sz w:val="18"/>
                <w:szCs w:val="18"/>
              </w:rPr>
              <w:t>administrators of special education students.</w:t>
            </w:r>
          </w:p>
        </w:tc>
      </w:tr>
      <w:tr w:rsidR="004F2DCC" w:rsidRPr="0000442A" w:rsidTr="00D87F1D">
        <w:tc>
          <w:tcPr>
            <w:tcW w:w="1426" w:type="dxa"/>
          </w:tcPr>
          <w:p w:rsidR="004F2DCC" w:rsidRDefault="004F2DCC" w:rsidP="00D87F1D">
            <w:pPr>
              <w:pStyle w:val="NoSpacing"/>
              <w:rPr>
                <w:b/>
                <w:sz w:val="18"/>
                <w:szCs w:val="18"/>
              </w:rPr>
            </w:pPr>
            <w:r>
              <w:rPr>
                <w:b/>
                <w:sz w:val="18"/>
                <w:szCs w:val="18"/>
              </w:rPr>
              <w:t>Quality</w:t>
            </w:r>
          </w:p>
        </w:tc>
        <w:tc>
          <w:tcPr>
            <w:tcW w:w="2447" w:type="dxa"/>
          </w:tcPr>
          <w:p w:rsidR="004F2DCC" w:rsidRDefault="004F2DCC" w:rsidP="004F2DCC">
            <w:pPr>
              <w:pStyle w:val="NoSpacing"/>
              <w:numPr>
                <w:ilvl w:val="0"/>
                <w:numId w:val="7"/>
              </w:numPr>
              <w:ind w:left="230" w:hanging="176"/>
              <w:rPr>
                <w:sz w:val="18"/>
                <w:szCs w:val="18"/>
              </w:rPr>
            </w:pPr>
            <w:r>
              <w:rPr>
                <w:sz w:val="18"/>
                <w:szCs w:val="18"/>
              </w:rPr>
              <w:t>Demonstrates reflective thought and insight into website reviews in narrative style with no grammatical errors.</w:t>
            </w:r>
          </w:p>
        </w:tc>
        <w:tc>
          <w:tcPr>
            <w:tcW w:w="1769" w:type="dxa"/>
          </w:tcPr>
          <w:p w:rsidR="004F2DCC" w:rsidRPr="0000442A" w:rsidRDefault="004F2DCC" w:rsidP="00D87F1D">
            <w:pPr>
              <w:pStyle w:val="NoSpacing"/>
              <w:rPr>
                <w:sz w:val="18"/>
                <w:szCs w:val="18"/>
              </w:rPr>
            </w:pPr>
            <w:r>
              <w:rPr>
                <w:sz w:val="18"/>
                <w:szCs w:val="18"/>
              </w:rPr>
              <w:t>Demonstrates reflective thought and insight into website reviews in narrative style with one or two grammatical errors</w:t>
            </w:r>
          </w:p>
        </w:tc>
        <w:tc>
          <w:tcPr>
            <w:tcW w:w="1815" w:type="dxa"/>
          </w:tcPr>
          <w:p w:rsidR="004F2DCC" w:rsidRPr="0000442A" w:rsidRDefault="004F2DCC" w:rsidP="00D87F1D">
            <w:pPr>
              <w:pStyle w:val="NoSpacing"/>
              <w:ind w:left="222"/>
              <w:rPr>
                <w:sz w:val="18"/>
                <w:szCs w:val="18"/>
              </w:rPr>
            </w:pPr>
            <w:r>
              <w:rPr>
                <w:sz w:val="18"/>
                <w:szCs w:val="18"/>
              </w:rPr>
              <w:t>Creates only a list of websites without the narrative with grammatical errors</w:t>
            </w:r>
          </w:p>
        </w:tc>
        <w:tc>
          <w:tcPr>
            <w:tcW w:w="1566" w:type="dxa"/>
          </w:tcPr>
          <w:p w:rsidR="004F2DCC" w:rsidRPr="0000442A" w:rsidRDefault="004F2DCC" w:rsidP="00D87F1D">
            <w:pPr>
              <w:pStyle w:val="NoSpacing"/>
              <w:ind w:left="222"/>
              <w:rPr>
                <w:sz w:val="18"/>
                <w:szCs w:val="18"/>
              </w:rPr>
            </w:pPr>
            <w:r>
              <w:rPr>
                <w:sz w:val="18"/>
                <w:szCs w:val="18"/>
              </w:rPr>
              <w:t>Creates only a list of websites without the narrative with grammatical errors</w:t>
            </w:r>
          </w:p>
        </w:tc>
      </w:tr>
      <w:tr w:rsidR="004F2DCC" w:rsidRPr="0000442A" w:rsidTr="00D87F1D">
        <w:tc>
          <w:tcPr>
            <w:tcW w:w="1426" w:type="dxa"/>
          </w:tcPr>
          <w:p w:rsidR="004F2DCC" w:rsidRDefault="004F2DCC" w:rsidP="00D87F1D">
            <w:pPr>
              <w:pStyle w:val="NoSpacing"/>
              <w:rPr>
                <w:b/>
                <w:sz w:val="18"/>
                <w:szCs w:val="18"/>
              </w:rPr>
            </w:pPr>
            <w:r>
              <w:rPr>
                <w:b/>
                <w:sz w:val="18"/>
                <w:szCs w:val="18"/>
              </w:rPr>
              <w:t>Knowledge</w:t>
            </w:r>
          </w:p>
          <w:p w:rsidR="004F2DCC" w:rsidRPr="00BB4D8D" w:rsidRDefault="004F2DCC" w:rsidP="00D87F1D">
            <w:pPr>
              <w:pStyle w:val="NoSpacing"/>
              <w:rPr>
                <w:sz w:val="18"/>
                <w:szCs w:val="18"/>
              </w:rPr>
            </w:pPr>
          </w:p>
        </w:tc>
        <w:tc>
          <w:tcPr>
            <w:tcW w:w="2447" w:type="dxa"/>
          </w:tcPr>
          <w:p w:rsidR="004F2DCC" w:rsidRDefault="004F2DCC" w:rsidP="004F2DCC">
            <w:pPr>
              <w:pStyle w:val="NoSpacing"/>
              <w:numPr>
                <w:ilvl w:val="0"/>
                <w:numId w:val="7"/>
              </w:numPr>
              <w:ind w:left="230" w:hanging="176"/>
              <w:rPr>
                <w:sz w:val="18"/>
                <w:szCs w:val="18"/>
              </w:rPr>
            </w:pPr>
            <w:r>
              <w:rPr>
                <w:sz w:val="18"/>
                <w:szCs w:val="18"/>
              </w:rPr>
              <w:t>Demonstrates clear and accurate understanding of two of the websites</w:t>
            </w:r>
          </w:p>
        </w:tc>
        <w:tc>
          <w:tcPr>
            <w:tcW w:w="1769" w:type="dxa"/>
          </w:tcPr>
          <w:p w:rsidR="004F2DCC" w:rsidRPr="0000442A" w:rsidRDefault="004F2DCC" w:rsidP="00D87F1D">
            <w:pPr>
              <w:pStyle w:val="NoSpacing"/>
              <w:rPr>
                <w:sz w:val="18"/>
                <w:szCs w:val="18"/>
              </w:rPr>
            </w:pPr>
            <w:r>
              <w:rPr>
                <w:sz w:val="18"/>
                <w:szCs w:val="18"/>
              </w:rPr>
              <w:t>Demonstrates clear and accurate understanding of one of the websites</w:t>
            </w:r>
          </w:p>
        </w:tc>
        <w:tc>
          <w:tcPr>
            <w:tcW w:w="1815" w:type="dxa"/>
          </w:tcPr>
          <w:p w:rsidR="004F2DCC" w:rsidRPr="0000442A" w:rsidRDefault="004F2DCC" w:rsidP="00D87F1D">
            <w:pPr>
              <w:pStyle w:val="NoSpacing"/>
              <w:ind w:left="222"/>
              <w:rPr>
                <w:sz w:val="18"/>
                <w:szCs w:val="18"/>
              </w:rPr>
            </w:pPr>
            <w:r>
              <w:rPr>
                <w:sz w:val="18"/>
                <w:szCs w:val="18"/>
              </w:rPr>
              <w:t>One or two misunderstandings demonstrated in narrative description of one of the websites</w:t>
            </w:r>
          </w:p>
        </w:tc>
        <w:tc>
          <w:tcPr>
            <w:tcW w:w="1566" w:type="dxa"/>
          </w:tcPr>
          <w:p w:rsidR="004F2DCC" w:rsidRPr="0000442A" w:rsidRDefault="004F2DCC" w:rsidP="00D87F1D">
            <w:pPr>
              <w:pStyle w:val="NoSpacing"/>
              <w:rPr>
                <w:sz w:val="18"/>
                <w:szCs w:val="18"/>
              </w:rPr>
            </w:pPr>
            <w:r>
              <w:rPr>
                <w:sz w:val="18"/>
                <w:szCs w:val="18"/>
              </w:rPr>
              <w:t>More than two misunderstandings demonstrated in narrative description of one of the websites</w:t>
            </w:r>
          </w:p>
        </w:tc>
      </w:tr>
    </w:tbl>
    <w:p w:rsidR="004F2DCC" w:rsidRDefault="004F2DCC" w:rsidP="004F2DCC">
      <w:pPr>
        <w:rPr>
          <w:b/>
          <w:sz w:val="28"/>
          <w:szCs w:val="28"/>
        </w:rPr>
      </w:pPr>
    </w:p>
    <w:p w:rsidR="004F2DCC" w:rsidRDefault="004F2DCC" w:rsidP="004F2DCC">
      <w:pPr>
        <w:rPr>
          <w:b/>
          <w:sz w:val="28"/>
          <w:szCs w:val="28"/>
        </w:rPr>
      </w:pPr>
    </w:p>
    <w:p w:rsidR="004F2DCC" w:rsidRPr="00720A7A" w:rsidRDefault="004F2DCC" w:rsidP="004F2DCC">
      <w:pPr>
        <w:contextualSpacing/>
        <w:rPr>
          <w:rFonts w:ascii="Times" w:hAnsi="Times"/>
          <w:b/>
        </w:rPr>
      </w:pPr>
      <w:r>
        <w:rPr>
          <w:b/>
        </w:rPr>
        <w:t>Personal Goal Setting</w:t>
      </w:r>
      <w:r w:rsidRPr="00F41FEE">
        <w:rPr>
          <w:b/>
        </w:rPr>
        <w:t xml:space="preserve"> </w:t>
      </w:r>
      <w:r>
        <w:rPr>
          <w:b/>
        </w:rPr>
        <w:t xml:space="preserve">and </w:t>
      </w:r>
      <w:proofErr w:type="spellStart"/>
      <w:r>
        <w:rPr>
          <w:b/>
        </w:rPr>
        <w:t>Powerpoint</w:t>
      </w:r>
      <w:proofErr w:type="spellEnd"/>
      <w:r>
        <w:rPr>
          <w:b/>
        </w:rPr>
        <w:t xml:space="preserve"> </w:t>
      </w:r>
      <w:r w:rsidRPr="00F41FEE">
        <w:rPr>
          <w:b/>
        </w:rPr>
        <w:t>Rubric</w:t>
      </w:r>
      <w:r>
        <w:rPr>
          <w:b/>
        </w:rPr>
        <w:t xml:space="preserve"> </w:t>
      </w:r>
      <w:r w:rsidRPr="00720A7A">
        <w:rPr>
          <w:rFonts w:ascii="Times" w:hAnsi="Times"/>
          <w:b/>
        </w:rPr>
        <w:t>(</w:t>
      </w:r>
      <w:r w:rsidRPr="001440A1">
        <w:rPr>
          <w:b/>
        </w:rPr>
        <w:t>K</w:t>
      </w:r>
      <w:r>
        <w:rPr>
          <w:b/>
        </w:rPr>
        <w:t>TS 1, 8,</w:t>
      </w:r>
      <w:r w:rsidRPr="00B14425">
        <w:rPr>
          <w:b/>
        </w:rPr>
        <w:t xml:space="preserve"> 9</w:t>
      </w:r>
      <w:r>
        <w:rPr>
          <w:sz w:val="20"/>
          <w:szCs w:val="20"/>
        </w:rPr>
        <w:t xml:space="preserve">, </w:t>
      </w:r>
      <w:r w:rsidRPr="001440A1">
        <w:rPr>
          <w:b/>
          <w:sz w:val="20"/>
          <w:szCs w:val="20"/>
        </w:rPr>
        <w:t xml:space="preserve">KTS </w:t>
      </w:r>
      <w:r w:rsidRPr="001440A1">
        <w:rPr>
          <w:b/>
        </w:rPr>
        <w:t>Diversity Standards</w:t>
      </w:r>
      <w:r w:rsidRPr="001440A1">
        <w:t xml:space="preserve"> </w:t>
      </w:r>
      <w:r>
        <w:rPr>
          <w:b/>
        </w:rPr>
        <w:t xml:space="preserve">1.2, InTASC 4, </w:t>
      </w:r>
      <w:proofErr w:type="gramStart"/>
      <w:r>
        <w:rPr>
          <w:b/>
        </w:rPr>
        <w:t>5,  ILA</w:t>
      </w:r>
      <w:proofErr w:type="gramEnd"/>
      <w:r>
        <w:rPr>
          <w:b/>
        </w:rPr>
        <w:t xml:space="preserve"> 6, CEC 1, 9, CAEP 1</w:t>
      </w:r>
      <w:r w:rsidR="00E6349A">
        <w:rPr>
          <w:b/>
        </w:rPr>
        <w:t>, TSSA 3,4 Professional Standards for Educators 4, 6</w:t>
      </w:r>
      <w:r>
        <w:rPr>
          <w:b/>
        </w:rPr>
        <w:t>)</w:t>
      </w:r>
    </w:p>
    <w:p w:rsidR="004F2DCC" w:rsidRPr="00F41FEE" w:rsidRDefault="004F2DCC" w:rsidP="004F2DCC">
      <w:pPr>
        <w:pStyle w:val="NoSpacing"/>
        <w:ind w:left="360"/>
        <w:rPr>
          <w:b/>
          <w:sz w:val="22"/>
        </w:rPr>
      </w:pPr>
    </w:p>
    <w:tbl>
      <w:tblPr>
        <w:tblW w:w="911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123"/>
        <w:gridCol w:w="1673"/>
        <w:gridCol w:w="1658"/>
        <w:gridCol w:w="2256"/>
      </w:tblGrid>
      <w:tr w:rsidR="004F2DCC" w:rsidRPr="0000442A" w:rsidTr="00D87F1D">
        <w:tc>
          <w:tcPr>
            <w:tcW w:w="1403" w:type="dxa"/>
          </w:tcPr>
          <w:p w:rsidR="004F2DCC" w:rsidRPr="00BB4D8D" w:rsidRDefault="004F2DCC" w:rsidP="00D87F1D">
            <w:pPr>
              <w:pStyle w:val="NoSpacing"/>
              <w:rPr>
                <w:b/>
                <w:sz w:val="20"/>
                <w:szCs w:val="20"/>
              </w:rPr>
            </w:pPr>
            <w:r w:rsidRPr="00BB4D8D">
              <w:rPr>
                <w:b/>
                <w:sz w:val="20"/>
                <w:szCs w:val="20"/>
              </w:rPr>
              <w:t>Expectations</w:t>
            </w:r>
          </w:p>
        </w:tc>
        <w:tc>
          <w:tcPr>
            <w:tcW w:w="2123" w:type="dxa"/>
          </w:tcPr>
          <w:p w:rsidR="004F2DCC" w:rsidRPr="0000442A" w:rsidRDefault="004F2DCC" w:rsidP="00D87F1D">
            <w:pPr>
              <w:pStyle w:val="NoSpacing"/>
              <w:jc w:val="center"/>
              <w:rPr>
                <w:b/>
                <w:sz w:val="18"/>
                <w:szCs w:val="18"/>
              </w:rPr>
            </w:pPr>
            <w:r>
              <w:rPr>
                <w:b/>
                <w:sz w:val="18"/>
                <w:szCs w:val="18"/>
              </w:rPr>
              <w:t>Exemplary 100%</w:t>
            </w:r>
          </w:p>
        </w:tc>
        <w:tc>
          <w:tcPr>
            <w:tcW w:w="1673" w:type="dxa"/>
          </w:tcPr>
          <w:p w:rsidR="004F2DCC" w:rsidRPr="0000442A" w:rsidRDefault="004F2DCC" w:rsidP="00D87F1D">
            <w:pPr>
              <w:pStyle w:val="NoSpacing"/>
              <w:jc w:val="center"/>
              <w:rPr>
                <w:b/>
                <w:sz w:val="18"/>
                <w:szCs w:val="18"/>
              </w:rPr>
            </w:pPr>
            <w:r>
              <w:rPr>
                <w:b/>
                <w:sz w:val="18"/>
                <w:szCs w:val="18"/>
              </w:rPr>
              <w:t>Accomplished 94%</w:t>
            </w:r>
          </w:p>
          <w:p w:rsidR="004F2DCC" w:rsidRPr="0000442A" w:rsidRDefault="004F2DCC" w:rsidP="00D87F1D">
            <w:pPr>
              <w:pStyle w:val="NoSpacing"/>
              <w:jc w:val="center"/>
              <w:rPr>
                <w:b/>
                <w:sz w:val="18"/>
                <w:szCs w:val="18"/>
              </w:rPr>
            </w:pPr>
          </w:p>
        </w:tc>
        <w:tc>
          <w:tcPr>
            <w:tcW w:w="1658" w:type="dxa"/>
          </w:tcPr>
          <w:p w:rsidR="004F2DCC" w:rsidRPr="0000442A" w:rsidRDefault="004F2DCC" w:rsidP="00D87F1D">
            <w:pPr>
              <w:pStyle w:val="NoSpacing"/>
              <w:jc w:val="center"/>
              <w:rPr>
                <w:b/>
                <w:sz w:val="18"/>
                <w:szCs w:val="18"/>
              </w:rPr>
            </w:pPr>
            <w:r>
              <w:rPr>
                <w:b/>
                <w:sz w:val="18"/>
                <w:szCs w:val="18"/>
              </w:rPr>
              <w:t>Developing 86%</w:t>
            </w:r>
          </w:p>
        </w:tc>
        <w:tc>
          <w:tcPr>
            <w:tcW w:w="2256" w:type="dxa"/>
          </w:tcPr>
          <w:p w:rsidR="004F2DCC" w:rsidRPr="0000442A" w:rsidRDefault="004F2DCC" w:rsidP="00D87F1D">
            <w:pPr>
              <w:pStyle w:val="NoSpacing"/>
              <w:jc w:val="center"/>
              <w:rPr>
                <w:b/>
                <w:sz w:val="18"/>
                <w:szCs w:val="18"/>
              </w:rPr>
            </w:pPr>
            <w:r>
              <w:rPr>
                <w:b/>
                <w:sz w:val="18"/>
                <w:szCs w:val="18"/>
              </w:rPr>
              <w:t>Ineffective 77%</w:t>
            </w:r>
          </w:p>
        </w:tc>
      </w:tr>
      <w:tr w:rsidR="004F2DCC" w:rsidRPr="0000442A" w:rsidTr="00D87F1D">
        <w:tc>
          <w:tcPr>
            <w:tcW w:w="1403" w:type="dxa"/>
          </w:tcPr>
          <w:p w:rsidR="004F2DCC" w:rsidRPr="00BB4D8D" w:rsidRDefault="004F2DCC" w:rsidP="00D87F1D">
            <w:pPr>
              <w:pStyle w:val="NoSpacing"/>
              <w:rPr>
                <w:b/>
                <w:sz w:val="18"/>
                <w:szCs w:val="18"/>
              </w:rPr>
            </w:pPr>
            <w:r>
              <w:rPr>
                <w:b/>
                <w:sz w:val="18"/>
                <w:szCs w:val="18"/>
              </w:rPr>
              <w:t>Overall Content</w:t>
            </w:r>
          </w:p>
        </w:tc>
        <w:tc>
          <w:tcPr>
            <w:tcW w:w="2123" w:type="dxa"/>
          </w:tcPr>
          <w:p w:rsidR="004F2DCC" w:rsidRPr="00B27246" w:rsidRDefault="004F2DCC" w:rsidP="00D87F1D">
            <w:pPr>
              <w:contextualSpacing/>
              <w:rPr>
                <w:sz w:val="18"/>
                <w:szCs w:val="18"/>
              </w:rPr>
            </w:pPr>
            <w:r w:rsidRPr="00B27246">
              <w:rPr>
                <w:sz w:val="18"/>
                <w:szCs w:val="18"/>
              </w:rPr>
              <w:t xml:space="preserve">Students </w:t>
            </w:r>
            <w:proofErr w:type="gramStart"/>
            <w:r w:rsidRPr="00B27246">
              <w:rPr>
                <w:sz w:val="18"/>
                <w:szCs w:val="18"/>
              </w:rPr>
              <w:t>will  .</w:t>
            </w:r>
            <w:proofErr w:type="gramEnd"/>
          </w:p>
          <w:p w:rsidR="004F2DCC" w:rsidRPr="00B27246" w:rsidRDefault="004F2DCC" w:rsidP="00D87F1D">
            <w:pPr>
              <w:rPr>
                <w:sz w:val="18"/>
                <w:szCs w:val="18"/>
              </w:rPr>
            </w:pPr>
            <w:r>
              <w:rPr>
                <w:sz w:val="18"/>
                <w:szCs w:val="18"/>
              </w:rPr>
              <w:t>Write a reflectiv</w:t>
            </w:r>
            <w:r w:rsidRPr="00B27246">
              <w:rPr>
                <w:sz w:val="18"/>
                <w:szCs w:val="18"/>
              </w:rPr>
              <w:t xml:space="preserve">e response paper setting one personal goal regarding your special education program according to the data you review. Include a timeline and professional resources that will be used to achieve your goal. </w:t>
            </w:r>
          </w:p>
          <w:p w:rsidR="004F2DCC" w:rsidRPr="00B27246" w:rsidRDefault="004F2DCC" w:rsidP="00D87F1D">
            <w:pPr>
              <w:pStyle w:val="NoSpacing"/>
              <w:ind w:left="230"/>
              <w:rPr>
                <w:sz w:val="18"/>
                <w:szCs w:val="18"/>
              </w:rPr>
            </w:pPr>
          </w:p>
        </w:tc>
        <w:tc>
          <w:tcPr>
            <w:tcW w:w="1673" w:type="dxa"/>
          </w:tcPr>
          <w:p w:rsidR="004F2DCC" w:rsidRPr="00B27246" w:rsidRDefault="004F2DCC" w:rsidP="00D87F1D">
            <w:pPr>
              <w:contextualSpacing/>
              <w:rPr>
                <w:sz w:val="18"/>
                <w:szCs w:val="18"/>
              </w:rPr>
            </w:pPr>
            <w:r w:rsidRPr="00B27246">
              <w:rPr>
                <w:sz w:val="18"/>
                <w:szCs w:val="18"/>
              </w:rPr>
              <w:t xml:space="preserve">Students </w:t>
            </w:r>
            <w:proofErr w:type="gramStart"/>
            <w:r w:rsidRPr="00B27246">
              <w:rPr>
                <w:sz w:val="18"/>
                <w:szCs w:val="18"/>
              </w:rPr>
              <w:t>will  .</w:t>
            </w:r>
            <w:proofErr w:type="gramEnd"/>
          </w:p>
          <w:p w:rsidR="004F2DCC" w:rsidRPr="00B27246" w:rsidRDefault="004F2DCC" w:rsidP="00D87F1D">
            <w:pPr>
              <w:rPr>
                <w:sz w:val="18"/>
                <w:szCs w:val="18"/>
              </w:rPr>
            </w:pPr>
            <w:r>
              <w:rPr>
                <w:sz w:val="18"/>
                <w:szCs w:val="18"/>
              </w:rPr>
              <w:t>Write a reflectiv</w:t>
            </w:r>
            <w:r w:rsidRPr="00B27246">
              <w:rPr>
                <w:sz w:val="18"/>
                <w:szCs w:val="18"/>
              </w:rPr>
              <w:t xml:space="preserve">e response paper setting one personal goal regarding your special education program according to the data you review. Include a timeline and professional resources that will be used to achieve your goal. </w:t>
            </w:r>
          </w:p>
          <w:p w:rsidR="004F2DCC" w:rsidRPr="0000442A" w:rsidRDefault="004F2DCC" w:rsidP="00D87F1D">
            <w:pPr>
              <w:contextualSpacing/>
              <w:rPr>
                <w:sz w:val="18"/>
                <w:szCs w:val="18"/>
              </w:rPr>
            </w:pPr>
          </w:p>
        </w:tc>
        <w:tc>
          <w:tcPr>
            <w:tcW w:w="1658" w:type="dxa"/>
          </w:tcPr>
          <w:p w:rsidR="004F2DCC" w:rsidRPr="00B27246" w:rsidRDefault="004F2DCC" w:rsidP="00D87F1D">
            <w:pPr>
              <w:contextualSpacing/>
              <w:rPr>
                <w:sz w:val="18"/>
                <w:szCs w:val="18"/>
              </w:rPr>
            </w:pPr>
            <w:r w:rsidRPr="00B27246">
              <w:rPr>
                <w:sz w:val="18"/>
                <w:szCs w:val="18"/>
              </w:rPr>
              <w:t xml:space="preserve">Students </w:t>
            </w:r>
            <w:proofErr w:type="gramStart"/>
            <w:r w:rsidRPr="00B27246">
              <w:rPr>
                <w:sz w:val="18"/>
                <w:szCs w:val="18"/>
              </w:rPr>
              <w:t>will  .</w:t>
            </w:r>
            <w:proofErr w:type="gramEnd"/>
          </w:p>
          <w:p w:rsidR="004F2DCC" w:rsidRPr="00B27246" w:rsidRDefault="004F2DCC" w:rsidP="00D87F1D">
            <w:pPr>
              <w:rPr>
                <w:sz w:val="18"/>
                <w:szCs w:val="18"/>
              </w:rPr>
            </w:pPr>
            <w:r>
              <w:rPr>
                <w:sz w:val="18"/>
                <w:szCs w:val="18"/>
              </w:rPr>
              <w:t>Write a reflectiv</w:t>
            </w:r>
            <w:r w:rsidRPr="00B27246">
              <w:rPr>
                <w:sz w:val="18"/>
                <w:szCs w:val="18"/>
              </w:rPr>
              <w:t xml:space="preserve">e response paper setting one personal goal regarding your special education program according to the data you review. Include a timeline and professional resources that will be used to achieve your goal. </w:t>
            </w:r>
          </w:p>
          <w:p w:rsidR="004F2DCC" w:rsidRPr="0000442A" w:rsidRDefault="004F2DCC" w:rsidP="00D87F1D">
            <w:pPr>
              <w:contextualSpacing/>
              <w:rPr>
                <w:sz w:val="18"/>
                <w:szCs w:val="18"/>
              </w:rPr>
            </w:pPr>
          </w:p>
        </w:tc>
        <w:tc>
          <w:tcPr>
            <w:tcW w:w="2256" w:type="dxa"/>
          </w:tcPr>
          <w:p w:rsidR="004F2DCC" w:rsidRPr="00B27246" w:rsidRDefault="004F2DCC" w:rsidP="00D87F1D">
            <w:pPr>
              <w:contextualSpacing/>
              <w:rPr>
                <w:sz w:val="18"/>
                <w:szCs w:val="18"/>
              </w:rPr>
            </w:pPr>
            <w:r w:rsidRPr="00B27246">
              <w:rPr>
                <w:sz w:val="18"/>
                <w:szCs w:val="18"/>
              </w:rPr>
              <w:t xml:space="preserve">Students </w:t>
            </w:r>
            <w:proofErr w:type="gramStart"/>
            <w:r w:rsidRPr="00B27246">
              <w:rPr>
                <w:sz w:val="18"/>
                <w:szCs w:val="18"/>
              </w:rPr>
              <w:t>will  .</w:t>
            </w:r>
            <w:proofErr w:type="gramEnd"/>
          </w:p>
          <w:p w:rsidR="004F2DCC" w:rsidRPr="0000442A" w:rsidRDefault="004F2DCC" w:rsidP="00D87F1D">
            <w:pPr>
              <w:rPr>
                <w:sz w:val="18"/>
                <w:szCs w:val="18"/>
              </w:rPr>
            </w:pPr>
            <w:r>
              <w:rPr>
                <w:sz w:val="18"/>
                <w:szCs w:val="18"/>
              </w:rPr>
              <w:t>Write a reflectiv</w:t>
            </w:r>
            <w:r w:rsidRPr="00B27246">
              <w:rPr>
                <w:sz w:val="18"/>
                <w:szCs w:val="18"/>
              </w:rPr>
              <w:t xml:space="preserve">e response paper setting one personal goal regarding your special education program according to the data you review. </w:t>
            </w:r>
          </w:p>
        </w:tc>
      </w:tr>
      <w:tr w:rsidR="004F2DCC" w:rsidRPr="0000442A" w:rsidTr="00D87F1D">
        <w:tc>
          <w:tcPr>
            <w:tcW w:w="1403" w:type="dxa"/>
          </w:tcPr>
          <w:p w:rsidR="004F2DCC" w:rsidRDefault="004F2DCC" w:rsidP="00D87F1D">
            <w:pPr>
              <w:pStyle w:val="NoSpacing"/>
              <w:rPr>
                <w:b/>
                <w:sz w:val="18"/>
                <w:szCs w:val="18"/>
              </w:rPr>
            </w:pPr>
            <w:r>
              <w:rPr>
                <w:b/>
                <w:sz w:val="18"/>
                <w:szCs w:val="18"/>
              </w:rPr>
              <w:t>Quality</w:t>
            </w:r>
          </w:p>
        </w:tc>
        <w:tc>
          <w:tcPr>
            <w:tcW w:w="2123" w:type="dxa"/>
          </w:tcPr>
          <w:p w:rsidR="004F2DCC" w:rsidRDefault="004F2DCC" w:rsidP="00D87F1D">
            <w:pPr>
              <w:pStyle w:val="NoSpacing"/>
              <w:ind w:left="230"/>
              <w:rPr>
                <w:sz w:val="18"/>
                <w:szCs w:val="18"/>
              </w:rPr>
            </w:pPr>
            <w:r>
              <w:rPr>
                <w:sz w:val="18"/>
                <w:szCs w:val="18"/>
              </w:rPr>
              <w:t xml:space="preserve">Is written in appropriate format according to choice </w:t>
            </w:r>
            <w:r>
              <w:rPr>
                <w:sz w:val="18"/>
                <w:szCs w:val="18"/>
              </w:rPr>
              <w:lastRenderedPageBreak/>
              <w:t>and free of grammatical errors</w:t>
            </w:r>
          </w:p>
        </w:tc>
        <w:tc>
          <w:tcPr>
            <w:tcW w:w="1673" w:type="dxa"/>
          </w:tcPr>
          <w:p w:rsidR="004F2DCC" w:rsidRPr="0000442A" w:rsidRDefault="004F2DCC" w:rsidP="00D87F1D">
            <w:pPr>
              <w:pStyle w:val="NoSpacing"/>
              <w:rPr>
                <w:sz w:val="18"/>
                <w:szCs w:val="18"/>
              </w:rPr>
            </w:pPr>
            <w:r>
              <w:rPr>
                <w:sz w:val="18"/>
                <w:szCs w:val="18"/>
              </w:rPr>
              <w:lastRenderedPageBreak/>
              <w:t xml:space="preserve">Is written in appropriate format according to choice </w:t>
            </w:r>
            <w:r>
              <w:rPr>
                <w:sz w:val="18"/>
                <w:szCs w:val="18"/>
              </w:rPr>
              <w:lastRenderedPageBreak/>
              <w:t>and has 1-2 grammatical errors</w:t>
            </w:r>
          </w:p>
        </w:tc>
        <w:tc>
          <w:tcPr>
            <w:tcW w:w="1658" w:type="dxa"/>
          </w:tcPr>
          <w:p w:rsidR="004F2DCC" w:rsidRPr="0000442A" w:rsidRDefault="004F2DCC" w:rsidP="00D87F1D">
            <w:pPr>
              <w:pStyle w:val="NoSpacing"/>
              <w:rPr>
                <w:sz w:val="18"/>
                <w:szCs w:val="18"/>
              </w:rPr>
            </w:pPr>
            <w:r>
              <w:rPr>
                <w:sz w:val="18"/>
                <w:szCs w:val="18"/>
              </w:rPr>
              <w:lastRenderedPageBreak/>
              <w:t xml:space="preserve">Is written in appropriate format according to choice </w:t>
            </w:r>
            <w:r>
              <w:rPr>
                <w:sz w:val="18"/>
                <w:szCs w:val="18"/>
              </w:rPr>
              <w:lastRenderedPageBreak/>
              <w:t>and has 3-4 grammatical errors</w:t>
            </w:r>
          </w:p>
        </w:tc>
        <w:tc>
          <w:tcPr>
            <w:tcW w:w="2256" w:type="dxa"/>
          </w:tcPr>
          <w:p w:rsidR="004F2DCC" w:rsidRPr="0000442A" w:rsidRDefault="004F2DCC" w:rsidP="00D87F1D">
            <w:pPr>
              <w:pStyle w:val="NoSpacing"/>
              <w:rPr>
                <w:sz w:val="18"/>
                <w:szCs w:val="18"/>
              </w:rPr>
            </w:pPr>
            <w:r>
              <w:rPr>
                <w:sz w:val="18"/>
                <w:szCs w:val="18"/>
              </w:rPr>
              <w:lastRenderedPageBreak/>
              <w:t xml:space="preserve">Is written in appropriate format according to choice </w:t>
            </w:r>
            <w:r>
              <w:rPr>
                <w:sz w:val="18"/>
                <w:szCs w:val="18"/>
              </w:rPr>
              <w:lastRenderedPageBreak/>
              <w:t>and grammatical errors interfere with meaning.</w:t>
            </w:r>
          </w:p>
        </w:tc>
      </w:tr>
      <w:tr w:rsidR="004F2DCC" w:rsidRPr="0000442A" w:rsidTr="00D87F1D">
        <w:tc>
          <w:tcPr>
            <w:tcW w:w="1403" w:type="dxa"/>
          </w:tcPr>
          <w:p w:rsidR="004F2DCC" w:rsidRDefault="004F2DCC" w:rsidP="00D87F1D">
            <w:pPr>
              <w:pStyle w:val="NoSpacing"/>
              <w:rPr>
                <w:b/>
                <w:sz w:val="18"/>
                <w:szCs w:val="18"/>
              </w:rPr>
            </w:pPr>
            <w:r>
              <w:rPr>
                <w:b/>
                <w:sz w:val="18"/>
                <w:szCs w:val="18"/>
              </w:rPr>
              <w:lastRenderedPageBreak/>
              <w:t>Knowledge</w:t>
            </w:r>
          </w:p>
          <w:p w:rsidR="004F2DCC" w:rsidRPr="00BB4D8D" w:rsidRDefault="004F2DCC" w:rsidP="00D87F1D">
            <w:pPr>
              <w:pStyle w:val="NoSpacing"/>
              <w:rPr>
                <w:sz w:val="18"/>
                <w:szCs w:val="18"/>
              </w:rPr>
            </w:pPr>
          </w:p>
        </w:tc>
        <w:tc>
          <w:tcPr>
            <w:tcW w:w="2123" w:type="dxa"/>
          </w:tcPr>
          <w:p w:rsidR="004F2DCC" w:rsidRDefault="004F2DCC" w:rsidP="00D87F1D">
            <w:pPr>
              <w:pStyle w:val="NoSpacing"/>
              <w:ind w:left="230"/>
              <w:rPr>
                <w:sz w:val="18"/>
                <w:szCs w:val="18"/>
              </w:rPr>
            </w:pPr>
            <w:r>
              <w:rPr>
                <w:sz w:val="18"/>
                <w:szCs w:val="18"/>
              </w:rPr>
              <w:t xml:space="preserve">Shows understanding of the special education program at their school.as evidenced by special education language used </w:t>
            </w:r>
          </w:p>
        </w:tc>
        <w:tc>
          <w:tcPr>
            <w:tcW w:w="1673" w:type="dxa"/>
          </w:tcPr>
          <w:p w:rsidR="004F2DCC" w:rsidRPr="0000442A" w:rsidRDefault="004F2DCC" w:rsidP="00D87F1D">
            <w:pPr>
              <w:pStyle w:val="NoSpacing"/>
              <w:rPr>
                <w:sz w:val="18"/>
                <w:szCs w:val="18"/>
              </w:rPr>
            </w:pPr>
            <w:r>
              <w:rPr>
                <w:sz w:val="18"/>
                <w:szCs w:val="18"/>
              </w:rPr>
              <w:t>Shows understanding of the special education program at their school.as evidenced by special education language used</w:t>
            </w:r>
          </w:p>
        </w:tc>
        <w:tc>
          <w:tcPr>
            <w:tcW w:w="1658" w:type="dxa"/>
          </w:tcPr>
          <w:p w:rsidR="004F2DCC" w:rsidRPr="0000442A" w:rsidRDefault="004F2DCC" w:rsidP="00D87F1D">
            <w:pPr>
              <w:pStyle w:val="NoSpacing"/>
              <w:rPr>
                <w:sz w:val="18"/>
                <w:szCs w:val="18"/>
              </w:rPr>
            </w:pPr>
            <w:r>
              <w:rPr>
                <w:sz w:val="18"/>
                <w:szCs w:val="18"/>
              </w:rPr>
              <w:t>Shows one misunderstanding of the special education program at their school.</w:t>
            </w:r>
          </w:p>
        </w:tc>
        <w:tc>
          <w:tcPr>
            <w:tcW w:w="2256" w:type="dxa"/>
          </w:tcPr>
          <w:p w:rsidR="004F2DCC" w:rsidRPr="0000442A" w:rsidRDefault="004F2DCC" w:rsidP="00D87F1D">
            <w:pPr>
              <w:pStyle w:val="NoSpacing"/>
              <w:rPr>
                <w:sz w:val="18"/>
                <w:szCs w:val="18"/>
              </w:rPr>
            </w:pPr>
            <w:r>
              <w:rPr>
                <w:sz w:val="18"/>
                <w:szCs w:val="18"/>
              </w:rPr>
              <w:t>Shows misunderstanding of the special education program at their school.</w:t>
            </w:r>
          </w:p>
        </w:tc>
      </w:tr>
      <w:tr w:rsidR="004F2DCC" w:rsidRPr="0000442A" w:rsidTr="00D87F1D">
        <w:tc>
          <w:tcPr>
            <w:tcW w:w="1403" w:type="dxa"/>
          </w:tcPr>
          <w:p w:rsidR="004F2DCC" w:rsidRDefault="004F2DCC" w:rsidP="00D87F1D">
            <w:pPr>
              <w:pStyle w:val="NoSpacing"/>
              <w:rPr>
                <w:b/>
                <w:sz w:val="18"/>
                <w:szCs w:val="18"/>
              </w:rPr>
            </w:pPr>
            <w:proofErr w:type="spellStart"/>
            <w:r>
              <w:rPr>
                <w:b/>
                <w:sz w:val="18"/>
                <w:szCs w:val="18"/>
              </w:rPr>
              <w:t>Powerpoint</w:t>
            </w:r>
            <w:proofErr w:type="spellEnd"/>
            <w:r>
              <w:rPr>
                <w:b/>
                <w:sz w:val="18"/>
                <w:szCs w:val="18"/>
              </w:rPr>
              <w:t xml:space="preserve"> Presentation</w:t>
            </w:r>
          </w:p>
        </w:tc>
        <w:tc>
          <w:tcPr>
            <w:tcW w:w="2123" w:type="dxa"/>
          </w:tcPr>
          <w:p w:rsidR="004F2DCC" w:rsidRPr="0016405B" w:rsidRDefault="004F2DCC" w:rsidP="00D87F1D">
            <w:pPr>
              <w:rPr>
                <w:sz w:val="18"/>
                <w:szCs w:val="18"/>
              </w:rPr>
            </w:pPr>
            <w:r w:rsidRPr="0016405B">
              <w:rPr>
                <w:sz w:val="18"/>
                <w:szCs w:val="18"/>
              </w:rPr>
              <w:t xml:space="preserve">Create a special education PowerPoint to educate your staff on a special education need at your school. Write a reflective narrative for the PowerPoint identifying the need you will be addressing, why you decided to address this need and how you think your PowerPoint will impact special education at your school. Make sure to include the legal aspects involving this need.  </w:t>
            </w:r>
          </w:p>
          <w:p w:rsidR="004F2DCC" w:rsidRPr="0016405B" w:rsidRDefault="004F2DCC" w:rsidP="00D87F1D">
            <w:pPr>
              <w:rPr>
                <w:sz w:val="18"/>
                <w:szCs w:val="18"/>
              </w:rPr>
            </w:pPr>
          </w:p>
          <w:p w:rsidR="004F2DCC" w:rsidRPr="0016405B" w:rsidRDefault="004F2DCC" w:rsidP="00D87F1D">
            <w:pPr>
              <w:pStyle w:val="NoSpacing"/>
              <w:ind w:left="230"/>
              <w:rPr>
                <w:sz w:val="18"/>
                <w:szCs w:val="18"/>
              </w:rPr>
            </w:pPr>
          </w:p>
        </w:tc>
        <w:tc>
          <w:tcPr>
            <w:tcW w:w="1673" w:type="dxa"/>
          </w:tcPr>
          <w:p w:rsidR="004F2DCC" w:rsidRPr="0016405B" w:rsidRDefault="004F2DCC" w:rsidP="00D87F1D">
            <w:pPr>
              <w:rPr>
                <w:sz w:val="18"/>
                <w:szCs w:val="18"/>
              </w:rPr>
            </w:pPr>
            <w:r w:rsidRPr="0016405B">
              <w:rPr>
                <w:sz w:val="18"/>
                <w:szCs w:val="18"/>
              </w:rPr>
              <w:t xml:space="preserve">Create a special education PowerPoint to educate your staff on a special education need at your school. Write a reflective narrative for the PowerPoint identifying the need you will be addressing, why you decided to address this need and how you think your PowerPoint will impact special education at your school. Make sure to include the legal aspects involving this need.  </w:t>
            </w:r>
          </w:p>
          <w:p w:rsidR="004F2DCC" w:rsidRPr="0016405B" w:rsidRDefault="004F2DCC" w:rsidP="00D87F1D">
            <w:pPr>
              <w:rPr>
                <w:sz w:val="18"/>
                <w:szCs w:val="18"/>
              </w:rPr>
            </w:pPr>
          </w:p>
          <w:p w:rsidR="004F2DCC" w:rsidRPr="0016405B" w:rsidRDefault="004F2DCC" w:rsidP="00D87F1D">
            <w:pPr>
              <w:pStyle w:val="NoSpacing"/>
              <w:ind w:left="230"/>
              <w:rPr>
                <w:sz w:val="18"/>
                <w:szCs w:val="18"/>
              </w:rPr>
            </w:pPr>
          </w:p>
        </w:tc>
        <w:tc>
          <w:tcPr>
            <w:tcW w:w="1658" w:type="dxa"/>
          </w:tcPr>
          <w:p w:rsidR="004F2DCC" w:rsidRPr="0016405B" w:rsidRDefault="004F2DCC" w:rsidP="00D87F1D">
            <w:pPr>
              <w:rPr>
                <w:sz w:val="18"/>
                <w:szCs w:val="18"/>
              </w:rPr>
            </w:pPr>
            <w:r w:rsidRPr="0016405B">
              <w:rPr>
                <w:sz w:val="18"/>
                <w:szCs w:val="18"/>
              </w:rPr>
              <w:t>Create a special education PowerPoint to educate your staff on a special</w:t>
            </w:r>
            <w:r>
              <w:rPr>
                <w:sz w:val="18"/>
                <w:szCs w:val="18"/>
              </w:rPr>
              <w:t xml:space="preserve"> education need at your school.</w:t>
            </w:r>
            <w:r w:rsidRPr="0016405B">
              <w:rPr>
                <w:sz w:val="18"/>
                <w:szCs w:val="18"/>
              </w:rPr>
              <w:t xml:space="preserve"> Write a reflective narrative for the PowerPoint identifying the need you will be addressing, why you decided to address this need Make sure to include the legal aspects involving this need.  </w:t>
            </w:r>
          </w:p>
          <w:p w:rsidR="004F2DCC" w:rsidRPr="0016405B" w:rsidRDefault="004F2DCC" w:rsidP="00D87F1D">
            <w:pPr>
              <w:rPr>
                <w:sz w:val="18"/>
                <w:szCs w:val="18"/>
              </w:rPr>
            </w:pPr>
          </w:p>
          <w:p w:rsidR="004F2DCC" w:rsidRPr="0016405B" w:rsidRDefault="004F2DCC" w:rsidP="00D87F1D">
            <w:pPr>
              <w:pStyle w:val="NoSpacing"/>
              <w:ind w:left="230"/>
              <w:rPr>
                <w:sz w:val="18"/>
                <w:szCs w:val="18"/>
              </w:rPr>
            </w:pPr>
          </w:p>
        </w:tc>
        <w:tc>
          <w:tcPr>
            <w:tcW w:w="2256" w:type="dxa"/>
          </w:tcPr>
          <w:p w:rsidR="004F2DCC" w:rsidRPr="0016405B" w:rsidRDefault="004F2DCC" w:rsidP="00D87F1D">
            <w:pPr>
              <w:rPr>
                <w:sz w:val="18"/>
                <w:szCs w:val="18"/>
              </w:rPr>
            </w:pPr>
            <w:r w:rsidRPr="0016405B">
              <w:rPr>
                <w:sz w:val="18"/>
                <w:szCs w:val="18"/>
              </w:rPr>
              <w:t>Create a special education PowerPoint to educate your staff on a special education need at your school. Write a reflective narrative for the PowerPoint identifying the need you will be addressing, why you decided to address this need</w:t>
            </w:r>
            <w:r>
              <w:rPr>
                <w:sz w:val="18"/>
                <w:szCs w:val="18"/>
              </w:rPr>
              <w:t>.</w:t>
            </w:r>
          </w:p>
        </w:tc>
      </w:tr>
    </w:tbl>
    <w:p w:rsidR="004F2DCC" w:rsidRDefault="004F2DCC" w:rsidP="004F2DCC">
      <w:pPr>
        <w:rPr>
          <w:b/>
          <w:sz w:val="28"/>
          <w:szCs w:val="28"/>
        </w:rPr>
      </w:pPr>
    </w:p>
    <w:p w:rsidR="004F2DCC" w:rsidRDefault="004F2DCC" w:rsidP="004F2DCC">
      <w:pPr>
        <w:pStyle w:val="NoSpacing"/>
        <w:rPr>
          <w:b/>
        </w:rPr>
      </w:pPr>
    </w:p>
    <w:p w:rsidR="004F2DCC" w:rsidRDefault="004F2DCC" w:rsidP="004F2DCC">
      <w:pPr>
        <w:pStyle w:val="NoSpacing"/>
        <w:rPr>
          <w:b/>
        </w:rPr>
      </w:pPr>
    </w:p>
    <w:p w:rsidR="004F2DCC" w:rsidRPr="005D5F32" w:rsidRDefault="004F2DCC" w:rsidP="004F2DCC">
      <w:pPr>
        <w:pStyle w:val="NoSpacing"/>
        <w:rPr>
          <w:b/>
          <w:sz w:val="22"/>
        </w:rPr>
      </w:pPr>
      <w:r w:rsidRPr="005D5F32">
        <w:rPr>
          <w:b/>
          <w:sz w:val="22"/>
        </w:rPr>
        <w:t xml:space="preserve">Rubric for School Case Study </w:t>
      </w:r>
      <w:r w:rsidRPr="005D5F32">
        <w:rPr>
          <w:rFonts w:ascii="Times" w:hAnsi="Times"/>
          <w:b/>
          <w:sz w:val="22"/>
        </w:rPr>
        <w:t xml:space="preserve">( </w:t>
      </w:r>
      <w:r w:rsidRPr="005D5F32">
        <w:rPr>
          <w:b/>
          <w:sz w:val="22"/>
        </w:rPr>
        <w:t>KTS 1, 2, 3, 4, 5, 6, 7</w:t>
      </w:r>
      <w:r w:rsidRPr="005D5F32">
        <w:rPr>
          <w:sz w:val="22"/>
        </w:rPr>
        <w:t xml:space="preserve"> </w:t>
      </w:r>
      <w:r w:rsidRPr="005D5F32">
        <w:rPr>
          <w:b/>
          <w:sz w:val="22"/>
        </w:rPr>
        <w:t>KTS Diversity Standards</w:t>
      </w:r>
      <w:r w:rsidRPr="005D5F32">
        <w:rPr>
          <w:sz w:val="22"/>
        </w:rPr>
        <w:t xml:space="preserve"> </w:t>
      </w:r>
      <w:r w:rsidRPr="005D5F32">
        <w:rPr>
          <w:b/>
          <w:sz w:val="22"/>
        </w:rPr>
        <w:t>1.2, 6.3, InTASC 4, 5, 10, ILA 6, CEC 1, 2, 3, 4, 5, 6, 7, 8, 10, CAEP 1, 2</w:t>
      </w:r>
      <w:r w:rsidR="00E6349A" w:rsidRPr="005D5F32">
        <w:rPr>
          <w:b/>
          <w:sz w:val="22"/>
        </w:rPr>
        <w:t>, TSSA 1, 2, 3, 4, 5, 6, Professional Standards for Educators 1, 2, 3, 4, 5, 6, 7, 8, 9, 10</w:t>
      </w:r>
      <w:r w:rsidRPr="005D5F32">
        <w:rPr>
          <w:b/>
          <w:sz w:val="22"/>
        </w:rPr>
        <w:t>)</w:t>
      </w:r>
    </w:p>
    <w:p w:rsidR="004F2DCC" w:rsidRPr="00994314" w:rsidRDefault="004F2DCC" w:rsidP="004F2DCC">
      <w:pPr>
        <w:pStyle w:val="NoSpacing"/>
      </w:pPr>
    </w:p>
    <w:tbl>
      <w:tblPr>
        <w:tblW w:w="977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156"/>
        <w:gridCol w:w="2156"/>
        <w:gridCol w:w="2156"/>
        <w:gridCol w:w="2156"/>
      </w:tblGrid>
      <w:tr w:rsidR="004F2DCC" w:rsidRPr="0000442A" w:rsidTr="00D87F1D">
        <w:tc>
          <w:tcPr>
            <w:tcW w:w="1193" w:type="dxa"/>
          </w:tcPr>
          <w:p w:rsidR="004F2DCC" w:rsidRDefault="004F2DCC" w:rsidP="00D87F1D">
            <w:pPr>
              <w:pStyle w:val="NoSpacing"/>
              <w:rPr>
                <w:b/>
                <w:sz w:val="18"/>
                <w:szCs w:val="18"/>
              </w:rPr>
            </w:pPr>
          </w:p>
        </w:tc>
        <w:tc>
          <w:tcPr>
            <w:tcW w:w="2147" w:type="dxa"/>
          </w:tcPr>
          <w:p w:rsidR="004F2DCC" w:rsidRDefault="004F2DCC" w:rsidP="00D87F1D">
            <w:pPr>
              <w:pStyle w:val="NoSpacing"/>
              <w:rPr>
                <w:sz w:val="18"/>
                <w:szCs w:val="18"/>
              </w:rPr>
            </w:pPr>
            <w:r>
              <w:rPr>
                <w:sz w:val="18"/>
                <w:szCs w:val="18"/>
              </w:rPr>
              <w:t>Exemplary 100%</w:t>
            </w:r>
          </w:p>
        </w:tc>
        <w:tc>
          <w:tcPr>
            <w:tcW w:w="2146" w:type="dxa"/>
          </w:tcPr>
          <w:p w:rsidR="004F2DCC" w:rsidRDefault="004F2DCC" w:rsidP="00D87F1D">
            <w:pPr>
              <w:pStyle w:val="NoSpacing"/>
              <w:rPr>
                <w:sz w:val="18"/>
                <w:szCs w:val="18"/>
              </w:rPr>
            </w:pPr>
            <w:r>
              <w:rPr>
                <w:sz w:val="18"/>
                <w:szCs w:val="18"/>
              </w:rPr>
              <w:t>Accomplished 94%</w:t>
            </w:r>
          </w:p>
        </w:tc>
        <w:tc>
          <w:tcPr>
            <w:tcW w:w="2146" w:type="dxa"/>
          </w:tcPr>
          <w:p w:rsidR="004F2DCC" w:rsidRDefault="004F2DCC" w:rsidP="00D87F1D">
            <w:pPr>
              <w:pStyle w:val="NoSpacing"/>
              <w:rPr>
                <w:sz w:val="18"/>
                <w:szCs w:val="18"/>
              </w:rPr>
            </w:pPr>
            <w:r>
              <w:rPr>
                <w:sz w:val="18"/>
                <w:szCs w:val="18"/>
              </w:rPr>
              <w:t>Developing 86%</w:t>
            </w:r>
          </w:p>
        </w:tc>
        <w:tc>
          <w:tcPr>
            <w:tcW w:w="2146" w:type="dxa"/>
          </w:tcPr>
          <w:p w:rsidR="004F2DCC" w:rsidRPr="0000442A" w:rsidRDefault="004F2DCC" w:rsidP="00D87F1D">
            <w:pPr>
              <w:pStyle w:val="NoSpacing"/>
              <w:rPr>
                <w:sz w:val="18"/>
                <w:szCs w:val="18"/>
              </w:rPr>
            </w:pPr>
            <w:r>
              <w:rPr>
                <w:sz w:val="18"/>
                <w:szCs w:val="18"/>
              </w:rPr>
              <w:t>Ineffective 77%</w:t>
            </w:r>
          </w:p>
        </w:tc>
      </w:tr>
      <w:tr w:rsidR="004F2DCC" w:rsidRPr="0000442A" w:rsidTr="00D87F1D">
        <w:tc>
          <w:tcPr>
            <w:tcW w:w="1193" w:type="dxa"/>
          </w:tcPr>
          <w:p w:rsidR="004F2DCC" w:rsidRDefault="004F2DCC" w:rsidP="00D87F1D">
            <w:pPr>
              <w:pStyle w:val="NoSpacing"/>
              <w:rPr>
                <w:b/>
                <w:sz w:val="18"/>
                <w:szCs w:val="18"/>
              </w:rPr>
            </w:pPr>
            <w:r>
              <w:rPr>
                <w:b/>
                <w:sz w:val="18"/>
                <w:szCs w:val="18"/>
              </w:rPr>
              <w:t>Introduction</w:t>
            </w:r>
          </w:p>
          <w:p w:rsidR="004F2DCC" w:rsidRPr="00910E46" w:rsidRDefault="004F2DCC" w:rsidP="00D87F1D">
            <w:pPr>
              <w:pStyle w:val="NoSpacing"/>
              <w:rPr>
                <w:sz w:val="18"/>
                <w:szCs w:val="18"/>
              </w:rPr>
            </w:pPr>
          </w:p>
        </w:tc>
        <w:tc>
          <w:tcPr>
            <w:tcW w:w="2147" w:type="dxa"/>
          </w:tcPr>
          <w:p w:rsidR="004F2DCC" w:rsidRPr="001A13A1" w:rsidRDefault="004F2DCC" w:rsidP="00D87F1D">
            <w:pPr>
              <w:contextualSpacing/>
              <w:rPr>
                <w:sz w:val="18"/>
                <w:szCs w:val="18"/>
              </w:rPr>
            </w:pPr>
            <w:r w:rsidRPr="001A13A1">
              <w:rPr>
                <w:sz w:val="18"/>
                <w:szCs w:val="18"/>
              </w:rPr>
              <w:t>Prepare an introduction</w:t>
            </w:r>
            <w:r>
              <w:rPr>
                <w:sz w:val="18"/>
                <w:szCs w:val="18"/>
              </w:rPr>
              <w:t xml:space="preserve"> that includes</w:t>
            </w:r>
            <w:r w:rsidRPr="003D08DD">
              <w:t xml:space="preserve"> </w:t>
            </w:r>
            <w:r w:rsidRPr="00DE76E9">
              <w:rPr>
                <w:sz w:val="18"/>
                <w:szCs w:val="18"/>
              </w:rPr>
              <w:t>a reflective look into what special education looks like in your school</w:t>
            </w:r>
            <w:r>
              <w:rPr>
                <w:sz w:val="18"/>
                <w:szCs w:val="18"/>
              </w:rPr>
              <w:t xml:space="preserve">  </w:t>
            </w:r>
          </w:p>
        </w:tc>
        <w:tc>
          <w:tcPr>
            <w:tcW w:w="2146" w:type="dxa"/>
          </w:tcPr>
          <w:p w:rsidR="004F2DCC" w:rsidRPr="00DE76E9" w:rsidRDefault="004F2DCC" w:rsidP="00D87F1D">
            <w:pPr>
              <w:contextualSpacing/>
              <w:rPr>
                <w:rFonts w:ascii="Times" w:hAnsi="Times"/>
                <w:sz w:val="18"/>
                <w:szCs w:val="18"/>
              </w:rPr>
            </w:pPr>
            <w:r w:rsidRPr="001A13A1">
              <w:rPr>
                <w:sz w:val="18"/>
                <w:szCs w:val="18"/>
              </w:rPr>
              <w:t>Prepare an introduction</w:t>
            </w:r>
            <w:r>
              <w:rPr>
                <w:sz w:val="18"/>
                <w:szCs w:val="18"/>
              </w:rPr>
              <w:t xml:space="preserve"> that includes </w:t>
            </w:r>
            <w:r w:rsidRPr="00DE76E9">
              <w:rPr>
                <w:sz w:val="18"/>
                <w:szCs w:val="18"/>
              </w:rPr>
              <w:t xml:space="preserve">a reflective look into what special education looks like in your school </w:t>
            </w:r>
          </w:p>
          <w:p w:rsidR="004F2DCC" w:rsidRPr="0000442A" w:rsidRDefault="004F2DCC" w:rsidP="00D87F1D">
            <w:pPr>
              <w:pStyle w:val="NoSpacing"/>
              <w:ind w:left="258"/>
              <w:rPr>
                <w:sz w:val="18"/>
                <w:szCs w:val="18"/>
              </w:rPr>
            </w:pPr>
          </w:p>
        </w:tc>
        <w:tc>
          <w:tcPr>
            <w:tcW w:w="2146" w:type="dxa"/>
          </w:tcPr>
          <w:p w:rsidR="004F2DCC" w:rsidRPr="00DE76E9" w:rsidRDefault="004F2DCC" w:rsidP="00D87F1D">
            <w:pPr>
              <w:contextualSpacing/>
              <w:rPr>
                <w:rFonts w:ascii="Times" w:hAnsi="Times"/>
                <w:sz w:val="18"/>
                <w:szCs w:val="18"/>
              </w:rPr>
            </w:pPr>
            <w:r w:rsidRPr="00DE76E9">
              <w:rPr>
                <w:sz w:val="18"/>
                <w:szCs w:val="18"/>
              </w:rPr>
              <w:t>Prepare an introduction that includes a reflective look into what special education looks like in your school</w:t>
            </w:r>
          </w:p>
          <w:p w:rsidR="004F2DCC" w:rsidRPr="00DE76E9" w:rsidRDefault="004F2DCC" w:rsidP="00D87F1D">
            <w:pPr>
              <w:pStyle w:val="NoSpacing"/>
              <w:ind w:left="222"/>
              <w:rPr>
                <w:sz w:val="18"/>
                <w:szCs w:val="18"/>
              </w:rPr>
            </w:pPr>
          </w:p>
        </w:tc>
        <w:tc>
          <w:tcPr>
            <w:tcW w:w="2146" w:type="dxa"/>
          </w:tcPr>
          <w:p w:rsidR="004F2DCC" w:rsidRPr="001A13A1" w:rsidRDefault="004F2DCC" w:rsidP="00D87F1D">
            <w:pPr>
              <w:contextualSpacing/>
              <w:rPr>
                <w:sz w:val="18"/>
                <w:szCs w:val="18"/>
              </w:rPr>
            </w:pPr>
            <w:r w:rsidRPr="001A13A1">
              <w:rPr>
                <w:sz w:val="18"/>
                <w:szCs w:val="18"/>
              </w:rPr>
              <w:t>Prepa</w:t>
            </w:r>
            <w:r>
              <w:rPr>
                <w:sz w:val="18"/>
                <w:szCs w:val="18"/>
              </w:rPr>
              <w:t xml:space="preserve">re an introduction. </w:t>
            </w:r>
            <w:r w:rsidRPr="001A13A1">
              <w:rPr>
                <w:sz w:val="18"/>
                <w:szCs w:val="18"/>
              </w:rPr>
              <w:t xml:space="preserve"> </w:t>
            </w:r>
          </w:p>
        </w:tc>
      </w:tr>
      <w:tr w:rsidR="004F2DCC" w:rsidRPr="0000442A" w:rsidTr="00D87F1D">
        <w:tc>
          <w:tcPr>
            <w:tcW w:w="1193" w:type="dxa"/>
          </w:tcPr>
          <w:p w:rsidR="004F2DCC" w:rsidRPr="00910E46" w:rsidRDefault="004F2DCC" w:rsidP="00D87F1D">
            <w:pPr>
              <w:pStyle w:val="NoSpacing"/>
              <w:rPr>
                <w:sz w:val="18"/>
                <w:szCs w:val="18"/>
              </w:rPr>
            </w:pPr>
            <w:r>
              <w:rPr>
                <w:b/>
                <w:sz w:val="18"/>
                <w:szCs w:val="18"/>
              </w:rPr>
              <w:t>Content</w:t>
            </w:r>
          </w:p>
        </w:tc>
        <w:tc>
          <w:tcPr>
            <w:tcW w:w="2147" w:type="dxa"/>
          </w:tcPr>
          <w:p w:rsidR="004F2DCC" w:rsidRPr="00DE76E9" w:rsidRDefault="004F2DCC" w:rsidP="00D87F1D">
            <w:pPr>
              <w:rPr>
                <w:sz w:val="18"/>
                <w:szCs w:val="18"/>
              </w:rPr>
            </w:pPr>
            <w:r w:rsidRPr="00DE76E9">
              <w:rPr>
                <w:sz w:val="18"/>
                <w:szCs w:val="18"/>
              </w:rPr>
              <w:t xml:space="preserve">What systems are in place to assure students that need modifications/adaptations are receiving them? Are teachers professionally trained to provide these modifications/adaptations? What does the RTI process look like in your schools? How do you </w:t>
            </w:r>
            <w:r w:rsidRPr="00DE76E9">
              <w:rPr>
                <w:sz w:val="18"/>
                <w:szCs w:val="18"/>
              </w:rPr>
              <w:lastRenderedPageBreak/>
              <w:t xml:space="preserve">inform your school community about the RTI services available in your school or district? Does our school have a team approach to dealing with special education? What are the strong areas for special education in your school and what are some areas for growth? What data was used to determine the areas of strength and areas for growth? </w:t>
            </w:r>
          </w:p>
          <w:p w:rsidR="004F2DCC" w:rsidRPr="00DE76E9" w:rsidRDefault="004F2DCC" w:rsidP="00D87F1D">
            <w:pPr>
              <w:pStyle w:val="NoSpacing"/>
              <w:rPr>
                <w:sz w:val="18"/>
                <w:szCs w:val="18"/>
              </w:rPr>
            </w:pPr>
          </w:p>
        </w:tc>
        <w:tc>
          <w:tcPr>
            <w:tcW w:w="2146" w:type="dxa"/>
          </w:tcPr>
          <w:p w:rsidR="004F2DCC" w:rsidRPr="00DE76E9" w:rsidRDefault="004F2DCC" w:rsidP="00D87F1D">
            <w:pPr>
              <w:rPr>
                <w:sz w:val="18"/>
                <w:szCs w:val="18"/>
              </w:rPr>
            </w:pPr>
            <w:r w:rsidRPr="00DE76E9">
              <w:rPr>
                <w:sz w:val="18"/>
                <w:szCs w:val="18"/>
              </w:rPr>
              <w:lastRenderedPageBreak/>
              <w:t xml:space="preserve">What systems are in place to assure students that need modifications/adaptations are receiving them? Are teachers professionally trained to provide these modifications/adaptations? What does the RTI process look like in your schools? How do you </w:t>
            </w:r>
            <w:r w:rsidRPr="00DE76E9">
              <w:rPr>
                <w:sz w:val="18"/>
                <w:szCs w:val="18"/>
              </w:rPr>
              <w:lastRenderedPageBreak/>
              <w:t xml:space="preserve">inform your school community about the RTI services available in your school or district? Does our school have a team approach to dealing with special education? What are the strong areas for special education in your school and what are some areas for growth? What data was used to determine the areas of strength and areas for growth? </w:t>
            </w:r>
          </w:p>
          <w:p w:rsidR="004F2DCC" w:rsidRPr="001A13A1" w:rsidRDefault="004F2DCC" w:rsidP="00D87F1D">
            <w:pPr>
              <w:pStyle w:val="NoSpacing"/>
              <w:rPr>
                <w:sz w:val="18"/>
                <w:szCs w:val="18"/>
              </w:rPr>
            </w:pPr>
          </w:p>
        </w:tc>
        <w:tc>
          <w:tcPr>
            <w:tcW w:w="2146" w:type="dxa"/>
          </w:tcPr>
          <w:p w:rsidR="004F2DCC" w:rsidRPr="00DE76E9" w:rsidRDefault="004F2DCC" w:rsidP="00D87F1D">
            <w:pPr>
              <w:rPr>
                <w:sz w:val="18"/>
                <w:szCs w:val="18"/>
              </w:rPr>
            </w:pPr>
            <w:r w:rsidRPr="00DE76E9">
              <w:rPr>
                <w:sz w:val="18"/>
                <w:szCs w:val="18"/>
              </w:rPr>
              <w:lastRenderedPageBreak/>
              <w:t xml:space="preserve">What systems are in place to assure students that need modifications/adaptations are receiving them? Are teachers professionally trained to provide these modifications/adaptations? What does the RTI process look like in your schools? Does our school </w:t>
            </w:r>
            <w:r w:rsidRPr="00DE76E9">
              <w:rPr>
                <w:sz w:val="18"/>
                <w:szCs w:val="18"/>
              </w:rPr>
              <w:lastRenderedPageBreak/>
              <w:t xml:space="preserve">have a team approach to dealing with special education? What are the strong areas for special education in your school and what are some areas for growth? What data was used to determine the areas of strength and areas for growth? </w:t>
            </w:r>
          </w:p>
          <w:p w:rsidR="004F2DCC" w:rsidRPr="00E00C01" w:rsidRDefault="004F2DCC" w:rsidP="00D87F1D">
            <w:pPr>
              <w:pStyle w:val="NoSpacing"/>
              <w:rPr>
                <w:sz w:val="18"/>
                <w:szCs w:val="18"/>
              </w:rPr>
            </w:pPr>
          </w:p>
        </w:tc>
        <w:tc>
          <w:tcPr>
            <w:tcW w:w="2146" w:type="dxa"/>
          </w:tcPr>
          <w:p w:rsidR="004F2DCC" w:rsidRPr="00E00C01" w:rsidRDefault="004F2DCC" w:rsidP="00D87F1D">
            <w:pPr>
              <w:rPr>
                <w:sz w:val="18"/>
                <w:szCs w:val="18"/>
              </w:rPr>
            </w:pPr>
            <w:r w:rsidRPr="00E00C01">
              <w:rPr>
                <w:rFonts w:ascii="Times" w:hAnsi="Times"/>
                <w:sz w:val="18"/>
                <w:szCs w:val="18"/>
              </w:rPr>
              <w:lastRenderedPageBreak/>
              <w:t xml:space="preserve"> </w:t>
            </w:r>
            <w:r w:rsidRPr="00DE76E9">
              <w:rPr>
                <w:sz w:val="18"/>
                <w:szCs w:val="18"/>
              </w:rPr>
              <w:t xml:space="preserve">What systems are in place to assure students that need modifications/adaptations are receiving them? Are teachers professionally trained to provide these modifications/adaptations? What does the RTI process look like in your schools? How do you </w:t>
            </w:r>
            <w:r w:rsidRPr="00DE76E9">
              <w:rPr>
                <w:sz w:val="18"/>
                <w:szCs w:val="18"/>
              </w:rPr>
              <w:lastRenderedPageBreak/>
              <w:t xml:space="preserve">inform your school community about the RTI services available in your school or district? Does our school have a team approach to dealing with special education? What are the strong areas for special education in your school and what are some areas for growth? </w:t>
            </w:r>
          </w:p>
        </w:tc>
      </w:tr>
      <w:tr w:rsidR="004F2DCC" w:rsidRPr="0000442A" w:rsidTr="00D87F1D">
        <w:tc>
          <w:tcPr>
            <w:tcW w:w="1193" w:type="dxa"/>
          </w:tcPr>
          <w:p w:rsidR="004F2DCC" w:rsidRDefault="004F2DCC" w:rsidP="00D87F1D">
            <w:pPr>
              <w:pStyle w:val="NoSpacing"/>
              <w:rPr>
                <w:b/>
                <w:sz w:val="18"/>
                <w:szCs w:val="18"/>
              </w:rPr>
            </w:pPr>
            <w:r>
              <w:rPr>
                <w:b/>
                <w:sz w:val="18"/>
                <w:szCs w:val="18"/>
              </w:rPr>
              <w:lastRenderedPageBreak/>
              <w:t>Reflection</w:t>
            </w:r>
          </w:p>
          <w:p w:rsidR="004F2DCC" w:rsidRPr="007805C5" w:rsidRDefault="004F2DCC" w:rsidP="00D87F1D">
            <w:pPr>
              <w:pStyle w:val="NoSpacing"/>
              <w:rPr>
                <w:sz w:val="18"/>
                <w:szCs w:val="18"/>
              </w:rPr>
            </w:pPr>
          </w:p>
        </w:tc>
        <w:tc>
          <w:tcPr>
            <w:tcW w:w="2147" w:type="dxa"/>
          </w:tcPr>
          <w:p w:rsidR="004F2DCC" w:rsidRPr="00E14F78" w:rsidRDefault="004F2DCC" w:rsidP="00D87F1D">
            <w:pPr>
              <w:spacing w:before="240"/>
              <w:contextualSpacing/>
              <w:rPr>
                <w:rFonts w:ascii="Times" w:hAnsi="Times"/>
                <w:sz w:val="18"/>
                <w:szCs w:val="18"/>
              </w:rPr>
            </w:pPr>
            <w:r w:rsidRPr="00E14F78">
              <w:rPr>
                <w:rFonts w:ascii="Times" w:hAnsi="Times"/>
                <w:sz w:val="18"/>
                <w:szCs w:val="18"/>
              </w:rPr>
              <w:t xml:space="preserve">Based on your case study activities, identify </w:t>
            </w:r>
            <w:proofErr w:type="gramStart"/>
            <w:r>
              <w:rPr>
                <w:rFonts w:ascii="Times" w:hAnsi="Times"/>
                <w:sz w:val="18"/>
                <w:szCs w:val="18"/>
              </w:rPr>
              <w:t xml:space="preserve">4 </w:t>
            </w:r>
            <w:r w:rsidR="00FA6800">
              <w:rPr>
                <w:rFonts w:ascii="Times" w:hAnsi="Times"/>
                <w:sz w:val="18"/>
                <w:szCs w:val="18"/>
              </w:rPr>
              <w:t xml:space="preserve"> appropriate</w:t>
            </w:r>
            <w:proofErr w:type="gramEnd"/>
            <w:r w:rsidR="00FA6800">
              <w:rPr>
                <w:rFonts w:ascii="Times" w:hAnsi="Times"/>
                <w:sz w:val="18"/>
                <w:szCs w:val="18"/>
              </w:rPr>
              <w:t xml:space="preserve"> strategies for  special need students in your school </w:t>
            </w:r>
            <w:r w:rsidRPr="00E14F78">
              <w:rPr>
                <w:rFonts w:ascii="Times" w:hAnsi="Times"/>
                <w:sz w:val="18"/>
                <w:szCs w:val="18"/>
              </w:rPr>
              <w:t>and recommend changes and/or next steps for working with this student</w:t>
            </w:r>
            <w:r w:rsidR="00FA6800">
              <w:rPr>
                <w:rFonts w:ascii="Times" w:hAnsi="Times"/>
                <w:sz w:val="18"/>
                <w:szCs w:val="18"/>
              </w:rPr>
              <w:t>s</w:t>
            </w:r>
            <w:r w:rsidRPr="00E14F78">
              <w:rPr>
                <w:rFonts w:ascii="Times" w:hAnsi="Times"/>
                <w:sz w:val="18"/>
                <w:szCs w:val="18"/>
              </w:rPr>
              <w:t>.</w:t>
            </w:r>
          </w:p>
          <w:p w:rsidR="004F2DCC" w:rsidRPr="00BF3865" w:rsidRDefault="004F2DCC" w:rsidP="00D87F1D">
            <w:pPr>
              <w:pStyle w:val="NoSpacing"/>
              <w:ind w:left="230"/>
              <w:rPr>
                <w:sz w:val="18"/>
                <w:szCs w:val="18"/>
              </w:rPr>
            </w:pPr>
          </w:p>
        </w:tc>
        <w:tc>
          <w:tcPr>
            <w:tcW w:w="2146" w:type="dxa"/>
          </w:tcPr>
          <w:p w:rsidR="00FA6800" w:rsidRDefault="004F2DCC" w:rsidP="00FA6800">
            <w:pPr>
              <w:spacing w:before="240"/>
              <w:contextualSpacing/>
              <w:rPr>
                <w:rFonts w:ascii="Times" w:hAnsi="Times"/>
                <w:sz w:val="18"/>
                <w:szCs w:val="18"/>
              </w:rPr>
            </w:pPr>
            <w:r w:rsidRPr="00E14F78">
              <w:rPr>
                <w:rFonts w:ascii="Times" w:hAnsi="Times"/>
                <w:sz w:val="18"/>
                <w:szCs w:val="18"/>
              </w:rPr>
              <w:t xml:space="preserve">Based on your case study activities, identify </w:t>
            </w:r>
            <w:r>
              <w:rPr>
                <w:rFonts w:ascii="Times" w:hAnsi="Times"/>
                <w:sz w:val="18"/>
                <w:szCs w:val="18"/>
              </w:rPr>
              <w:t>3</w:t>
            </w:r>
          </w:p>
          <w:p w:rsidR="00FA6800" w:rsidRPr="00E14F78" w:rsidRDefault="004F2DCC" w:rsidP="00FA6800">
            <w:pPr>
              <w:spacing w:before="240"/>
              <w:contextualSpacing/>
              <w:rPr>
                <w:rFonts w:ascii="Times" w:hAnsi="Times"/>
                <w:sz w:val="18"/>
                <w:szCs w:val="18"/>
              </w:rPr>
            </w:pPr>
            <w:r>
              <w:rPr>
                <w:rFonts w:ascii="Times" w:hAnsi="Times"/>
                <w:sz w:val="18"/>
                <w:szCs w:val="18"/>
              </w:rPr>
              <w:t xml:space="preserve"> </w:t>
            </w:r>
            <w:r w:rsidR="00FA6800">
              <w:rPr>
                <w:rFonts w:ascii="Times" w:hAnsi="Times"/>
                <w:sz w:val="18"/>
                <w:szCs w:val="18"/>
              </w:rPr>
              <w:t xml:space="preserve">appropriate strategies </w:t>
            </w:r>
            <w:proofErr w:type="gramStart"/>
            <w:r w:rsidR="00FA6800">
              <w:rPr>
                <w:rFonts w:ascii="Times" w:hAnsi="Times"/>
                <w:sz w:val="18"/>
                <w:szCs w:val="18"/>
              </w:rPr>
              <w:t>for  special</w:t>
            </w:r>
            <w:proofErr w:type="gramEnd"/>
            <w:r w:rsidR="00FA6800">
              <w:rPr>
                <w:rFonts w:ascii="Times" w:hAnsi="Times"/>
                <w:sz w:val="18"/>
                <w:szCs w:val="18"/>
              </w:rPr>
              <w:t xml:space="preserve"> need students in your school </w:t>
            </w:r>
            <w:r w:rsidR="00FA6800" w:rsidRPr="00E14F78">
              <w:rPr>
                <w:rFonts w:ascii="Times" w:hAnsi="Times"/>
                <w:sz w:val="18"/>
                <w:szCs w:val="18"/>
              </w:rPr>
              <w:t>and recommend changes and/or next steps for working with this student</w:t>
            </w:r>
            <w:r w:rsidR="00FA6800">
              <w:rPr>
                <w:rFonts w:ascii="Times" w:hAnsi="Times"/>
                <w:sz w:val="18"/>
                <w:szCs w:val="18"/>
              </w:rPr>
              <w:t>s</w:t>
            </w:r>
            <w:r w:rsidR="00FA6800" w:rsidRPr="00E14F78">
              <w:rPr>
                <w:rFonts w:ascii="Times" w:hAnsi="Times"/>
                <w:sz w:val="18"/>
                <w:szCs w:val="18"/>
              </w:rPr>
              <w:t>.</w:t>
            </w:r>
          </w:p>
          <w:p w:rsidR="004F2DCC" w:rsidRPr="0000442A" w:rsidRDefault="004F2DCC" w:rsidP="00FA6800">
            <w:pPr>
              <w:spacing w:before="240"/>
              <w:contextualSpacing/>
              <w:rPr>
                <w:sz w:val="18"/>
                <w:szCs w:val="18"/>
              </w:rPr>
            </w:pPr>
            <w:r w:rsidRPr="00E14F78">
              <w:rPr>
                <w:rFonts w:ascii="Times" w:hAnsi="Times"/>
                <w:sz w:val="18"/>
                <w:szCs w:val="18"/>
              </w:rPr>
              <w:t xml:space="preserve"> </w:t>
            </w:r>
          </w:p>
        </w:tc>
        <w:tc>
          <w:tcPr>
            <w:tcW w:w="2146" w:type="dxa"/>
          </w:tcPr>
          <w:p w:rsidR="00FA6800" w:rsidRPr="00E14F78" w:rsidRDefault="004F2DCC" w:rsidP="00FA6800">
            <w:pPr>
              <w:spacing w:before="240"/>
              <w:contextualSpacing/>
              <w:rPr>
                <w:rFonts w:ascii="Times" w:hAnsi="Times"/>
                <w:sz w:val="18"/>
                <w:szCs w:val="18"/>
              </w:rPr>
            </w:pPr>
            <w:r w:rsidRPr="00E14F78">
              <w:rPr>
                <w:rFonts w:ascii="Times" w:hAnsi="Times"/>
                <w:sz w:val="18"/>
                <w:szCs w:val="18"/>
              </w:rPr>
              <w:t xml:space="preserve">Based on your case study activities, identify </w:t>
            </w:r>
            <w:r>
              <w:rPr>
                <w:rFonts w:ascii="Times" w:hAnsi="Times"/>
                <w:sz w:val="18"/>
                <w:szCs w:val="18"/>
              </w:rPr>
              <w:t>2</w:t>
            </w:r>
            <w:r w:rsidR="00FA6800">
              <w:rPr>
                <w:rFonts w:ascii="Times" w:hAnsi="Times"/>
                <w:sz w:val="18"/>
                <w:szCs w:val="18"/>
              </w:rPr>
              <w:t xml:space="preserve"> appropriate strategies </w:t>
            </w:r>
            <w:proofErr w:type="gramStart"/>
            <w:r w:rsidR="00FA6800">
              <w:rPr>
                <w:rFonts w:ascii="Times" w:hAnsi="Times"/>
                <w:sz w:val="18"/>
                <w:szCs w:val="18"/>
              </w:rPr>
              <w:t>for  special</w:t>
            </w:r>
            <w:proofErr w:type="gramEnd"/>
            <w:r w:rsidR="00FA6800">
              <w:rPr>
                <w:rFonts w:ascii="Times" w:hAnsi="Times"/>
                <w:sz w:val="18"/>
                <w:szCs w:val="18"/>
              </w:rPr>
              <w:t xml:space="preserve"> need students in your school </w:t>
            </w:r>
            <w:r w:rsidR="00FA6800" w:rsidRPr="00E14F78">
              <w:rPr>
                <w:rFonts w:ascii="Times" w:hAnsi="Times"/>
                <w:sz w:val="18"/>
                <w:szCs w:val="18"/>
              </w:rPr>
              <w:t>and recommend changes and/or next steps for working with this student</w:t>
            </w:r>
            <w:r w:rsidR="00FA6800">
              <w:rPr>
                <w:rFonts w:ascii="Times" w:hAnsi="Times"/>
                <w:sz w:val="18"/>
                <w:szCs w:val="18"/>
              </w:rPr>
              <w:t>s</w:t>
            </w:r>
            <w:r w:rsidR="00FA6800" w:rsidRPr="00E14F78">
              <w:rPr>
                <w:rFonts w:ascii="Times" w:hAnsi="Times"/>
                <w:sz w:val="18"/>
                <w:szCs w:val="18"/>
              </w:rPr>
              <w:t>.</w:t>
            </w:r>
          </w:p>
          <w:p w:rsidR="004F2DCC" w:rsidRPr="00E14F78" w:rsidRDefault="004F2DCC" w:rsidP="00D87F1D">
            <w:pPr>
              <w:spacing w:before="240"/>
              <w:contextualSpacing/>
              <w:rPr>
                <w:rFonts w:ascii="Times" w:hAnsi="Times"/>
                <w:sz w:val="18"/>
                <w:szCs w:val="18"/>
              </w:rPr>
            </w:pPr>
            <w:r w:rsidRPr="00E14F78">
              <w:rPr>
                <w:rFonts w:ascii="Times" w:hAnsi="Times"/>
                <w:sz w:val="18"/>
                <w:szCs w:val="18"/>
              </w:rPr>
              <w:t>.</w:t>
            </w:r>
          </w:p>
          <w:p w:rsidR="004F2DCC" w:rsidRPr="0000442A" w:rsidRDefault="004F2DCC" w:rsidP="00D87F1D">
            <w:pPr>
              <w:pStyle w:val="NoSpacing"/>
              <w:ind w:left="222"/>
              <w:rPr>
                <w:sz w:val="18"/>
                <w:szCs w:val="18"/>
              </w:rPr>
            </w:pPr>
          </w:p>
        </w:tc>
        <w:tc>
          <w:tcPr>
            <w:tcW w:w="2146" w:type="dxa"/>
          </w:tcPr>
          <w:p w:rsidR="00FA6800" w:rsidRPr="00E14F78" w:rsidRDefault="004F2DCC" w:rsidP="00FA6800">
            <w:pPr>
              <w:spacing w:before="240"/>
              <w:contextualSpacing/>
              <w:rPr>
                <w:rFonts w:ascii="Times" w:hAnsi="Times"/>
                <w:sz w:val="18"/>
                <w:szCs w:val="18"/>
              </w:rPr>
            </w:pPr>
            <w:r w:rsidRPr="00E14F78">
              <w:rPr>
                <w:rFonts w:ascii="Times" w:hAnsi="Times"/>
                <w:sz w:val="18"/>
                <w:szCs w:val="18"/>
              </w:rPr>
              <w:t xml:space="preserve">Based on your case study activities, identify </w:t>
            </w:r>
            <w:r>
              <w:rPr>
                <w:rFonts w:ascii="Times" w:hAnsi="Times"/>
                <w:sz w:val="18"/>
                <w:szCs w:val="18"/>
              </w:rPr>
              <w:t>1</w:t>
            </w:r>
            <w:r w:rsidR="00FA6800">
              <w:rPr>
                <w:rFonts w:ascii="Times" w:hAnsi="Times"/>
                <w:sz w:val="18"/>
                <w:szCs w:val="18"/>
              </w:rPr>
              <w:t xml:space="preserve"> appropriate strategies </w:t>
            </w:r>
            <w:proofErr w:type="gramStart"/>
            <w:r w:rsidR="00FA6800">
              <w:rPr>
                <w:rFonts w:ascii="Times" w:hAnsi="Times"/>
                <w:sz w:val="18"/>
                <w:szCs w:val="18"/>
              </w:rPr>
              <w:t>for  special</w:t>
            </w:r>
            <w:proofErr w:type="gramEnd"/>
            <w:r w:rsidR="00FA6800">
              <w:rPr>
                <w:rFonts w:ascii="Times" w:hAnsi="Times"/>
                <w:sz w:val="18"/>
                <w:szCs w:val="18"/>
              </w:rPr>
              <w:t xml:space="preserve"> need students in your school </w:t>
            </w:r>
            <w:r w:rsidR="00FA6800" w:rsidRPr="00E14F78">
              <w:rPr>
                <w:rFonts w:ascii="Times" w:hAnsi="Times"/>
                <w:sz w:val="18"/>
                <w:szCs w:val="18"/>
              </w:rPr>
              <w:t>and recommend changes and/or next steps for working with this student</w:t>
            </w:r>
            <w:r w:rsidR="00FA6800">
              <w:rPr>
                <w:rFonts w:ascii="Times" w:hAnsi="Times"/>
                <w:sz w:val="18"/>
                <w:szCs w:val="18"/>
              </w:rPr>
              <w:t>s</w:t>
            </w:r>
            <w:r w:rsidR="00FA6800" w:rsidRPr="00E14F78">
              <w:rPr>
                <w:rFonts w:ascii="Times" w:hAnsi="Times"/>
                <w:sz w:val="18"/>
                <w:szCs w:val="18"/>
              </w:rPr>
              <w:t>.</w:t>
            </w:r>
          </w:p>
          <w:p w:rsidR="004F2DCC" w:rsidRPr="0000442A" w:rsidRDefault="004F2DCC" w:rsidP="00FA6800">
            <w:pPr>
              <w:spacing w:before="240"/>
              <w:contextualSpacing/>
              <w:rPr>
                <w:sz w:val="18"/>
                <w:szCs w:val="18"/>
              </w:rPr>
            </w:pPr>
            <w:r w:rsidRPr="00E14F78">
              <w:rPr>
                <w:rFonts w:ascii="Times" w:hAnsi="Times"/>
                <w:sz w:val="18"/>
                <w:szCs w:val="18"/>
              </w:rPr>
              <w:t xml:space="preserve"> </w:t>
            </w:r>
          </w:p>
        </w:tc>
      </w:tr>
      <w:tr w:rsidR="004F2DCC" w:rsidRPr="0000442A" w:rsidTr="00D87F1D">
        <w:tc>
          <w:tcPr>
            <w:tcW w:w="1193" w:type="dxa"/>
          </w:tcPr>
          <w:p w:rsidR="004F2DCC" w:rsidRDefault="004F2DCC" w:rsidP="00D87F1D">
            <w:pPr>
              <w:pStyle w:val="NoSpacing"/>
              <w:rPr>
                <w:b/>
                <w:sz w:val="18"/>
                <w:szCs w:val="18"/>
              </w:rPr>
            </w:pPr>
            <w:r>
              <w:rPr>
                <w:b/>
                <w:sz w:val="18"/>
                <w:szCs w:val="18"/>
              </w:rPr>
              <w:t>Writing Style</w:t>
            </w:r>
          </w:p>
          <w:p w:rsidR="004F2DCC" w:rsidRPr="00EB080A" w:rsidRDefault="004F2DCC" w:rsidP="00D87F1D">
            <w:pPr>
              <w:pStyle w:val="NoSpacing"/>
              <w:rPr>
                <w:sz w:val="18"/>
                <w:szCs w:val="18"/>
              </w:rPr>
            </w:pPr>
          </w:p>
        </w:tc>
        <w:tc>
          <w:tcPr>
            <w:tcW w:w="2147" w:type="dxa"/>
          </w:tcPr>
          <w:p w:rsidR="004F2DCC" w:rsidRDefault="004F2DCC" w:rsidP="00D87F1D">
            <w:pPr>
              <w:pStyle w:val="NoSpacing"/>
              <w:rPr>
                <w:sz w:val="18"/>
                <w:szCs w:val="18"/>
              </w:rPr>
            </w:pPr>
            <w:r>
              <w:rPr>
                <w:sz w:val="18"/>
                <w:szCs w:val="18"/>
              </w:rPr>
              <w:t>Report is organized and well-written</w:t>
            </w:r>
          </w:p>
          <w:p w:rsidR="004F2DCC" w:rsidRPr="00EB080A" w:rsidRDefault="004F2DCC" w:rsidP="00D87F1D">
            <w:pPr>
              <w:pStyle w:val="NoSpacing"/>
              <w:rPr>
                <w:sz w:val="18"/>
                <w:szCs w:val="18"/>
              </w:rPr>
            </w:pPr>
            <w:r>
              <w:rPr>
                <w:sz w:val="18"/>
                <w:szCs w:val="18"/>
              </w:rPr>
              <w:t>No grammatical errors. Follows APA format in the document, with headings, paragraphs, etc.</w:t>
            </w:r>
          </w:p>
        </w:tc>
        <w:tc>
          <w:tcPr>
            <w:tcW w:w="2146" w:type="dxa"/>
          </w:tcPr>
          <w:p w:rsidR="004F2DCC" w:rsidRDefault="004F2DCC" w:rsidP="00D87F1D">
            <w:pPr>
              <w:pStyle w:val="NoSpacing"/>
              <w:rPr>
                <w:sz w:val="18"/>
                <w:szCs w:val="18"/>
              </w:rPr>
            </w:pPr>
            <w:r>
              <w:rPr>
                <w:sz w:val="18"/>
                <w:szCs w:val="18"/>
              </w:rPr>
              <w:t>Report is organized and well-written</w:t>
            </w:r>
          </w:p>
          <w:p w:rsidR="004F2DCC" w:rsidRPr="0000442A" w:rsidRDefault="004F2DCC" w:rsidP="00D87F1D">
            <w:pPr>
              <w:pStyle w:val="NoSpacing"/>
              <w:rPr>
                <w:sz w:val="18"/>
                <w:szCs w:val="18"/>
              </w:rPr>
            </w:pPr>
            <w:r>
              <w:rPr>
                <w:sz w:val="18"/>
                <w:szCs w:val="18"/>
              </w:rPr>
              <w:t>1-2 grammatical errors. Follows APA format in the document, with headings, paragraphs, etc.</w:t>
            </w:r>
          </w:p>
        </w:tc>
        <w:tc>
          <w:tcPr>
            <w:tcW w:w="2146" w:type="dxa"/>
          </w:tcPr>
          <w:p w:rsidR="004F2DCC" w:rsidRPr="0000442A" w:rsidRDefault="004F2DCC" w:rsidP="00D87F1D">
            <w:pPr>
              <w:pStyle w:val="NoSpacing"/>
              <w:rPr>
                <w:sz w:val="18"/>
                <w:szCs w:val="18"/>
              </w:rPr>
            </w:pPr>
            <w:r>
              <w:rPr>
                <w:sz w:val="18"/>
                <w:szCs w:val="18"/>
              </w:rPr>
              <w:t>Report is organized and well-written 3-4 grammatical errors. Follows APA format in the document, with headings, paragraphs, etc.</w:t>
            </w:r>
          </w:p>
        </w:tc>
        <w:tc>
          <w:tcPr>
            <w:tcW w:w="2146" w:type="dxa"/>
          </w:tcPr>
          <w:p w:rsidR="004F2DCC" w:rsidRPr="0000442A" w:rsidRDefault="004F2DCC" w:rsidP="00D87F1D">
            <w:pPr>
              <w:pStyle w:val="NoSpacing"/>
              <w:rPr>
                <w:sz w:val="18"/>
                <w:szCs w:val="18"/>
              </w:rPr>
            </w:pPr>
            <w:r>
              <w:rPr>
                <w:sz w:val="18"/>
                <w:szCs w:val="18"/>
              </w:rPr>
              <w:t>More than 4 grammatical errors. Follows APA format in the document, with headings, paragraphs, etc.</w:t>
            </w:r>
          </w:p>
        </w:tc>
      </w:tr>
    </w:tbl>
    <w:p w:rsidR="004F2DCC" w:rsidRDefault="004F2DCC" w:rsidP="004F2DCC">
      <w:pPr>
        <w:spacing w:before="48" w:line="251" w:lineRule="exact"/>
        <w:ind w:right="2227"/>
        <w:rPr>
          <w:b/>
        </w:rPr>
      </w:pPr>
    </w:p>
    <w:p w:rsidR="004F2DCC" w:rsidRDefault="004F2DCC" w:rsidP="004F2DCC">
      <w:pPr>
        <w:rPr>
          <w:b/>
          <w:sz w:val="28"/>
          <w:szCs w:val="28"/>
        </w:rPr>
      </w:pPr>
    </w:p>
    <w:p w:rsidR="004F2DCC" w:rsidRDefault="004F2DCC" w:rsidP="004F2DCC">
      <w:pPr>
        <w:pStyle w:val="NoSpacing"/>
        <w:rPr>
          <w:sz w:val="22"/>
        </w:rPr>
      </w:pPr>
    </w:p>
    <w:p w:rsidR="004F2DCC" w:rsidRPr="0062417B" w:rsidRDefault="004F2DCC" w:rsidP="004F2DCC">
      <w:pPr>
        <w:spacing w:before="48" w:line="251" w:lineRule="exact"/>
        <w:ind w:left="2249" w:right="2227"/>
        <w:jc w:val="center"/>
        <w:rPr>
          <w:b/>
          <w:sz w:val="20"/>
          <w:szCs w:val="20"/>
        </w:rPr>
      </w:pPr>
      <w:r w:rsidRPr="0062417B">
        <w:rPr>
          <w:b/>
          <w:sz w:val="20"/>
          <w:szCs w:val="20"/>
        </w:rPr>
        <w:t>Disability Statement:</w:t>
      </w:r>
    </w:p>
    <w:p w:rsidR="004F2DCC" w:rsidRPr="0062417B" w:rsidRDefault="004F2DCC" w:rsidP="004F2DCC">
      <w:pPr>
        <w:pStyle w:val="BodyText"/>
        <w:ind w:left="100" w:right="125"/>
      </w:pPr>
      <w:r w:rsidRPr="0062417B">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F2DCC" w:rsidRPr="0062417B" w:rsidRDefault="004F2DCC" w:rsidP="004F2DCC">
      <w:pPr>
        <w:pStyle w:val="BodyText"/>
        <w:spacing w:before="4"/>
      </w:pPr>
    </w:p>
    <w:p w:rsidR="004F2DCC" w:rsidRPr="00DE76E9" w:rsidRDefault="004F2DCC" w:rsidP="004F2DCC">
      <w:pPr>
        <w:pStyle w:val="Heading4"/>
        <w:ind w:left="2249" w:right="2228"/>
        <w:rPr>
          <w:b w:val="0"/>
          <w:i/>
        </w:rPr>
      </w:pPr>
      <w:r>
        <w:t xml:space="preserve">            </w:t>
      </w:r>
      <w:r w:rsidR="005D5F32">
        <w:t xml:space="preserve">               </w:t>
      </w:r>
      <w:r>
        <w:t xml:space="preserve"> </w:t>
      </w:r>
      <w:r w:rsidRPr="00DE76E9">
        <w:t>Plagiarism Policy</w:t>
      </w:r>
    </w:p>
    <w:p w:rsidR="004F2DCC" w:rsidRPr="0062417B" w:rsidRDefault="004F2DCC" w:rsidP="004F2DCC">
      <w:pPr>
        <w:pStyle w:val="BodyText"/>
        <w:ind w:left="100" w:right="125"/>
      </w:pPr>
      <w:r w:rsidRPr="0062417B">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62417B">
        <w:rPr>
          <w:u w:val="single"/>
        </w:rPr>
        <w:t>2015-17 Bulletin Catalog</w:t>
      </w:r>
      <w:r w:rsidRPr="0062417B">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62417B">
        <w:rPr>
          <w:u w:val="single"/>
        </w:rPr>
        <w:t xml:space="preserve">F </w:t>
      </w:r>
      <w:r w:rsidRPr="0062417B">
        <w:t xml:space="preserve">on that assignment or (b) an </w:t>
      </w:r>
      <w:r w:rsidRPr="0062417B">
        <w:rPr>
          <w:u w:val="single"/>
        </w:rPr>
        <w:t xml:space="preserve">F </w:t>
      </w:r>
      <w:r w:rsidRPr="0062417B">
        <w:t>in the course. The student’s Dean and the Vice- President for Academic Affairs will be notified of either consequence.</w:t>
      </w:r>
    </w:p>
    <w:p w:rsidR="004F2DCC" w:rsidRPr="0062417B" w:rsidRDefault="004F2DCC" w:rsidP="004F2DCC">
      <w:pPr>
        <w:pStyle w:val="BodyText"/>
        <w:spacing w:before="4"/>
      </w:pPr>
    </w:p>
    <w:p w:rsidR="004F2DCC" w:rsidRPr="00DE76E9" w:rsidRDefault="005D5F32" w:rsidP="004F2DCC">
      <w:pPr>
        <w:pStyle w:val="Heading4"/>
        <w:ind w:left="2249" w:right="2227"/>
        <w:rPr>
          <w:b w:val="0"/>
          <w:i/>
          <w:sz w:val="20"/>
          <w:szCs w:val="20"/>
        </w:rPr>
      </w:pPr>
      <w:r>
        <w:rPr>
          <w:color w:val="000000" w:themeColor="text1"/>
          <w:sz w:val="20"/>
          <w:szCs w:val="20"/>
          <w:u w:val="thick"/>
        </w:rPr>
        <w:t xml:space="preserve">            </w:t>
      </w:r>
      <w:r w:rsidR="004F2DCC">
        <w:rPr>
          <w:color w:val="000000" w:themeColor="text1"/>
          <w:sz w:val="20"/>
          <w:szCs w:val="20"/>
          <w:u w:val="thick"/>
        </w:rPr>
        <w:t xml:space="preserve"> </w:t>
      </w:r>
      <w:r w:rsidR="004F2DCC" w:rsidRPr="00DE76E9">
        <w:rPr>
          <w:color w:val="000000" w:themeColor="text1"/>
          <w:sz w:val="20"/>
          <w:szCs w:val="20"/>
          <w:u w:val="thick"/>
        </w:rPr>
        <w:t xml:space="preserve">*** School of Education Attendance </w:t>
      </w:r>
      <w:proofErr w:type="gramStart"/>
      <w:r w:rsidR="004F2DCC" w:rsidRPr="00DE76E9">
        <w:rPr>
          <w:color w:val="000000" w:themeColor="text1"/>
          <w:sz w:val="20"/>
          <w:szCs w:val="20"/>
          <w:u w:val="thick"/>
        </w:rPr>
        <w:t>Policy:*</w:t>
      </w:r>
      <w:proofErr w:type="gramEnd"/>
      <w:r w:rsidR="004F2DCC" w:rsidRPr="00DE76E9">
        <w:rPr>
          <w:color w:val="000000" w:themeColor="text1"/>
          <w:sz w:val="20"/>
          <w:szCs w:val="20"/>
          <w:u w:val="thick"/>
        </w:rPr>
        <w:t>**</w:t>
      </w:r>
    </w:p>
    <w:p w:rsidR="004F2DCC" w:rsidRPr="0062417B" w:rsidRDefault="004F2DCC" w:rsidP="004F2DCC">
      <w:pPr>
        <w:pStyle w:val="BodyText"/>
        <w:tabs>
          <w:tab w:val="left" w:pos="9723"/>
        </w:tabs>
        <w:ind w:left="100" w:right="117"/>
      </w:pPr>
      <w:r w:rsidRPr="0062417B">
        <w:lastRenderedPageBreak/>
        <w:t xml:space="preserve">Regular attendance in professional education courses is expected of all students. It is a professional responsibility that </w:t>
      </w:r>
      <w:r w:rsidRPr="0062417B">
        <w:rPr>
          <w:spacing w:val="6"/>
        </w:rPr>
        <w:t xml:space="preserve">is </w:t>
      </w:r>
      <w:r w:rsidRPr="0062417B">
        <w:t xml:space="preserve">a part of the disposition assessment of teacher candidates. No more than </w:t>
      </w:r>
      <w:r w:rsidRPr="0062417B">
        <w:rPr>
          <w:u w:val="single"/>
        </w:rPr>
        <w:t>six (6) absences</w:t>
      </w:r>
      <w:r w:rsidRPr="0062417B">
        <w:rPr>
          <w:spacing w:val="-31"/>
          <w:u w:val="single"/>
        </w:rPr>
        <w:t xml:space="preserve"> </w:t>
      </w:r>
      <w:r w:rsidRPr="0062417B">
        <w:rPr>
          <w:u w:val="single"/>
        </w:rPr>
        <w:t>for Monday/Wednesday/Friday</w:t>
      </w:r>
      <w:r w:rsidRPr="0062417B">
        <w:rPr>
          <w:u w:val="single"/>
        </w:rPr>
        <w:tab/>
      </w:r>
      <w:r w:rsidRPr="0062417B">
        <w:t xml:space="preserve"> </w:t>
      </w:r>
      <w:r w:rsidRPr="0062417B">
        <w:rPr>
          <w:u w:val="single"/>
        </w:rPr>
        <w:t xml:space="preserve">courses </w:t>
      </w:r>
      <w:r w:rsidRPr="0062417B">
        <w:t xml:space="preserve">and No more than </w:t>
      </w:r>
      <w:r w:rsidRPr="0062417B">
        <w:rPr>
          <w:u w:val="single"/>
        </w:rPr>
        <w:t>four (4) absences for Tuesday/Thursday courses</w:t>
      </w:r>
      <w:r w:rsidRPr="0062417B">
        <w:t>.  Absences in excess of these numbers</w:t>
      </w:r>
      <w:r w:rsidRPr="0062417B">
        <w:rPr>
          <w:spacing w:val="-35"/>
        </w:rPr>
        <w:t xml:space="preserve"> </w:t>
      </w:r>
      <w:r w:rsidRPr="0062417B">
        <w:t>of</w:t>
      </w:r>
      <w:r w:rsidRPr="0062417B">
        <w:rPr>
          <w:spacing w:val="-4"/>
        </w:rPr>
        <w:t xml:space="preserve"> </w:t>
      </w:r>
      <w:r w:rsidRPr="0062417B">
        <w:t>days</w:t>
      </w:r>
      <w:r w:rsidRPr="0062417B">
        <w:rPr>
          <w:w w:val="99"/>
        </w:rPr>
        <w:t xml:space="preserve"> </w:t>
      </w:r>
      <w:r w:rsidRPr="0062417B">
        <w:t xml:space="preserve">will result in an </w:t>
      </w:r>
      <w:r w:rsidRPr="0062417B">
        <w:rPr>
          <w:b/>
          <w:u w:val="single"/>
        </w:rPr>
        <w:t xml:space="preserve">F </w:t>
      </w:r>
      <w:r w:rsidRPr="0062417B">
        <w:t xml:space="preserve">for the course. Tardy is defined as </w:t>
      </w:r>
      <w:r w:rsidRPr="0062417B">
        <w:rPr>
          <w:u w:val="single"/>
        </w:rPr>
        <w:t xml:space="preserve">missing </w:t>
      </w:r>
      <w:r w:rsidRPr="0062417B">
        <w:t xml:space="preserve">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62417B">
        <w:rPr>
          <w:i/>
        </w:rPr>
        <w:t xml:space="preserve">Note: students will not be penalized for absences excused by Campbellsville University; however, it is the student’s responsibility to notify the professor in advance of the excused absence. </w:t>
      </w:r>
      <w:r w:rsidRPr="0062417B">
        <w:t>It is also the student’s responsibility to insure that all assignments are submitted on due dates, regardless of date(s) of</w:t>
      </w:r>
      <w:r w:rsidRPr="0062417B">
        <w:rPr>
          <w:spacing w:val="-15"/>
        </w:rPr>
        <w:t xml:space="preserve"> </w:t>
      </w:r>
      <w:r w:rsidRPr="0062417B">
        <w:t>absences.</w:t>
      </w:r>
    </w:p>
    <w:p w:rsidR="004F2DCC" w:rsidRPr="00DE76E9" w:rsidRDefault="004F2DCC" w:rsidP="004F2DCC">
      <w:pPr>
        <w:pStyle w:val="Heading2"/>
        <w:ind w:left="2249" w:right="2237"/>
        <w:jc w:val="center"/>
        <w:rPr>
          <w:sz w:val="20"/>
          <w:szCs w:val="20"/>
        </w:rPr>
      </w:pPr>
      <w:r w:rsidRPr="00DE76E9">
        <w:rPr>
          <w:sz w:val="20"/>
          <w:szCs w:val="20"/>
        </w:rPr>
        <w:t>Campbellsville University’s Online Attendance Policy</w:t>
      </w:r>
    </w:p>
    <w:p w:rsidR="004F2DCC" w:rsidRPr="0062417B" w:rsidRDefault="004F2DCC" w:rsidP="004F2DCC">
      <w:pPr>
        <w:pStyle w:val="Heading2"/>
        <w:ind w:right="2237"/>
        <w:rPr>
          <w:b w:val="0"/>
          <w:i/>
          <w:sz w:val="20"/>
          <w:szCs w:val="20"/>
        </w:rPr>
      </w:pPr>
      <w:r w:rsidRPr="0062417B">
        <w:rPr>
          <w:b w:val="0"/>
          <w:i/>
          <w:sz w:val="20"/>
          <w:szCs w:val="20"/>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4F2DCC" w:rsidRPr="00FA6800" w:rsidRDefault="004F2DCC" w:rsidP="004F2DCC">
      <w:pPr>
        <w:pStyle w:val="Heading2"/>
        <w:spacing w:line="275" w:lineRule="exact"/>
        <w:ind w:right="2231"/>
        <w:rPr>
          <w:sz w:val="20"/>
          <w:szCs w:val="20"/>
        </w:rPr>
      </w:pPr>
      <w:r w:rsidRPr="00DE76E9">
        <w:rPr>
          <w:b w:val="0"/>
          <w:bCs w:val="0"/>
          <w:iCs/>
          <w:sz w:val="20"/>
          <w:szCs w:val="20"/>
        </w:rPr>
        <w:t xml:space="preserve">                                                           </w:t>
      </w:r>
      <w:r>
        <w:rPr>
          <w:b w:val="0"/>
          <w:bCs w:val="0"/>
          <w:iCs/>
          <w:sz w:val="20"/>
          <w:szCs w:val="20"/>
        </w:rPr>
        <w:t xml:space="preserve">                   </w:t>
      </w:r>
      <w:r w:rsidRPr="00FA6800">
        <w:rPr>
          <w:color w:val="333333"/>
          <w:sz w:val="20"/>
          <w:szCs w:val="20"/>
        </w:rPr>
        <w:t>Incomplete Statement</w:t>
      </w:r>
    </w:p>
    <w:p w:rsidR="004F2DCC" w:rsidRPr="0062417B" w:rsidRDefault="004F2DCC" w:rsidP="004F2DCC">
      <w:pPr>
        <w:pStyle w:val="BodyText"/>
        <w:ind w:left="100" w:right="336"/>
        <w:jc w:val="both"/>
      </w:pPr>
      <w:r w:rsidRPr="0062417B">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4F2DCC" w:rsidRPr="0062417B" w:rsidRDefault="004F2DCC" w:rsidP="004F2DCC">
      <w:pPr>
        <w:pStyle w:val="BodyText"/>
      </w:pPr>
    </w:p>
    <w:p w:rsidR="004F2DCC" w:rsidRPr="0062417B" w:rsidRDefault="004F2DCC" w:rsidP="004F2DCC">
      <w:pPr>
        <w:pStyle w:val="BodyText"/>
        <w:spacing w:before="5"/>
      </w:pPr>
    </w:p>
    <w:p w:rsidR="004F2DCC" w:rsidRPr="00D127F1" w:rsidRDefault="004F2DCC" w:rsidP="004F2DCC">
      <w:pPr>
        <w:pStyle w:val="Heading4"/>
        <w:spacing w:line="250" w:lineRule="exact"/>
        <w:ind w:left="2249" w:right="2227"/>
        <w:rPr>
          <w:i/>
        </w:rPr>
      </w:pPr>
      <w:r>
        <w:t xml:space="preserve">                                  </w:t>
      </w:r>
      <w:r w:rsidRPr="00D127F1">
        <w:t>Title IX Statement</w:t>
      </w:r>
    </w:p>
    <w:p w:rsidR="004F2DCC" w:rsidRPr="0062417B" w:rsidRDefault="004F2DCC" w:rsidP="004F2DCC">
      <w:pPr>
        <w:pStyle w:val="BodyText"/>
        <w:ind w:left="100" w:right="169"/>
      </w:pPr>
      <w:r w:rsidRPr="0062417B">
        <w:t xml:space="preserve">Campbellsville </w:t>
      </w:r>
      <w:r w:rsidRPr="0062417B">
        <w:rPr>
          <w:color w:val="3E3E3E"/>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F2DCC" w:rsidRPr="00D127F1" w:rsidRDefault="004F2DCC" w:rsidP="004F2DCC">
      <w:pPr>
        <w:pStyle w:val="BodyText"/>
        <w:ind w:left="100" w:right="279"/>
      </w:pPr>
      <w:r w:rsidRPr="0062417B">
        <w:rPr>
          <w:color w:val="3E3E3E"/>
        </w:rPr>
        <w:t xml:space="preserve">Title IX Coordinator: Terry VanMeter; 1 University Drive; UPO Box 944; Administration Office 8A; Phone – 270-789- 5016; Email – </w:t>
      </w:r>
      <w:hyperlink r:id="rId6">
        <w:r w:rsidRPr="0062417B">
          <w:rPr>
            <w:color w:val="0000FF"/>
            <w:u w:val="single" w:color="0000FF"/>
          </w:rPr>
          <w:t>twvanmeter@campbellsville.edu</w:t>
        </w:r>
      </w:hyperlink>
      <w:r>
        <w:t xml:space="preserve"> </w:t>
      </w:r>
      <w:r w:rsidRPr="0062417B">
        <w:rPr>
          <w:color w:val="3E3E3E"/>
        </w:rPr>
        <w:t xml:space="preserve">Information regarding the reporting of sexual violence and the resources that are available to victims of sexual violence is set forth at: </w:t>
      </w:r>
      <w:r w:rsidRPr="0062417B">
        <w:rPr>
          <w:color w:val="0000FF"/>
          <w:u w:val="single" w:color="0000FF"/>
        </w:rPr>
        <w:t>www.campbellsville.edu/title</w:t>
      </w:r>
    </w:p>
    <w:p w:rsidR="00FA6800" w:rsidRDefault="004F2DCC" w:rsidP="004F2DCC">
      <w:pPr>
        <w:pStyle w:val="Heading4"/>
        <w:spacing w:before="58"/>
        <w:ind w:right="3396"/>
        <w:rPr>
          <w:sz w:val="20"/>
          <w:szCs w:val="20"/>
        </w:rPr>
      </w:pPr>
      <w:r w:rsidRPr="0062417B">
        <w:rPr>
          <w:sz w:val="20"/>
          <w:szCs w:val="20"/>
        </w:rPr>
        <w:t xml:space="preserve">                                                  </w:t>
      </w:r>
      <w:r>
        <w:rPr>
          <w:sz w:val="20"/>
          <w:szCs w:val="20"/>
        </w:rPr>
        <w:t xml:space="preserve">                    </w:t>
      </w:r>
      <w:r w:rsidRPr="0062417B">
        <w:rPr>
          <w:sz w:val="20"/>
          <w:szCs w:val="20"/>
        </w:rPr>
        <w:t xml:space="preserve">  </w:t>
      </w:r>
      <w:r w:rsidR="00FA6800">
        <w:rPr>
          <w:sz w:val="20"/>
          <w:szCs w:val="20"/>
        </w:rPr>
        <w:t xml:space="preserve">   </w:t>
      </w:r>
    </w:p>
    <w:p w:rsidR="004F2DCC" w:rsidRPr="00A94D65" w:rsidRDefault="00FA6800" w:rsidP="004F2DCC">
      <w:pPr>
        <w:pStyle w:val="Heading4"/>
        <w:spacing w:before="58"/>
        <w:ind w:right="3396"/>
        <w:rPr>
          <w:i/>
        </w:rPr>
      </w:pPr>
      <w:r>
        <w:rPr>
          <w:sz w:val="20"/>
          <w:szCs w:val="20"/>
        </w:rPr>
        <w:t xml:space="preserve">                                       </w:t>
      </w:r>
      <w:proofErr w:type="spellStart"/>
      <w:r>
        <w:rPr>
          <w:u w:val="thick"/>
        </w:rPr>
        <w:t>Student</w:t>
      </w:r>
      <w:r w:rsidR="004F2DCC" w:rsidRPr="00A94D65">
        <w:rPr>
          <w:u w:val="thick"/>
        </w:rPr>
        <w:t>Academic</w:t>
      </w:r>
      <w:proofErr w:type="spellEnd"/>
      <w:r w:rsidR="004F2DCC" w:rsidRPr="00A94D65">
        <w:rPr>
          <w:u w:val="thick"/>
        </w:rPr>
        <w:t xml:space="preserve"> Progress (SAP)</w:t>
      </w:r>
    </w:p>
    <w:p w:rsidR="004F2DCC" w:rsidRPr="0062417B" w:rsidRDefault="004F2DCC" w:rsidP="004F2DCC">
      <w:pPr>
        <w:pStyle w:val="BodyText"/>
        <w:ind w:right="118"/>
      </w:pPr>
      <w:r w:rsidRPr="0062417B">
        <w:rPr>
          <w:color w:val="333333"/>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4F2DCC" w:rsidRPr="0062417B" w:rsidRDefault="004F2DCC" w:rsidP="004F2DCC">
      <w:pPr>
        <w:pStyle w:val="BodyText"/>
        <w:spacing w:before="1"/>
        <w:ind w:left="100" w:right="125"/>
      </w:pPr>
    </w:p>
    <w:p w:rsidR="004F2DCC" w:rsidRPr="00A94D65" w:rsidRDefault="004F2DCC" w:rsidP="004F2DCC">
      <w:pPr>
        <w:pStyle w:val="Heading2"/>
        <w:spacing w:line="274" w:lineRule="exact"/>
        <w:ind w:right="118"/>
        <w:rPr>
          <w:color w:val="333333"/>
          <w:sz w:val="22"/>
          <w:szCs w:val="22"/>
        </w:rPr>
      </w:pPr>
      <w:r w:rsidRPr="0062417B">
        <w:rPr>
          <w:b w:val="0"/>
          <w:bCs w:val="0"/>
          <w:i/>
          <w:iCs/>
          <w:sz w:val="20"/>
          <w:szCs w:val="20"/>
        </w:rPr>
        <w:t xml:space="preserve">                                                  </w:t>
      </w:r>
      <w:r w:rsidR="00FA6800">
        <w:rPr>
          <w:b w:val="0"/>
          <w:bCs w:val="0"/>
          <w:i/>
          <w:iCs/>
          <w:sz w:val="20"/>
          <w:szCs w:val="20"/>
        </w:rPr>
        <w:t xml:space="preserve">          </w:t>
      </w:r>
      <w:r w:rsidRPr="0062417B">
        <w:rPr>
          <w:b w:val="0"/>
          <w:bCs w:val="0"/>
          <w:i/>
          <w:iCs/>
          <w:sz w:val="20"/>
          <w:szCs w:val="20"/>
        </w:rPr>
        <w:t xml:space="preserve"> </w:t>
      </w:r>
      <w:r w:rsidRPr="00A94D65">
        <w:rPr>
          <w:color w:val="333333"/>
          <w:sz w:val="22"/>
          <w:szCs w:val="22"/>
        </w:rPr>
        <w:t xml:space="preserve">Communication Requirement                                                     </w:t>
      </w:r>
    </w:p>
    <w:p w:rsidR="004F2DCC" w:rsidRPr="0062417B" w:rsidRDefault="004F2DCC" w:rsidP="004F2DCC">
      <w:pPr>
        <w:pStyle w:val="Heading2"/>
        <w:spacing w:line="274" w:lineRule="exact"/>
        <w:ind w:right="118"/>
        <w:rPr>
          <w:i/>
          <w:color w:val="333333"/>
          <w:sz w:val="20"/>
          <w:szCs w:val="20"/>
        </w:rPr>
      </w:pPr>
      <w:r w:rsidRPr="0062417B">
        <w:rPr>
          <w:i/>
          <w:color w:val="333333"/>
          <w:sz w:val="20"/>
          <w:szCs w:val="20"/>
        </w:rPr>
        <w:t xml:space="preserve"> </w:t>
      </w:r>
      <w:r w:rsidRPr="0062417B">
        <w:rPr>
          <w:b w:val="0"/>
          <w:i/>
          <w:color w:val="333333"/>
          <w:sz w:val="20"/>
          <w:szCs w:val="20"/>
        </w:rPr>
        <w:t>Students are expected to activate and regularly use the university provided email domain studentname@stu.campbellsville.edu) for all email communication for this class.</w:t>
      </w:r>
    </w:p>
    <w:p w:rsidR="004F2DCC" w:rsidRPr="00A94D65" w:rsidRDefault="004F2DCC" w:rsidP="004F2DCC">
      <w:pPr>
        <w:pStyle w:val="Heading2"/>
        <w:ind w:right="3396"/>
        <w:rPr>
          <w:sz w:val="22"/>
          <w:szCs w:val="22"/>
        </w:rPr>
      </w:pPr>
      <w:r w:rsidRPr="0062417B">
        <w:rPr>
          <w:b w:val="0"/>
          <w:bCs w:val="0"/>
          <w:i/>
          <w:iCs/>
          <w:sz w:val="20"/>
          <w:szCs w:val="20"/>
        </w:rPr>
        <w:t xml:space="preserve">                                       </w:t>
      </w:r>
      <w:r w:rsidR="00FA6800">
        <w:rPr>
          <w:b w:val="0"/>
          <w:bCs w:val="0"/>
          <w:i/>
          <w:iCs/>
          <w:sz w:val="20"/>
          <w:szCs w:val="20"/>
        </w:rPr>
        <w:t xml:space="preserve">                         </w:t>
      </w:r>
      <w:r>
        <w:rPr>
          <w:b w:val="0"/>
          <w:bCs w:val="0"/>
          <w:i/>
          <w:iCs/>
          <w:sz w:val="20"/>
          <w:szCs w:val="20"/>
        </w:rPr>
        <w:t xml:space="preserve">  </w:t>
      </w:r>
      <w:r w:rsidRPr="00763364">
        <w:rPr>
          <w:b w:val="0"/>
          <w:bCs w:val="0"/>
          <w:iCs/>
          <w:sz w:val="20"/>
          <w:szCs w:val="20"/>
        </w:rPr>
        <w:t xml:space="preserve"> </w:t>
      </w:r>
      <w:r w:rsidR="00FA6800">
        <w:rPr>
          <w:sz w:val="22"/>
          <w:szCs w:val="22"/>
        </w:rPr>
        <w:t xml:space="preserve">Disposition </w:t>
      </w:r>
      <w:r w:rsidRPr="00A94D65">
        <w:rPr>
          <w:sz w:val="22"/>
          <w:szCs w:val="22"/>
        </w:rPr>
        <w:t>Assessment</w:t>
      </w:r>
    </w:p>
    <w:p w:rsidR="004F2DCC" w:rsidRPr="0062417B" w:rsidRDefault="004F2DCC" w:rsidP="004F2DCC">
      <w:pPr>
        <w:pStyle w:val="BodyText"/>
        <w:ind w:left="100" w:right="156"/>
      </w:pPr>
      <w:r w:rsidRPr="0062417B">
        <w:rPr>
          <w:u w:val="single"/>
        </w:rPr>
        <w:t xml:space="preserve">Dispositions </w:t>
      </w:r>
      <w:r w:rsidRPr="0062417B">
        <w:t xml:space="preserve">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w:t>
      </w:r>
      <w:r w:rsidRPr="0062417B">
        <w:lastRenderedPageBreak/>
        <w:t>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4F2DCC" w:rsidRPr="0062417B" w:rsidRDefault="004F2DCC" w:rsidP="004F2DCC">
      <w:pPr>
        <w:pStyle w:val="BodyText"/>
        <w:spacing w:before="9"/>
      </w:pPr>
    </w:p>
    <w:p w:rsidR="004F2DCC" w:rsidRPr="0062417B" w:rsidRDefault="004F2DCC" w:rsidP="004F2DCC">
      <w:pPr>
        <w:pStyle w:val="BodyText"/>
        <w:spacing w:before="1"/>
        <w:ind w:left="100" w:right="56"/>
      </w:pPr>
      <w:r w:rsidRPr="0062417B">
        <w:t xml:space="preserve">Candidates (CU students) will be introduced to the education program’s conceptual framework, which includes disposition expectations in the introductory courses and will also become familiar with and commit to the </w:t>
      </w:r>
      <w:r w:rsidRPr="0062417B">
        <w:rPr>
          <w:i/>
        </w:rPr>
        <w:t xml:space="preserve">Codes of Ethics for Professional Educators </w:t>
      </w:r>
      <w:r w:rsidRPr="0062417B">
        <w:t xml:space="preserve">which delineates behaviors for teachers related to students, parents and colleagues. In addition, candidates must adhere to the CU Computer Resource Acceptable Use Policy that includes posting information, videos, pictures, </w:t>
      </w:r>
      <w:proofErr w:type="spellStart"/>
      <w:proofErr w:type="gramStart"/>
      <w:r w:rsidRPr="0062417B">
        <w:t>etc.,that</w:t>
      </w:r>
      <w:proofErr w:type="spellEnd"/>
      <w:proofErr w:type="gramEnd"/>
      <w:r w:rsidRPr="0062417B">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4F2DCC" w:rsidRPr="0062417B" w:rsidRDefault="004F2DCC" w:rsidP="004F2DCC">
      <w:pPr>
        <w:pStyle w:val="BodyText"/>
        <w:spacing w:before="1"/>
      </w:pPr>
    </w:p>
    <w:p w:rsidR="004F2DCC" w:rsidRPr="0062417B" w:rsidRDefault="004F2DCC" w:rsidP="004F2DCC">
      <w:pPr>
        <w:pStyle w:val="BodyText"/>
        <w:ind w:left="100" w:right="156"/>
      </w:pPr>
      <w:r w:rsidRPr="0062417B">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4F2DCC" w:rsidRPr="00EF181F" w:rsidRDefault="004F2DCC" w:rsidP="004F2DCC">
      <w:pPr>
        <w:pStyle w:val="BodyTextIndent"/>
        <w:rPr>
          <w:iCs/>
          <w:sz w:val="22"/>
          <w:szCs w:val="22"/>
        </w:rPr>
      </w:pPr>
    </w:p>
    <w:p w:rsidR="004F2DCC" w:rsidRDefault="004F2DCC" w:rsidP="004F2DCC">
      <w:pPr>
        <w:pStyle w:val="BodyTextIndent"/>
        <w:rPr>
          <w:sz w:val="22"/>
          <w:szCs w:val="22"/>
        </w:rPr>
      </w:pPr>
    </w:p>
    <w:p w:rsidR="00FA6800" w:rsidRDefault="004F2DCC" w:rsidP="004F2DCC">
      <w:pPr>
        <w:pStyle w:val="NoSpacing"/>
        <w:rPr>
          <w:sz w:val="22"/>
        </w:rPr>
      </w:pPr>
      <w:r>
        <w:rPr>
          <w:sz w:val="22"/>
        </w:rPr>
        <w:t xml:space="preserve">                                                                   </w:t>
      </w: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5D5F32" w:rsidRDefault="00FA6800" w:rsidP="004F2DCC">
      <w:pPr>
        <w:pStyle w:val="NoSpacing"/>
        <w:rPr>
          <w:sz w:val="22"/>
        </w:rPr>
      </w:pPr>
      <w:r>
        <w:rPr>
          <w:sz w:val="22"/>
        </w:rPr>
        <w:t xml:space="preserve">                                                               </w:t>
      </w:r>
    </w:p>
    <w:p w:rsidR="005D5F32" w:rsidRDefault="005D5F32" w:rsidP="004F2DCC">
      <w:pPr>
        <w:pStyle w:val="NoSpacing"/>
        <w:rPr>
          <w:sz w:val="22"/>
        </w:rPr>
      </w:pPr>
    </w:p>
    <w:p w:rsidR="005D5F32" w:rsidRDefault="005D5F32" w:rsidP="004F2DCC">
      <w:pPr>
        <w:pStyle w:val="NoSpacing"/>
        <w:rPr>
          <w:sz w:val="22"/>
        </w:rPr>
      </w:pPr>
    </w:p>
    <w:p w:rsidR="005D5F32" w:rsidRDefault="005D5F32" w:rsidP="004F2DCC">
      <w:pPr>
        <w:pStyle w:val="NoSpacing"/>
        <w:rPr>
          <w:sz w:val="22"/>
        </w:rPr>
      </w:pPr>
    </w:p>
    <w:p w:rsidR="005D5F32" w:rsidRDefault="005D5F32" w:rsidP="004F2DCC">
      <w:pPr>
        <w:pStyle w:val="NoSpacing"/>
        <w:rPr>
          <w:sz w:val="22"/>
        </w:rPr>
      </w:pPr>
    </w:p>
    <w:p w:rsidR="004F2DCC" w:rsidRPr="00763364" w:rsidRDefault="005D5F32" w:rsidP="004F2DCC">
      <w:pPr>
        <w:pStyle w:val="NoSpacing"/>
      </w:pPr>
      <w:r>
        <w:rPr>
          <w:sz w:val="22"/>
        </w:rPr>
        <w:t xml:space="preserve">                                                          </w:t>
      </w:r>
      <w:r w:rsidR="00A6410A">
        <w:rPr>
          <w:sz w:val="22"/>
        </w:rPr>
        <w:t xml:space="preserve">     </w:t>
      </w:r>
      <w:r>
        <w:rPr>
          <w:sz w:val="22"/>
        </w:rPr>
        <w:t xml:space="preserve">  </w:t>
      </w:r>
      <w:r w:rsidR="00FA6800">
        <w:rPr>
          <w:sz w:val="22"/>
        </w:rPr>
        <w:t xml:space="preserve"> </w:t>
      </w:r>
      <w:r w:rsidR="004F2DCC">
        <w:rPr>
          <w:sz w:val="22"/>
        </w:rPr>
        <w:t xml:space="preserve"> </w:t>
      </w:r>
      <w:r w:rsidR="004F2DCC">
        <w:rPr>
          <w:b/>
        </w:rPr>
        <w:t>BIBLIOGRAPHY:</w:t>
      </w:r>
    </w:p>
    <w:p w:rsidR="004F2DCC" w:rsidRDefault="004F2DCC" w:rsidP="004F2DCC">
      <w:pPr>
        <w:tabs>
          <w:tab w:val="num" w:pos="720"/>
        </w:tabs>
        <w:ind w:left="1440" w:hanging="1080"/>
        <w:rPr>
          <w:b/>
        </w:rPr>
      </w:pPr>
    </w:p>
    <w:p w:rsidR="004F2DCC" w:rsidRDefault="004F2DCC" w:rsidP="004F2DCC">
      <w:pPr>
        <w:tabs>
          <w:tab w:val="num" w:pos="720"/>
        </w:tabs>
        <w:ind w:left="720" w:hanging="360"/>
      </w:pPr>
      <w:r>
        <w:t xml:space="preserve">Bateman, D., &amp; Bateman, C.F. (2001).  </w:t>
      </w:r>
      <w:r>
        <w:rPr>
          <w:i/>
        </w:rPr>
        <w:t xml:space="preserve">A principle’s guide to special education.  </w:t>
      </w:r>
      <w:smartTag w:uri="urn:schemas-microsoft-com:office:smarttags" w:element="place">
        <w:smartTag w:uri="urn:schemas-microsoft-com:office:smarttags" w:element="City">
          <w:r>
            <w:t>Arlington</w:t>
          </w:r>
        </w:smartTag>
      </w:smartTag>
      <w:r>
        <w:t>,</w:t>
      </w:r>
    </w:p>
    <w:p w:rsidR="004F2DCC" w:rsidRDefault="004F2DCC" w:rsidP="004F2DCC">
      <w:pPr>
        <w:tabs>
          <w:tab w:val="num" w:pos="720"/>
        </w:tabs>
        <w:ind w:left="720" w:hanging="360"/>
      </w:pPr>
      <w:r>
        <w:tab/>
        <w:t>VA: Council for Exceptional Children.</w:t>
      </w:r>
    </w:p>
    <w:p w:rsidR="004F2DCC" w:rsidRDefault="004F2DCC" w:rsidP="004F2DCC">
      <w:pPr>
        <w:tabs>
          <w:tab w:val="num" w:pos="720"/>
        </w:tabs>
        <w:ind w:left="720" w:hanging="360"/>
      </w:pPr>
    </w:p>
    <w:p w:rsidR="004F2DCC" w:rsidRDefault="004F2DCC" w:rsidP="004F2DCC">
      <w:pPr>
        <w:tabs>
          <w:tab w:val="num" w:pos="720"/>
        </w:tabs>
        <w:ind w:left="720" w:hanging="360"/>
        <w:rPr>
          <w:i/>
        </w:rPr>
      </w:pPr>
      <w:proofErr w:type="gramStart"/>
      <w:r>
        <w:t>Davidson,  D.</w:t>
      </w:r>
      <w:proofErr w:type="gramEnd"/>
      <w:r>
        <w:t xml:space="preserve"> N., &amp; </w:t>
      </w:r>
      <w:proofErr w:type="spellStart"/>
      <w:r>
        <w:t>Algozzine</w:t>
      </w:r>
      <w:proofErr w:type="spellEnd"/>
      <w:r>
        <w:t xml:space="preserve">, B. (2002).  </w:t>
      </w:r>
      <w:r>
        <w:rPr>
          <w:i/>
        </w:rPr>
        <w:t>Administrators’ knowledge of expected special</w:t>
      </w:r>
    </w:p>
    <w:p w:rsidR="004F2DCC" w:rsidRDefault="004F2DCC" w:rsidP="004F2DCC">
      <w:pPr>
        <w:tabs>
          <w:tab w:val="num" w:pos="720"/>
        </w:tabs>
        <w:ind w:left="720" w:hanging="360"/>
      </w:pPr>
      <w:r>
        <w:rPr>
          <w:i/>
        </w:rPr>
        <w:tab/>
        <w:t xml:space="preserve">Education practices.  Educational Leadership and administration, </w:t>
      </w:r>
      <w:r>
        <w:t>14, 135-147.</w:t>
      </w:r>
    </w:p>
    <w:p w:rsidR="004F2DCC" w:rsidRDefault="004F2DCC" w:rsidP="004F2DCC">
      <w:pPr>
        <w:tabs>
          <w:tab w:val="num" w:pos="720"/>
        </w:tabs>
        <w:ind w:left="720" w:hanging="360"/>
      </w:pPr>
    </w:p>
    <w:p w:rsidR="004F2DCC" w:rsidRDefault="004F2DCC" w:rsidP="004F2DCC">
      <w:pPr>
        <w:tabs>
          <w:tab w:val="num" w:pos="720"/>
        </w:tabs>
        <w:ind w:left="720" w:hanging="360"/>
      </w:pPr>
      <w:r>
        <w:t xml:space="preserve">Gerald, D. E., &amp; Hussar, W. J. (2001).  </w:t>
      </w:r>
      <w:r>
        <w:rPr>
          <w:i/>
        </w:rPr>
        <w:t xml:space="preserve">Projections of education statistics to 2011.  </w:t>
      </w:r>
      <w:smartTag w:uri="urn:schemas-microsoft-com:office:smarttags" w:element="place">
        <w:smartTag w:uri="urn:schemas-microsoft-com:office:smarttags" w:element="State">
          <w:r>
            <w:t>Washington</w:t>
          </w:r>
        </w:smartTag>
      </w:smartTag>
      <w:r>
        <w:t>,</w:t>
      </w:r>
    </w:p>
    <w:p w:rsidR="004F2DCC" w:rsidRDefault="004F2DCC" w:rsidP="004F2DCC">
      <w:pPr>
        <w:tabs>
          <w:tab w:val="num" w:pos="720"/>
        </w:tabs>
        <w:ind w:left="720" w:hanging="360"/>
      </w:pPr>
      <w:r>
        <w:tab/>
        <w:t xml:space="preserve">DC:  </w:t>
      </w:r>
      <w:smartTag w:uri="urn:schemas-microsoft-com:office:smarttags" w:element="PlaceName">
        <w:r>
          <w:t>National</w:t>
        </w:r>
      </w:smartTag>
      <w:r>
        <w:t xml:space="preserve"> </w:t>
      </w:r>
      <w:smartTag w:uri="urn:schemas-microsoft-com:office:smarttags" w:element="PlaceType">
        <w:r>
          <w:t>Center</w:t>
        </w:r>
      </w:smartTag>
      <w:r>
        <w:t xml:space="preserve"> for Education </w:t>
      </w:r>
      <w:smartTag w:uri="urn:schemas-microsoft-com:office:smarttags" w:element="place">
        <w:smartTag w:uri="urn:schemas-microsoft-com:office:smarttags" w:element="City">
          <w:r>
            <w:t>Statistics</w:t>
          </w:r>
        </w:smartTag>
        <w:r>
          <w:t xml:space="preserve">, </w:t>
        </w:r>
        <w:smartTag w:uri="urn:schemas-microsoft-com:office:smarttags" w:element="country-region">
          <w:r>
            <w:t>U.S.</w:t>
          </w:r>
        </w:smartTag>
      </w:smartTag>
      <w:r>
        <w:t xml:space="preserve"> Department of Education. </w:t>
      </w:r>
    </w:p>
    <w:p w:rsidR="005D5F32" w:rsidRDefault="005D5F32" w:rsidP="004F2DCC">
      <w:pPr>
        <w:tabs>
          <w:tab w:val="num" w:pos="720"/>
        </w:tabs>
        <w:ind w:left="720" w:hanging="360"/>
      </w:pPr>
    </w:p>
    <w:p w:rsidR="005D5F32" w:rsidRDefault="005D5F32" w:rsidP="004F2DCC">
      <w:pPr>
        <w:rPr>
          <w:i/>
        </w:rPr>
      </w:pPr>
      <w:r>
        <w:t xml:space="preserve">       </w:t>
      </w:r>
      <w:r w:rsidR="004F2DCC" w:rsidRPr="005D5F32">
        <w:t xml:space="preserve">Goddard, R., Goddard, Y., Kim, E. S., &amp; Miller, R. (2015). </w:t>
      </w:r>
      <w:r w:rsidR="004F2DCC" w:rsidRPr="005D5F32">
        <w:rPr>
          <w:i/>
        </w:rPr>
        <w:t>A theoretical</w:t>
      </w:r>
      <w:r>
        <w:rPr>
          <w:i/>
        </w:rPr>
        <w:t xml:space="preserve"> and empirical analysis of    </w:t>
      </w:r>
    </w:p>
    <w:p w:rsidR="005D5F32" w:rsidRDefault="005D5F32" w:rsidP="004F2DCC">
      <w:pPr>
        <w:rPr>
          <w:i/>
        </w:rPr>
      </w:pPr>
      <w:r>
        <w:rPr>
          <w:i/>
        </w:rPr>
        <w:t xml:space="preserve">             the </w:t>
      </w:r>
      <w:r w:rsidR="004F2DCC" w:rsidRPr="005D5F32">
        <w:rPr>
          <w:i/>
        </w:rPr>
        <w:t xml:space="preserve">roles of instructional leadership, teacher collaboration, and </w:t>
      </w:r>
      <w:r>
        <w:rPr>
          <w:i/>
        </w:rPr>
        <w:t xml:space="preserve">collective efficacy beliefs in                                                                    </w:t>
      </w:r>
    </w:p>
    <w:p w:rsidR="004F2DCC" w:rsidRPr="005D5F32" w:rsidRDefault="005D5F32" w:rsidP="004F2DCC">
      <w:pPr>
        <w:rPr>
          <w:i/>
        </w:rPr>
      </w:pPr>
      <w:r>
        <w:rPr>
          <w:i/>
        </w:rPr>
        <w:t xml:space="preserve">             support of student learning. </w:t>
      </w:r>
      <w:r w:rsidR="004F2DCC" w:rsidRPr="005D5F32">
        <w:t>American Journal of Education, 121(4), 501-530.</w:t>
      </w:r>
    </w:p>
    <w:p w:rsidR="004F2DCC" w:rsidRPr="005D5F32" w:rsidRDefault="004F2DCC" w:rsidP="004F2DCC">
      <w:pPr>
        <w:tabs>
          <w:tab w:val="num" w:pos="720"/>
        </w:tabs>
        <w:ind w:left="720" w:hanging="360"/>
      </w:pPr>
    </w:p>
    <w:p w:rsidR="004F2DCC" w:rsidRPr="005D5F32" w:rsidRDefault="005D5F32" w:rsidP="004F2DCC">
      <w:pPr>
        <w:rPr>
          <w:i/>
        </w:rPr>
      </w:pPr>
      <w:r>
        <w:t xml:space="preserve">       </w:t>
      </w:r>
      <w:bookmarkStart w:id="0" w:name="_GoBack"/>
      <w:r w:rsidR="004F2DCC" w:rsidRPr="005D5F32">
        <w:t>Hoy, W. (2012</w:t>
      </w:r>
      <w:r w:rsidR="004F2DCC" w:rsidRPr="005D5F32">
        <w:rPr>
          <w:i/>
        </w:rPr>
        <w:t xml:space="preserve">). School characteristics that make a difference for the achievement of all students: A </w:t>
      </w:r>
    </w:p>
    <w:p w:rsidR="004F2DCC" w:rsidRDefault="005D5F32" w:rsidP="004F2DCC">
      <w:r>
        <w:rPr>
          <w:i/>
        </w:rPr>
        <w:lastRenderedPageBreak/>
        <w:t xml:space="preserve">             </w:t>
      </w:r>
      <w:r w:rsidR="004F2DCC" w:rsidRPr="005D5F32">
        <w:rPr>
          <w:i/>
        </w:rPr>
        <w:t>40-year odyssey</w:t>
      </w:r>
      <w:r>
        <w:t xml:space="preserve">. </w:t>
      </w:r>
      <w:r w:rsidR="004F2DCC" w:rsidRPr="005D5F32">
        <w:t>Journal of Education</w:t>
      </w:r>
      <w:r>
        <w:t xml:space="preserve">al </w:t>
      </w:r>
      <w:proofErr w:type="spellStart"/>
      <w:r>
        <w:t>Admnistration</w:t>
      </w:r>
      <w:proofErr w:type="spellEnd"/>
      <w:r>
        <w:t xml:space="preserve">, </w:t>
      </w:r>
      <w:proofErr w:type="gramStart"/>
      <w:r>
        <w:t>50( 1</w:t>
      </w:r>
      <w:proofErr w:type="gramEnd"/>
      <w:r>
        <w:t>) , 76 - 9 7.</w:t>
      </w:r>
    </w:p>
    <w:p w:rsidR="005D5F32" w:rsidRPr="005D5F32" w:rsidRDefault="005D5F32" w:rsidP="004F2DCC"/>
    <w:bookmarkEnd w:id="0"/>
    <w:p w:rsidR="004F2DCC" w:rsidRPr="005D5F32" w:rsidRDefault="005D5F32" w:rsidP="004F2DCC">
      <w:pPr>
        <w:rPr>
          <w:i/>
        </w:rPr>
      </w:pPr>
      <w:r>
        <w:t xml:space="preserve">       </w:t>
      </w:r>
      <w:r w:rsidR="004F2DCC" w:rsidRPr="005D5F32">
        <w:t xml:space="preserve">Knapp, M. S., </w:t>
      </w:r>
      <w:proofErr w:type="spellStart"/>
      <w:r w:rsidR="004F2DCC" w:rsidRPr="005D5F32">
        <w:t>Honig</w:t>
      </w:r>
      <w:proofErr w:type="spellEnd"/>
      <w:r w:rsidR="004F2DCC" w:rsidRPr="005D5F32">
        <w:t xml:space="preserve">, M. I., </w:t>
      </w:r>
      <w:proofErr w:type="spellStart"/>
      <w:r w:rsidR="004F2DCC" w:rsidRPr="005D5F32">
        <w:t>Plecki</w:t>
      </w:r>
      <w:proofErr w:type="spellEnd"/>
      <w:r w:rsidR="004F2DCC" w:rsidRPr="005D5F32">
        <w:t xml:space="preserve">, M. L., </w:t>
      </w:r>
      <w:proofErr w:type="spellStart"/>
      <w:r w:rsidR="004F2DCC" w:rsidRPr="005D5F32">
        <w:t>Portin</w:t>
      </w:r>
      <w:proofErr w:type="spellEnd"/>
      <w:r w:rsidR="004F2DCC" w:rsidRPr="005D5F32">
        <w:t>, B</w:t>
      </w:r>
      <w:r>
        <w:t xml:space="preserve">. S., &amp; Copland, M. A. (2014). </w:t>
      </w:r>
      <w:r w:rsidR="004F2DCC" w:rsidRPr="005D5F32">
        <w:rPr>
          <w:i/>
        </w:rPr>
        <w:t xml:space="preserve">Learning-focused </w:t>
      </w:r>
    </w:p>
    <w:p w:rsidR="004F2DCC" w:rsidRDefault="005D5F32" w:rsidP="004F2DCC">
      <w:r>
        <w:rPr>
          <w:i/>
        </w:rPr>
        <w:t xml:space="preserve">             </w:t>
      </w:r>
      <w:r w:rsidR="004F2DCC" w:rsidRPr="005D5F32">
        <w:rPr>
          <w:i/>
        </w:rPr>
        <w:t>leadership in action: Improving instruction in schools and districts</w:t>
      </w:r>
      <w:r>
        <w:t xml:space="preserve">. </w:t>
      </w:r>
      <w:r w:rsidR="004F2DCC" w:rsidRPr="005D5F32">
        <w:t>New York, NY: Routledge.</w:t>
      </w:r>
    </w:p>
    <w:p w:rsidR="005D5F32" w:rsidRPr="005D5F32" w:rsidRDefault="005D5F32" w:rsidP="004F2DCC"/>
    <w:p w:rsidR="005D5F32" w:rsidRDefault="005D5F32" w:rsidP="004F2DCC">
      <w:pPr>
        <w:rPr>
          <w:i/>
        </w:rPr>
      </w:pPr>
      <w:r>
        <w:t xml:space="preserve">       </w:t>
      </w:r>
      <w:r w:rsidR="004F2DCC" w:rsidRPr="005D5F32">
        <w:t xml:space="preserve">Kurland, H., </w:t>
      </w:r>
      <w:proofErr w:type="spellStart"/>
      <w:r w:rsidR="004F2DCC" w:rsidRPr="005D5F32">
        <w:t>Peretz</w:t>
      </w:r>
      <w:proofErr w:type="spellEnd"/>
      <w:r w:rsidR="004F2DCC" w:rsidRPr="005D5F32">
        <w:t>, H., &amp; Hertz-</w:t>
      </w:r>
      <w:proofErr w:type="spellStart"/>
      <w:r w:rsidR="004F2DCC" w:rsidRPr="005D5F32">
        <w:t>Lazarowitz</w:t>
      </w:r>
      <w:proofErr w:type="spellEnd"/>
      <w:r w:rsidR="004F2DCC" w:rsidRPr="005D5F32">
        <w:t xml:space="preserve">, R. (2010). </w:t>
      </w:r>
      <w:r w:rsidR="004F2DCC" w:rsidRPr="005D5F32">
        <w:rPr>
          <w:i/>
        </w:rPr>
        <w:t>Leadership styl</w:t>
      </w:r>
      <w:r>
        <w:rPr>
          <w:i/>
        </w:rPr>
        <w:t xml:space="preserve">e and organizational     </w:t>
      </w:r>
    </w:p>
    <w:p w:rsidR="004F2DCC" w:rsidRPr="005D5F32" w:rsidRDefault="005D5F32" w:rsidP="004F2DCC">
      <w:pPr>
        <w:rPr>
          <w:i/>
        </w:rPr>
      </w:pPr>
      <w:r>
        <w:rPr>
          <w:i/>
        </w:rPr>
        <w:t xml:space="preserve">             learning: </w:t>
      </w:r>
      <w:r w:rsidR="004F2DCC" w:rsidRPr="005D5F32">
        <w:rPr>
          <w:i/>
        </w:rPr>
        <w:t>The mediate effect of school vision.</w:t>
      </w:r>
      <w:r w:rsidR="004F2DCC" w:rsidRPr="005D5F32">
        <w:t xml:space="preserve"> Journal of Educational Administration, 48(1), 7-30.</w:t>
      </w:r>
    </w:p>
    <w:p w:rsidR="005D5F32" w:rsidRDefault="005D5F32" w:rsidP="004F2DCC"/>
    <w:p w:rsidR="005D5F32" w:rsidRDefault="005D5F32" w:rsidP="004F2DCC">
      <w:pPr>
        <w:rPr>
          <w:i/>
        </w:rPr>
      </w:pPr>
      <w:r>
        <w:t xml:space="preserve">       </w:t>
      </w:r>
      <w:proofErr w:type="spellStart"/>
      <w:r w:rsidR="004F2DCC" w:rsidRPr="005D5F32">
        <w:t>Terosky</w:t>
      </w:r>
      <w:proofErr w:type="spellEnd"/>
      <w:r w:rsidR="004F2DCC" w:rsidRPr="005D5F32">
        <w:t xml:space="preserve">, A. L. (2013). </w:t>
      </w:r>
      <w:r w:rsidR="004F2DCC" w:rsidRPr="005D5F32">
        <w:rPr>
          <w:i/>
        </w:rPr>
        <w:t xml:space="preserve">From a managerial imperative to a learning imperative: Experiences of </w:t>
      </w:r>
      <w:r>
        <w:rPr>
          <w:i/>
        </w:rPr>
        <w:t xml:space="preserve">   </w:t>
      </w:r>
    </w:p>
    <w:p w:rsidR="004F2DCC" w:rsidRPr="005D5F32" w:rsidRDefault="005D5F32" w:rsidP="004F2DCC">
      <w:pPr>
        <w:rPr>
          <w:i/>
        </w:rPr>
      </w:pPr>
      <w:r>
        <w:rPr>
          <w:i/>
        </w:rPr>
        <w:t xml:space="preserve">            urban, </w:t>
      </w:r>
      <w:r w:rsidR="004F2DCC" w:rsidRPr="005D5F32">
        <w:rPr>
          <w:i/>
        </w:rPr>
        <w:t>public school principals</w:t>
      </w:r>
      <w:r w:rsidR="004F2DCC" w:rsidRPr="005D5F32">
        <w:t>. Educational Administration Quarterly, 50(1), 3-33.</w:t>
      </w:r>
    </w:p>
    <w:p w:rsidR="005D5F32" w:rsidRDefault="005D5F32" w:rsidP="004F2DCC"/>
    <w:p w:rsidR="004F2DCC" w:rsidRPr="005D5F32" w:rsidRDefault="005D5F32" w:rsidP="004F2DCC">
      <w:pPr>
        <w:rPr>
          <w:i/>
        </w:rPr>
      </w:pPr>
      <w:r>
        <w:t xml:space="preserve">       </w:t>
      </w:r>
      <w:proofErr w:type="spellStart"/>
      <w:r w:rsidR="004F2DCC" w:rsidRPr="005D5F32">
        <w:t>Thapa</w:t>
      </w:r>
      <w:proofErr w:type="spellEnd"/>
      <w:r w:rsidR="004F2DCC" w:rsidRPr="005D5F32">
        <w:t xml:space="preserve">, A., Cohen, J., </w:t>
      </w:r>
      <w:proofErr w:type="spellStart"/>
      <w:r w:rsidR="004F2DCC" w:rsidRPr="005D5F32">
        <w:t>Guffey</w:t>
      </w:r>
      <w:proofErr w:type="spellEnd"/>
      <w:r w:rsidR="004F2DCC" w:rsidRPr="005D5F32">
        <w:t xml:space="preserve">, S., &amp; Higgins-D’Alessandro, A. (2013). </w:t>
      </w:r>
      <w:r w:rsidR="004F2DCC" w:rsidRPr="005D5F32">
        <w:rPr>
          <w:i/>
        </w:rPr>
        <w:t xml:space="preserve">A review of school climate </w:t>
      </w:r>
    </w:p>
    <w:p w:rsidR="004F2DCC" w:rsidRPr="005D5F32" w:rsidRDefault="005D5F32" w:rsidP="004F2DCC">
      <w:pPr>
        <w:rPr>
          <w:i/>
        </w:rPr>
      </w:pPr>
      <w:r w:rsidRPr="005D5F32">
        <w:rPr>
          <w:i/>
        </w:rPr>
        <w:t xml:space="preserve">             </w:t>
      </w:r>
      <w:r>
        <w:rPr>
          <w:i/>
        </w:rPr>
        <w:t xml:space="preserve">research. </w:t>
      </w:r>
      <w:r w:rsidR="004F2DCC" w:rsidRPr="005D5F32">
        <w:t>Review of Educational Research, 83(3), 357-385.</w:t>
      </w:r>
    </w:p>
    <w:p w:rsidR="005D5F32" w:rsidRDefault="005D5F32" w:rsidP="004F2DCC"/>
    <w:p w:rsidR="004F2DCC" w:rsidRPr="005D5F32" w:rsidRDefault="005D5F32" w:rsidP="004F2DCC">
      <w:r>
        <w:t xml:space="preserve">       </w:t>
      </w:r>
      <w:proofErr w:type="spellStart"/>
      <w:r w:rsidR="004F2DCC" w:rsidRPr="005D5F32">
        <w:t>Ylimaki</w:t>
      </w:r>
      <w:proofErr w:type="spellEnd"/>
      <w:r w:rsidR="004F2DCC" w:rsidRPr="005D5F32">
        <w:t>, R. M. (2012). Curric</w:t>
      </w:r>
      <w:r w:rsidR="004F2DCC" w:rsidRPr="005D5F32">
        <w:rPr>
          <w:i/>
        </w:rPr>
        <w:t>ulum lea</w:t>
      </w:r>
      <w:r w:rsidRPr="005D5F32">
        <w:rPr>
          <w:i/>
        </w:rPr>
        <w:t>dership in a conservative era</w:t>
      </w:r>
      <w:r>
        <w:t xml:space="preserve">. </w:t>
      </w:r>
      <w:r w:rsidR="004F2DCC" w:rsidRPr="005D5F32">
        <w:t xml:space="preserve">Educational Administration </w:t>
      </w:r>
    </w:p>
    <w:p w:rsidR="004F2DCC" w:rsidRPr="005D5F32" w:rsidRDefault="005D5F32" w:rsidP="004F2DCC">
      <w:r>
        <w:t xml:space="preserve">             Quarterly, 48</w:t>
      </w:r>
      <w:r w:rsidR="004F2DCC" w:rsidRPr="005D5F32">
        <w:t>(2), 304-346</w:t>
      </w:r>
    </w:p>
    <w:p w:rsidR="004F2DCC" w:rsidRPr="005D5F32" w:rsidRDefault="004F2DCC" w:rsidP="004F2DCC"/>
    <w:p w:rsidR="00FA6800" w:rsidRPr="005D5F32" w:rsidRDefault="00FA6800" w:rsidP="004F2DCC"/>
    <w:p w:rsidR="00FA6800" w:rsidRPr="005D5F32" w:rsidRDefault="00FA6800" w:rsidP="004F2DCC"/>
    <w:p w:rsidR="00FA6800" w:rsidRPr="005D5F32" w:rsidRDefault="00FA6800" w:rsidP="004F2DCC"/>
    <w:p w:rsidR="00FA6800" w:rsidRPr="005D5F32" w:rsidRDefault="00FA6800" w:rsidP="004F2DCC"/>
    <w:p w:rsidR="00FA6800" w:rsidRDefault="00FA6800"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FA6800" w:rsidRDefault="00FA6800" w:rsidP="004F2DCC">
      <w:pPr>
        <w:rPr>
          <w:rFonts w:ascii="Arial" w:hAnsi="Arial" w:cs="Arial"/>
        </w:rPr>
      </w:pPr>
      <w:r>
        <w:rPr>
          <w:rFonts w:ascii="Arial" w:hAnsi="Arial" w:cs="Arial"/>
        </w:rPr>
        <w:t xml:space="preserve">                                          Weekly Readings and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040"/>
        <w:gridCol w:w="1728"/>
      </w:tblGrid>
      <w:tr w:rsidR="004F2DCC" w:rsidTr="00D87F1D">
        <w:trPr>
          <w:trHeight w:val="612"/>
        </w:trPr>
        <w:tc>
          <w:tcPr>
            <w:tcW w:w="2088" w:type="dxa"/>
            <w:shd w:val="clear" w:color="auto" w:fill="C0C0C0"/>
          </w:tcPr>
          <w:p w:rsidR="004F2DCC" w:rsidRDefault="004F2DCC" w:rsidP="00D87F1D">
            <w:pPr>
              <w:jc w:val="center"/>
              <w:rPr>
                <w:b/>
              </w:rPr>
            </w:pPr>
            <w:r>
              <w:rPr>
                <w:b/>
              </w:rPr>
              <w:t>Week</w:t>
            </w:r>
          </w:p>
        </w:tc>
        <w:tc>
          <w:tcPr>
            <w:tcW w:w="5040" w:type="dxa"/>
            <w:shd w:val="clear" w:color="auto" w:fill="C0C0C0"/>
          </w:tcPr>
          <w:p w:rsidR="004F2DCC" w:rsidRDefault="004F2DCC" w:rsidP="00D87F1D">
            <w:pPr>
              <w:rPr>
                <w:b/>
              </w:rPr>
            </w:pPr>
            <w:r>
              <w:rPr>
                <w:b/>
              </w:rPr>
              <w:t>Focus</w:t>
            </w:r>
          </w:p>
        </w:tc>
        <w:tc>
          <w:tcPr>
            <w:tcW w:w="1728" w:type="dxa"/>
            <w:shd w:val="clear" w:color="auto" w:fill="C0C0C0"/>
          </w:tcPr>
          <w:p w:rsidR="004F2DCC" w:rsidRDefault="004F2DCC" w:rsidP="00D87F1D">
            <w:pPr>
              <w:rPr>
                <w:b/>
              </w:rPr>
            </w:pPr>
            <w:r>
              <w:rPr>
                <w:b/>
              </w:rPr>
              <w:t>Text</w:t>
            </w:r>
          </w:p>
          <w:p w:rsidR="004F2DCC" w:rsidRDefault="004F2DCC" w:rsidP="00D87F1D">
            <w:pPr>
              <w:rPr>
                <w:b/>
              </w:rPr>
            </w:pPr>
            <w:r>
              <w:rPr>
                <w:b/>
              </w:rPr>
              <w:t>Assignment</w:t>
            </w:r>
          </w:p>
        </w:tc>
      </w:tr>
      <w:tr w:rsidR="004F2DCC" w:rsidRPr="00932C3B" w:rsidTr="00D87F1D">
        <w:tc>
          <w:tcPr>
            <w:tcW w:w="2088" w:type="dxa"/>
          </w:tcPr>
          <w:p w:rsidR="004F2DCC" w:rsidRPr="00932C3B" w:rsidRDefault="004F2DCC" w:rsidP="00D87F1D">
            <w:pPr>
              <w:rPr>
                <w:b/>
                <w:sz w:val="20"/>
                <w:szCs w:val="20"/>
              </w:rPr>
            </w:pPr>
            <w:r w:rsidRPr="00932C3B">
              <w:rPr>
                <w:b/>
                <w:sz w:val="20"/>
                <w:szCs w:val="20"/>
              </w:rPr>
              <w:t xml:space="preserve">               </w:t>
            </w:r>
          </w:p>
          <w:p w:rsidR="004F2DCC" w:rsidRPr="00932C3B" w:rsidRDefault="004F2DCC" w:rsidP="00D87F1D">
            <w:pPr>
              <w:rPr>
                <w:b/>
                <w:sz w:val="20"/>
                <w:szCs w:val="20"/>
              </w:rPr>
            </w:pPr>
            <w:r w:rsidRPr="00932C3B">
              <w:rPr>
                <w:b/>
                <w:sz w:val="20"/>
                <w:szCs w:val="20"/>
              </w:rPr>
              <w:t xml:space="preserve">                1</w:t>
            </w:r>
          </w:p>
        </w:tc>
        <w:tc>
          <w:tcPr>
            <w:tcW w:w="5040" w:type="dxa"/>
          </w:tcPr>
          <w:p w:rsidR="004F2DCC" w:rsidRPr="00D07835" w:rsidRDefault="004F2DCC" w:rsidP="00D87F1D">
            <w:pPr>
              <w:rPr>
                <w:b/>
              </w:rPr>
            </w:pPr>
            <w:r w:rsidRPr="00D07835">
              <w:rPr>
                <w:b/>
                <w:sz w:val="20"/>
                <w:szCs w:val="20"/>
              </w:rPr>
              <w:t>Week 1 Objective: To increase  knowledge and understanding of the foundations of special education law and the process of federal, state and local education agencies</w:t>
            </w:r>
            <w:r w:rsidRPr="00D07835">
              <w:rPr>
                <w:b/>
              </w:rPr>
              <w:t>.</w:t>
            </w:r>
          </w:p>
          <w:p w:rsidR="004F2DCC" w:rsidRPr="00A34545" w:rsidRDefault="004F2DCC" w:rsidP="00D87F1D"/>
          <w:p w:rsidR="004F2DCC" w:rsidRDefault="004F2DCC" w:rsidP="00D87F1D">
            <w:pPr>
              <w:rPr>
                <w:sz w:val="20"/>
                <w:szCs w:val="20"/>
              </w:rPr>
            </w:pPr>
            <w:r>
              <w:rPr>
                <w:sz w:val="20"/>
                <w:szCs w:val="20"/>
              </w:rPr>
              <w:t>What is IDEA?</w:t>
            </w:r>
          </w:p>
          <w:p w:rsidR="004F2DCC" w:rsidRDefault="004F2DCC" w:rsidP="00D87F1D">
            <w:pPr>
              <w:rPr>
                <w:sz w:val="20"/>
                <w:szCs w:val="20"/>
              </w:rPr>
            </w:pPr>
            <w:r>
              <w:rPr>
                <w:sz w:val="20"/>
                <w:szCs w:val="20"/>
              </w:rPr>
              <w:t>Explain what an appropriate education is….</w:t>
            </w:r>
          </w:p>
          <w:p w:rsidR="004F2DCC" w:rsidRDefault="004F2DCC" w:rsidP="00D87F1D">
            <w:pPr>
              <w:rPr>
                <w:sz w:val="20"/>
                <w:szCs w:val="20"/>
              </w:rPr>
            </w:pPr>
            <w:r>
              <w:rPr>
                <w:sz w:val="20"/>
                <w:szCs w:val="20"/>
              </w:rPr>
              <w:t>Identify some of the implications on schools of Section 504</w:t>
            </w:r>
          </w:p>
          <w:p w:rsidR="004F2DCC" w:rsidRPr="00932C3B" w:rsidRDefault="004F2DCC" w:rsidP="00D87F1D">
            <w:pPr>
              <w:rPr>
                <w:sz w:val="20"/>
                <w:szCs w:val="20"/>
              </w:rPr>
            </w:pPr>
          </w:p>
        </w:tc>
        <w:tc>
          <w:tcPr>
            <w:tcW w:w="1728" w:type="dxa"/>
          </w:tcPr>
          <w:p w:rsidR="004F2DCC" w:rsidRDefault="004F2DCC" w:rsidP="00D87F1D">
            <w:pPr>
              <w:rPr>
                <w:i/>
                <w:sz w:val="20"/>
                <w:szCs w:val="20"/>
              </w:rPr>
            </w:pPr>
            <w:r>
              <w:rPr>
                <w:i/>
                <w:sz w:val="20"/>
                <w:szCs w:val="20"/>
              </w:rPr>
              <w:t>Read Pages 1-32</w:t>
            </w:r>
          </w:p>
          <w:p w:rsidR="004F2DCC" w:rsidRPr="00932C3B" w:rsidRDefault="004F2DCC" w:rsidP="00D87F1D">
            <w:pPr>
              <w:rPr>
                <w:i/>
                <w:sz w:val="20"/>
                <w:szCs w:val="20"/>
              </w:rPr>
            </w:pPr>
          </w:p>
          <w:p w:rsidR="004F2DCC" w:rsidRDefault="004F2DCC" w:rsidP="00D87F1D">
            <w:pPr>
              <w:rPr>
                <w:sz w:val="20"/>
                <w:szCs w:val="20"/>
              </w:rPr>
            </w:pPr>
            <w:r>
              <w:rPr>
                <w:sz w:val="20"/>
                <w:szCs w:val="20"/>
              </w:rPr>
              <w:t>Discussion Board:</w:t>
            </w:r>
          </w:p>
          <w:p w:rsidR="004F2DCC" w:rsidRPr="00932C3B" w:rsidRDefault="004F2DCC" w:rsidP="00D87F1D">
            <w:pPr>
              <w:rPr>
                <w:sz w:val="20"/>
                <w:szCs w:val="20"/>
              </w:rPr>
            </w:pPr>
            <w:r>
              <w:rPr>
                <w:sz w:val="20"/>
                <w:szCs w:val="20"/>
              </w:rPr>
              <w:t>How did schools accommodate special education students before IDEA….after?</w:t>
            </w:r>
          </w:p>
          <w:p w:rsidR="004F2DCC" w:rsidRPr="00932C3B" w:rsidRDefault="004F2DCC" w:rsidP="00D87F1D">
            <w:pPr>
              <w:rPr>
                <w:sz w:val="20"/>
                <w:szCs w:val="20"/>
              </w:rPr>
            </w:pPr>
          </w:p>
          <w:p w:rsidR="004F2DCC" w:rsidRPr="00932C3B" w:rsidRDefault="004F2DCC" w:rsidP="00D87F1D">
            <w:pPr>
              <w:rPr>
                <w:sz w:val="20"/>
                <w:szCs w:val="20"/>
              </w:rPr>
            </w:pPr>
          </w:p>
          <w:p w:rsidR="004F2DCC" w:rsidRPr="00932C3B" w:rsidRDefault="004F2DCC" w:rsidP="00D87F1D">
            <w:pPr>
              <w:rPr>
                <w:sz w:val="20"/>
                <w:szCs w:val="20"/>
              </w:rPr>
            </w:pPr>
          </w:p>
        </w:tc>
      </w:tr>
      <w:tr w:rsidR="004F2DCC" w:rsidRPr="00932C3B" w:rsidTr="00D87F1D">
        <w:tc>
          <w:tcPr>
            <w:tcW w:w="2088" w:type="dxa"/>
          </w:tcPr>
          <w:p w:rsidR="004F2DCC" w:rsidRPr="00932C3B" w:rsidRDefault="004F2DCC" w:rsidP="00D87F1D">
            <w:pPr>
              <w:jc w:val="center"/>
              <w:rPr>
                <w:b/>
                <w:sz w:val="20"/>
                <w:szCs w:val="20"/>
              </w:rPr>
            </w:pPr>
            <w:r w:rsidRPr="00932C3B">
              <w:rPr>
                <w:b/>
                <w:sz w:val="20"/>
                <w:szCs w:val="20"/>
              </w:rPr>
              <w:t>2</w:t>
            </w:r>
          </w:p>
        </w:tc>
        <w:tc>
          <w:tcPr>
            <w:tcW w:w="5040" w:type="dxa"/>
          </w:tcPr>
          <w:p w:rsidR="004F2DCC" w:rsidRPr="00D07835" w:rsidRDefault="004F2DCC" w:rsidP="00D87F1D">
            <w:pPr>
              <w:rPr>
                <w:b/>
              </w:rPr>
            </w:pPr>
            <w:r w:rsidRPr="00D07835">
              <w:rPr>
                <w:b/>
                <w:sz w:val="20"/>
                <w:szCs w:val="20"/>
              </w:rPr>
              <w:t xml:space="preserve">Week 2 Objective: Develop an understanding of the history and development of special education, principles </w:t>
            </w:r>
            <w:r w:rsidRPr="00D07835">
              <w:rPr>
                <w:b/>
                <w:sz w:val="20"/>
                <w:szCs w:val="20"/>
              </w:rPr>
              <w:lastRenderedPageBreak/>
              <w:t>and foundations underlying best practices for students with disabilities</w:t>
            </w:r>
            <w:r w:rsidRPr="00D07835">
              <w:rPr>
                <w:b/>
              </w:rPr>
              <w:t>.</w:t>
            </w:r>
          </w:p>
          <w:p w:rsidR="004F2DCC" w:rsidRPr="00E7301B" w:rsidRDefault="004F2DCC" w:rsidP="00D87F1D">
            <w:pPr>
              <w:rPr>
                <w:i/>
                <w:sz w:val="20"/>
                <w:szCs w:val="20"/>
              </w:rPr>
            </w:pPr>
          </w:p>
          <w:p w:rsidR="004F2DCC" w:rsidRDefault="004F2DCC" w:rsidP="00D87F1D">
            <w:pPr>
              <w:rPr>
                <w:sz w:val="20"/>
                <w:szCs w:val="20"/>
              </w:rPr>
            </w:pPr>
            <w:r>
              <w:rPr>
                <w:sz w:val="20"/>
                <w:szCs w:val="20"/>
              </w:rPr>
              <w:t xml:space="preserve">What is a due process hearing? </w:t>
            </w:r>
          </w:p>
          <w:p w:rsidR="004F2DCC" w:rsidRPr="00932C3B" w:rsidRDefault="004F2DCC" w:rsidP="00D87F1D">
            <w:pPr>
              <w:rPr>
                <w:sz w:val="20"/>
                <w:szCs w:val="20"/>
              </w:rPr>
            </w:pPr>
            <w:r>
              <w:rPr>
                <w:sz w:val="20"/>
                <w:szCs w:val="20"/>
              </w:rPr>
              <w:t>What does case law tell us about educating special education students?</w:t>
            </w:r>
          </w:p>
        </w:tc>
        <w:tc>
          <w:tcPr>
            <w:tcW w:w="1728" w:type="dxa"/>
          </w:tcPr>
          <w:p w:rsidR="004F2DCC" w:rsidRDefault="004F2DCC" w:rsidP="00D87F1D">
            <w:pPr>
              <w:rPr>
                <w:sz w:val="20"/>
                <w:szCs w:val="20"/>
              </w:rPr>
            </w:pPr>
            <w:r>
              <w:rPr>
                <w:sz w:val="20"/>
                <w:szCs w:val="20"/>
              </w:rPr>
              <w:lastRenderedPageBreak/>
              <w:t>.Read Pages 33-48</w:t>
            </w:r>
          </w:p>
          <w:p w:rsidR="004F2DCC" w:rsidRDefault="004F2DCC" w:rsidP="00D87F1D">
            <w:pPr>
              <w:rPr>
                <w:sz w:val="20"/>
                <w:szCs w:val="20"/>
              </w:rPr>
            </w:pPr>
            <w:r>
              <w:rPr>
                <w:sz w:val="20"/>
                <w:szCs w:val="20"/>
              </w:rPr>
              <w:t>Discussion Board:</w:t>
            </w:r>
          </w:p>
          <w:p w:rsidR="004F2DCC" w:rsidRPr="00932C3B" w:rsidRDefault="004F2DCC" w:rsidP="00D87F1D">
            <w:pPr>
              <w:rPr>
                <w:sz w:val="20"/>
                <w:szCs w:val="20"/>
              </w:rPr>
            </w:pPr>
            <w:r>
              <w:rPr>
                <w:sz w:val="20"/>
                <w:szCs w:val="20"/>
              </w:rPr>
              <w:lastRenderedPageBreak/>
              <w:t>Do I understand how to serve students with disabilities?</w:t>
            </w:r>
          </w:p>
        </w:tc>
      </w:tr>
      <w:tr w:rsidR="004F2DCC" w:rsidRPr="00932C3B" w:rsidTr="00D87F1D">
        <w:tc>
          <w:tcPr>
            <w:tcW w:w="2088" w:type="dxa"/>
          </w:tcPr>
          <w:p w:rsidR="004F2DCC" w:rsidRPr="00932C3B" w:rsidRDefault="004F2DCC" w:rsidP="00D87F1D">
            <w:pPr>
              <w:jc w:val="center"/>
              <w:rPr>
                <w:b/>
                <w:sz w:val="20"/>
                <w:szCs w:val="20"/>
              </w:rPr>
            </w:pPr>
            <w:r w:rsidRPr="00932C3B">
              <w:rPr>
                <w:b/>
                <w:sz w:val="20"/>
                <w:szCs w:val="20"/>
              </w:rPr>
              <w:lastRenderedPageBreak/>
              <w:t>3</w:t>
            </w:r>
          </w:p>
        </w:tc>
        <w:tc>
          <w:tcPr>
            <w:tcW w:w="5040" w:type="dxa"/>
          </w:tcPr>
          <w:p w:rsidR="004F2DCC" w:rsidRDefault="004F2DCC" w:rsidP="00D87F1D">
            <w:pPr>
              <w:rPr>
                <w:b/>
                <w:sz w:val="20"/>
                <w:szCs w:val="20"/>
              </w:rPr>
            </w:pPr>
            <w:r w:rsidRPr="006B673F">
              <w:rPr>
                <w:b/>
                <w:sz w:val="20"/>
                <w:szCs w:val="20"/>
              </w:rPr>
              <w:t xml:space="preserve">Week 3 </w:t>
            </w:r>
            <w:r>
              <w:rPr>
                <w:b/>
                <w:sz w:val="20"/>
                <w:szCs w:val="20"/>
              </w:rPr>
              <w:t xml:space="preserve">&amp; 4 </w:t>
            </w:r>
            <w:r w:rsidRPr="006B673F">
              <w:rPr>
                <w:b/>
                <w:sz w:val="20"/>
                <w:szCs w:val="20"/>
              </w:rPr>
              <w:t>Objective</w:t>
            </w:r>
            <w:r>
              <w:rPr>
                <w:sz w:val="20"/>
                <w:szCs w:val="20"/>
              </w:rPr>
              <w:t>:</w:t>
            </w:r>
            <w:r>
              <w:t xml:space="preserve"> </w:t>
            </w:r>
            <w:r w:rsidRPr="006B673F">
              <w:rPr>
                <w:b/>
                <w:sz w:val="20"/>
                <w:szCs w:val="20"/>
              </w:rPr>
              <w:t xml:space="preserve">To demonstrate the ability to effectively utilize a variety of problem solving, conflict resolution and decision-making processes.  </w:t>
            </w:r>
          </w:p>
          <w:p w:rsidR="004F2DCC" w:rsidRDefault="004F2DCC" w:rsidP="00D87F1D">
            <w:pPr>
              <w:rPr>
                <w:sz w:val="20"/>
                <w:szCs w:val="20"/>
              </w:rPr>
            </w:pPr>
            <w:r>
              <w:rPr>
                <w:sz w:val="20"/>
                <w:szCs w:val="20"/>
              </w:rPr>
              <w:t xml:space="preserve">How do clear school discipline policies help when disciplining special education students? What processes within the school help special education students with discipline problems be </w:t>
            </w:r>
            <w:proofErr w:type="gramStart"/>
            <w:r>
              <w:rPr>
                <w:sz w:val="20"/>
                <w:szCs w:val="20"/>
              </w:rPr>
              <w:t>successful.</w:t>
            </w:r>
            <w:proofErr w:type="gramEnd"/>
          </w:p>
          <w:p w:rsidR="004F2DCC" w:rsidRPr="00932C3B" w:rsidRDefault="004F2DCC" w:rsidP="00D87F1D">
            <w:pPr>
              <w:rPr>
                <w:sz w:val="20"/>
                <w:szCs w:val="20"/>
              </w:rPr>
            </w:pPr>
            <w:r>
              <w:rPr>
                <w:sz w:val="20"/>
                <w:szCs w:val="20"/>
              </w:rPr>
              <w:t>How can I be sure that all students needing special education services are identified?</w:t>
            </w:r>
          </w:p>
        </w:tc>
        <w:tc>
          <w:tcPr>
            <w:tcW w:w="1728" w:type="dxa"/>
          </w:tcPr>
          <w:p w:rsidR="004F2DCC" w:rsidRDefault="004F2DCC" w:rsidP="00D87F1D">
            <w:pPr>
              <w:rPr>
                <w:sz w:val="20"/>
                <w:szCs w:val="20"/>
              </w:rPr>
            </w:pPr>
            <w:r>
              <w:rPr>
                <w:sz w:val="20"/>
                <w:szCs w:val="20"/>
              </w:rPr>
              <w:t>Read 49-80</w:t>
            </w:r>
          </w:p>
          <w:p w:rsidR="004F2DCC" w:rsidRDefault="004F2DCC" w:rsidP="00D87F1D">
            <w:pPr>
              <w:rPr>
                <w:sz w:val="20"/>
                <w:szCs w:val="20"/>
              </w:rPr>
            </w:pPr>
            <w:r>
              <w:rPr>
                <w:sz w:val="20"/>
                <w:szCs w:val="20"/>
              </w:rPr>
              <w:t>Discussion Board:</w:t>
            </w:r>
          </w:p>
          <w:p w:rsidR="004F2DCC" w:rsidRDefault="004F2DCC" w:rsidP="00D87F1D">
            <w:pPr>
              <w:rPr>
                <w:sz w:val="20"/>
                <w:szCs w:val="20"/>
              </w:rPr>
            </w:pPr>
            <w:r>
              <w:rPr>
                <w:sz w:val="20"/>
                <w:szCs w:val="20"/>
              </w:rPr>
              <w:t>Discuss the discipline policies for your school.</w:t>
            </w:r>
          </w:p>
          <w:p w:rsidR="004F2DCC" w:rsidRPr="00E7171A" w:rsidRDefault="004F2DCC" w:rsidP="00D87F1D">
            <w:pPr>
              <w:rPr>
                <w:b/>
                <w:sz w:val="20"/>
                <w:szCs w:val="20"/>
              </w:rPr>
            </w:pPr>
            <w:r w:rsidRPr="00E7171A">
              <w:rPr>
                <w:b/>
                <w:sz w:val="20"/>
                <w:szCs w:val="20"/>
              </w:rPr>
              <w:t>Case Study due</w:t>
            </w:r>
          </w:p>
          <w:p w:rsidR="004F2DCC" w:rsidRPr="00932C3B" w:rsidRDefault="004F2DCC" w:rsidP="00D87F1D">
            <w:pPr>
              <w:rPr>
                <w:sz w:val="20"/>
                <w:szCs w:val="20"/>
              </w:rPr>
            </w:pPr>
          </w:p>
        </w:tc>
      </w:tr>
      <w:tr w:rsidR="004F2DCC" w:rsidRPr="00932C3B" w:rsidTr="00D87F1D">
        <w:tc>
          <w:tcPr>
            <w:tcW w:w="2088" w:type="dxa"/>
          </w:tcPr>
          <w:p w:rsidR="004F2DCC" w:rsidRPr="00932C3B" w:rsidRDefault="004F2DCC" w:rsidP="00D87F1D">
            <w:pPr>
              <w:jc w:val="center"/>
              <w:rPr>
                <w:b/>
                <w:sz w:val="20"/>
                <w:szCs w:val="20"/>
              </w:rPr>
            </w:pPr>
            <w:r w:rsidRPr="00932C3B">
              <w:rPr>
                <w:b/>
                <w:sz w:val="20"/>
                <w:szCs w:val="20"/>
              </w:rPr>
              <w:t>4</w:t>
            </w:r>
          </w:p>
        </w:tc>
        <w:tc>
          <w:tcPr>
            <w:tcW w:w="5040" w:type="dxa"/>
          </w:tcPr>
          <w:p w:rsidR="004F2DCC" w:rsidRDefault="004F2DCC" w:rsidP="00D87F1D">
            <w:pPr>
              <w:rPr>
                <w:sz w:val="20"/>
                <w:szCs w:val="20"/>
              </w:rPr>
            </w:pPr>
            <w:r>
              <w:rPr>
                <w:sz w:val="20"/>
                <w:szCs w:val="20"/>
              </w:rPr>
              <w:t>Explain the relevance of d</w:t>
            </w:r>
            <w:r w:rsidRPr="00932C3B">
              <w:rPr>
                <w:sz w:val="20"/>
                <w:szCs w:val="20"/>
              </w:rPr>
              <w:t>ata collection</w:t>
            </w:r>
            <w:r>
              <w:rPr>
                <w:sz w:val="20"/>
                <w:szCs w:val="20"/>
              </w:rPr>
              <w:t xml:space="preserve"> in the special education referral process. </w:t>
            </w:r>
          </w:p>
          <w:p w:rsidR="004F2DCC" w:rsidRDefault="004F2DCC" w:rsidP="00D87F1D">
            <w:pPr>
              <w:rPr>
                <w:sz w:val="20"/>
                <w:szCs w:val="20"/>
              </w:rPr>
            </w:pPr>
            <w:r>
              <w:rPr>
                <w:sz w:val="20"/>
                <w:szCs w:val="20"/>
              </w:rPr>
              <w:t>How are students in special education monitored according to IDEA 2004?</w:t>
            </w:r>
          </w:p>
          <w:p w:rsidR="004F2DCC" w:rsidRPr="00932C3B" w:rsidRDefault="004F2DCC" w:rsidP="00D87F1D">
            <w:pPr>
              <w:rPr>
                <w:sz w:val="20"/>
                <w:szCs w:val="20"/>
              </w:rPr>
            </w:pPr>
            <w:r>
              <w:rPr>
                <w:sz w:val="20"/>
                <w:szCs w:val="20"/>
              </w:rPr>
              <w:t>Discuss the power of the IEP.</w:t>
            </w:r>
          </w:p>
        </w:tc>
        <w:tc>
          <w:tcPr>
            <w:tcW w:w="1728" w:type="dxa"/>
          </w:tcPr>
          <w:p w:rsidR="004F2DCC" w:rsidRDefault="004F2DCC" w:rsidP="00D87F1D">
            <w:pPr>
              <w:rPr>
                <w:sz w:val="20"/>
                <w:szCs w:val="20"/>
              </w:rPr>
            </w:pPr>
            <w:r>
              <w:rPr>
                <w:sz w:val="20"/>
                <w:szCs w:val="20"/>
              </w:rPr>
              <w:t>Read Case #1</w:t>
            </w:r>
          </w:p>
          <w:p w:rsidR="004F2DCC" w:rsidRDefault="004F2DCC" w:rsidP="00D87F1D">
            <w:pPr>
              <w:rPr>
                <w:sz w:val="20"/>
                <w:szCs w:val="20"/>
              </w:rPr>
            </w:pPr>
            <w:r>
              <w:rPr>
                <w:sz w:val="20"/>
                <w:szCs w:val="20"/>
              </w:rPr>
              <w:t>Discussion Board:</w:t>
            </w:r>
          </w:p>
          <w:p w:rsidR="004F2DCC" w:rsidRPr="00932C3B" w:rsidRDefault="004F2DCC" w:rsidP="00D87F1D">
            <w:pPr>
              <w:rPr>
                <w:sz w:val="20"/>
                <w:szCs w:val="20"/>
              </w:rPr>
            </w:pPr>
            <w:r>
              <w:rPr>
                <w:sz w:val="20"/>
                <w:szCs w:val="20"/>
              </w:rPr>
              <w:t>Identify the steps in referring a student for special education</w:t>
            </w:r>
          </w:p>
        </w:tc>
      </w:tr>
      <w:tr w:rsidR="004F2DCC" w:rsidRPr="00932C3B" w:rsidTr="00D87F1D">
        <w:tc>
          <w:tcPr>
            <w:tcW w:w="2088" w:type="dxa"/>
          </w:tcPr>
          <w:p w:rsidR="004F2DCC" w:rsidRPr="00932C3B" w:rsidRDefault="004F2DCC" w:rsidP="00D87F1D">
            <w:pPr>
              <w:jc w:val="center"/>
              <w:rPr>
                <w:b/>
                <w:sz w:val="20"/>
                <w:szCs w:val="20"/>
              </w:rPr>
            </w:pPr>
            <w:r w:rsidRPr="00932C3B">
              <w:rPr>
                <w:b/>
                <w:sz w:val="20"/>
                <w:szCs w:val="20"/>
              </w:rPr>
              <w:t>5</w:t>
            </w:r>
          </w:p>
        </w:tc>
        <w:tc>
          <w:tcPr>
            <w:tcW w:w="5040" w:type="dxa"/>
          </w:tcPr>
          <w:p w:rsidR="004F2DCC" w:rsidRDefault="004F2DCC" w:rsidP="00D87F1D">
            <w:r w:rsidRPr="006B673F">
              <w:rPr>
                <w:b/>
                <w:sz w:val="20"/>
                <w:szCs w:val="20"/>
              </w:rPr>
              <w:t xml:space="preserve">Week </w:t>
            </w:r>
            <w:proofErr w:type="gramStart"/>
            <w:r w:rsidRPr="006B673F">
              <w:rPr>
                <w:b/>
                <w:sz w:val="20"/>
                <w:szCs w:val="20"/>
              </w:rPr>
              <w:t xml:space="preserve">5 </w:t>
            </w:r>
            <w:r>
              <w:rPr>
                <w:b/>
                <w:sz w:val="20"/>
                <w:szCs w:val="20"/>
              </w:rPr>
              <w:t xml:space="preserve"> &amp;</w:t>
            </w:r>
            <w:proofErr w:type="gramEnd"/>
            <w:r>
              <w:rPr>
                <w:b/>
                <w:sz w:val="20"/>
                <w:szCs w:val="20"/>
              </w:rPr>
              <w:t xml:space="preserve"> 6 </w:t>
            </w:r>
            <w:r w:rsidRPr="006B673F">
              <w:rPr>
                <w:b/>
                <w:sz w:val="20"/>
                <w:szCs w:val="20"/>
              </w:rPr>
              <w:t>Objective: To synthesize research and literature sources for better understanding of the issues in special education which affect the delivery of special education programs.</w:t>
            </w:r>
            <w:r>
              <w:t xml:space="preserve"> </w:t>
            </w:r>
          </w:p>
          <w:p w:rsidR="004F2DCC" w:rsidRDefault="004F2DCC" w:rsidP="00D87F1D">
            <w:pPr>
              <w:rPr>
                <w:sz w:val="20"/>
                <w:szCs w:val="20"/>
              </w:rPr>
            </w:pPr>
            <w:r>
              <w:rPr>
                <w:sz w:val="20"/>
                <w:szCs w:val="20"/>
              </w:rPr>
              <w:t>How can placement be an issue in a school and how can it be solved?</w:t>
            </w:r>
          </w:p>
          <w:p w:rsidR="004F2DCC" w:rsidRPr="00932C3B" w:rsidRDefault="004F2DCC" w:rsidP="00D87F1D">
            <w:pPr>
              <w:rPr>
                <w:sz w:val="20"/>
                <w:szCs w:val="20"/>
              </w:rPr>
            </w:pPr>
            <w:r>
              <w:rPr>
                <w:sz w:val="20"/>
                <w:szCs w:val="20"/>
              </w:rPr>
              <w:t>What transition programs are available to students in your district?</w:t>
            </w:r>
          </w:p>
          <w:p w:rsidR="004F2DCC" w:rsidRPr="00932C3B" w:rsidRDefault="004F2DCC" w:rsidP="00D87F1D">
            <w:pPr>
              <w:rPr>
                <w:sz w:val="20"/>
                <w:szCs w:val="20"/>
              </w:rPr>
            </w:pPr>
          </w:p>
        </w:tc>
        <w:tc>
          <w:tcPr>
            <w:tcW w:w="1728" w:type="dxa"/>
          </w:tcPr>
          <w:p w:rsidR="004F2DCC" w:rsidRDefault="004F2DCC" w:rsidP="00D87F1D">
            <w:pPr>
              <w:rPr>
                <w:sz w:val="20"/>
                <w:szCs w:val="20"/>
              </w:rPr>
            </w:pPr>
            <w:r>
              <w:rPr>
                <w:sz w:val="20"/>
                <w:szCs w:val="20"/>
              </w:rPr>
              <w:t>Read 81-100</w:t>
            </w:r>
          </w:p>
          <w:p w:rsidR="004F2DCC" w:rsidRDefault="004F2DCC" w:rsidP="00D87F1D">
            <w:pPr>
              <w:rPr>
                <w:sz w:val="20"/>
                <w:szCs w:val="20"/>
              </w:rPr>
            </w:pPr>
            <w:r>
              <w:rPr>
                <w:sz w:val="20"/>
                <w:szCs w:val="20"/>
              </w:rPr>
              <w:t>Discussion Board:</w:t>
            </w:r>
          </w:p>
          <w:p w:rsidR="004F2DCC" w:rsidRPr="00932C3B" w:rsidRDefault="004F2DCC" w:rsidP="00D87F1D">
            <w:pPr>
              <w:rPr>
                <w:sz w:val="20"/>
                <w:szCs w:val="20"/>
              </w:rPr>
            </w:pPr>
            <w:r>
              <w:rPr>
                <w:sz w:val="20"/>
                <w:szCs w:val="20"/>
              </w:rPr>
              <w:t xml:space="preserve">Identify a placement issue you have experienced and how it was solved. </w:t>
            </w:r>
            <w:r w:rsidRPr="003D08DD">
              <w:rPr>
                <w:b/>
                <w:sz w:val="20"/>
                <w:szCs w:val="20"/>
              </w:rPr>
              <w:t>Webliography due</w:t>
            </w:r>
          </w:p>
        </w:tc>
      </w:tr>
      <w:tr w:rsidR="004F2DCC" w:rsidRPr="00932C3B" w:rsidTr="00D87F1D">
        <w:tc>
          <w:tcPr>
            <w:tcW w:w="2088" w:type="dxa"/>
          </w:tcPr>
          <w:p w:rsidR="004F2DCC" w:rsidRPr="00932C3B" w:rsidRDefault="004F2DCC" w:rsidP="00D87F1D">
            <w:pPr>
              <w:jc w:val="center"/>
              <w:rPr>
                <w:b/>
                <w:sz w:val="20"/>
                <w:szCs w:val="20"/>
              </w:rPr>
            </w:pPr>
            <w:r w:rsidRPr="00932C3B">
              <w:rPr>
                <w:b/>
                <w:sz w:val="20"/>
                <w:szCs w:val="20"/>
              </w:rPr>
              <w:t>6</w:t>
            </w:r>
          </w:p>
        </w:tc>
        <w:tc>
          <w:tcPr>
            <w:tcW w:w="5040" w:type="dxa"/>
          </w:tcPr>
          <w:p w:rsidR="004F2DCC" w:rsidRDefault="004F2DCC" w:rsidP="00D87F1D">
            <w:pPr>
              <w:rPr>
                <w:sz w:val="20"/>
                <w:szCs w:val="20"/>
              </w:rPr>
            </w:pPr>
            <w:r>
              <w:rPr>
                <w:sz w:val="20"/>
                <w:szCs w:val="20"/>
              </w:rPr>
              <w:t>How should parents be involved in making school decisions?</w:t>
            </w:r>
          </w:p>
          <w:p w:rsidR="004F2DCC" w:rsidRDefault="004F2DCC" w:rsidP="00D87F1D">
            <w:pPr>
              <w:rPr>
                <w:sz w:val="20"/>
                <w:szCs w:val="20"/>
              </w:rPr>
            </w:pPr>
            <w:r>
              <w:rPr>
                <w:sz w:val="20"/>
                <w:szCs w:val="20"/>
              </w:rPr>
              <w:t>Review case law involving special education.</w:t>
            </w:r>
          </w:p>
          <w:p w:rsidR="004F2DCC" w:rsidRPr="00932C3B" w:rsidRDefault="004F2DCC" w:rsidP="00D87F1D">
            <w:pPr>
              <w:rPr>
                <w:sz w:val="20"/>
                <w:szCs w:val="20"/>
              </w:rPr>
            </w:pPr>
            <w:r>
              <w:rPr>
                <w:sz w:val="20"/>
                <w:szCs w:val="20"/>
              </w:rPr>
              <w:t xml:space="preserve">Discuss current cases affecting special education. Senate Bill 1 </w:t>
            </w:r>
          </w:p>
        </w:tc>
        <w:tc>
          <w:tcPr>
            <w:tcW w:w="1728" w:type="dxa"/>
          </w:tcPr>
          <w:p w:rsidR="004F2DCC" w:rsidRDefault="004F2DCC" w:rsidP="00D87F1D">
            <w:pPr>
              <w:rPr>
                <w:sz w:val="20"/>
                <w:szCs w:val="20"/>
              </w:rPr>
            </w:pPr>
            <w:r>
              <w:rPr>
                <w:sz w:val="20"/>
                <w:szCs w:val="20"/>
              </w:rPr>
              <w:t>Read Case #2</w:t>
            </w:r>
          </w:p>
          <w:p w:rsidR="004F2DCC" w:rsidRDefault="004F2DCC" w:rsidP="00D87F1D">
            <w:pPr>
              <w:rPr>
                <w:sz w:val="20"/>
                <w:szCs w:val="20"/>
              </w:rPr>
            </w:pPr>
            <w:r w:rsidRPr="00492136">
              <w:rPr>
                <w:b/>
                <w:sz w:val="20"/>
                <w:szCs w:val="20"/>
              </w:rPr>
              <w:t>Interviews due</w:t>
            </w:r>
          </w:p>
          <w:p w:rsidR="004F2DCC" w:rsidRDefault="004F2DCC" w:rsidP="00D87F1D">
            <w:pPr>
              <w:rPr>
                <w:sz w:val="20"/>
                <w:szCs w:val="20"/>
              </w:rPr>
            </w:pPr>
            <w:r>
              <w:rPr>
                <w:sz w:val="20"/>
                <w:szCs w:val="20"/>
              </w:rPr>
              <w:t>Discussion Board:</w:t>
            </w:r>
          </w:p>
          <w:p w:rsidR="004F2DCC" w:rsidRPr="00932C3B" w:rsidRDefault="004F2DCC" w:rsidP="00D87F1D">
            <w:pPr>
              <w:rPr>
                <w:sz w:val="20"/>
                <w:szCs w:val="20"/>
              </w:rPr>
            </w:pPr>
            <w:r>
              <w:rPr>
                <w:sz w:val="20"/>
                <w:szCs w:val="20"/>
              </w:rPr>
              <w:t xml:space="preserve">How are parents involved in decisions at your school? </w:t>
            </w:r>
          </w:p>
        </w:tc>
      </w:tr>
      <w:tr w:rsidR="004F2DCC" w:rsidRPr="00932C3B" w:rsidTr="00D87F1D">
        <w:trPr>
          <w:trHeight w:val="377"/>
        </w:trPr>
        <w:tc>
          <w:tcPr>
            <w:tcW w:w="2088" w:type="dxa"/>
          </w:tcPr>
          <w:p w:rsidR="004F2DCC" w:rsidRPr="00932C3B" w:rsidRDefault="004F2DCC" w:rsidP="00D87F1D">
            <w:pPr>
              <w:jc w:val="center"/>
              <w:rPr>
                <w:b/>
                <w:sz w:val="20"/>
                <w:szCs w:val="20"/>
              </w:rPr>
            </w:pPr>
            <w:r w:rsidRPr="00932C3B">
              <w:rPr>
                <w:b/>
                <w:sz w:val="20"/>
                <w:szCs w:val="20"/>
              </w:rPr>
              <w:t>7</w:t>
            </w:r>
          </w:p>
        </w:tc>
        <w:tc>
          <w:tcPr>
            <w:tcW w:w="5040" w:type="dxa"/>
          </w:tcPr>
          <w:p w:rsidR="004F2DCC" w:rsidRDefault="004F2DCC" w:rsidP="00D87F1D">
            <w:pPr>
              <w:rPr>
                <w:i/>
                <w:sz w:val="20"/>
                <w:szCs w:val="20"/>
              </w:rPr>
            </w:pPr>
          </w:p>
          <w:p w:rsidR="004F2DCC" w:rsidRDefault="004F2DCC" w:rsidP="00D87F1D">
            <w:r>
              <w:rPr>
                <w:b/>
                <w:sz w:val="20"/>
                <w:szCs w:val="20"/>
              </w:rPr>
              <w:t xml:space="preserve">Week 7 &amp; </w:t>
            </w:r>
            <w:proofErr w:type="gramStart"/>
            <w:r>
              <w:rPr>
                <w:b/>
                <w:sz w:val="20"/>
                <w:szCs w:val="20"/>
              </w:rPr>
              <w:t xml:space="preserve">8 </w:t>
            </w:r>
            <w:r w:rsidRPr="00F7471D">
              <w:rPr>
                <w:b/>
                <w:sz w:val="20"/>
                <w:szCs w:val="20"/>
              </w:rPr>
              <w:t xml:space="preserve"> Objective</w:t>
            </w:r>
            <w:proofErr w:type="gramEnd"/>
            <w:r w:rsidRPr="00F7471D">
              <w:rPr>
                <w:b/>
                <w:sz w:val="20"/>
                <w:szCs w:val="20"/>
              </w:rPr>
              <w:t>: To use up-to-date research to plan and design effective instructional strategies and learning activities appropriate to the individual needs of students to promote inclusion of students with disabilities into the general education setting.</w:t>
            </w:r>
            <w:r>
              <w:t xml:space="preserve"> </w:t>
            </w:r>
          </w:p>
          <w:p w:rsidR="004F2DCC" w:rsidRPr="00932C3B" w:rsidRDefault="004F2DCC" w:rsidP="00D87F1D">
            <w:pPr>
              <w:rPr>
                <w:sz w:val="20"/>
                <w:szCs w:val="20"/>
              </w:rPr>
            </w:pPr>
            <w:r>
              <w:rPr>
                <w:sz w:val="20"/>
                <w:szCs w:val="20"/>
              </w:rPr>
              <w:t>Identify how monies involving special education students are spent. How do you provide updated PD on your special education program to your staff?</w:t>
            </w:r>
          </w:p>
        </w:tc>
        <w:tc>
          <w:tcPr>
            <w:tcW w:w="1728" w:type="dxa"/>
          </w:tcPr>
          <w:p w:rsidR="004F2DCC" w:rsidRDefault="004F2DCC" w:rsidP="00D87F1D">
            <w:pPr>
              <w:rPr>
                <w:sz w:val="20"/>
                <w:szCs w:val="20"/>
              </w:rPr>
            </w:pPr>
            <w:r>
              <w:rPr>
                <w:sz w:val="20"/>
                <w:szCs w:val="20"/>
              </w:rPr>
              <w:t>Read Pages 101-122</w:t>
            </w:r>
          </w:p>
          <w:p w:rsidR="004F2DCC" w:rsidRDefault="004F2DCC" w:rsidP="00D87F1D">
            <w:pPr>
              <w:rPr>
                <w:sz w:val="20"/>
                <w:szCs w:val="20"/>
              </w:rPr>
            </w:pPr>
            <w:r>
              <w:rPr>
                <w:sz w:val="20"/>
                <w:szCs w:val="20"/>
              </w:rPr>
              <w:t>Discussion Board:</w:t>
            </w:r>
          </w:p>
          <w:p w:rsidR="004F2DCC" w:rsidRPr="00932C3B" w:rsidRDefault="004F2DCC" w:rsidP="00D87F1D">
            <w:pPr>
              <w:rPr>
                <w:sz w:val="20"/>
                <w:szCs w:val="20"/>
              </w:rPr>
            </w:pPr>
            <w:r>
              <w:rPr>
                <w:sz w:val="20"/>
                <w:szCs w:val="20"/>
              </w:rPr>
              <w:t>What considerations do you make when using your special education budget?</w:t>
            </w:r>
          </w:p>
        </w:tc>
      </w:tr>
      <w:tr w:rsidR="004F2DCC" w:rsidRPr="00932C3B" w:rsidTr="00D87F1D">
        <w:trPr>
          <w:trHeight w:val="1035"/>
        </w:trPr>
        <w:tc>
          <w:tcPr>
            <w:tcW w:w="2088" w:type="dxa"/>
          </w:tcPr>
          <w:p w:rsidR="004F2DCC" w:rsidRPr="00932C3B" w:rsidRDefault="004F2DCC" w:rsidP="00D87F1D">
            <w:pPr>
              <w:jc w:val="center"/>
              <w:rPr>
                <w:b/>
                <w:sz w:val="20"/>
                <w:szCs w:val="20"/>
              </w:rPr>
            </w:pPr>
            <w:r w:rsidRPr="00932C3B">
              <w:rPr>
                <w:b/>
                <w:sz w:val="20"/>
                <w:szCs w:val="20"/>
              </w:rPr>
              <w:t>8</w:t>
            </w:r>
          </w:p>
        </w:tc>
        <w:tc>
          <w:tcPr>
            <w:tcW w:w="5040" w:type="dxa"/>
          </w:tcPr>
          <w:p w:rsidR="004F2DCC" w:rsidRDefault="004F2DCC" w:rsidP="00D87F1D">
            <w:pPr>
              <w:rPr>
                <w:sz w:val="20"/>
                <w:szCs w:val="20"/>
              </w:rPr>
            </w:pPr>
            <w:r>
              <w:rPr>
                <w:sz w:val="20"/>
                <w:szCs w:val="20"/>
              </w:rPr>
              <w:t>How do I build relationships with my staff to ensure I have an effective special education program in my building?</w:t>
            </w:r>
          </w:p>
          <w:p w:rsidR="004F2DCC" w:rsidRDefault="004F2DCC" w:rsidP="00D87F1D">
            <w:pPr>
              <w:rPr>
                <w:sz w:val="20"/>
                <w:szCs w:val="20"/>
              </w:rPr>
            </w:pPr>
            <w:r>
              <w:rPr>
                <w:sz w:val="20"/>
                <w:szCs w:val="20"/>
              </w:rPr>
              <w:t>Are staff meetings at my school relevant to staff needs or student needs?</w:t>
            </w:r>
          </w:p>
          <w:p w:rsidR="004F2DCC" w:rsidRDefault="004F2DCC" w:rsidP="00D87F1D">
            <w:pPr>
              <w:rPr>
                <w:sz w:val="20"/>
                <w:szCs w:val="20"/>
              </w:rPr>
            </w:pPr>
            <w:r>
              <w:rPr>
                <w:sz w:val="20"/>
                <w:szCs w:val="20"/>
              </w:rPr>
              <w:t xml:space="preserve">How do I build relationships with district staff members to keep communication open and benefit my special education students? </w:t>
            </w:r>
          </w:p>
          <w:p w:rsidR="004F2DCC" w:rsidRDefault="004F2DCC" w:rsidP="00D87F1D">
            <w:pPr>
              <w:rPr>
                <w:sz w:val="20"/>
                <w:szCs w:val="20"/>
              </w:rPr>
            </w:pPr>
            <w:r w:rsidRPr="00A83B6C">
              <w:rPr>
                <w:sz w:val="20"/>
                <w:szCs w:val="20"/>
              </w:rPr>
              <w:t>Individual PowerPoint’s presented</w:t>
            </w:r>
          </w:p>
          <w:p w:rsidR="004F2DCC" w:rsidRDefault="004F2DCC" w:rsidP="00D87F1D">
            <w:pPr>
              <w:rPr>
                <w:sz w:val="20"/>
                <w:szCs w:val="20"/>
              </w:rPr>
            </w:pPr>
            <w:proofErr w:type="spellStart"/>
            <w:r>
              <w:rPr>
                <w:sz w:val="20"/>
                <w:szCs w:val="20"/>
              </w:rPr>
              <w:t>Self Reflection</w:t>
            </w:r>
            <w:proofErr w:type="spellEnd"/>
          </w:p>
          <w:p w:rsidR="004F2DCC" w:rsidRPr="00932C3B" w:rsidRDefault="004F2DCC" w:rsidP="00D87F1D">
            <w:pPr>
              <w:rPr>
                <w:sz w:val="20"/>
                <w:szCs w:val="20"/>
              </w:rPr>
            </w:pPr>
            <w:r>
              <w:rPr>
                <w:sz w:val="20"/>
                <w:szCs w:val="20"/>
              </w:rPr>
              <w:lastRenderedPageBreak/>
              <w:t>Course Evaluation</w:t>
            </w:r>
          </w:p>
        </w:tc>
        <w:tc>
          <w:tcPr>
            <w:tcW w:w="1728" w:type="dxa"/>
          </w:tcPr>
          <w:p w:rsidR="004F2DCC" w:rsidRDefault="004F2DCC" w:rsidP="00D87F1D">
            <w:pPr>
              <w:rPr>
                <w:sz w:val="20"/>
                <w:szCs w:val="20"/>
              </w:rPr>
            </w:pPr>
            <w:r>
              <w:rPr>
                <w:sz w:val="20"/>
                <w:szCs w:val="20"/>
              </w:rPr>
              <w:lastRenderedPageBreak/>
              <w:t>Discussion Board:</w:t>
            </w:r>
          </w:p>
          <w:p w:rsidR="004F2DCC" w:rsidRDefault="004F2DCC" w:rsidP="00D87F1D">
            <w:pPr>
              <w:rPr>
                <w:sz w:val="20"/>
                <w:szCs w:val="20"/>
              </w:rPr>
            </w:pPr>
            <w:r>
              <w:rPr>
                <w:sz w:val="20"/>
                <w:szCs w:val="20"/>
              </w:rPr>
              <w:t>Discuss how you build relationships with staff in your building and outside your building with district staff.</w:t>
            </w:r>
          </w:p>
          <w:p w:rsidR="004F2DCC" w:rsidRPr="003D08DD" w:rsidRDefault="004F2DCC" w:rsidP="00D87F1D">
            <w:pPr>
              <w:rPr>
                <w:b/>
                <w:sz w:val="20"/>
                <w:szCs w:val="20"/>
              </w:rPr>
            </w:pPr>
            <w:r w:rsidRPr="003D08DD">
              <w:rPr>
                <w:b/>
                <w:sz w:val="20"/>
                <w:szCs w:val="20"/>
              </w:rPr>
              <w:t xml:space="preserve">Personal Goals </w:t>
            </w:r>
            <w:r w:rsidRPr="003D08DD">
              <w:rPr>
                <w:b/>
                <w:sz w:val="20"/>
                <w:szCs w:val="20"/>
              </w:rPr>
              <w:lastRenderedPageBreak/>
              <w:t>Due</w:t>
            </w:r>
          </w:p>
        </w:tc>
      </w:tr>
    </w:tbl>
    <w:p w:rsidR="002E35E6" w:rsidRDefault="002E35E6" w:rsidP="004F2DCC">
      <w:pPr>
        <w:spacing w:before="51" w:line="242" w:lineRule="auto"/>
        <w:ind w:left="3770" w:right="3149"/>
        <w:jc w:val="center"/>
      </w:pPr>
    </w:p>
    <w:sectPr w:rsidR="002E35E6" w:rsidSect="004F2DC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8B5"/>
    <w:multiLevelType w:val="hybridMultilevel"/>
    <w:tmpl w:val="3594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3" w15:restartNumberingAfterBreak="0">
    <w:nsid w:val="36BB5CAA"/>
    <w:multiLevelType w:val="hybridMultilevel"/>
    <w:tmpl w:val="90DA711C"/>
    <w:lvl w:ilvl="0" w:tplc="E0E6511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7A1A57"/>
    <w:multiLevelType w:val="hybridMultilevel"/>
    <w:tmpl w:val="5DA2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6" w15:restartNumberingAfterBreak="0">
    <w:nsid w:val="6AC37880"/>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73403CC5"/>
    <w:multiLevelType w:val="hybridMultilevel"/>
    <w:tmpl w:val="D1FC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151D67"/>
    <w:rsid w:val="002E35E6"/>
    <w:rsid w:val="00321EA2"/>
    <w:rsid w:val="00324BC5"/>
    <w:rsid w:val="003C134D"/>
    <w:rsid w:val="004353B7"/>
    <w:rsid w:val="004862D8"/>
    <w:rsid w:val="004F2DCC"/>
    <w:rsid w:val="005D5F32"/>
    <w:rsid w:val="005D705C"/>
    <w:rsid w:val="0065422D"/>
    <w:rsid w:val="00732FA8"/>
    <w:rsid w:val="007358BC"/>
    <w:rsid w:val="00753CB3"/>
    <w:rsid w:val="009773AF"/>
    <w:rsid w:val="00A303BF"/>
    <w:rsid w:val="00A6410A"/>
    <w:rsid w:val="00B14E85"/>
    <w:rsid w:val="00B306A3"/>
    <w:rsid w:val="00B37E8F"/>
    <w:rsid w:val="00D87F1D"/>
    <w:rsid w:val="00DC37D2"/>
    <w:rsid w:val="00DD67B5"/>
    <w:rsid w:val="00E6349A"/>
    <w:rsid w:val="00ED4450"/>
    <w:rsid w:val="00F64D0E"/>
    <w:rsid w:val="00F676C3"/>
    <w:rsid w:val="00FA6800"/>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211EDA"/>
  <w15:docId w15:val="{2BC7A9D2-7DCC-41D1-BD84-52FD62F0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qFormat/>
    <w:pPr>
      <w:ind w:left="3192"/>
      <w:outlineLvl w:val="0"/>
    </w:pPr>
    <w:rPr>
      <w:b/>
      <w:bCs/>
      <w:sz w:val="28"/>
      <w:szCs w:val="28"/>
    </w:rPr>
  </w:style>
  <w:style w:type="paragraph" w:styleId="Heading2">
    <w:name w:val="heading 2"/>
    <w:basedOn w:val="Normal"/>
    <w:link w:val="Heading2Char"/>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link w:val="Heading4Char"/>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character" w:styleId="Hyperlink">
    <w:name w:val="Hyperlink"/>
    <w:rsid w:val="004F2DCC"/>
    <w:rPr>
      <w:color w:val="0000FF"/>
      <w:u w:val="single"/>
    </w:rPr>
  </w:style>
  <w:style w:type="paragraph" w:customStyle="1" w:styleId="xmsobodytextindent">
    <w:name w:val="x_msobodytextindent"/>
    <w:basedOn w:val="Normal"/>
    <w:rsid w:val="004F2DCC"/>
    <w:pPr>
      <w:widowControl/>
      <w:spacing w:before="100" w:beforeAutospacing="1" w:after="100" w:afterAutospacing="1"/>
    </w:pPr>
    <w:rPr>
      <w:sz w:val="24"/>
      <w:szCs w:val="24"/>
    </w:rPr>
  </w:style>
  <w:style w:type="character" w:customStyle="1" w:styleId="Heading2Char">
    <w:name w:val="Heading 2 Char"/>
    <w:link w:val="Heading2"/>
    <w:rsid w:val="004F2DCC"/>
    <w:rPr>
      <w:rFonts w:ascii="Times New Roman" w:eastAsia="Times New Roman" w:hAnsi="Times New Roman" w:cs="Times New Roman"/>
      <w:b/>
      <w:bCs/>
      <w:sz w:val="24"/>
      <w:szCs w:val="24"/>
    </w:rPr>
  </w:style>
  <w:style w:type="paragraph" w:styleId="NormalWeb">
    <w:name w:val="Normal (Web)"/>
    <w:basedOn w:val="Normal"/>
    <w:uiPriority w:val="99"/>
    <w:unhideWhenUsed/>
    <w:rsid w:val="004F2DCC"/>
    <w:pPr>
      <w:widowControl/>
      <w:spacing w:before="100" w:beforeAutospacing="1" w:after="100" w:afterAutospacing="1"/>
    </w:pPr>
    <w:rPr>
      <w:sz w:val="24"/>
      <w:szCs w:val="24"/>
    </w:rPr>
  </w:style>
  <w:style w:type="paragraph" w:styleId="Title">
    <w:name w:val="Title"/>
    <w:basedOn w:val="Normal"/>
    <w:link w:val="TitleChar"/>
    <w:qFormat/>
    <w:rsid w:val="004F2DCC"/>
    <w:pPr>
      <w:widowControl/>
      <w:overflowPunct w:val="0"/>
      <w:autoSpaceDE w:val="0"/>
      <w:autoSpaceDN w:val="0"/>
      <w:adjustRightInd w:val="0"/>
      <w:jc w:val="center"/>
    </w:pPr>
    <w:rPr>
      <w:rFonts w:ascii="Arial" w:hAnsi="Arial"/>
      <w:b/>
      <w:sz w:val="24"/>
      <w:szCs w:val="20"/>
    </w:rPr>
  </w:style>
  <w:style w:type="character" w:customStyle="1" w:styleId="TitleChar">
    <w:name w:val="Title Char"/>
    <w:basedOn w:val="DefaultParagraphFont"/>
    <w:link w:val="Title"/>
    <w:rsid w:val="004F2DCC"/>
    <w:rPr>
      <w:rFonts w:ascii="Arial" w:eastAsia="Times New Roman" w:hAnsi="Arial" w:cs="Times New Roman"/>
      <w:b/>
      <w:sz w:val="24"/>
      <w:szCs w:val="20"/>
    </w:rPr>
  </w:style>
  <w:style w:type="paragraph" w:customStyle="1" w:styleId="Default">
    <w:name w:val="Default"/>
    <w:rsid w:val="004F2DCC"/>
    <w:pPr>
      <w:widowControl/>
      <w:autoSpaceDE w:val="0"/>
      <w:autoSpaceDN w:val="0"/>
      <w:adjustRightInd w:val="0"/>
    </w:pPr>
    <w:rPr>
      <w:rFonts w:ascii="Times New Roman" w:eastAsia="Times New Roman" w:hAnsi="Times New Roman" w:cs="Times New Roman"/>
      <w:color w:val="000000"/>
      <w:sz w:val="24"/>
      <w:szCs w:val="24"/>
    </w:rPr>
  </w:style>
  <w:style w:type="character" w:customStyle="1" w:styleId="Heading1Char">
    <w:name w:val="Heading 1 Char"/>
    <w:link w:val="Heading1"/>
    <w:rsid w:val="004F2DCC"/>
    <w:rPr>
      <w:rFonts w:ascii="Times New Roman" w:eastAsia="Times New Roman" w:hAnsi="Times New Roman" w:cs="Times New Roman"/>
      <w:b/>
      <w:bCs/>
      <w:sz w:val="28"/>
      <w:szCs w:val="28"/>
    </w:rPr>
  </w:style>
  <w:style w:type="paragraph" w:styleId="BalloonText">
    <w:name w:val="Balloon Text"/>
    <w:basedOn w:val="Normal"/>
    <w:link w:val="BalloonTextChar"/>
    <w:rsid w:val="004F2DCC"/>
    <w:pPr>
      <w:widowControl/>
    </w:pPr>
    <w:rPr>
      <w:rFonts w:ascii="Tahoma" w:hAnsi="Tahoma" w:cs="Tahoma"/>
      <w:sz w:val="16"/>
      <w:szCs w:val="16"/>
    </w:rPr>
  </w:style>
  <w:style w:type="character" w:customStyle="1" w:styleId="BalloonTextChar">
    <w:name w:val="Balloon Text Char"/>
    <w:basedOn w:val="DefaultParagraphFont"/>
    <w:link w:val="BalloonText"/>
    <w:rsid w:val="004F2DCC"/>
    <w:rPr>
      <w:rFonts w:ascii="Tahoma" w:eastAsia="Times New Roman" w:hAnsi="Tahoma" w:cs="Tahoma"/>
      <w:sz w:val="16"/>
      <w:szCs w:val="16"/>
    </w:rPr>
  </w:style>
  <w:style w:type="character" w:styleId="Strong">
    <w:name w:val="Strong"/>
    <w:uiPriority w:val="22"/>
    <w:qFormat/>
    <w:rsid w:val="004F2DCC"/>
    <w:rPr>
      <w:b/>
      <w:bCs/>
    </w:rPr>
  </w:style>
  <w:style w:type="character" w:customStyle="1" w:styleId="BodyTextChar">
    <w:name w:val="Body Text Char"/>
    <w:basedOn w:val="DefaultParagraphFont"/>
    <w:link w:val="BodyText"/>
    <w:uiPriority w:val="99"/>
    <w:rsid w:val="004F2DCC"/>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F2DCC"/>
    <w:rPr>
      <w:rFonts w:ascii="Times New Roman" w:eastAsia="Times New Roman" w:hAnsi="Times New Roman" w:cs="Times New Roman"/>
      <w:b/>
      <w:bCs/>
    </w:rPr>
  </w:style>
  <w:style w:type="paragraph" w:styleId="BodyTextIndent">
    <w:name w:val="Body Text Indent"/>
    <w:basedOn w:val="Normal"/>
    <w:link w:val="BodyTextIndentChar"/>
    <w:rsid w:val="004F2DCC"/>
    <w:pPr>
      <w:widowControl/>
      <w:spacing w:after="120"/>
      <w:ind w:left="360"/>
    </w:pPr>
    <w:rPr>
      <w:sz w:val="24"/>
      <w:szCs w:val="24"/>
    </w:rPr>
  </w:style>
  <w:style w:type="character" w:customStyle="1" w:styleId="BodyTextIndentChar">
    <w:name w:val="Body Text Indent Char"/>
    <w:basedOn w:val="DefaultParagraphFont"/>
    <w:link w:val="BodyTextIndent"/>
    <w:rsid w:val="004F2DCC"/>
    <w:rPr>
      <w:rFonts w:ascii="Times New Roman" w:eastAsia="Times New Roman" w:hAnsi="Times New Roman" w:cs="Times New Roman"/>
      <w:sz w:val="24"/>
      <w:szCs w:val="24"/>
    </w:rPr>
  </w:style>
  <w:style w:type="paragraph" w:customStyle="1" w:styleId="xmsonormal">
    <w:name w:val="x_msonormal"/>
    <w:basedOn w:val="Normal"/>
    <w:rsid w:val="00A303BF"/>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3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vanmeter@campbellsvill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7145</Words>
  <Characters>40732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Fulks,  Lisa</cp:lastModifiedBy>
  <cp:revision>2</cp:revision>
  <dcterms:created xsi:type="dcterms:W3CDTF">2017-08-28T18:26:00Z</dcterms:created>
  <dcterms:modified xsi:type="dcterms:W3CDTF">2017-08-28T18:26:00Z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