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E78" w:rsidRPr="00E14E78" w:rsidRDefault="00321EA2" w:rsidP="00E14E78">
      <w:pPr>
        <w:jc w:val="center"/>
        <w:rPr>
          <w:b/>
          <w:sz w:val="24"/>
          <w:szCs w:val="24"/>
        </w:rPr>
      </w:pPr>
      <w:bookmarkStart w:id="0" w:name="_GoBack"/>
      <w:bookmarkEnd w:id="0"/>
      <w:r w:rsidRPr="00E14E78">
        <w:rPr>
          <w:b/>
          <w:sz w:val="24"/>
          <w:szCs w:val="24"/>
        </w:rPr>
        <w:t xml:space="preserve">Campbellsville University </w:t>
      </w:r>
    </w:p>
    <w:p w:rsidR="002E35E6" w:rsidRPr="00E14E78" w:rsidRDefault="00DD67B5" w:rsidP="00E14E78">
      <w:pPr>
        <w:jc w:val="center"/>
        <w:rPr>
          <w:b/>
          <w:sz w:val="24"/>
          <w:szCs w:val="24"/>
        </w:rPr>
      </w:pPr>
      <w:r w:rsidRPr="00E14E78">
        <w:rPr>
          <w:b/>
          <w:sz w:val="24"/>
          <w:szCs w:val="24"/>
        </w:rPr>
        <w:t>School o</w:t>
      </w:r>
      <w:r w:rsidR="00321EA2" w:rsidRPr="00E14E78">
        <w:rPr>
          <w:b/>
          <w:sz w:val="24"/>
          <w:szCs w:val="24"/>
        </w:rPr>
        <w:t xml:space="preserve">f </w:t>
      </w:r>
      <w:r w:rsidR="00E14E78">
        <w:rPr>
          <w:b/>
          <w:sz w:val="24"/>
          <w:szCs w:val="24"/>
        </w:rPr>
        <w:t>E</w:t>
      </w:r>
      <w:r w:rsidR="00321EA2" w:rsidRPr="00E14E78">
        <w:rPr>
          <w:b/>
          <w:sz w:val="24"/>
          <w:szCs w:val="24"/>
        </w:rPr>
        <w:t>ducation</w:t>
      </w:r>
    </w:p>
    <w:p w:rsidR="008351C9" w:rsidRPr="00E14E78" w:rsidRDefault="008351C9" w:rsidP="00E14E78">
      <w:pPr>
        <w:jc w:val="center"/>
        <w:rPr>
          <w:b/>
          <w:sz w:val="24"/>
          <w:szCs w:val="24"/>
        </w:rPr>
      </w:pPr>
      <w:r w:rsidRPr="00E14E78">
        <w:rPr>
          <w:b/>
          <w:sz w:val="24"/>
          <w:szCs w:val="24"/>
        </w:rPr>
        <w:t>G</w:t>
      </w:r>
      <w:r w:rsidR="00051944">
        <w:rPr>
          <w:b/>
          <w:sz w:val="24"/>
          <w:szCs w:val="24"/>
        </w:rPr>
        <w:t>3</w:t>
      </w:r>
      <w:r w:rsidRPr="00E14E78">
        <w:rPr>
          <w:b/>
          <w:sz w:val="24"/>
          <w:szCs w:val="24"/>
        </w:rPr>
        <w:t>, 2017</w:t>
      </w:r>
    </w:p>
    <w:p w:rsidR="002E35E6" w:rsidRPr="00E14E78" w:rsidRDefault="008351C9" w:rsidP="00E14E78">
      <w:pPr>
        <w:jc w:val="center"/>
        <w:rPr>
          <w:b/>
          <w:sz w:val="24"/>
          <w:szCs w:val="24"/>
        </w:rPr>
      </w:pPr>
      <w:r w:rsidRPr="00E14E78">
        <w:rPr>
          <w:b/>
          <w:sz w:val="24"/>
          <w:szCs w:val="24"/>
        </w:rPr>
        <w:t xml:space="preserve">SGC </w:t>
      </w:r>
      <w:r w:rsidR="00051944">
        <w:rPr>
          <w:b/>
          <w:sz w:val="24"/>
          <w:szCs w:val="24"/>
        </w:rPr>
        <w:t>700 School Counselor Accountability</w:t>
      </w:r>
    </w:p>
    <w:p w:rsidR="002E35E6" w:rsidRDefault="002E35E6">
      <w:pPr>
        <w:pStyle w:val="BodyText"/>
        <w:spacing w:before="5"/>
        <w:rPr>
          <w:b/>
          <w:sz w:val="21"/>
        </w:rPr>
      </w:pPr>
    </w:p>
    <w:p w:rsidR="008351C9" w:rsidRPr="00E14E78" w:rsidRDefault="00321EA2" w:rsidP="008351C9">
      <w:pPr>
        <w:rPr>
          <w:sz w:val="24"/>
          <w:szCs w:val="24"/>
        </w:rPr>
      </w:pPr>
      <w:r w:rsidRPr="00E14E78">
        <w:rPr>
          <w:b/>
          <w:sz w:val="24"/>
          <w:szCs w:val="24"/>
        </w:rPr>
        <w:t>Instructor</w:t>
      </w:r>
      <w:r w:rsidRPr="00E14E78">
        <w:rPr>
          <w:sz w:val="24"/>
          <w:szCs w:val="24"/>
        </w:rPr>
        <w:t>:</w:t>
      </w:r>
      <w:r w:rsidR="008351C9" w:rsidRPr="00E14E78">
        <w:rPr>
          <w:sz w:val="24"/>
          <w:szCs w:val="24"/>
        </w:rPr>
        <w:t xml:space="preserve">  Dr. Lisa Allen</w:t>
      </w:r>
    </w:p>
    <w:p w:rsidR="008351C9" w:rsidRPr="00E14E78" w:rsidRDefault="00321EA2" w:rsidP="008351C9">
      <w:pPr>
        <w:rPr>
          <w:sz w:val="24"/>
          <w:szCs w:val="24"/>
        </w:rPr>
      </w:pPr>
      <w:r w:rsidRPr="00E14E78">
        <w:rPr>
          <w:b/>
          <w:sz w:val="24"/>
          <w:szCs w:val="24"/>
        </w:rPr>
        <w:t>Office Phone</w:t>
      </w:r>
      <w:r w:rsidRPr="00E14E78">
        <w:rPr>
          <w:sz w:val="24"/>
          <w:szCs w:val="24"/>
        </w:rPr>
        <w:t xml:space="preserve">: </w:t>
      </w:r>
      <w:r w:rsidR="008351C9" w:rsidRPr="00E14E78">
        <w:rPr>
          <w:sz w:val="24"/>
          <w:szCs w:val="24"/>
        </w:rPr>
        <w:t xml:space="preserve"> (270) 789-5506</w:t>
      </w:r>
    </w:p>
    <w:p w:rsidR="008351C9" w:rsidRPr="00E14E78" w:rsidRDefault="00321EA2" w:rsidP="008351C9">
      <w:pPr>
        <w:rPr>
          <w:sz w:val="24"/>
          <w:szCs w:val="24"/>
        </w:rPr>
      </w:pPr>
      <w:r w:rsidRPr="00E14E78">
        <w:rPr>
          <w:b/>
          <w:sz w:val="24"/>
          <w:szCs w:val="24"/>
        </w:rPr>
        <w:t>Office Hours</w:t>
      </w:r>
      <w:r w:rsidRPr="00E14E78">
        <w:rPr>
          <w:sz w:val="24"/>
          <w:szCs w:val="24"/>
        </w:rPr>
        <w:t>:</w:t>
      </w:r>
      <w:r w:rsidR="008351C9" w:rsidRPr="00E14E78">
        <w:rPr>
          <w:sz w:val="24"/>
          <w:szCs w:val="24"/>
        </w:rPr>
        <w:t xml:space="preserve">  Mondays 8:00 – Noon; Tuesdays – Fridays 8:00 – 5:00</w:t>
      </w:r>
    </w:p>
    <w:p w:rsidR="008351C9" w:rsidRPr="00E14E78" w:rsidRDefault="00321EA2" w:rsidP="008351C9">
      <w:pPr>
        <w:rPr>
          <w:sz w:val="24"/>
          <w:szCs w:val="24"/>
        </w:rPr>
      </w:pPr>
      <w:r w:rsidRPr="00E14E78">
        <w:rPr>
          <w:b/>
          <w:sz w:val="24"/>
          <w:szCs w:val="24"/>
        </w:rPr>
        <w:t>Cell Phone</w:t>
      </w:r>
      <w:r w:rsidRPr="00E14E78">
        <w:rPr>
          <w:sz w:val="24"/>
          <w:szCs w:val="24"/>
        </w:rPr>
        <w:t>:</w:t>
      </w:r>
      <w:r w:rsidR="008351C9" w:rsidRPr="00E14E78">
        <w:rPr>
          <w:sz w:val="24"/>
          <w:szCs w:val="24"/>
        </w:rPr>
        <w:t xml:space="preserve"> (502) 507-1523 *No calls after 9:00 pm EST</w:t>
      </w:r>
    </w:p>
    <w:p w:rsidR="002E35E6" w:rsidRPr="00E14E78" w:rsidRDefault="00321EA2" w:rsidP="008351C9">
      <w:pPr>
        <w:rPr>
          <w:sz w:val="24"/>
          <w:szCs w:val="24"/>
        </w:rPr>
      </w:pPr>
      <w:r w:rsidRPr="00E14E78">
        <w:rPr>
          <w:b/>
          <w:sz w:val="24"/>
          <w:szCs w:val="24"/>
        </w:rPr>
        <w:t>Email</w:t>
      </w:r>
      <w:r w:rsidRPr="00E14E78">
        <w:rPr>
          <w:sz w:val="24"/>
          <w:szCs w:val="24"/>
        </w:rPr>
        <w:t>:</w:t>
      </w:r>
      <w:r w:rsidR="008351C9" w:rsidRPr="00E14E78">
        <w:rPr>
          <w:sz w:val="24"/>
          <w:szCs w:val="24"/>
        </w:rPr>
        <w:t xml:space="preserve"> </w:t>
      </w:r>
      <w:hyperlink r:id="rId8" w:history="1">
        <w:r w:rsidR="008351C9" w:rsidRPr="00E14E78">
          <w:rPr>
            <w:rStyle w:val="Hyperlink"/>
            <w:sz w:val="24"/>
            <w:szCs w:val="24"/>
          </w:rPr>
          <w:t>lsallen@campbellsville.edu</w:t>
        </w:r>
      </w:hyperlink>
    </w:p>
    <w:p w:rsidR="008351C9" w:rsidRPr="00E14E78" w:rsidRDefault="008351C9" w:rsidP="008351C9">
      <w:pPr>
        <w:rPr>
          <w:sz w:val="24"/>
          <w:szCs w:val="24"/>
        </w:rPr>
      </w:pPr>
    </w:p>
    <w:p w:rsidR="008351C9" w:rsidRPr="00E14E78" w:rsidRDefault="008351C9" w:rsidP="008351C9">
      <w:pPr>
        <w:rPr>
          <w:sz w:val="24"/>
          <w:szCs w:val="24"/>
        </w:rPr>
      </w:pPr>
      <w:r w:rsidRPr="00E14E78">
        <w:rPr>
          <w:sz w:val="24"/>
          <w:szCs w:val="24"/>
        </w:rPr>
        <w:t>Adobe Connect Classroom—Mondays 6:00-7:15 pm EST</w:t>
      </w:r>
    </w:p>
    <w:p w:rsidR="002E35E6" w:rsidRDefault="002E35E6" w:rsidP="008351C9">
      <w:pPr>
        <w:rPr>
          <w:sz w:val="23"/>
        </w:rPr>
      </w:pPr>
    </w:p>
    <w:p w:rsidR="002E35E6" w:rsidRDefault="00321EA2">
      <w:pPr>
        <w:ind w:left="820"/>
        <w:rPr>
          <w:b/>
          <w:i/>
        </w:rPr>
      </w:pPr>
      <w:r>
        <w:rPr>
          <w:i/>
        </w:rPr>
        <w:t xml:space="preserve">Campus Security numbers:  Office </w:t>
      </w:r>
      <w:r>
        <w:rPr>
          <w:b/>
          <w:i/>
        </w:rPr>
        <w:t>(270) 789-555</w:t>
      </w:r>
      <w:r w:rsidR="00E114E7">
        <w:rPr>
          <w:b/>
          <w:i/>
        </w:rPr>
        <w:t>6</w:t>
      </w:r>
      <w:r>
        <w:rPr>
          <w:b/>
          <w:i/>
        </w:rPr>
        <w:t xml:space="preserve">, </w:t>
      </w:r>
      <w:r>
        <w:rPr>
          <w:i/>
        </w:rPr>
        <w:t xml:space="preserve">Cell </w:t>
      </w:r>
      <w:r>
        <w:rPr>
          <w:b/>
          <w:i/>
        </w:rPr>
        <w:t>(270) 403-3611</w:t>
      </w:r>
    </w:p>
    <w:p w:rsidR="002E35E6" w:rsidRDefault="002E35E6">
      <w:pPr>
        <w:pStyle w:val="BodyText"/>
        <w:spacing w:before="4"/>
        <w:rPr>
          <w:b/>
          <w:i/>
          <w:sz w:val="22"/>
        </w:rPr>
      </w:pPr>
    </w:p>
    <w:p w:rsidR="002E35E6" w:rsidRDefault="00321EA2">
      <w:pPr>
        <w:pStyle w:val="Heading1"/>
      </w:pPr>
      <w:r>
        <w:t>“Empowerment for Learning”</w:t>
      </w:r>
    </w:p>
    <w:p w:rsidR="00DD67B5" w:rsidRDefault="00DD67B5">
      <w:pPr>
        <w:pStyle w:val="Heading1"/>
      </w:pPr>
    </w:p>
    <w:p w:rsidR="002E35E6" w:rsidRDefault="00E114E7" w:rsidP="00DD67B5">
      <w:pPr>
        <w:pStyle w:val="BodyText"/>
        <w:spacing w:before="9"/>
        <w:jc w:val="center"/>
        <w:rPr>
          <w:b/>
        </w:rPr>
      </w:pPr>
      <w:r>
        <w:rPr>
          <w:b/>
          <w:noProof/>
        </w:rPr>
        <w:drawing>
          <wp:inline distT="0" distB="0" distL="0" distR="0">
            <wp:extent cx="3915321" cy="3143689"/>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School Counselor Conceptual Framework.png"/>
                    <pic:cNvPicPr/>
                  </pic:nvPicPr>
                  <pic:blipFill>
                    <a:blip r:embed="rId9">
                      <a:extLst>
                        <a:ext uri="{28A0092B-C50C-407E-A947-70E740481C1C}">
                          <a14:useLocalDpi xmlns:a14="http://schemas.microsoft.com/office/drawing/2010/main" val="0"/>
                        </a:ext>
                      </a:extLst>
                    </a:blip>
                    <a:stretch>
                      <a:fillRect/>
                    </a:stretch>
                  </pic:blipFill>
                  <pic:spPr>
                    <a:xfrm>
                      <a:off x="0" y="0"/>
                      <a:ext cx="3915321" cy="3143689"/>
                    </a:xfrm>
                    <a:prstGeom prst="rect">
                      <a:avLst/>
                    </a:prstGeom>
                  </pic:spPr>
                </pic:pic>
              </a:graphicData>
            </a:graphic>
          </wp:inline>
        </w:drawing>
      </w:r>
    </w:p>
    <w:p w:rsidR="002E35E6" w:rsidRDefault="002E35E6">
      <w:pPr>
        <w:pStyle w:val="BodyText"/>
        <w:spacing w:before="4"/>
        <w:rPr>
          <w:b/>
          <w:sz w:val="24"/>
        </w:rPr>
      </w:pPr>
    </w:p>
    <w:p w:rsidR="008351C9" w:rsidRPr="008351C9" w:rsidRDefault="00321EA2" w:rsidP="008351C9">
      <w:pPr>
        <w:rPr>
          <w:rFonts w:eastAsia="Calibri"/>
          <w:sz w:val="24"/>
          <w:szCs w:val="24"/>
        </w:rPr>
      </w:pPr>
      <w:r w:rsidRPr="008351C9">
        <w:rPr>
          <w:b/>
          <w:sz w:val="24"/>
          <w:szCs w:val="24"/>
        </w:rPr>
        <w:t>Textbook</w:t>
      </w:r>
      <w:r w:rsidRPr="008351C9">
        <w:rPr>
          <w:sz w:val="24"/>
          <w:szCs w:val="24"/>
        </w:rPr>
        <w:t>:</w:t>
      </w:r>
      <w:r w:rsidR="008351C9" w:rsidRPr="008351C9">
        <w:rPr>
          <w:rFonts w:eastAsia="Calibri"/>
          <w:sz w:val="24"/>
          <w:szCs w:val="24"/>
        </w:rPr>
        <w:t xml:space="preserve">   </w:t>
      </w:r>
    </w:p>
    <w:p w:rsidR="00051944" w:rsidRDefault="00051944" w:rsidP="00051944">
      <w:pPr>
        <w:rPr>
          <w:sz w:val="24"/>
          <w:szCs w:val="24"/>
        </w:rPr>
      </w:pPr>
    </w:p>
    <w:p w:rsidR="00051944" w:rsidRDefault="00051944" w:rsidP="00051944">
      <w:pPr>
        <w:rPr>
          <w:sz w:val="24"/>
          <w:szCs w:val="24"/>
        </w:rPr>
      </w:pPr>
      <w:r>
        <w:rPr>
          <w:sz w:val="24"/>
          <w:szCs w:val="24"/>
        </w:rPr>
        <w:t xml:space="preserve">Stone, C. &amp; </w:t>
      </w:r>
      <w:proofErr w:type="spellStart"/>
      <w:r>
        <w:rPr>
          <w:sz w:val="24"/>
          <w:szCs w:val="24"/>
        </w:rPr>
        <w:t>Dahir</w:t>
      </w:r>
      <w:proofErr w:type="spellEnd"/>
      <w:r>
        <w:rPr>
          <w:sz w:val="24"/>
          <w:szCs w:val="24"/>
        </w:rPr>
        <w:t>, C.  (2011)</w:t>
      </w:r>
      <w:proofErr w:type="gramStart"/>
      <w:r>
        <w:rPr>
          <w:sz w:val="24"/>
          <w:szCs w:val="24"/>
        </w:rPr>
        <w:t xml:space="preserve">.  </w:t>
      </w:r>
      <w:r w:rsidRPr="006F4262">
        <w:rPr>
          <w:i/>
          <w:sz w:val="24"/>
          <w:szCs w:val="24"/>
        </w:rPr>
        <w:t>School</w:t>
      </w:r>
      <w:proofErr w:type="gramEnd"/>
      <w:r w:rsidRPr="006F4262">
        <w:rPr>
          <w:i/>
          <w:sz w:val="24"/>
          <w:szCs w:val="24"/>
        </w:rPr>
        <w:t xml:space="preserve"> Counselor Accountability:  A Measure of Student Success</w:t>
      </w:r>
      <w:r>
        <w:rPr>
          <w:sz w:val="24"/>
          <w:szCs w:val="24"/>
        </w:rPr>
        <w:t xml:space="preserve">.  </w:t>
      </w:r>
    </w:p>
    <w:p w:rsidR="00051944" w:rsidRPr="006F4262" w:rsidRDefault="00051944" w:rsidP="00051944">
      <w:pPr>
        <w:rPr>
          <w:sz w:val="24"/>
          <w:szCs w:val="24"/>
        </w:rPr>
      </w:pPr>
      <w:r>
        <w:rPr>
          <w:sz w:val="24"/>
          <w:szCs w:val="24"/>
        </w:rPr>
        <w:tab/>
        <w:t>Upper Saddle River, NJ:  Pearson.</w:t>
      </w:r>
    </w:p>
    <w:p w:rsidR="002E35E6" w:rsidRDefault="002E35E6">
      <w:pPr>
        <w:pStyle w:val="BodyText"/>
        <w:spacing w:before="6"/>
        <w:rPr>
          <w:b/>
          <w:sz w:val="23"/>
        </w:rPr>
      </w:pPr>
    </w:p>
    <w:p w:rsidR="002E35E6" w:rsidRPr="00051944" w:rsidRDefault="00321EA2" w:rsidP="00051944">
      <w:pPr>
        <w:rPr>
          <w:sz w:val="24"/>
          <w:szCs w:val="24"/>
        </w:rPr>
      </w:pPr>
      <w:r w:rsidRPr="00051944">
        <w:rPr>
          <w:b/>
          <w:sz w:val="24"/>
          <w:szCs w:val="24"/>
        </w:rPr>
        <w:t>Pre-requisites:</w:t>
      </w:r>
      <w:r w:rsidR="008351C9" w:rsidRPr="00051944">
        <w:rPr>
          <w:b/>
          <w:sz w:val="24"/>
          <w:szCs w:val="24"/>
        </w:rPr>
        <w:t xml:space="preserve">  </w:t>
      </w:r>
      <w:proofErr w:type="spellStart"/>
      <w:r w:rsidR="00051944" w:rsidRPr="00051944">
        <w:rPr>
          <w:sz w:val="24"/>
          <w:szCs w:val="24"/>
        </w:rPr>
        <w:t>MAEd</w:t>
      </w:r>
      <w:proofErr w:type="spellEnd"/>
      <w:r w:rsidR="00051944" w:rsidRPr="00051944">
        <w:rPr>
          <w:sz w:val="24"/>
          <w:szCs w:val="24"/>
        </w:rPr>
        <w:t xml:space="preserve"> in School Counseling</w:t>
      </w:r>
    </w:p>
    <w:p w:rsidR="002E35E6" w:rsidRDefault="002E35E6" w:rsidP="00051944"/>
    <w:p w:rsidR="00051944" w:rsidRPr="005F798D" w:rsidRDefault="00321EA2" w:rsidP="00051944">
      <w:pPr>
        <w:outlineLvl w:val="0"/>
        <w:rPr>
          <w:sz w:val="24"/>
          <w:szCs w:val="24"/>
        </w:rPr>
      </w:pPr>
      <w:r w:rsidRPr="00E14E78">
        <w:rPr>
          <w:b/>
          <w:sz w:val="24"/>
          <w:szCs w:val="24"/>
        </w:rPr>
        <w:t>Course Description</w:t>
      </w:r>
      <w:r w:rsidRPr="00DD67B5">
        <w:rPr>
          <w:sz w:val="24"/>
          <w:szCs w:val="24"/>
        </w:rPr>
        <w:t>:</w:t>
      </w:r>
      <w:r w:rsidR="00E14E78">
        <w:rPr>
          <w:sz w:val="24"/>
          <w:szCs w:val="24"/>
        </w:rPr>
        <w:t xml:space="preserve">  </w:t>
      </w:r>
      <w:r w:rsidR="00051944" w:rsidRPr="005F798D">
        <w:rPr>
          <w:sz w:val="24"/>
          <w:szCs w:val="24"/>
        </w:rPr>
        <w:t xml:space="preserve">Candidates will develop a rationale for implementing data- informed practice based on the American School Counseling Association (ASCA) National Model and the Council for Accreditation for Counseling and Related Educational Programs (CACREP School Counseling Specialty Standards).  Candidates will learn specific strategies for finding, analyzing, and using data to contribute to overall school improvement. </w:t>
      </w:r>
    </w:p>
    <w:p w:rsidR="00051944" w:rsidRDefault="00051944" w:rsidP="00051944">
      <w:pPr>
        <w:outlineLvl w:val="0"/>
        <w:rPr>
          <w:sz w:val="24"/>
          <w:szCs w:val="24"/>
        </w:rPr>
      </w:pPr>
    </w:p>
    <w:p w:rsidR="002E35E6" w:rsidRDefault="000D0285">
      <w:pPr>
        <w:spacing w:before="52"/>
        <w:ind w:left="100" w:right="1978"/>
        <w:rPr>
          <w:b/>
        </w:rPr>
      </w:pPr>
      <w:r>
        <w:rPr>
          <w:b/>
        </w:rPr>
        <w:t>P</w:t>
      </w:r>
      <w:r w:rsidR="00321EA2">
        <w:rPr>
          <w:b/>
        </w:rPr>
        <w:t>ROFESSIONAL STANDARDS addressed in this course: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7"/>
        <w:gridCol w:w="994"/>
        <w:gridCol w:w="1055"/>
        <w:gridCol w:w="927"/>
        <w:gridCol w:w="795"/>
        <w:gridCol w:w="923"/>
        <w:gridCol w:w="618"/>
        <w:gridCol w:w="697"/>
        <w:gridCol w:w="919"/>
        <w:gridCol w:w="883"/>
        <w:gridCol w:w="1052"/>
      </w:tblGrid>
      <w:tr w:rsidR="00E114E7" w:rsidRPr="006E4207" w:rsidTr="00584F1E">
        <w:tc>
          <w:tcPr>
            <w:tcW w:w="582" w:type="pct"/>
            <w:shd w:val="clear" w:color="auto" w:fill="D9D9D9"/>
          </w:tcPr>
          <w:p w:rsidR="00E114E7" w:rsidRPr="006E4207" w:rsidRDefault="00E114E7" w:rsidP="00954D60">
            <w:pPr>
              <w:pStyle w:val="NoSpacing"/>
              <w:rPr>
                <w:sz w:val="16"/>
                <w:szCs w:val="16"/>
              </w:rPr>
            </w:pPr>
          </w:p>
          <w:p w:rsidR="00E114E7" w:rsidRPr="006E4207" w:rsidRDefault="00E114E7" w:rsidP="00954D60">
            <w:pPr>
              <w:pStyle w:val="NoSpacing"/>
              <w:rPr>
                <w:b/>
                <w:sz w:val="16"/>
                <w:szCs w:val="16"/>
              </w:rPr>
            </w:pPr>
            <w:r w:rsidRPr="006E4207">
              <w:rPr>
                <w:noProof/>
                <w:sz w:val="16"/>
                <w:szCs w:val="16"/>
              </w:rPr>
              <mc:AlternateContent>
                <mc:Choice Requires="wps">
                  <w:drawing>
                    <wp:anchor distT="4294967294" distB="4294967294" distL="114300" distR="114300" simplePos="0" relativeHeight="251654144" behindDoc="0" locked="0" layoutInCell="1" allowOverlap="1" wp14:anchorId="79054EEE" wp14:editId="5BB1EF94">
                      <wp:simplePos x="0" y="0"/>
                      <wp:positionH relativeFrom="column">
                        <wp:posOffset>797560</wp:posOffset>
                      </wp:positionH>
                      <wp:positionV relativeFrom="paragraph">
                        <wp:posOffset>88899</wp:posOffset>
                      </wp:positionV>
                      <wp:extent cx="160655" cy="0"/>
                      <wp:effectExtent l="0" t="76200" r="29845" b="9525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6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8F098C" id="_x0000_t32" coordsize="21600,21600" o:spt="32" o:oned="t" path="m,l21600,21600e" filled="f">
                      <v:path arrowok="t" fillok="f" o:connecttype="none"/>
                      <o:lock v:ext="edit" shapetype="t"/>
                    </v:shapetype>
                    <v:shape id="AutoShape 5" o:spid="_x0000_s1026" type="#_x0000_t32" style="position:absolute;margin-left:62.8pt;margin-top:7pt;width:12.65pt;height:0;z-index:2516541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">
                      <v:stroke endarrow="block"/>
                    </v:shape>
                  </w:pict>
                </mc:Fallback>
              </mc:AlternateContent>
            </w:r>
            <w:r w:rsidRPr="006E4207">
              <w:rPr>
                <w:b/>
                <w:sz w:val="16"/>
                <w:szCs w:val="16"/>
              </w:rPr>
              <w:t xml:space="preserve">Aligned with </w:t>
            </w:r>
          </w:p>
          <w:p w:rsidR="00E114E7" w:rsidRPr="006E4207" w:rsidRDefault="00E114E7" w:rsidP="00954D60">
            <w:pPr>
              <w:pStyle w:val="NoSpacing"/>
              <w:rPr>
                <w:b/>
                <w:sz w:val="16"/>
                <w:szCs w:val="16"/>
              </w:rPr>
            </w:pPr>
          </w:p>
          <w:p w:rsidR="00E114E7" w:rsidRPr="006E4207" w:rsidRDefault="00E114E7" w:rsidP="00954D60">
            <w:pPr>
              <w:pStyle w:val="NoSpacing"/>
              <w:rPr>
                <w:b/>
                <w:sz w:val="16"/>
                <w:szCs w:val="16"/>
              </w:rPr>
            </w:pPr>
            <w:r w:rsidRPr="006E4207">
              <w:rPr>
                <w:noProof/>
                <w:sz w:val="16"/>
                <w:szCs w:val="16"/>
              </w:rPr>
              <mc:AlternateContent>
                <mc:Choice Requires="wps">
                  <w:drawing>
                    <wp:anchor distT="0" distB="0" distL="114298" distR="114298" simplePos="0" relativeHeight="251657216" behindDoc="0" locked="0" layoutInCell="1" allowOverlap="1" wp14:anchorId="5440E8FD" wp14:editId="59372526">
                      <wp:simplePos x="0" y="0"/>
                      <wp:positionH relativeFrom="column">
                        <wp:posOffset>877569</wp:posOffset>
                      </wp:positionH>
                      <wp:positionV relativeFrom="paragraph">
                        <wp:posOffset>82550</wp:posOffset>
                      </wp:positionV>
                      <wp:extent cx="0" cy="109855"/>
                      <wp:effectExtent l="76200" t="0" r="57150" b="61595"/>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8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26D138" id="AutoShape 6" o:spid="_x0000_s1026" type="#_x0000_t32" style="position:absolute;margin-left:69.1pt;margin-top:6.5pt;width:0;height:8.65pt;z-index:2516572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">
                      <v:stroke endarrow="block"/>
                    </v:shape>
                  </w:pict>
                </mc:Fallback>
              </mc:AlternateContent>
            </w:r>
            <w:r w:rsidRPr="006E4207">
              <w:rPr>
                <w:noProof/>
                <w:sz w:val="16"/>
                <w:szCs w:val="16"/>
              </w:rPr>
              <mc:AlternateContent>
                <mc:Choice Requires="wps">
                  <w:drawing>
                    <wp:anchor distT="4294967294" distB="4294967294" distL="114300" distR="114300" simplePos="0" relativeHeight="251660288" behindDoc="0" locked="0" layoutInCell="1" allowOverlap="1" wp14:anchorId="33990A95" wp14:editId="1137BF90">
                      <wp:simplePos x="0" y="0"/>
                      <wp:positionH relativeFrom="column">
                        <wp:posOffset>746125</wp:posOffset>
                      </wp:positionH>
                      <wp:positionV relativeFrom="paragraph">
                        <wp:posOffset>82549</wp:posOffset>
                      </wp:positionV>
                      <wp:extent cx="131445" cy="0"/>
                      <wp:effectExtent l="0" t="0" r="20955" b="1905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4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8EB16A" id="AutoShape 7" o:spid="_x0000_s1026" type="#_x0000_t32" style="position:absolute;margin-left:58.75pt;margin-top:6.5pt;width:10.3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"/>
                  </w:pict>
                </mc:Fallback>
              </mc:AlternateContent>
            </w:r>
            <w:r w:rsidRPr="006E4207">
              <w:rPr>
                <w:b/>
                <w:sz w:val="16"/>
                <w:szCs w:val="16"/>
              </w:rPr>
              <w:t xml:space="preserve">Assessment </w:t>
            </w:r>
          </w:p>
          <w:p w:rsidR="00E114E7" w:rsidRPr="006E4207" w:rsidRDefault="00E114E7" w:rsidP="00954D60">
            <w:pPr>
              <w:pStyle w:val="NoSpacing"/>
              <w:rPr>
                <w:sz w:val="16"/>
                <w:szCs w:val="16"/>
              </w:rPr>
            </w:pPr>
            <w:r w:rsidRPr="006E4207">
              <w:rPr>
                <w:b/>
                <w:sz w:val="16"/>
                <w:szCs w:val="16"/>
              </w:rPr>
              <w:lastRenderedPageBreak/>
              <w:t>(point values)</w:t>
            </w:r>
          </w:p>
        </w:tc>
        <w:tc>
          <w:tcPr>
            <w:tcW w:w="496" w:type="pct"/>
          </w:tcPr>
          <w:p w:rsidR="00E114E7" w:rsidRPr="006E4207" w:rsidRDefault="00E114E7" w:rsidP="00954D60">
            <w:pPr>
              <w:pStyle w:val="NoSpacing"/>
              <w:jc w:val="center"/>
              <w:rPr>
                <w:sz w:val="16"/>
                <w:szCs w:val="16"/>
              </w:rPr>
            </w:pPr>
          </w:p>
          <w:p w:rsidR="00E114E7" w:rsidRPr="006E4207" w:rsidRDefault="00E114E7" w:rsidP="00954D60">
            <w:pPr>
              <w:pStyle w:val="NoSpacing"/>
              <w:jc w:val="center"/>
              <w:rPr>
                <w:sz w:val="16"/>
                <w:szCs w:val="16"/>
              </w:rPr>
            </w:pPr>
            <w:r w:rsidRPr="006E4207">
              <w:rPr>
                <w:b/>
                <w:sz w:val="16"/>
                <w:szCs w:val="16"/>
              </w:rPr>
              <w:t xml:space="preserve">Kentucky Standards for </w:t>
            </w:r>
            <w:r w:rsidRPr="006E4207">
              <w:rPr>
                <w:b/>
                <w:sz w:val="16"/>
                <w:szCs w:val="16"/>
              </w:rPr>
              <w:lastRenderedPageBreak/>
              <w:t>Guidance Counseling Programs</w:t>
            </w:r>
          </w:p>
        </w:tc>
        <w:tc>
          <w:tcPr>
            <w:tcW w:w="526" w:type="pct"/>
          </w:tcPr>
          <w:p w:rsidR="00E114E7" w:rsidRPr="006E4207" w:rsidRDefault="00E114E7" w:rsidP="00954D60">
            <w:pPr>
              <w:pStyle w:val="NoSpacing"/>
              <w:jc w:val="center"/>
              <w:rPr>
                <w:b/>
                <w:sz w:val="16"/>
                <w:szCs w:val="16"/>
              </w:rPr>
            </w:pPr>
            <w:r w:rsidRPr="006E4207">
              <w:rPr>
                <w:b/>
                <w:sz w:val="16"/>
                <w:szCs w:val="16"/>
              </w:rPr>
              <w:lastRenderedPageBreak/>
              <w:t xml:space="preserve">Kentucky Guidance Counselor Program </w:t>
            </w:r>
            <w:r w:rsidRPr="006E4207">
              <w:rPr>
                <w:b/>
                <w:sz w:val="16"/>
                <w:szCs w:val="16"/>
              </w:rPr>
              <w:lastRenderedPageBreak/>
              <w:t>Objectives and Curriculum</w:t>
            </w:r>
          </w:p>
        </w:tc>
        <w:tc>
          <w:tcPr>
            <w:tcW w:w="462" w:type="pct"/>
          </w:tcPr>
          <w:p w:rsidR="00E114E7" w:rsidRPr="006E4207" w:rsidRDefault="00E114E7" w:rsidP="00954D60">
            <w:pPr>
              <w:pStyle w:val="NoSpacing"/>
              <w:jc w:val="center"/>
              <w:rPr>
                <w:b/>
                <w:sz w:val="16"/>
                <w:szCs w:val="16"/>
              </w:rPr>
            </w:pPr>
          </w:p>
          <w:p w:rsidR="00E114E7" w:rsidRPr="006E4207" w:rsidRDefault="00051944" w:rsidP="00954D60">
            <w:pPr>
              <w:pStyle w:val="NoSpacing"/>
              <w:jc w:val="center"/>
              <w:rPr>
                <w:b/>
                <w:sz w:val="16"/>
                <w:szCs w:val="16"/>
              </w:rPr>
            </w:pPr>
            <w:r>
              <w:rPr>
                <w:b/>
                <w:sz w:val="16"/>
                <w:szCs w:val="16"/>
              </w:rPr>
              <w:t>CU</w:t>
            </w:r>
            <w:r w:rsidR="00E114E7" w:rsidRPr="006E4207">
              <w:rPr>
                <w:b/>
                <w:sz w:val="16"/>
                <w:szCs w:val="16"/>
              </w:rPr>
              <w:t xml:space="preserve"> Diversity Indicators</w:t>
            </w:r>
          </w:p>
        </w:tc>
        <w:tc>
          <w:tcPr>
            <w:tcW w:w="396" w:type="pct"/>
          </w:tcPr>
          <w:p w:rsidR="00E114E7" w:rsidRPr="006E4207" w:rsidRDefault="00E114E7" w:rsidP="00954D60">
            <w:pPr>
              <w:pStyle w:val="NoSpacing"/>
              <w:jc w:val="center"/>
              <w:rPr>
                <w:b/>
                <w:sz w:val="16"/>
                <w:szCs w:val="16"/>
              </w:rPr>
            </w:pPr>
          </w:p>
          <w:p w:rsidR="00E114E7" w:rsidRPr="006E4207" w:rsidRDefault="00E114E7" w:rsidP="00954D60">
            <w:pPr>
              <w:pStyle w:val="NoSpacing"/>
              <w:jc w:val="center"/>
              <w:rPr>
                <w:b/>
                <w:sz w:val="16"/>
                <w:szCs w:val="16"/>
              </w:rPr>
            </w:pPr>
            <w:proofErr w:type="spellStart"/>
            <w:r w:rsidRPr="006E4207">
              <w:rPr>
                <w:b/>
                <w:sz w:val="16"/>
                <w:szCs w:val="16"/>
              </w:rPr>
              <w:t>InTASC</w:t>
            </w:r>
            <w:proofErr w:type="spellEnd"/>
          </w:p>
        </w:tc>
        <w:tc>
          <w:tcPr>
            <w:tcW w:w="460" w:type="pct"/>
          </w:tcPr>
          <w:p w:rsidR="00E114E7" w:rsidRPr="006E4207" w:rsidRDefault="00E114E7" w:rsidP="00954D60">
            <w:pPr>
              <w:pStyle w:val="NoSpacing"/>
              <w:jc w:val="center"/>
              <w:rPr>
                <w:sz w:val="16"/>
                <w:szCs w:val="16"/>
              </w:rPr>
            </w:pPr>
          </w:p>
          <w:p w:rsidR="00E114E7" w:rsidRPr="006E4207" w:rsidRDefault="00E114E7" w:rsidP="00954D60">
            <w:pPr>
              <w:pStyle w:val="NoSpacing"/>
              <w:jc w:val="center"/>
              <w:rPr>
                <w:b/>
                <w:sz w:val="16"/>
                <w:szCs w:val="16"/>
              </w:rPr>
            </w:pPr>
            <w:r w:rsidRPr="006E4207">
              <w:rPr>
                <w:b/>
                <w:sz w:val="16"/>
                <w:szCs w:val="16"/>
              </w:rPr>
              <w:t>ILA Standards</w:t>
            </w:r>
          </w:p>
        </w:tc>
        <w:tc>
          <w:tcPr>
            <w:tcW w:w="308" w:type="pct"/>
          </w:tcPr>
          <w:p w:rsidR="00E114E7" w:rsidRPr="006E4207" w:rsidRDefault="00E114E7" w:rsidP="00954D60">
            <w:pPr>
              <w:pStyle w:val="NoSpacing"/>
              <w:jc w:val="center"/>
              <w:rPr>
                <w:sz w:val="16"/>
                <w:szCs w:val="16"/>
              </w:rPr>
            </w:pPr>
          </w:p>
          <w:p w:rsidR="00E114E7" w:rsidRPr="006E4207" w:rsidRDefault="00E114E7" w:rsidP="00954D60">
            <w:pPr>
              <w:pStyle w:val="NoSpacing"/>
              <w:jc w:val="center"/>
              <w:rPr>
                <w:b/>
                <w:sz w:val="16"/>
                <w:szCs w:val="16"/>
              </w:rPr>
            </w:pPr>
            <w:r w:rsidRPr="006E4207">
              <w:rPr>
                <w:b/>
                <w:sz w:val="16"/>
                <w:szCs w:val="16"/>
              </w:rPr>
              <w:t>TSSA</w:t>
            </w:r>
          </w:p>
        </w:tc>
        <w:tc>
          <w:tcPr>
            <w:tcW w:w="347" w:type="pct"/>
          </w:tcPr>
          <w:p w:rsidR="00E114E7" w:rsidRPr="006E4207" w:rsidRDefault="00E114E7" w:rsidP="00954D60">
            <w:pPr>
              <w:pStyle w:val="NoSpacing"/>
              <w:jc w:val="center"/>
              <w:rPr>
                <w:sz w:val="16"/>
                <w:szCs w:val="16"/>
              </w:rPr>
            </w:pPr>
          </w:p>
          <w:p w:rsidR="00E114E7" w:rsidRPr="006E4207" w:rsidRDefault="00E114E7" w:rsidP="00954D60">
            <w:pPr>
              <w:pStyle w:val="NoSpacing"/>
              <w:jc w:val="center"/>
              <w:rPr>
                <w:b/>
                <w:sz w:val="16"/>
                <w:szCs w:val="16"/>
              </w:rPr>
            </w:pPr>
            <w:r w:rsidRPr="006E4207">
              <w:rPr>
                <w:b/>
                <w:sz w:val="16"/>
                <w:szCs w:val="16"/>
              </w:rPr>
              <w:t>ISLLC</w:t>
            </w:r>
          </w:p>
          <w:p w:rsidR="00E114E7" w:rsidRPr="006E4207" w:rsidRDefault="00E114E7" w:rsidP="00954D60">
            <w:pPr>
              <w:pStyle w:val="NoSpacing"/>
              <w:jc w:val="center"/>
              <w:rPr>
                <w:sz w:val="16"/>
                <w:szCs w:val="16"/>
              </w:rPr>
            </w:pPr>
          </w:p>
          <w:p w:rsidR="00E114E7" w:rsidRPr="006E4207" w:rsidRDefault="00E114E7" w:rsidP="00954D60">
            <w:pPr>
              <w:pStyle w:val="NoSpacing"/>
              <w:jc w:val="center"/>
              <w:rPr>
                <w:sz w:val="16"/>
                <w:szCs w:val="16"/>
              </w:rPr>
            </w:pPr>
          </w:p>
        </w:tc>
        <w:tc>
          <w:tcPr>
            <w:tcW w:w="458" w:type="pct"/>
          </w:tcPr>
          <w:p w:rsidR="00E114E7" w:rsidRPr="006E4207" w:rsidRDefault="00E114E7" w:rsidP="00954D60">
            <w:pPr>
              <w:pStyle w:val="NoSpacing"/>
              <w:jc w:val="center"/>
              <w:rPr>
                <w:b/>
                <w:sz w:val="16"/>
                <w:szCs w:val="16"/>
              </w:rPr>
            </w:pPr>
            <w:r w:rsidRPr="006E4207">
              <w:rPr>
                <w:b/>
                <w:sz w:val="16"/>
                <w:szCs w:val="16"/>
              </w:rPr>
              <w:t xml:space="preserve">CAEP Advanced Standards for </w:t>
            </w:r>
            <w:r w:rsidRPr="006E4207">
              <w:rPr>
                <w:b/>
                <w:sz w:val="16"/>
                <w:szCs w:val="16"/>
              </w:rPr>
              <w:lastRenderedPageBreak/>
              <w:t>Teaching and Learning</w:t>
            </w:r>
          </w:p>
          <w:p w:rsidR="00E114E7" w:rsidRPr="006E4207" w:rsidRDefault="00E114E7" w:rsidP="00954D60">
            <w:pPr>
              <w:pStyle w:val="NoSpacing"/>
              <w:jc w:val="center"/>
              <w:rPr>
                <w:b/>
                <w:sz w:val="16"/>
                <w:szCs w:val="16"/>
              </w:rPr>
            </w:pPr>
          </w:p>
        </w:tc>
        <w:tc>
          <w:tcPr>
            <w:tcW w:w="440" w:type="pct"/>
          </w:tcPr>
          <w:p w:rsidR="00E114E7" w:rsidRPr="006E4207" w:rsidRDefault="00E114E7" w:rsidP="00954D60">
            <w:pPr>
              <w:pStyle w:val="NoSpacing"/>
              <w:jc w:val="center"/>
              <w:rPr>
                <w:b/>
                <w:sz w:val="16"/>
                <w:szCs w:val="16"/>
              </w:rPr>
            </w:pPr>
            <w:r w:rsidRPr="006E4207">
              <w:rPr>
                <w:b/>
                <w:sz w:val="16"/>
                <w:szCs w:val="16"/>
              </w:rPr>
              <w:lastRenderedPageBreak/>
              <w:t>CACREP Common Core Areas</w:t>
            </w:r>
          </w:p>
        </w:tc>
        <w:tc>
          <w:tcPr>
            <w:tcW w:w="524" w:type="pct"/>
          </w:tcPr>
          <w:p w:rsidR="00E114E7" w:rsidRPr="006E4207" w:rsidRDefault="00E114E7" w:rsidP="00954D60">
            <w:pPr>
              <w:pStyle w:val="NoSpacing"/>
              <w:jc w:val="center"/>
              <w:rPr>
                <w:b/>
                <w:sz w:val="16"/>
                <w:szCs w:val="16"/>
              </w:rPr>
            </w:pPr>
            <w:r w:rsidRPr="006E4207">
              <w:rPr>
                <w:b/>
                <w:sz w:val="16"/>
                <w:szCs w:val="16"/>
              </w:rPr>
              <w:t xml:space="preserve">CACREP School Counselor Professional </w:t>
            </w:r>
            <w:r w:rsidRPr="006E4207">
              <w:rPr>
                <w:b/>
                <w:sz w:val="16"/>
                <w:szCs w:val="16"/>
              </w:rPr>
              <w:lastRenderedPageBreak/>
              <w:t>Knowledge, Skills, and Practices</w:t>
            </w:r>
          </w:p>
        </w:tc>
      </w:tr>
      <w:tr w:rsidR="00E114E7" w:rsidRPr="006E4207" w:rsidTr="00584F1E">
        <w:tc>
          <w:tcPr>
            <w:tcW w:w="582" w:type="pct"/>
            <w:shd w:val="clear" w:color="auto" w:fill="D9D9D9"/>
          </w:tcPr>
          <w:p w:rsidR="00E114E7" w:rsidRDefault="00051944" w:rsidP="00954D60">
            <w:pPr>
              <w:pStyle w:val="NoSpacing"/>
              <w:rPr>
                <w:sz w:val="16"/>
                <w:szCs w:val="16"/>
              </w:rPr>
            </w:pPr>
            <w:r>
              <w:rPr>
                <w:sz w:val="16"/>
                <w:szCs w:val="16"/>
              </w:rPr>
              <w:lastRenderedPageBreak/>
              <w:t>School Counselor Accountability Research and Reflection Paper</w:t>
            </w:r>
          </w:p>
          <w:p w:rsidR="00C76615" w:rsidRDefault="00C76615" w:rsidP="00954D60">
            <w:pPr>
              <w:pStyle w:val="NoSpacing"/>
              <w:rPr>
                <w:sz w:val="16"/>
                <w:szCs w:val="16"/>
              </w:rPr>
            </w:pPr>
          </w:p>
          <w:p w:rsidR="00C76615" w:rsidRPr="006E4207" w:rsidRDefault="00C76615" w:rsidP="00954D60">
            <w:pPr>
              <w:pStyle w:val="NoSpacing"/>
              <w:rPr>
                <w:sz w:val="16"/>
                <w:szCs w:val="16"/>
              </w:rPr>
            </w:pPr>
            <w:r>
              <w:rPr>
                <w:sz w:val="16"/>
                <w:szCs w:val="16"/>
              </w:rPr>
              <w:t>200 pts.</w:t>
            </w:r>
          </w:p>
        </w:tc>
        <w:tc>
          <w:tcPr>
            <w:tcW w:w="496" w:type="pct"/>
          </w:tcPr>
          <w:p w:rsidR="00E114E7" w:rsidRPr="006E4207" w:rsidRDefault="00051944" w:rsidP="00954D60">
            <w:pPr>
              <w:pStyle w:val="NoSpacing"/>
              <w:rPr>
                <w:sz w:val="16"/>
                <w:szCs w:val="16"/>
              </w:rPr>
            </w:pPr>
            <w:r>
              <w:rPr>
                <w:sz w:val="16"/>
                <w:szCs w:val="16"/>
              </w:rPr>
              <w:t>All</w:t>
            </w:r>
          </w:p>
        </w:tc>
        <w:tc>
          <w:tcPr>
            <w:tcW w:w="526" w:type="pct"/>
          </w:tcPr>
          <w:p w:rsidR="00E114E7" w:rsidRPr="006E4207" w:rsidRDefault="00051944" w:rsidP="00954D60">
            <w:pPr>
              <w:pStyle w:val="NoSpacing"/>
              <w:rPr>
                <w:sz w:val="16"/>
                <w:szCs w:val="16"/>
              </w:rPr>
            </w:pPr>
            <w:r>
              <w:rPr>
                <w:sz w:val="16"/>
                <w:szCs w:val="16"/>
              </w:rPr>
              <w:t>All</w:t>
            </w:r>
          </w:p>
        </w:tc>
        <w:tc>
          <w:tcPr>
            <w:tcW w:w="462" w:type="pct"/>
          </w:tcPr>
          <w:p w:rsidR="00E114E7" w:rsidRPr="006E4207" w:rsidRDefault="00051944" w:rsidP="00954D60">
            <w:pPr>
              <w:pStyle w:val="NoSpacing"/>
              <w:rPr>
                <w:sz w:val="16"/>
                <w:szCs w:val="16"/>
              </w:rPr>
            </w:pPr>
            <w:r>
              <w:rPr>
                <w:sz w:val="16"/>
                <w:szCs w:val="16"/>
              </w:rPr>
              <w:t>All</w:t>
            </w:r>
          </w:p>
        </w:tc>
        <w:tc>
          <w:tcPr>
            <w:tcW w:w="396" w:type="pct"/>
          </w:tcPr>
          <w:p w:rsidR="00E114E7" w:rsidRPr="006E4207" w:rsidRDefault="00051944" w:rsidP="00F167A0">
            <w:pPr>
              <w:pStyle w:val="NoSpacing"/>
              <w:rPr>
                <w:sz w:val="16"/>
                <w:szCs w:val="16"/>
              </w:rPr>
            </w:pPr>
            <w:r>
              <w:rPr>
                <w:sz w:val="16"/>
                <w:szCs w:val="16"/>
              </w:rPr>
              <w:t xml:space="preserve">3 a, f, 5 g, </w:t>
            </w:r>
            <w:r w:rsidR="00F167A0">
              <w:rPr>
                <w:sz w:val="16"/>
                <w:szCs w:val="16"/>
              </w:rPr>
              <w:t>9 b, d, e, f, 10 b, c, d, e, f, i, j, k</w:t>
            </w:r>
          </w:p>
        </w:tc>
        <w:tc>
          <w:tcPr>
            <w:tcW w:w="460" w:type="pct"/>
          </w:tcPr>
          <w:p w:rsidR="00E114E7" w:rsidRPr="006E4207" w:rsidRDefault="00C76615" w:rsidP="00954D60">
            <w:pPr>
              <w:pStyle w:val="NoSpacing"/>
              <w:rPr>
                <w:sz w:val="16"/>
                <w:szCs w:val="16"/>
              </w:rPr>
            </w:pPr>
            <w:r>
              <w:rPr>
                <w:sz w:val="16"/>
                <w:szCs w:val="16"/>
              </w:rPr>
              <w:t>4, 6</w:t>
            </w:r>
          </w:p>
        </w:tc>
        <w:tc>
          <w:tcPr>
            <w:tcW w:w="308" w:type="pct"/>
          </w:tcPr>
          <w:p w:rsidR="00E114E7" w:rsidRPr="006E4207" w:rsidRDefault="00C76615" w:rsidP="00C76615">
            <w:pPr>
              <w:pStyle w:val="NoSpacing"/>
              <w:rPr>
                <w:sz w:val="16"/>
                <w:szCs w:val="16"/>
              </w:rPr>
            </w:pPr>
            <w:r>
              <w:rPr>
                <w:sz w:val="16"/>
                <w:szCs w:val="16"/>
              </w:rPr>
              <w:t>I C, D, II B, C, III A, B, C, D, V B, VI, B, C, D</w:t>
            </w:r>
          </w:p>
        </w:tc>
        <w:tc>
          <w:tcPr>
            <w:tcW w:w="347" w:type="pct"/>
          </w:tcPr>
          <w:p w:rsidR="00E114E7" w:rsidRPr="006E4207" w:rsidRDefault="00C76615" w:rsidP="00954D60">
            <w:pPr>
              <w:pStyle w:val="NoSpacing"/>
              <w:rPr>
                <w:sz w:val="16"/>
                <w:szCs w:val="16"/>
              </w:rPr>
            </w:pPr>
            <w:r>
              <w:rPr>
                <w:sz w:val="16"/>
                <w:szCs w:val="16"/>
              </w:rPr>
              <w:t>1 A, B, C, D, E, 2 A, C, 3 C, d, 4 A, B, C, D, 5 B, C, D, E, 6 A, B, C</w:t>
            </w:r>
          </w:p>
        </w:tc>
        <w:tc>
          <w:tcPr>
            <w:tcW w:w="458" w:type="pct"/>
          </w:tcPr>
          <w:p w:rsidR="00E114E7" w:rsidRPr="006E4207" w:rsidRDefault="00C76615" w:rsidP="00954D60">
            <w:pPr>
              <w:pStyle w:val="NoSpacing"/>
              <w:rPr>
                <w:sz w:val="16"/>
                <w:szCs w:val="16"/>
              </w:rPr>
            </w:pPr>
            <w:r>
              <w:rPr>
                <w:sz w:val="16"/>
                <w:szCs w:val="16"/>
              </w:rPr>
              <w:t>A.1.1, A.1.2</w:t>
            </w:r>
          </w:p>
        </w:tc>
        <w:tc>
          <w:tcPr>
            <w:tcW w:w="440" w:type="pct"/>
          </w:tcPr>
          <w:p w:rsidR="00E114E7" w:rsidRPr="006E4207" w:rsidRDefault="00C76615" w:rsidP="00954D60">
            <w:pPr>
              <w:pStyle w:val="NoSpacing"/>
              <w:rPr>
                <w:sz w:val="16"/>
                <w:szCs w:val="16"/>
              </w:rPr>
            </w:pPr>
            <w:r>
              <w:rPr>
                <w:sz w:val="16"/>
                <w:szCs w:val="16"/>
              </w:rPr>
              <w:t>All</w:t>
            </w:r>
          </w:p>
        </w:tc>
        <w:tc>
          <w:tcPr>
            <w:tcW w:w="524" w:type="pct"/>
          </w:tcPr>
          <w:p w:rsidR="00E114E7" w:rsidRPr="006E4207" w:rsidRDefault="00C76615" w:rsidP="00954D60">
            <w:pPr>
              <w:pStyle w:val="NoSpacing"/>
              <w:rPr>
                <w:sz w:val="16"/>
                <w:szCs w:val="16"/>
              </w:rPr>
            </w:pPr>
            <w:r>
              <w:rPr>
                <w:sz w:val="16"/>
                <w:szCs w:val="16"/>
              </w:rPr>
              <w:t>All</w:t>
            </w:r>
          </w:p>
        </w:tc>
      </w:tr>
      <w:tr w:rsidR="00E114E7" w:rsidRPr="006E4207" w:rsidTr="00584F1E">
        <w:tc>
          <w:tcPr>
            <w:tcW w:w="582" w:type="pct"/>
            <w:shd w:val="clear" w:color="auto" w:fill="D9D9D9"/>
          </w:tcPr>
          <w:p w:rsidR="00E114E7" w:rsidRDefault="00C76615" w:rsidP="00954D60">
            <w:pPr>
              <w:pStyle w:val="NoSpacing"/>
              <w:rPr>
                <w:sz w:val="16"/>
                <w:szCs w:val="16"/>
              </w:rPr>
            </w:pPr>
            <w:r>
              <w:rPr>
                <w:sz w:val="16"/>
                <w:szCs w:val="16"/>
              </w:rPr>
              <w:t>Discussion Forums</w:t>
            </w:r>
          </w:p>
          <w:p w:rsidR="00C76615" w:rsidRDefault="00C76615" w:rsidP="00954D60">
            <w:pPr>
              <w:pStyle w:val="NoSpacing"/>
              <w:rPr>
                <w:sz w:val="16"/>
                <w:szCs w:val="16"/>
              </w:rPr>
            </w:pPr>
          </w:p>
          <w:p w:rsidR="00C76615" w:rsidRPr="006E4207" w:rsidRDefault="00C76615" w:rsidP="00954D60">
            <w:pPr>
              <w:pStyle w:val="NoSpacing"/>
              <w:rPr>
                <w:sz w:val="16"/>
                <w:szCs w:val="16"/>
              </w:rPr>
            </w:pPr>
            <w:r>
              <w:rPr>
                <w:sz w:val="16"/>
                <w:szCs w:val="16"/>
              </w:rPr>
              <w:t>80 pts.</w:t>
            </w:r>
          </w:p>
        </w:tc>
        <w:tc>
          <w:tcPr>
            <w:tcW w:w="496" w:type="pct"/>
          </w:tcPr>
          <w:p w:rsidR="00E114E7" w:rsidRPr="006E4207" w:rsidRDefault="00C76615" w:rsidP="00954D60">
            <w:pPr>
              <w:pStyle w:val="NoSpacing"/>
              <w:rPr>
                <w:sz w:val="16"/>
                <w:szCs w:val="16"/>
              </w:rPr>
            </w:pPr>
            <w:r>
              <w:rPr>
                <w:sz w:val="16"/>
                <w:szCs w:val="16"/>
              </w:rPr>
              <w:t>All</w:t>
            </w:r>
          </w:p>
        </w:tc>
        <w:tc>
          <w:tcPr>
            <w:tcW w:w="526" w:type="pct"/>
          </w:tcPr>
          <w:p w:rsidR="00E114E7" w:rsidRPr="006E4207" w:rsidRDefault="00C76615" w:rsidP="00954D60">
            <w:pPr>
              <w:pStyle w:val="NoSpacing"/>
              <w:rPr>
                <w:sz w:val="16"/>
                <w:szCs w:val="16"/>
              </w:rPr>
            </w:pPr>
            <w:r>
              <w:rPr>
                <w:sz w:val="16"/>
                <w:szCs w:val="16"/>
              </w:rPr>
              <w:t>All</w:t>
            </w:r>
          </w:p>
        </w:tc>
        <w:tc>
          <w:tcPr>
            <w:tcW w:w="462" w:type="pct"/>
          </w:tcPr>
          <w:p w:rsidR="00E114E7" w:rsidRPr="006E4207" w:rsidRDefault="00C76615" w:rsidP="00954D60">
            <w:pPr>
              <w:pStyle w:val="NoSpacing"/>
              <w:rPr>
                <w:sz w:val="16"/>
                <w:szCs w:val="16"/>
              </w:rPr>
            </w:pPr>
            <w:r>
              <w:rPr>
                <w:sz w:val="16"/>
                <w:szCs w:val="16"/>
              </w:rPr>
              <w:t>All</w:t>
            </w:r>
          </w:p>
        </w:tc>
        <w:tc>
          <w:tcPr>
            <w:tcW w:w="396" w:type="pct"/>
          </w:tcPr>
          <w:p w:rsidR="00E114E7" w:rsidRPr="006E4207" w:rsidRDefault="00C76615" w:rsidP="00954D60">
            <w:pPr>
              <w:pStyle w:val="NoSpacing"/>
              <w:rPr>
                <w:sz w:val="16"/>
                <w:szCs w:val="16"/>
              </w:rPr>
            </w:pPr>
            <w:r>
              <w:rPr>
                <w:sz w:val="16"/>
                <w:szCs w:val="16"/>
              </w:rPr>
              <w:t>3 a, f, 5 g, 9 b, d, e, f, 10 b, c, d, e, f, i, j, k</w:t>
            </w:r>
          </w:p>
        </w:tc>
        <w:tc>
          <w:tcPr>
            <w:tcW w:w="460" w:type="pct"/>
          </w:tcPr>
          <w:p w:rsidR="00E114E7" w:rsidRPr="006E4207" w:rsidRDefault="00C76615" w:rsidP="00954D60">
            <w:pPr>
              <w:pStyle w:val="NoSpacing"/>
              <w:rPr>
                <w:sz w:val="16"/>
                <w:szCs w:val="16"/>
              </w:rPr>
            </w:pPr>
            <w:r>
              <w:rPr>
                <w:sz w:val="16"/>
                <w:szCs w:val="16"/>
              </w:rPr>
              <w:t>4, 6</w:t>
            </w:r>
          </w:p>
        </w:tc>
        <w:tc>
          <w:tcPr>
            <w:tcW w:w="308" w:type="pct"/>
          </w:tcPr>
          <w:p w:rsidR="00E114E7" w:rsidRPr="006E4207" w:rsidRDefault="00C76615" w:rsidP="00954D60">
            <w:pPr>
              <w:pStyle w:val="NoSpacing"/>
              <w:rPr>
                <w:sz w:val="16"/>
                <w:szCs w:val="16"/>
              </w:rPr>
            </w:pPr>
            <w:r>
              <w:rPr>
                <w:sz w:val="16"/>
                <w:szCs w:val="16"/>
              </w:rPr>
              <w:t>I C, D, II B, C, III A, B, C, D, V B, VI, B, C, D</w:t>
            </w:r>
          </w:p>
        </w:tc>
        <w:tc>
          <w:tcPr>
            <w:tcW w:w="347" w:type="pct"/>
          </w:tcPr>
          <w:p w:rsidR="00E114E7" w:rsidRPr="006E4207" w:rsidRDefault="00C76615" w:rsidP="00954D60">
            <w:pPr>
              <w:pStyle w:val="NoSpacing"/>
              <w:rPr>
                <w:sz w:val="16"/>
                <w:szCs w:val="16"/>
              </w:rPr>
            </w:pPr>
            <w:r>
              <w:rPr>
                <w:sz w:val="16"/>
                <w:szCs w:val="16"/>
              </w:rPr>
              <w:t>1 A, B, C, D, E, 2 A, C, 3 C, d, 4 A, B, C, D, 5 B, C, D, E, 6 A, B, C</w:t>
            </w:r>
          </w:p>
        </w:tc>
        <w:tc>
          <w:tcPr>
            <w:tcW w:w="458" w:type="pct"/>
          </w:tcPr>
          <w:p w:rsidR="00E114E7" w:rsidRPr="006E4207" w:rsidRDefault="00C76615" w:rsidP="00954D60">
            <w:pPr>
              <w:pStyle w:val="NoSpacing"/>
              <w:rPr>
                <w:sz w:val="16"/>
                <w:szCs w:val="16"/>
              </w:rPr>
            </w:pPr>
            <w:r>
              <w:rPr>
                <w:sz w:val="16"/>
                <w:szCs w:val="16"/>
              </w:rPr>
              <w:t>A.1.1, A.1.2</w:t>
            </w:r>
          </w:p>
        </w:tc>
        <w:tc>
          <w:tcPr>
            <w:tcW w:w="440" w:type="pct"/>
          </w:tcPr>
          <w:p w:rsidR="00E114E7" w:rsidRPr="006E4207" w:rsidRDefault="00C76615" w:rsidP="00954D60">
            <w:pPr>
              <w:pStyle w:val="NoSpacing"/>
              <w:rPr>
                <w:sz w:val="16"/>
                <w:szCs w:val="16"/>
              </w:rPr>
            </w:pPr>
            <w:r>
              <w:rPr>
                <w:sz w:val="16"/>
                <w:szCs w:val="16"/>
              </w:rPr>
              <w:t>All</w:t>
            </w:r>
          </w:p>
        </w:tc>
        <w:tc>
          <w:tcPr>
            <w:tcW w:w="524" w:type="pct"/>
          </w:tcPr>
          <w:p w:rsidR="00E114E7" w:rsidRPr="006E4207" w:rsidRDefault="00C76615" w:rsidP="00954D60">
            <w:pPr>
              <w:pStyle w:val="NoSpacing"/>
              <w:rPr>
                <w:sz w:val="16"/>
                <w:szCs w:val="16"/>
              </w:rPr>
            </w:pPr>
            <w:r>
              <w:rPr>
                <w:sz w:val="16"/>
                <w:szCs w:val="16"/>
              </w:rPr>
              <w:t>All</w:t>
            </w:r>
          </w:p>
        </w:tc>
      </w:tr>
      <w:tr w:rsidR="00584F1E" w:rsidRPr="006E4207" w:rsidTr="00584F1E">
        <w:tc>
          <w:tcPr>
            <w:tcW w:w="582" w:type="pct"/>
            <w:shd w:val="clear" w:color="auto" w:fill="D9D9D9"/>
          </w:tcPr>
          <w:p w:rsidR="00584F1E" w:rsidRDefault="00584F1E" w:rsidP="00584F1E">
            <w:pPr>
              <w:pStyle w:val="NoSpacing"/>
              <w:rPr>
                <w:sz w:val="16"/>
                <w:szCs w:val="16"/>
              </w:rPr>
            </w:pPr>
            <w:r>
              <w:rPr>
                <w:sz w:val="16"/>
                <w:szCs w:val="16"/>
              </w:rPr>
              <w:t>Field Experience Assignment</w:t>
            </w:r>
          </w:p>
          <w:p w:rsidR="00584F1E" w:rsidRDefault="00584F1E" w:rsidP="00584F1E">
            <w:pPr>
              <w:pStyle w:val="NoSpacing"/>
              <w:rPr>
                <w:sz w:val="16"/>
                <w:szCs w:val="16"/>
              </w:rPr>
            </w:pPr>
          </w:p>
          <w:p w:rsidR="00584F1E" w:rsidRPr="006E4207" w:rsidRDefault="00584F1E" w:rsidP="00584F1E">
            <w:pPr>
              <w:pStyle w:val="NoSpacing"/>
              <w:rPr>
                <w:sz w:val="16"/>
                <w:szCs w:val="16"/>
              </w:rPr>
            </w:pPr>
            <w:r>
              <w:rPr>
                <w:sz w:val="16"/>
                <w:szCs w:val="16"/>
              </w:rPr>
              <w:t>100 pts.</w:t>
            </w:r>
          </w:p>
        </w:tc>
        <w:tc>
          <w:tcPr>
            <w:tcW w:w="496" w:type="pct"/>
          </w:tcPr>
          <w:p w:rsidR="00584F1E" w:rsidRPr="006E4207" w:rsidRDefault="00584F1E" w:rsidP="00584F1E">
            <w:pPr>
              <w:pStyle w:val="NoSpacing"/>
              <w:rPr>
                <w:sz w:val="16"/>
                <w:szCs w:val="16"/>
              </w:rPr>
            </w:pPr>
            <w:r>
              <w:rPr>
                <w:sz w:val="16"/>
                <w:szCs w:val="16"/>
              </w:rPr>
              <w:t>All</w:t>
            </w:r>
          </w:p>
        </w:tc>
        <w:tc>
          <w:tcPr>
            <w:tcW w:w="526" w:type="pct"/>
          </w:tcPr>
          <w:p w:rsidR="00584F1E" w:rsidRPr="006E4207" w:rsidRDefault="00584F1E" w:rsidP="00584F1E">
            <w:pPr>
              <w:pStyle w:val="NoSpacing"/>
              <w:rPr>
                <w:sz w:val="16"/>
                <w:szCs w:val="16"/>
              </w:rPr>
            </w:pPr>
            <w:r>
              <w:rPr>
                <w:sz w:val="16"/>
                <w:szCs w:val="16"/>
              </w:rPr>
              <w:t>All</w:t>
            </w:r>
          </w:p>
        </w:tc>
        <w:tc>
          <w:tcPr>
            <w:tcW w:w="462" w:type="pct"/>
          </w:tcPr>
          <w:p w:rsidR="00584F1E" w:rsidRPr="006E4207" w:rsidRDefault="00584F1E" w:rsidP="00584F1E">
            <w:pPr>
              <w:pStyle w:val="NoSpacing"/>
              <w:rPr>
                <w:sz w:val="16"/>
                <w:szCs w:val="16"/>
              </w:rPr>
            </w:pPr>
            <w:r>
              <w:rPr>
                <w:sz w:val="16"/>
                <w:szCs w:val="16"/>
              </w:rPr>
              <w:t>All</w:t>
            </w:r>
          </w:p>
        </w:tc>
        <w:tc>
          <w:tcPr>
            <w:tcW w:w="396" w:type="pct"/>
          </w:tcPr>
          <w:p w:rsidR="00584F1E" w:rsidRPr="006E4207" w:rsidRDefault="00584F1E" w:rsidP="00584F1E">
            <w:pPr>
              <w:pStyle w:val="NoSpacing"/>
              <w:rPr>
                <w:sz w:val="16"/>
                <w:szCs w:val="16"/>
              </w:rPr>
            </w:pPr>
            <w:r>
              <w:rPr>
                <w:sz w:val="16"/>
                <w:szCs w:val="16"/>
              </w:rPr>
              <w:t>3 a, f, 5 g, 9 b, d, e, f, 10 b, c, d, e, f, i, j, k</w:t>
            </w:r>
          </w:p>
        </w:tc>
        <w:tc>
          <w:tcPr>
            <w:tcW w:w="460" w:type="pct"/>
          </w:tcPr>
          <w:p w:rsidR="00584F1E" w:rsidRPr="006E4207" w:rsidRDefault="00584F1E" w:rsidP="00584F1E">
            <w:pPr>
              <w:pStyle w:val="NoSpacing"/>
              <w:rPr>
                <w:sz w:val="16"/>
                <w:szCs w:val="16"/>
              </w:rPr>
            </w:pPr>
            <w:r>
              <w:rPr>
                <w:sz w:val="16"/>
                <w:szCs w:val="16"/>
              </w:rPr>
              <w:t>4, 6</w:t>
            </w:r>
          </w:p>
        </w:tc>
        <w:tc>
          <w:tcPr>
            <w:tcW w:w="308" w:type="pct"/>
          </w:tcPr>
          <w:p w:rsidR="00584F1E" w:rsidRPr="006E4207" w:rsidRDefault="00584F1E" w:rsidP="00584F1E">
            <w:pPr>
              <w:pStyle w:val="NoSpacing"/>
              <w:rPr>
                <w:sz w:val="16"/>
                <w:szCs w:val="16"/>
              </w:rPr>
            </w:pPr>
            <w:r>
              <w:rPr>
                <w:sz w:val="16"/>
                <w:szCs w:val="16"/>
              </w:rPr>
              <w:t>I C, D, II B, C, III A, B, C, D, V B, VI, B, C, D</w:t>
            </w:r>
          </w:p>
        </w:tc>
        <w:tc>
          <w:tcPr>
            <w:tcW w:w="347" w:type="pct"/>
          </w:tcPr>
          <w:p w:rsidR="00584F1E" w:rsidRPr="006E4207" w:rsidRDefault="00584F1E" w:rsidP="00584F1E">
            <w:pPr>
              <w:pStyle w:val="NoSpacing"/>
              <w:rPr>
                <w:sz w:val="16"/>
                <w:szCs w:val="16"/>
              </w:rPr>
            </w:pPr>
            <w:r>
              <w:rPr>
                <w:sz w:val="16"/>
                <w:szCs w:val="16"/>
              </w:rPr>
              <w:t>1 A, B, C, D, E, 2 A, C, 3 C, d, 4 A, B, C, D, 5 B, C, D, E, 6 A, B, C</w:t>
            </w:r>
          </w:p>
        </w:tc>
        <w:tc>
          <w:tcPr>
            <w:tcW w:w="458" w:type="pct"/>
          </w:tcPr>
          <w:p w:rsidR="00584F1E" w:rsidRPr="006E4207" w:rsidRDefault="00584F1E" w:rsidP="00584F1E">
            <w:pPr>
              <w:pStyle w:val="NoSpacing"/>
              <w:rPr>
                <w:sz w:val="16"/>
                <w:szCs w:val="16"/>
              </w:rPr>
            </w:pPr>
            <w:r>
              <w:rPr>
                <w:sz w:val="16"/>
                <w:szCs w:val="16"/>
              </w:rPr>
              <w:t>A.1.1, A.1.2</w:t>
            </w:r>
            <w:r w:rsidR="00954D60">
              <w:rPr>
                <w:sz w:val="16"/>
                <w:szCs w:val="16"/>
              </w:rPr>
              <w:t>, A.2.1, A.2.2</w:t>
            </w:r>
          </w:p>
        </w:tc>
        <w:tc>
          <w:tcPr>
            <w:tcW w:w="440" w:type="pct"/>
          </w:tcPr>
          <w:p w:rsidR="00584F1E" w:rsidRPr="006E4207" w:rsidRDefault="00584F1E" w:rsidP="00584F1E">
            <w:pPr>
              <w:pStyle w:val="NoSpacing"/>
              <w:rPr>
                <w:sz w:val="16"/>
                <w:szCs w:val="16"/>
              </w:rPr>
            </w:pPr>
            <w:r>
              <w:rPr>
                <w:sz w:val="16"/>
                <w:szCs w:val="16"/>
              </w:rPr>
              <w:t>All</w:t>
            </w:r>
          </w:p>
        </w:tc>
        <w:tc>
          <w:tcPr>
            <w:tcW w:w="524" w:type="pct"/>
          </w:tcPr>
          <w:p w:rsidR="00584F1E" w:rsidRPr="006E4207" w:rsidRDefault="00584F1E" w:rsidP="00584F1E">
            <w:pPr>
              <w:pStyle w:val="NoSpacing"/>
              <w:rPr>
                <w:sz w:val="16"/>
                <w:szCs w:val="16"/>
              </w:rPr>
            </w:pPr>
            <w:r>
              <w:rPr>
                <w:sz w:val="16"/>
                <w:szCs w:val="16"/>
              </w:rPr>
              <w:t>All</w:t>
            </w:r>
          </w:p>
        </w:tc>
      </w:tr>
      <w:tr w:rsidR="00584F1E" w:rsidRPr="006E4207" w:rsidTr="00584F1E">
        <w:tc>
          <w:tcPr>
            <w:tcW w:w="582" w:type="pct"/>
            <w:shd w:val="clear" w:color="auto" w:fill="D9D9D9"/>
          </w:tcPr>
          <w:p w:rsidR="00584F1E" w:rsidRDefault="00584F1E" w:rsidP="00584F1E">
            <w:pPr>
              <w:pStyle w:val="NoSpacing"/>
              <w:rPr>
                <w:sz w:val="16"/>
                <w:szCs w:val="16"/>
              </w:rPr>
            </w:pPr>
            <w:r>
              <w:rPr>
                <w:sz w:val="16"/>
                <w:szCs w:val="16"/>
              </w:rPr>
              <w:t>Class Participation</w:t>
            </w:r>
          </w:p>
          <w:p w:rsidR="00584F1E" w:rsidRDefault="00584F1E" w:rsidP="00584F1E">
            <w:pPr>
              <w:pStyle w:val="NoSpacing"/>
              <w:rPr>
                <w:sz w:val="16"/>
                <w:szCs w:val="16"/>
              </w:rPr>
            </w:pPr>
          </w:p>
          <w:p w:rsidR="00584F1E" w:rsidRPr="006E4207" w:rsidRDefault="00584F1E" w:rsidP="00584F1E">
            <w:pPr>
              <w:pStyle w:val="NoSpacing"/>
              <w:rPr>
                <w:sz w:val="16"/>
                <w:szCs w:val="16"/>
              </w:rPr>
            </w:pPr>
            <w:r>
              <w:rPr>
                <w:sz w:val="16"/>
                <w:szCs w:val="16"/>
              </w:rPr>
              <w:t>80 pts.</w:t>
            </w:r>
          </w:p>
        </w:tc>
        <w:tc>
          <w:tcPr>
            <w:tcW w:w="496" w:type="pct"/>
          </w:tcPr>
          <w:p w:rsidR="00584F1E" w:rsidRPr="006E4207" w:rsidRDefault="00584F1E" w:rsidP="00584F1E">
            <w:pPr>
              <w:pStyle w:val="NoSpacing"/>
              <w:rPr>
                <w:sz w:val="16"/>
                <w:szCs w:val="16"/>
              </w:rPr>
            </w:pPr>
            <w:r>
              <w:rPr>
                <w:sz w:val="16"/>
                <w:szCs w:val="16"/>
              </w:rPr>
              <w:t>All</w:t>
            </w:r>
          </w:p>
        </w:tc>
        <w:tc>
          <w:tcPr>
            <w:tcW w:w="526" w:type="pct"/>
          </w:tcPr>
          <w:p w:rsidR="00584F1E" w:rsidRPr="006E4207" w:rsidRDefault="00584F1E" w:rsidP="00584F1E">
            <w:pPr>
              <w:pStyle w:val="NoSpacing"/>
              <w:rPr>
                <w:sz w:val="16"/>
                <w:szCs w:val="16"/>
              </w:rPr>
            </w:pPr>
            <w:r>
              <w:rPr>
                <w:sz w:val="16"/>
                <w:szCs w:val="16"/>
              </w:rPr>
              <w:t>All</w:t>
            </w:r>
          </w:p>
        </w:tc>
        <w:tc>
          <w:tcPr>
            <w:tcW w:w="462" w:type="pct"/>
          </w:tcPr>
          <w:p w:rsidR="00584F1E" w:rsidRPr="006E4207" w:rsidRDefault="00584F1E" w:rsidP="00584F1E">
            <w:pPr>
              <w:pStyle w:val="NoSpacing"/>
              <w:rPr>
                <w:sz w:val="16"/>
                <w:szCs w:val="16"/>
              </w:rPr>
            </w:pPr>
            <w:r>
              <w:rPr>
                <w:sz w:val="16"/>
                <w:szCs w:val="16"/>
              </w:rPr>
              <w:t>All</w:t>
            </w:r>
          </w:p>
        </w:tc>
        <w:tc>
          <w:tcPr>
            <w:tcW w:w="396" w:type="pct"/>
          </w:tcPr>
          <w:p w:rsidR="00584F1E" w:rsidRPr="006E4207" w:rsidRDefault="00584F1E" w:rsidP="00584F1E">
            <w:pPr>
              <w:pStyle w:val="NoSpacing"/>
              <w:rPr>
                <w:sz w:val="16"/>
                <w:szCs w:val="16"/>
              </w:rPr>
            </w:pPr>
            <w:r>
              <w:rPr>
                <w:sz w:val="16"/>
                <w:szCs w:val="16"/>
              </w:rPr>
              <w:t>3 a, f, 5 g, 9 b, d, e, f, 10 b, c, d, e, f, i, j, k</w:t>
            </w:r>
          </w:p>
        </w:tc>
        <w:tc>
          <w:tcPr>
            <w:tcW w:w="460" w:type="pct"/>
          </w:tcPr>
          <w:p w:rsidR="00584F1E" w:rsidRPr="006E4207" w:rsidRDefault="00584F1E" w:rsidP="00584F1E">
            <w:pPr>
              <w:pStyle w:val="NoSpacing"/>
              <w:rPr>
                <w:sz w:val="16"/>
                <w:szCs w:val="16"/>
              </w:rPr>
            </w:pPr>
            <w:r>
              <w:rPr>
                <w:sz w:val="16"/>
                <w:szCs w:val="16"/>
              </w:rPr>
              <w:t>4, 6</w:t>
            </w:r>
          </w:p>
        </w:tc>
        <w:tc>
          <w:tcPr>
            <w:tcW w:w="308" w:type="pct"/>
          </w:tcPr>
          <w:p w:rsidR="00584F1E" w:rsidRPr="006E4207" w:rsidRDefault="00584F1E" w:rsidP="00584F1E">
            <w:pPr>
              <w:pStyle w:val="NoSpacing"/>
              <w:rPr>
                <w:sz w:val="16"/>
                <w:szCs w:val="16"/>
              </w:rPr>
            </w:pPr>
            <w:r>
              <w:rPr>
                <w:sz w:val="16"/>
                <w:szCs w:val="16"/>
              </w:rPr>
              <w:t>I C, D, II B, C, III A, B, C, D, V B, VI, B, C, D</w:t>
            </w:r>
          </w:p>
        </w:tc>
        <w:tc>
          <w:tcPr>
            <w:tcW w:w="347" w:type="pct"/>
          </w:tcPr>
          <w:p w:rsidR="00584F1E" w:rsidRPr="006E4207" w:rsidRDefault="00584F1E" w:rsidP="00584F1E">
            <w:pPr>
              <w:pStyle w:val="NoSpacing"/>
              <w:rPr>
                <w:sz w:val="16"/>
                <w:szCs w:val="16"/>
              </w:rPr>
            </w:pPr>
            <w:r>
              <w:rPr>
                <w:sz w:val="16"/>
                <w:szCs w:val="16"/>
              </w:rPr>
              <w:t>1 A, B, C, D, E, 2 A, C, 3 C, d, 4 A, B, C, D, 5 B, C, D, E, 6 A, B, C</w:t>
            </w:r>
          </w:p>
        </w:tc>
        <w:tc>
          <w:tcPr>
            <w:tcW w:w="458" w:type="pct"/>
          </w:tcPr>
          <w:p w:rsidR="00584F1E" w:rsidRPr="006E4207" w:rsidRDefault="00584F1E" w:rsidP="00584F1E">
            <w:pPr>
              <w:pStyle w:val="NoSpacing"/>
              <w:rPr>
                <w:sz w:val="16"/>
                <w:szCs w:val="16"/>
              </w:rPr>
            </w:pPr>
            <w:r>
              <w:rPr>
                <w:sz w:val="16"/>
                <w:szCs w:val="16"/>
              </w:rPr>
              <w:t>A.1.1, A.1.2</w:t>
            </w:r>
          </w:p>
        </w:tc>
        <w:tc>
          <w:tcPr>
            <w:tcW w:w="440" w:type="pct"/>
          </w:tcPr>
          <w:p w:rsidR="00584F1E" w:rsidRPr="006E4207" w:rsidRDefault="00584F1E" w:rsidP="00584F1E">
            <w:pPr>
              <w:pStyle w:val="NoSpacing"/>
              <w:rPr>
                <w:sz w:val="16"/>
                <w:szCs w:val="16"/>
              </w:rPr>
            </w:pPr>
            <w:r>
              <w:rPr>
                <w:sz w:val="16"/>
                <w:szCs w:val="16"/>
              </w:rPr>
              <w:t>All</w:t>
            </w:r>
          </w:p>
        </w:tc>
        <w:tc>
          <w:tcPr>
            <w:tcW w:w="524" w:type="pct"/>
          </w:tcPr>
          <w:p w:rsidR="00584F1E" w:rsidRPr="006E4207" w:rsidRDefault="00584F1E" w:rsidP="00584F1E">
            <w:pPr>
              <w:pStyle w:val="NoSpacing"/>
              <w:rPr>
                <w:sz w:val="16"/>
                <w:szCs w:val="16"/>
              </w:rPr>
            </w:pPr>
            <w:r>
              <w:rPr>
                <w:sz w:val="16"/>
                <w:szCs w:val="16"/>
              </w:rPr>
              <w:t>All</w:t>
            </w:r>
          </w:p>
        </w:tc>
      </w:tr>
    </w:tbl>
    <w:p w:rsidR="00DD67B5" w:rsidRDefault="00DD67B5">
      <w:pPr>
        <w:spacing w:before="52"/>
        <w:ind w:left="100" w:right="1978"/>
        <w:rPr>
          <w:b/>
        </w:rPr>
      </w:pPr>
    </w:p>
    <w:p w:rsidR="00E114E7" w:rsidRDefault="00E114E7">
      <w:pPr>
        <w:spacing w:before="52"/>
        <w:ind w:left="100" w:right="1978"/>
        <w:rPr>
          <w:b/>
        </w:rPr>
      </w:pPr>
    </w:p>
    <w:p w:rsidR="00E114E7" w:rsidRPr="00396BC6" w:rsidRDefault="00E114E7" w:rsidP="00E114E7">
      <w:pPr>
        <w:rPr>
          <w:rFonts w:eastAsiaTheme="minorHAnsi"/>
          <w:b/>
          <w:sz w:val="24"/>
          <w:szCs w:val="24"/>
        </w:rPr>
      </w:pPr>
      <w:r w:rsidRPr="00396BC6">
        <w:rPr>
          <w:rFonts w:eastAsiaTheme="minorHAnsi"/>
          <w:b/>
          <w:sz w:val="24"/>
          <w:szCs w:val="24"/>
        </w:rPr>
        <w:t>Kentucky Standards For Guidance Counseling Programs Addressed:</w:t>
      </w:r>
    </w:p>
    <w:p w:rsidR="00E114E7" w:rsidRPr="00396BC6" w:rsidRDefault="00E114E7" w:rsidP="00E114E7">
      <w:pPr>
        <w:rPr>
          <w:rFonts w:eastAsiaTheme="minorHAnsi"/>
          <w:b/>
          <w:sz w:val="24"/>
          <w:szCs w:val="24"/>
        </w:rPr>
      </w:pPr>
    </w:p>
    <w:p w:rsidR="00E114E7" w:rsidRPr="00396BC6" w:rsidRDefault="00051944" w:rsidP="00E114E7">
      <w:pPr>
        <w:rPr>
          <w:rFonts w:eastAsiaTheme="minorHAnsi"/>
          <w:sz w:val="24"/>
          <w:szCs w:val="24"/>
        </w:rPr>
      </w:pPr>
      <w:r>
        <w:rPr>
          <w:sz w:val="24"/>
        </w:rPr>
        <w:t>This course assesses all Kentucky Standards for Guidance Counselor Programs.</w:t>
      </w:r>
      <w:r w:rsidR="00E114E7" w:rsidRPr="00396BC6">
        <w:rPr>
          <w:rFonts w:eastAsiaTheme="minorHAnsi"/>
          <w:b/>
          <w:sz w:val="24"/>
          <w:szCs w:val="24"/>
        </w:rPr>
        <w:tab/>
      </w:r>
    </w:p>
    <w:p w:rsidR="00E114E7" w:rsidRPr="00396BC6" w:rsidRDefault="00E114E7" w:rsidP="00E114E7">
      <w:pPr>
        <w:rPr>
          <w:rFonts w:eastAsiaTheme="minorHAnsi"/>
          <w:sz w:val="24"/>
          <w:szCs w:val="24"/>
        </w:rPr>
      </w:pPr>
    </w:p>
    <w:p w:rsidR="00E114E7" w:rsidRDefault="00E114E7" w:rsidP="00E114E7">
      <w:pPr>
        <w:rPr>
          <w:rFonts w:eastAsiaTheme="minorHAnsi"/>
          <w:b/>
          <w:sz w:val="24"/>
          <w:szCs w:val="24"/>
        </w:rPr>
      </w:pPr>
      <w:r w:rsidRPr="00396BC6">
        <w:rPr>
          <w:rFonts w:eastAsiaTheme="minorHAnsi"/>
          <w:b/>
          <w:sz w:val="24"/>
          <w:szCs w:val="24"/>
        </w:rPr>
        <w:t>Kentucky Guidance Counselor Program Objectives and Curriculum Addressed:</w:t>
      </w:r>
    </w:p>
    <w:p w:rsidR="00051944" w:rsidRDefault="00051944" w:rsidP="00E114E7">
      <w:pPr>
        <w:rPr>
          <w:rFonts w:eastAsiaTheme="minorHAnsi"/>
          <w:b/>
          <w:sz w:val="24"/>
          <w:szCs w:val="24"/>
        </w:rPr>
      </w:pPr>
    </w:p>
    <w:p w:rsidR="00051944" w:rsidRDefault="00051944" w:rsidP="00051944">
      <w:pPr>
        <w:pStyle w:val="BodyTextIndent3"/>
        <w:spacing w:after="0"/>
        <w:ind w:left="0"/>
        <w:rPr>
          <w:sz w:val="24"/>
        </w:rPr>
      </w:pPr>
      <w:r>
        <w:rPr>
          <w:sz w:val="24"/>
        </w:rPr>
        <w:t>This course assesses all Guidance Counselor Program Objectives and Curriculum.</w:t>
      </w:r>
    </w:p>
    <w:p w:rsidR="00E114E7" w:rsidRPr="00396BC6" w:rsidRDefault="00E114E7" w:rsidP="00E114E7">
      <w:pPr>
        <w:rPr>
          <w:rFonts w:eastAsiaTheme="minorHAnsi"/>
          <w:sz w:val="24"/>
          <w:szCs w:val="24"/>
        </w:rPr>
      </w:pPr>
      <w:r w:rsidRPr="00396BC6">
        <w:rPr>
          <w:rFonts w:eastAsiaTheme="minorHAnsi"/>
          <w:b/>
          <w:sz w:val="24"/>
          <w:szCs w:val="24"/>
        </w:rPr>
        <w:tab/>
      </w:r>
    </w:p>
    <w:p w:rsidR="00E114E7" w:rsidRPr="00396BC6" w:rsidRDefault="00E114E7" w:rsidP="00E114E7">
      <w:pPr>
        <w:spacing w:after="120"/>
        <w:rPr>
          <w:rFonts w:eastAsiaTheme="minorHAnsi"/>
          <w:b/>
          <w:sz w:val="24"/>
          <w:szCs w:val="24"/>
        </w:rPr>
      </w:pPr>
      <w:r w:rsidRPr="00396BC6">
        <w:rPr>
          <w:rFonts w:eastAsiaTheme="minorHAnsi"/>
          <w:b/>
          <w:sz w:val="24"/>
          <w:szCs w:val="24"/>
        </w:rPr>
        <w:t xml:space="preserve">Council </w:t>
      </w:r>
      <w:proofErr w:type="gramStart"/>
      <w:r w:rsidRPr="00396BC6">
        <w:rPr>
          <w:rFonts w:eastAsiaTheme="minorHAnsi"/>
          <w:b/>
          <w:sz w:val="24"/>
          <w:szCs w:val="24"/>
        </w:rPr>
        <w:t>For</w:t>
      </w:r>
      <w:proofErr w:type="gramEnd"/>
      <w:r w:rsidRPr="00396BC6">
        <w:rPr>
          <w:rFonts w:eastAsiaTheme="minorHAnsi"/>
          <w:b/>
          <w:sz w:val="24"/>
          <w:szCs w:val="24"/>
        </w:rPr>
        <w:t xml:space="preserve"> Accreditation of Counseling and Related Educational Programs (CACREP) Common Core Curricular Areas Addressed:</w:t>
      </w:r>
    </w:p>
    <w:p w:rsidR="00E114E7" w:rsidRPr="00396BC6" w:rsidRDefault="00E114E7" w:rsidP="00E114E7">
      <w:pPr>
        <w:rPr>
          <w:rFonts w:eastAsiaTheme="minorHAnsi"/>
          <w:sz w:val="24"/>
          <w:szCs w:val="24"/>
        </w:rPr>
      </w:pPr>
    </w:p>
    <w:p w:rsidR="00051944" w:rsidRPr="002F6B55" w:rsidRDefault="00051944" w:rsidP="00051944">
      <w:pPr>
        <w:pStyle w:val="BodyTextIndent3"/>
        <w:ind w:left="0"/>
        <w:rPr>
          <w:sz w:val="24"/>
        </w:rPr>
      </w:pPr>
      <w:r>
        <w:rPr>
          <w:sz w:val="24"/>
        </w:rPr>
        <w:t>This course addresses all CACREP Common Core Curricular Areas.</w:t>
      </w:r>
    </w:p>
    <w:p w:rsidR="00E114E7" w:rsidRPr="00396BC6" w:rsidRDefault="00E114E7" w:rsidP="00E114E7">
      <w:pPr>
        <w:rPr>
          <w:rFonts w:eastAsiaTheme="minorHAnsi"/>
          <w:sz w:val="24"/>
          <w:szCs w:val="24"/>
        </w:rPr>
      </w:pPr>
    </w:p>
    <w:p w:rsidR="00E114E7" w:rsidRPr="00396BC6" w:rsidRDefault="00E114E7" w:rsidP="00E114E7">
      <w:pPr>
        <w:rPr>
          <w:rFonts w:eastAsiaTheme="minorHAnsi"/>
          <w:b/>
          <w:sz w:val="24"/>
          <w:szCs w:val="24"/>
        </w:rPr>
      </w:pPr>
      <w:r w:rsidRPr="00396BC6">
        <w:rPr>
          <w:rFonts w:eastAsiaTheme="minorHAnsi"/>
          <w:b/>
          <w:sz w:val="24"/>
          <w:szCs w:val="24"/>
        </w:rPr>
        <w:t xml:space="preserve">Council </w:t>
      </w:r>
      <w:proofErr w:type="gramStart"/>
      <w:r w:rsidRPr="00396BC6">
        <w:rPr>
          <w:rFonts w:eastAsiaTheme="minorHAnsi"/>
          <w:b/>
          <w:sz w:val="24"/>
          <w:szCs w:val="24"/>
        </w:rPr>
        <w:t>For</w:t>
      </w:r>
      <w:proofErr w:type="gramEnd"/>
      <w:r w:rsidRPr="00396BC6">
        <w:rPr>
          <w:rFonts w:eastAsiaTheme="minorHAnsi"/>
          <w:b/>
          <w:sz w:val="24"/>
          <w:szCs w:val="24"/>
        </w:rPr>
        <w:t xml:space="preserve"> Accreditation of Counseling and Related Educational Programs (CACREP) School Counselor Professional Knowledge, Skills, and Practices Addressed:</w:t>
      </w:r>
    </w:p>
    <w:p w:rsidR="00E114E7" w:rsidRPr="00396BC6" w:rsidRDefault="00E114E7" w:rsidP="00E114E7">
      <w:pPr>
        <w:rPr>
          <w:rFonts w:eastAsiaTheme="minorHAnsi"/>
          <w:sz w:val="24"/>
          <w:szCs w:val="24"/>
        </w:rPr>
      </w:pPr>
    </w:p>
    <w:p w:rsidR="00051944" w:rsidRPr="002F6B55" w:rsidRDefault="00051944" w:rsidP="00051944">
      <w:pPr>
        <w:pStyle w:val="BodyTextIndent3"/>
        <w:spacing w:after="0"/>
        <w:ind w:left="0"/>
        <w:rPr>
          <w:sz w:val="24"/>
        </w:rPr>
      </w:pPr>
      <w:r>
        <w:rPr>
          <w:sz w:val="24"/>
        </w:rPr>
        <w:t>This course addresses all areas of CACREP School Counselor Professional Knowledge, Skills, and Practices.</w:t>
      </w:r>
    </w:p>
    <w:p w:rsidR="002E35E6" w:rsidRDefault="00E114E7" w:rsidP="00E114E7">
      <w:pPr>
        <w:rPr>
          <w:b/>
        </w:rPr>
      </w:pPr>
      <w:r w:rsidRPr="00396BC6">
        <w:rPr>
          <w:rFonts w:eastAsiaTheme="minorHAnsi"/>
          <w:sz w:val="24"/>
          <w:szCs w:val="24"/>
        </w:rPr>
        <w:tab/>
      </w:r>
    </w:p>
    <w:p w:rsidR="00DD67B5" w:rsidRDefault="00DD67B5">
      <w:pPr>
        <w:pStyle w:val="BodyText"/>
        <w:rPr>
          <w:b/>
          <w:sz w:val="22"/>
        </w:rPr>
      </w:pPr>
    </w:p>
    <w:p w:rsidR="002E35E6" w:rsidRPr="00E114E7" w:rsidRDefault="00E114E7" w:rsidP="00E114E7">
      <w:pPr>
        <w:rPr>
          <w:b/>
          <w:sz w:val="24"/>
          <w:szCs w:val="24"/>
        </w:rPr>
      </w:pPr>
      <w:r w:rsidRPr="00E114E7">
        <w:rPr>
          <w:b/>
          <w:sz w:val="24"/>
          <w:szCs w:val="24"/>
        </w:rPr>
        <w:lastRenderedPageBreak/>
        <w:t>C</w:t>
      </w:r>
      <w:r w:rsidR="00321EA2" w:rsidRPr="00E114E7">
        <w:rPr>
          <w:b/>
          <w:sz w:val="24"/>
          <w:szCs w:val="24"/>
        </w:rPr>
        <w:t xml:space="preserve">U Diversity Proficiencies (from </w:t>
      </w:r>
      <w:r w:rsidR="002E4885">
        <w:rPr>
          <w:b/>
          <w:sz w:val="24"/>
          <w:szCs w:val="24"/>
        </w:rPr>
        <w:t>KSGCP</w:t>
      </w:r>
      <w:r w:rsidR="00321EA2" w:rsidRPr="00E114E7">
        <w:rPr>
          <w:b/>
          <w:sz w:val="24"/>
          <w:szCs w:val="24"/>
        </w:rPr>
        <w:t>)</w:t>
      </w:r>
      <w:r>
        <w:rPr>
          <w:b/>
          <w:sz w:val="24"/>
          <w:szCs w:val="24"/>
        </w:rPr>
        <w:t xml:space="preserve"> Addressed:</w:t>
      </w:r>
    </w:p>
    <w:p w:rsidR="00E114E7" w:rsidRDefault="00E114E7" w:rsidP="00E114E7">
      <w:pPr>
        <w:ind w:firstLine="720"/>
        <w:rPr>
          <w:sz w:val="24"/>
          <w:szCs w:val="24"/>
        </w:rPr>
      </w:pPr>
    </w:p>
    <w:p w:rsidR="002E4885" w:rsidRDefault="002E4885" w:rsidP="002E4885">
      <w:pPr>
        <w:ind w:left="720"/>
        <w:rPr>
          <w:rFonts w:eastAsia="Calibri"/>
        </w:rPr>
      </w:pPr>
      <w:r>
        <w:rPr>
          <w:rFonts w:eastAsia="Calibri"/>
        </w:rPr>
        <w:t>A.7.  Understands the role of racial, ethnic, and cultural heritage, nationality, socioeconomic status, family structure, age, gender, sexual orientation, religious and spiritual beliefs, occupation, physical and mental status, and equity issues in school counseling.</w:t>
      </w:r>
    </w:p>
    <w:p w:rsidR="002E4885" w:rsidRDefault="002E4885" w:rsidP="002E4885">
      <w:pPr>
        <w:ind w:left="720"/>
        <w:rPr>
          <w:rFonts w:eastAsia="Calibri"/>
        </w:rPr>
      </w:pPr>
      <w:r>
        <w:rPr>
          <w:rFonts w:eastAsia="Calibri"/>
        </w:rPr>
        <w:t>C.2.c.  Understands issues that may affect the development and functioning of students (e.g., abuse, violence, eating disorders, attention deficit hyperactivity disorder, childhood depression, and suicide.</w:t>
      </w:r>
    </w:p>
    <w:p w:rsidR="002E4885" w:rsidRDefault="002E4885" w:rsidP="002E4885">
      <w:pPr>
        <w:ind w:left="720"/>
        <w:rPr>
          <w:rFonts w:eastAsia="Calibri"/>
        </w:rPr>
      </w:pPr>
      <w:r>
        <w:rPr>
          <w:rFonts w:eastAsia="Calibri"/>
        </w:rPr>
        <w:t>1. g. Advocates to address institutional and social barriers that impede access, equity, and success for clients.</w:t>
      </w:r>
    </w:p>
    <w:p w:rsidR="002E4885" w:rsidRDefault="002E4885" w:rsidP="002E4885">
      <w:pPr>
        <w:ind w:left="720"/>
        <w:rPr>
          <w:rFonts w:eastAsia="Calibri"/>
        </w:rPr>
      </w:pPr>
      <w:r>
        <w:rPr>
          <w:rFonts w:eastAsia="Calibri"/>
        </w:rPr>
        <w:t>2. a.  Understands multicultural and pluralistic trends, including characteristics and concerns between and within diverse groups nationally and internationally.</w:t>
      </w:r>
    </w:p>
    <w:p w:rsidR="002E4885" w:rsidRDefault="002E4885" w:rsidP="002E4885">
      <w:pPr>
        <w:ind w:left="720"/>
        <w:rPr>
          <w:rFonts w:eastAsia="Calibri"/>
        </w:rPr>
      </w:pPr>
      <w:r>
        <w:rPr>
          <w:rFonts w:eastAsia="Calibri"/>
        </w:rPr>
        <w:t>2.b.  Understands attitudes, beliefs, understandings, and acculturative experiences, including specific experiential learning activities.</w:t>
      </w:r>
    </w:p>
    <w:p w:rsidR="002E4885" w:rsidRDefault="002E4885" w:rsidP="002E4885">
      <w:pPr>
        <w:ind w:left="720"/>
        <w:rPr>
          <w:rFonts w:eastAsia="Calibri"/>
        </w:rPr>
      </w:pPr>
      <w:r>
        <w:rPr>
          <w:rFonts w:eastAsia="Calibri"/>
        </w:rPr>
        <w:t>2.c. Implements individual, couple, family, group, and community strategies for working with diverse populations and ethnic groups.</w:t>
      </w:r>
    </w:p>
    <w:p w:rsidR="002E4885" w:rsidRDefault="002E4885" w:rsidP="002E4885">
      <w:pPr>
        <w:ind w:left="720"/>
        <w:rPr>
          <w:rFonts w:eastAsia="Calibri"/>
        </w:rPr>
      </w:pPr>
      <w:r>
        <w:rPr>
          <w:rFonts w:eastAsia="Calibri"/>
        </w:rPr>
        <w:t>2.d. Understands the counselors’ roles in social justice advocacy and conflict resolution, cultural self-awareness, the nature of biases, prejudices, processes of intentional and unintentional oppression and discrimination to the growth of the human spirit, mind, or body.</w:t>
      </w:r>
    </w:p>
    <w:p w:rsidR="002E4885" w:rsidRDefault="002E4885" w:rsidP="002E4885">
      <w:pPr>
        <w:ind w:left="720"/>
        <w:rPr>
          <w:rFonts w:eastAsia="Calibri"/>
        </w:rPr>
      </w:pPr>
      <w:r>
        <w:rPr>
          <w:rFonts w:eastAsia="Calibri"/>
        </w:rPr>
        <w:t>2.e.  Utilizes theories of multicultural counseling, theories of identity development, and multicultural competencies.</w:t>
      </w:r>
    </w:p>
    <w:p w:rsidR="002E4885" w:rsidRDefault="002E4885" w:rsidP="002E4885">
      <w:pPr>
        <w:ind w:left="720"/>
        <w:rPr>
          <w:rFonts w:eastAsia="Calibri"/>
        </w:rPr>
      </w:pPr>
      <w:r>
        <w:rPr>
          <w:rFonts w:eastAsia="Calibri"/>
        </w:rPr>
        <w:t>3.c.  Understands human behavior including an understanding of developmental crises, disability, exceptional behavior, addictive behavior, psychopathology, and situational and environmental factors that affect both normal and abnormal behavior.</w:t>
      </w:r>
    </w:p>
    <w:p w:rsidR="002E4885" w:rsidRDefault="002E4885" w:rsidP="002E4885">
      <w:pPr>
        <w:ind w:left="720"/>
        <w:rPr>
          <w:rFonts w:eastAsia="Calibri"/>
        </w:rPr>
      </w:pPr>
      <w:r>
        <w:rPr>
          <w:rFonts w:eastAsia="Calibri"/>
        </w:rPr>
        <w:t>4.d.  Understands interrelationships among and between work, family, and other life roles and factors including the role of diversity and gender in career development.</w:t>
      </w:r>
    </w:p>
    <w:p w:rsidR="002E4885" w:rsidRDefault="002E4885" w:rsidP="002E4885">
      <w:pPr>
        <w:ind w:left="720"/>
        <w:rPr>
          <w:rFonts w:eastAsia="Calibri"/>
        </w:rPr>
      </w:pPr>
      <w:r>
        <w:rPr>
          <w:rFonts w:eastAsia="Calibri"/>
        </w:rPr>
        <w:t>5.a.  Develops counselor and consultant characteristics and behaviors that influence helping processes including age, gender, and ethnic differences, verbal and nonverbal behaviors and personal characteristics, orientations, and skills.</w:t>
      </w:r>
    </w:p>
    <w:p w:rsidR="002E4885" w:rsidRDefault="002E4885" w:rsidP="002E4885">
      <w:pPr>
        <w:ind w:left="720"/>
        <w:rPr>
          <w:rFonts w:eastAsia="Calibri"/>
        </w:rPr>
      </w:pPr>
      <w:r>
        <w:rPr>
          <w:rFonts w:eastAsia="Calibri"/>
        </w:rPr>
        <w:t>7.f.  Understands age, gender, sexual orientation, ethnicity, language, disability, culture, spirituality, and other factors related to the assessment and evaluation of individuals, groups, and specific populations.</w:t>
      </w:r>
    </w:p>
    <w:p w:rsidR="002E4885" w:rsidRDefault="002E4885" w:rsidP="002E4885"/>
    <w:p w:rsidR="002E35E6" w:rsidRDefault="002E35E6">
      <w:pPr>
        <w:pStyle w:val="BodyText"/>
        <w:spacing w:before="9"/>
        <w:rPr>
          <w:sz w:val="19"/>
        </w:rPr>
      </w:pPr>
    </w:p>
    <w:p w:rsidR="00000CDA" w:rsidRPr="00000CDA" w:rsidRDefault="00321EA2" w:rsidP="00000CDA">
      <w:pPr>
        <w:rPr>
          <w:b/>
          <w:sz w:val="24"/>
          <w:szCs w:val="24"/>
        </w:rPr>
      </w:pPr>
      <w:r w:rsidRPr="00000CDA">
        <w:rPr>
          <w:b/>
          <w:sz w:val="24"/>
          <w:szCs w:val="24"/>
        </w:rPr>
        <w:t>Interstate Teacher Assessment and Support Consortium (</w:t>
      </w:r>
      <w:proofErr w:type="spellStart"/>
      <w:r w:rsidRPr="00000CDA">
        <w:rPr>
          <w:b/>
          <w:i/>
          <w:sz w:val="24"/>
          <w:szCs w:val="24"/>
        </w:rPr>
        <w:t>InTASC</w:t>
      </w:r>
      <w:proofErr w:type="spellEnd"/>
      <w:r w:rsidRPr="00000CDA">
        <w:rPr>
          <w:b/>
          <w:sz w:val="24"/>
          <w:szCs w:val="24"/>
        </w:rPr>
        <w:t>)</w:t>
      </w:r>
      <w:r w:rsidR="00000CDA">
        <w:rPr>
          <w:b/>
          <w:sz w:val="24"/>
          <w:szCs w:val="24"/>
        </w:rPr>
        <w:t xml:space="preserve"> Addressed:</w:t>
      </w:r>
    </w:p>
    <w:p w:rsidR="00000CDA" w:rsidRDefault="00000CDA" w:rsidP="00000CDA">
      <w:pPr>
        <w:ind w:firstLine="720"/>
        <w:rPr>
          <w:sz w:val="24"/>
          <w:szCs w:val="24"/>
        </w:rPr>
      </w:pPr>
    </w:p>
    <w:p w:rsidR="00000CDA" w:rsidRDefault="00321EA2" w:rsidP="00000CDA">
      <w:pPr>
        <w:ind w:left="720"/>
        <w:rPr>
          <w:sz w:val="24"/>
          <w:szCs w:val="24"/>
        </w:rPr>
      </w:pPr>
      <w:proofErr w:type="spellStart"/>
      <w:r w:rsidRPr="00000CDA">
        <w:rPr>
          <w:sz w:val="24"/>
          <w:szCs w:val="24"/>
        </w:rPr>
        <w:t>InTASC</w:t>
      </w:r>
      <w:proofErr w:type="spellEnd"/>
      <w:r w:rsidRPr="00000CDA">
        <w:rPr>
          <w:sz w:val="24"/>
          <w:szCs w:val="24"/>
        </w:rPr>
        <w:t xml:space="preserve"> 3 Learning Environments </w:t>
      </w:r>
      <w:r w:rsidR="00000CDA">
        <w:rPr>
          <w:sz w:val="24"/>
          <w:szCs w:val="24"/>
        </w:rPr>
        <w:tab/>
      </w:r>
      <w:r w:rsidR="00000CDA">
        <w:rPr>
          <w:sz w:val="24"/>
          <w:szCs w:val="24"/>
        </w:rPr>
        <w:tab/>
      </w:r>
      <w:r w:rsidR="00000CDA">
        <w:rPr>
          <w:sz w:val="24"/>
          <w:szCs w:val="24"/>
        </w:rPr>
        <w:tab/>
      </w:r>
      <w:r w:rsidR="00000CDA">
        <w:rPr>
          <w:sz w:val="24"/>
          <w:szCs w:val="24"/>
        </w:rPr>
        <w:tab/>
      </w:r>
      <w:r w:rsidR="00000CDA">
        <w:rPr>
          <w:sz w:val="24"/>
          <w:szCs w:val="24"/>
        </w:rPr>
        <w:tab/>
      </w:r>
      <w:r w:rsidR="00000CDA">
        <w:rPr>
          <w:sz w:val="24"/>
          <w:szCs w:val="24"/>
        </w:rPr>
        <w:tab/>
      </w:r>
      <w:r w:rsidR="00000CDA">
        <w:rPr>
          <w:sz w:val="24"/>
          <w:szCs w:val="24"/>
        </w:rPr>
        <w:tab/>
      </w:r>
    </w:p>
    <w:p w:rsidR="00000CDA" w:rsidRDefault="00321EA2" w:rsidP="00000CDA">
      <w:pPr>
        <w:ind w:left="720"/>
        <w:rPr>
          <w:sz w:val="24"/>
          <w:szCs w:val="24"/>
        </w:rPr>
      </w:pPr>
      <w:proofErr w:type="spellStart"/>
      <w:r w:rsidRPr="00000CDA">
        <w:rPr>
          <w:sz w:val="24"/>
          <w:szCs w:val="24"/>
        </w:rPr>
        <w:t>InTASC</w:t>
      </w:r>
      <w:proofErr w:type="spellEnd"/>
      <w:r w:rsidRPr="00000CDA">
        <w:rPr>
          <w:sz w:val="24"/>
          <w:szCs w:val="24"/>
        </w:rPr>
        <w:t xml:space="preserve"> 5 Application of Content </w:t>
      </w:r>
    </w:p>
    <w:p w:rsidR="002E35E6" w:rsidRPr="00000CDA" w:rsidRDefault="00321EA2" w:rsidP="00000CDA">
      <w:pPr>
        <w:ind w:firstLine="720"/>
        <w:rPr>
          <w:sz w:val="24"/>
          <w:szCs w:val="24"/>
        </w:rPr>
      </w:pPr>
      <w:proofErr w:type="spellStart"/>
      <w:r w:rsidRPr="00000CDA">
        <w:rPr>
          <w:sz w:val="24"/>
          <w:szCs w:val="24"/>
        </w:rPr>
        <w:t>InTASC</w:t>
      </w:r>
      <w:proofErr w:type="spellEnd"/>
      <w:r w:rsidRPr="00000CDA">
        <w:rPr>
          <w:sz w:val="24"/>
          <w:szCs w:val="24"/>
        </w:rPr>
        <w:t xml:space="preserve"> 9 Professional Learning and Ethical Practice </w:t>
      </w:r>
      <w:r w:rsidR="00000CDA">
        <w:rPr>
          <w:sz w:val="24"/>
          <w:szCs w:val="24"/>
        </w:rPr>
        <w:tab/>
      </w:r>
      <w:r w:rsidR="00000CDA">
        <w:rPr>
          <w:sz w:val="24"/>
          <w:szCs w:val="24"/>
        </w:rPr>
        <w:tab/>
      </w:r>
      <w:r w:rsidR="00000CDA">
        <w:rPr>
          <w:sz w:val="24"/>
          <w:szCs w:val="24"/>
        </w:rPr>
        <w:tab/>
      </w:r>
      <w:r w:rsidR="00000CDA">
        <w:rPr>
          <w:sz w:val="24"/>
          <w:szCs w:val="24"/>
        </w:rPr>
        <w:tab/>
      </w:r>
      <w:r w:rsidR="00000CDA">
        <w:rPr>
          <w:sz w:val="24"/>
          <w:szCs w:val="24"/>
        </w:rPr>
        <w:tab/>
      </w:r>
      <w:proofErr w:type="spellStart"/>
      <w:r w:rsidRPr="00000CDA">
        <w:rPr>
          <w:sz w:val="24"/>
          <w:szCs w:val="24"/>
        </w:rPr>
        <w:t>InTASC</w:t>
      </w:r>
      <w:proofErr w:type="spellEnd"/>
      <w:r w:rsidRPr="00000CDA">
        <w:rPr>
          <w:sz w:val="24"/>
          <w:szCs w:val="24"/>
        </w:rPr>
        <w:t xml:space="preserve"> </w:t>
      </w:r>
      <w:proofErr w:type="gramStart"/>
      <w:r w:rsidRPr="00000CDA">
        <w:rPr>
          <w:sz w:val="24"/>
          <w:szCs w:val="24"/>
        </w:rPr>
        <w:t>10  Leadership</w:t>
      </w:r>
      <w:proofErr w:type="gramEnd"/>
      <w:r w:rsidRPr="00000CDA">
        <w:rPr>
          <w:sz w:val="24"/>
          <w:szCs w:val="24"/>
        </w:rPr>
        <w:t xml:space="preserve"> and Collaboration</w:t>
      </w:r>
    </w:p>
    <w:p w:rsidR="002E35E6" w:rsidRPr="00000CDA" w:rsidRDefault="002E35E6" w:rsidP="00000CDA">
      <w:pPr>
        <w:rPr>
          <w:sz w:val="24"/>
          <w:szCs w:val="24"/>
        </w:rPr>
      </w:pPr>
    </w:p>
    <w:p w:rsidR="00000CDA" w:rsidRDefault="00321EA2" w:rsidP="00000CDA">
      <w:pPr>
        <w:rPr>
          <w:b/>
          <w:sz w:val="24"/>
          <w:szCs w:val="24"/>
        </w:rPr>
      </w:pPr>
      <w:r w:rsidRPr="00000CDA">
        <w:rPr>
          <w:b/>
          <w:sz w:val="24"/>
          <w:szCs w:val="24"/>
        </w:rPr>
        <w:t>International Literacy Association (</w:t>
      </w:r>
      <w:r w:rsidRPr="00000CDA">
        <w:rPr>
          <w:b/>
          <w:i/>
          <w:sz w:val="24"/>
          <w:szCs w:val="24"/>
        </w:rPr>
        <w:t>ILA</w:t>
      </w:r>
      <w:r w:rsidRPr="00000CDA">
        <w:rPr>
          <w:b/>
          <w:sz w:val="24"/>
          <w:szCs w:val="24"/>
        </w:rPr>
        <w:t xml:space="preserve">) </w:t>
      </w:r>
      <w:r w:rsidR="00000CDA">
        <w:rPr>
          <w:b/>
          <w:sz w:val="24"/>
          <w:szCs w:val="24"/>
        </w:rPr>
        <w:t>Addressed:</w:t>
      </w:r>
    </w:p>
    <w:p w:rsidR="00000CDA" w:rsidRDefault="00000CDA" w:rsidP="00000CDA">
      <w:pPr>
        <w:ind w:firstLine="720"/>
        <w:rPr>
          <w:sz w:val="24"/>
          <w:szCs w:val="24"/>
        </w:rPr>
      </w:pPr>
    </w:p>
    <w:p w:rsidR="002E35E6" w:rsidRPr="00000CDA" w:rsidRDefault="00321EA2" w:rsidP="00000CDA">
      <w:pPr>
        <w:ind w:firstLine="720"/>
        <w:rPr>
          <w:sz w:val="24"/>
          <w:szCs w:val="24"/>
        </w:rPr>
      </w:pPr>
      <w:r w:rsidRPr="00000CDA">
        <w:rPr>
          <w:sz w:val="24"/>
          <w:szCs w:val="24"/>
        </w:rPr>
        <w:t>Standard 4 Diversity</w:t>
      </w:r>
    </w:p>
    <w:p w:rsidR="002E35E6" w:rsidRPr="00000CDA" w:rsidRDefault="00321EA2" w:rsidP="00000CDA">
      <w:pPr>
        <w:ind w:firstLine="720"/>
        <w:rPr>
          <w:sz w:val="24"/>
          <w:szCs w:val="24"/>
        </w:rPr>
      </w:pPr>
      <w:r w:rsidRPr="00000CDA">
        <w:rPr>
          <w:sz w:val="24"/>
          <w:szCs w:val="24"/>
        </w:rPr>
        <w:t>Standard 6 Professional Learning and Leadership</w:t>
      </w:r>
    </w:p>
    <w:p w:rsidR="002E35E6" w:rsidRDefault="002E35E6">
      <w:pPr>
        <w:pStyle w:val="BodyText"/>
        <w:spacing w:before="7"/>
        <w:rPr>
          <w:sz w:val="22"/>
        </w:rPr>
      </w:pPr>
    </w:p>
    <w:p w:rsidR="00321BAF" w:rsidRPr="00000CDA" w:rsidRDefault="00321EA2" w:rsidP="00000CDA">
      <w:pPr>
        <w:rPr>
          <w:b/>
          <w:sz w:val="24"/>
          <w:szCs w:val="24"/>
        </w:rPr>
      </w:pPr>
      <w:r w:rsidRPr="00000CDA">
        <w:rPr>
          <w:b/>
          <w:sz w:val="24"/>
          <w:szCs w:val="24"/>
        </w:rPr>
        <w:t>Council for Accreditation of Educator Programs (</w:t>
      </w:r>
      <w:r w:rsidRPr="00000CDA">
        <w:rPr>
          <w:b/>
          <w:i/>
          <w:sz w:val="24"/>
          <w:szCs w:val="24"/>
        </w:rPr>
        <w:t>CAEP</w:t>
      </w:r>
      <w:r w:rsidRPr="00000CDA">
        <w:rPr>
          <w:b/>
          <w:sz w:val="24"/>
          <w:szCs w:val="24"/>
        </w:rPr>
        <w:t>)</w:t>
      </w:r>
      <w:r w:rsidR="00000CDA">
        <w:rPr>
          <w:b/>
          <w:sz w:val="24"/>
          <w:szCs w:val="24"/>
        </w:rPr>
        <w:t xml:space="preserve"> </w:t>
      </w:r>
      <w:r w:rsidR="00321BAF" w:rsidRPr="00000CDA">
        <w:rPr>
          <w:b/>
          <w:sz w:val="24"/>
          <w:szCs w:val="24"/>
        </w:rPr>
        <w:t>Standards for Advance</w:t>
      </w:r>
      <w:r w:rsidR="00000CDA" w:rsidRPr="00000CDA">
        <w:rPr>
          <w:b/>
          <w:sz w:val="24"/>
          <w:szCs w:val="24"/>
        </w:rPr>
        <w:t>d</w:t>
      </w:r>
      <w:r w:rsidR="00321BAF" w:rsidRPr="00000CDA">
        <w:rPr>
          <w:b/>
          <w:sz w:val="24"/>
          <w:szCs w:val="24"/>
        </w:rPr>
        <w:t xml:space="preserve"> Programs</w:t>
      </w:r>
      <w:r w:rsidR="00000CDA" w:rsidRPr="00000CDA">
        <w:rPr>
          <w:b/>
          <w:sz w:val="24"/>
          <w:szCs w:val="24"/>
        </w:rPr>
        <w:t xml:space="preserve"> Addressed:</w:t>
      </w:r>
    </w:p>
    <w:p w:rsidR="00000CDA" w:rsidRDefault="00321BAF" w:rsidP="00000CDA">
      <w:r>
        <w:t xml:space="preserve">           </w:t>
      </w:r>
      <w:r w:rsidR="000B0B1D">
        <w:t xml:space="preserve"> </w:t>
      </w:r>
    </w:p>
    <w:p w:rsidR="00000CDA" w:rsidRDefault="00321EA2" w:rsidP="00000CDA">
      <w:pPr>
        <w:ind w:firstLine="720"/>
        <w:rPr>
          <w:sz w:val="24"/>
          <w:szCs w:val="24"/>
        </w:rPr>
      </w:pPr>
      <w:r w:rsidRPr="00000CDA">
        <w:rPr>
          <w:sz w:val="24"/>
          <w:szCs w:val="24"/>
        </w:rPr>
        <w:t xml:space="preserve">Standard </w:t>
      </w:r>
      <w:r w:rsidR="000B0B1D" w:rsidRPr="00000CDA">
        <w:rPr>
          <w:sz w:val="24"/>
          <w:szCs w:val="24"/>
        </w:rPr>
        <w:t>A.</w:t>
      </w:r>
      <w:r w:rsidRPr="00000CDA">
        <w:rPr>
          <w:sz w:val="24"/>
          <w:szCs w:val="24"/>
        </w:rPr>
        <w:t xml:space="preserve">1 Content and Pedagogical Knowledge </w:t>
      </w:r>
    </w:p>
    <w:p w:rsidR="002E35E6" w:rsidRPr="00000CDA" w:rsidRDefault="00321EA2" w:rsidP="00000CDA">
      <w:pPr>
        <w:ind w:firstLine="720"/>
        <w:rPr>
          <w:sz w:val="24"/>
          <w:szCs w:val="24"/>
        </w:rPr>
      </w:pPr>
      <w:r w:rsidRPr="00000CDA">
        <w:rPr>
          <w:sz w:val="24"/>
          <w:szCs w:val="24"/>
        </w:rPr>
        <w:t xml:space="preserve">Standard </w:t>
      </w:r>
      <w:r w:rsidR="000B0B1D" w:rsidRPr="00000CDA">
        <w:rPr>
          <w:sz w:val="24"/>
          <w:szCs w:val="24"/>
        </w:rPr>
        <w:t>A.</w:t>
      </w:r>
      <w:r w:rsidRPr="00000CDA">
        <w:rPr>
          <w:sz w:val="24"/>
          <w:szCs w:val="24"/>
        </w:rPr>
        <w:t>2 Clinical Partnerships and Practice</w:t>
      </w:r>
    </w:p>
    <w:p w:rsidR="000B0B1D" w:rsidRPr="00000CDA" w:rsidRDefault="00321EA2" w:rsidP="00000CDA">
      <w:pPr>
        <w:ind w:firstLine="720"/>
        <w:rPr>
          <w:sz w:val="24"/>
          <w:szCs w:val="24"/>
        </w:rPr>
      </w:pPr>
      <w:r w:rsidRPr="00000CDA">
        <w:rPr>
          <w:sz w:val="24"/>
          <w:szCs w:val="24"/>
        </w:rPr>
        <w:t xml:space="preserve">Standard </w:t>
      </w:r>
      <w:r w:rsidR="000B0B1D" w:rsidRPr="00000CDA">
        <w:rPr>
          <w:sz w:val="24"/>
          <w:szCs w:val="24"/>
        </w:rPr>
        <w:t>A.</w:t>
      </w:r>
      <w:r w:rsidRPr="00000CDA">
        <w:rPr>
          <w:sz w:val="24"/>
          <w:szCs w:val="24"/>
        </w:rPr>
        <w:t xml:space="preserve">3 Candidate Quality, Recruitment, and Selectivity </w:t>
      </w:r>
    </w:p>
    <w:p w:rsidR="002E35E6" w:rsidRPr="00000CDA" w:rsidRDefault="00321EA2" w:rsidP="00000CDA">
      <w:pPr>
        <w:ind w:firstLine="720"/>
        <w:rPr>
          <w:sz w:val="24"/>
          <w:szCs w:val="24"/>
        </w:rPr>
      </w:pPr>
      <w:r w:rsidRPr="00000CDA">
        <w:rPr>
          <w:sz w:val="24"/>
          <w:szCs w:val="24"/>
        </w:rPr>
        <w:t xml:space="preserve">Standard </w:t>
      </w:r>
      <w:r w:rsidR="000B0B1D" w:rsidRPr="00000CDA">
        <w:rPr>
          <w:sz w:val="24"/>
          <w:szCs w:val="24"/>
        </w:rPr>
        <w:t>A.</w:t>
      </w:r>
      <w:r w:rsidRPr="00000CDA">
        <w:rPr>
          <w:sz w:val="24"/>
          <w:szCs w:val="24"/>
        </w:rPr>
        <w:t>4 Program Impact</w:t>
      </w:r>
    </w:p>
    <w:p w:rsidR="002E35E6" w:rsidRPr="00000CDA" w:rsidRDefault="00321EA2" w:rsidP="00000CDA">
      <w:pPr>
        <w:ind w:firstLine="720"/>
        <w:rPr>
          <w:sz w:val="24"/>
          <w:szCs w:val="24"/>
        </w:rPr>
      </w:pPr>
      <w:r w:rsidRPr="00000CDA">
        <w:rPr>
          <w:sz w:val="24"/>
          <w:szCs w:val="24"/>
        </w:rPr>
        <w:t xml:space="preserve">Standard </w:t>
      </w:r>
      <w:r w:rsidR="000B0B1D" w:rsidRPr="00000CDA">
        <w:rPr>
          <w:sz w:val="24"/>
          <w:szCs w:val="24"/>
        </w:rPr>
        <w:t>A.</w:t>
      </w:r>
      <w:r w:rsidRPr="00000CDA">
        <w:rPr>
          <w:sz w:val="24"/>
          <w:szCs w:val="24"/>
        </w:rPr>
        <w:t>5 Provider Quality Assurance and Continuous Improvement</w:t>
      </w:r>
    </w:p>
    <w:p w:rsidR="00EB43E6" w:rsidRDefault="00EB43E6" w:rsidP="00EB43E6">
      <w:pPr>
        <w:spacing w:line="252" w:lineRule="exact"/>
        <w:ind w:left="1540" w:right="162"/>
      </w:pPr>
    </w:p>
    <w:p w:rsidR="002E35E6" w:rsidRPr="00000CDA" w:rsidRDefault="00EB43E6" w:rsidP="00000CDA">
      <w:pPr>
        <w:rPr>
          <w:b/>
          <w:sz w:val="24"/>
          <w:szCs w:val="24"/>
        </w:rPr>
      </w:pPr>
      <w:r w:rsidRPr="00000CDA">
        <w:rPr>
          <w:b/>
          <w:sz w:val="24"/>
          <w:szCs w:val="24"/>
        </w:rPr>
        <w:t>Technology Standards for School Administrators (TSSA)</w:t>
      </w:r>
      <w:r w:rsidR="00000CDA">
        <w:rPr>
          <w:b/>
          <w:sz w:val="24"/>
          <w:szCs w:val="24"/>
        </w:rPr>
        <w:t xml:space="preserve"> Addressed:</w:t>
      </w:r>
    </w:p>
    <w:p w:rsidR="00000CDA" w:rsidRDefault="00EB43E6" w:rsidP="00000CDA">
      <w:pPr>
        <w:rPr>
          <w:sz w:val="24"/>
          <w:szCs w:val="24"/>
        </w:rPr>
      </w:pPr>
      <w:r w:rsidRPr="00000CDA">
        <w:rPr>
          <w:sz w:val="24"/>
          <w:szCs w:val="24"/>
        </w:rPr>
        <w:tab/>
      </w:r>
    </w:p>
    <w:p w:rsidR="00EB43E6" w:rsidRPr="00000CDA" w:rsidRDefault="00EB43E6" w:rsidP="00000CDA">
      <w:pPr>
        <w:ind w:firstLine="720"/>
        <w:rPr>
          <w:sz w:val="24"/>
          <w:szCs w:val="24"/>
        </w:rPr>
      </w:pPr>
      <w:r w:rsidRPr="00000CDA">
        <w:rPr>
          <w:sz w:val="24"/>
          <w:szCs w:val="24"/>
        </w:rPr>
        <w:lastRenderedPageBreak/>
        <w:t xml:space="preserve"> Standard I. </w:t>
      </w:r>
      <w:r w:rsidR="00E75185" w:rsidRPr="00000CDA">
        <w:rPr>
          <w:sz w:val="24"/>
          <w:szCs w:val="24"/>
        </w:rPr>
        <w:t xml:space="preserve">  </w:t>
      </w:r>
      <w:r w:rsidRPr="00000CDA">
        <w:rPr>
          <w:sz w:val="24"/>
          <w:szCs w:val="24"/>
        </w:rPr>
        <w:t>Leadership and Vision</w:t>
      </w:r>
    </w:p>
    <w:p w:rsidR="00EB43E6" w:rsidRPr="00000CDA" w:rsidRDefault="00EB43E6" w:rsidP="00000CDA">
      <w:pPr>
        <w:rPr>
          <w:sz w:val="24"/>
          <w:szCs w:val="24"/>
        </w:rPr>
      </w:pPr>
      <w:r w:rsidRPr="00000CDA">
        <w:rPr>
          <w:sz w:val="24"/>
          <w:szCs w:val="24"/>
        </w:rPr>
        <w:tab/>
        <w:t xml:space="preserve"> Standard II.</w:t>
      </w:r>
      <w:r w:rsidR="00E75185" w:rsidRPr="00000CDA">
        <w:rPr>
          <w:sz w:val="24"/>
          <w:szCs w:val="24"/>
        </w:rPr>
        <w:t xml:space="preserve"> </w:t>
      </w:r>
      <w:r w:rsidRPr="00000CDA">
        <w:rPr>
          <w:sz w:val="24"/>
          <w:szCs w:val="24"/>
        </w:rPr>
        <w:t xml:space="preserve"> Learning and Teaching</w:t>
      </w:r>
    </w:p>
    <w:p w:rsidR="00EB43E6" w:rsidRPr="00000CDA" w:rsidRDefault="00EB43E6" w:rsidP="00000CDA">
      <w:pPr>
        <w:rPr>
          <w:sz w:val="24"/>
          <w:szCs w:val="24"/>
        </w:rPr>
      </w:pPr>
      <w:r w:rsidRPr="00000CDA">
        <w:rPr>
          <w:sz w:val="24"/>
          <w:szCs w:val="24"/>
        </w:rPr>
        <w:tab/>
        <w:t xml:space="preserve"> Standard III. Productivity and Professional Practice</w:t>
      </w:r>
    </w:p>
    <w:p w:rsidR="00EB43E6" w:rsidRPr="00000CDA" w:rsidRDefault="00E75185" w:rsidP="00000CDA">
      <w:pPr>
        <w:rPr>
          <w:sz w:val="24"/>
          <w:szCs w:val="24"/>
        </w:rPr>
      </w:pPr>
      <w:r w:rsidRPr="00000CDA">
        <w:rPr>
          <w:sz w:val="24"/>
          <w:szCs w:val="24"/>
        </w:rPr>
        <w:tab/>
      </w:r>
      <w:r w:rsidR="00EB43E6" w:rsidRPr="00000CDA">
        <w:rPr>
          <w:sz w:val="24"/>
          <w:szCs w:val="24"/>
        </w:rPr>
        <w:t xml:space="preserve"> Standard V.  </w:t>
      </w:r>
      <w:r w:rsidRPr="00000CDA">
        <w:rPr>
          <w:sz w:val="24"/>
          <w:szCs w:val="24"/>
        </w:rPr>
        <w:t>A</w:t>
      </w:r>
      <w:r w:rsidR="00EB43E6" w:rsidRPr="00000CDA">
        <w:rPr>
          <w:sz w:val="24"/>
          <w:szCs w:val="24"/>
        </w:rPr>
        <w:t>ssessment and Evaluation</w:t>
      </w:r>
    </w:p>
    <w:p w:rsidR="00000CDA" w:rsidRDefault="00EB43E6" w:rsidP="00000CDA">
      <w:pPr>
        <w:rPr>
          <w:sz w:val="24"/>
          <w:szCs w:val="24"/>
        </w:rPr>
      </w:pPr>
      <w:r w:rsidRPr="00000CDA">
        <w:rPr>
          <w:sz w:val="24"/>
          <w:szCs w:val="24"/>
        </w:rPr>
        <w:tab/>
        <w:t xml:space="preserve"> Standard VI. Social, Legal, and Ethical Issues</w:t>
      </w:r>
    </w:p>
    <w:p w:rsidR="00000CDA" w:rsidRDefault="00000CDA" w:rsidP="00000CDA">
      <w:pPr>
        <w:rPr>
          <w:sz w:val="24"/>
          <w:szCs w:val="24"/>
        </w:rPr>
      </w:pPr>
    </w:p>
    <w:p w:rsidR="00F83AC9" w:rsidRPr="00000CDA" w:rsidRDefault="00F83AC9" w:rsidP="00000CDA">
      <w:pPr>
        <w:rPr>
          <w:b/>
          <w:sz w:val="24"/>
          <w:szCs w:val="24"/>
        </w:rPr>
      </w:pPr>
      <w:r w:rsidRPr="00000CDA">
        <w:rPr>
          <w:b/>
          <w:sz w:val="24"/>
          <w:szCs w:val="24"/>
        </w:rPr>
        <w:t>Educational Leadership Policy Standards (ISLLC)</w:t>
      </w:r>
      <w:r w:rsidR="00000CDA">
        <w:rPr>
          <w:b/>
          <w:sz w:val="24"/>
          <w:szCs w:val="24"/>
        </w:rPr>
        <w:t xml:space="preserve"> Addressed:</w:t>
      </w:r>
    </w:p>
    <w:p w:rsidR="00000CDA" w:rsidRDefault="00F83AC9" w:rsidP="00000CDA">
      <w:pPr>
        <w:rPr>
          <w:sz w:val="24"/>
          <w:szCs w:val="24"/>
        </w:rPr>
      </w:pPr>
      <w:r w:rsidRPr="00000CDA">
        <w:rPr>
          <w:sz w:val="24"/>
          <w:szCs w:val="24"/>
        </w:rPr>
        <w:tab/>
        <w:t xml:space="preserve"> </w:t>
      </w:r>
    </w:p>
    <w:p w:rsidR="00F83AC9" w:rsidRPr="00000CDA" w:rsidRDefault="00F83AC9" w:rsidP="00000CDA">
      <w:pPr>
        <w:ind w:firstLine="720"/>
        <w:rPr>
          <w:sz w:val="24"/>
          <w:szCs w:val="24"/>
        </w:rPr>
      </w:pPr>
      <w:r w:rsidRPr="00000CDA">
        <w:rPr>
          <w:sz w:val="24"/>
          <w:szCs w:val="24"/>
        </w:rPr>
        <w:t>Standard 1 Facilitating the development, articulation, implementation, and stewardship of a</w:t>
      </w:r>
    </w:p>
    <w:p w:rsidR="00F83AC9" w:rsidRPr="00000CDA" w:rsidRDefault="00F83AC9" w:rsidP="00000CDA">
      <w:pPr>
        <w:rPr>
          <w:sz w:val="24"/>
          <w:szCs w:val="24"/>
        </w:rPr>
      </w:pPr>
      <w:r w:rsidRPr="00000CDA">
        <w:rPr>
          <w:sz w:val="24"/>
          <w:szCs w:val="24"/>
        </w:rPr>
        <w:tab/>
        <w:t xml:space="preserve"> vision of learning that is shared and supported by all stakeholders</w:t>
      </w:r>
    </w:p>
    <w:p w:rsidR="00F83AC9" w:rsidRPr="00000CDA" w:rsidRDefault="00F83AC9" w:rsidP="00000CDA">
      <w:pPr>
        <w:rPr>
          <w:sz w:val="24"/>
          <w:szCs w:val="24"/>
        </w:rPr>
      </w:pPr>
      <w:r w:rsidRPr="00000CDA">
        <w:rPr>
          <w:sz w:val="24"/>
          <w:szCs w:val="24"/>
        </w:rPr>
        <w:tab/>
        <w:t xml:space="preserve"> Standard </w:t>
      </w:r>
      <w:proofErr w:type="gramStart"/>
      <w:r w:rsidRPr="00000CDA">
        <w:rPr>
          <w:sz w:val="24"/>
          <w:szCs w:val="24"/>
        </w:rPr>
        <w:t>2  Advocating</w:t>
      </w:r>
      <w:proofErr w:type="gramEnd"/>
      <w:r w:rsidRPr="00000CDA">
        <w:rPr>
          <w:sz w:val="24"/>
          <w:szCs w:val="24"/>
        </w:rPr>
        <w:t xml:space="preserve">, nurturing, and sustaining a school culture and instructional program </w:t>
      </w:r>
    </w:p>
    <w:p w:rsidR="00F83AC9" w:rsidRPr="00000CDA" w:rsidRDefault="00F83AC9" w:rsidP="00000CDA">
      <w:pPr>
        <w:rPr>
          <w:sz w:val="24"/>
          <w:szCs w:val="24"/>
        </w:rPr>
      </w:pPr>
      <w:r w:rsidRPr="00000CDA">
        <w:rPr>
          <w:sz w:val="24"/>
          <w:szCs w:val="24"/>
        </w:rPr>
        <w:tab/>
        <w:t xml:space="preserve"> conducive to student learning and staff professional growth</w:t>
      </w:r>
    </w:p>
    <w:p w:rsidR="00F83AC9" w:rsidRPr="00000CDA" w:rsidRDefault="00F83AC9" w:rsidP="00000CDA">
      <w:pPr>
        <w:rPr>
          <w:sz w:val="24"/>
          <w:szCs w:val="24"/>
        </w:rPr>
      </w:pPr>
      <w:r w:rsidRPr="00000CDA">
        <w:rPr>
          <w:sz w:val="24"/>
          <w:szCs w:val="24"/>
        </w:rPr>
        <w:tab/>
        <w:t xml:space="preserve"> Standard </w:t>
      </w:r>
      <w:proofErr w:type="gramStart"/>
      <w:r w:rsidRPr="00000CDA">
        <w:rPr>
          <w:sz w:val="24"/>
          <w:szCs w:val="24"/>
        </w:rPr>
        <w:t>3  Ensuring</w:t>
      </w:r>
      <w:proofErr w:type="gramEnd"/>
      <w:r w:rsidRPr="00000CDA">
        <w:rPr>
          <w:sz w:val="24"/>
          <w:szCs w:val="24"/>
        </w:rPr>
        <w:t xml:space="preserve"> management of the organization, operation, and resources for a safe,</w:t>
      </w:r>
    </w:p>
    <w:p w:rsidR="00F83AC9" w:rsidRPr="00000CDA" w:rsidRDefault="00F83AC9" w:rsidP="00000CDA">
      <w:pPr>
        <w:rPr>
          <w:sz w:val="24"/>
          <w:szCs w:val="24"/>
        </w:rPr>
      </w:pPr>
      <w:r w:rsidRPr="00000CDA">
        <w:rPr>
          <w:sz w:val="24"/>
          <w:szCs w:val="24"/>
        </w:rPr>
        <w:tab/>
        <w:t xml:space="preserve"> efficient, and effective learning environment</w:t>
      </w:r>
    </w:p>
    <w:p w:rsidR="00F83AC9" w:rsidRPr="00000CDA" w:rsidRDefault="00F83AC9" w:rsidP="00000CDA">
      <w:pPr>
        <w:rPr>
          <w:sz w:val="24"/>
          <w:szCs w:val="24"/>
        </w:rPr>
      </w:pPr>
      <w:r w:rsidRPr="00000CDA">
        <w:rPr>
          <w:sz w:val="24"/>
          <w:szCs w:val="24"/>
        </w:rPr>
        <w:tab/>
        <w:t xml:space="preserve"> Standard </w:t>
      </w:r>
      <w:proofErr w:type="gramStart"/>
      <w:r w:rsidRPr="00000CDA">
        <w:rPr>
          <w:sz w:val="24"/>
          <w:szCs w:val="24"/>
        </w:rPr>
        <w:t>4  Collaborating</w:t>
      </w:r>
      <w:proofErr w:type="gramEnd"/>
      <w:r w:rsidRPr="00000CDA">
        <w:rPr>
          <w:sz w:val="24"/>
          <w:szCs w:val="24"/>
        </w:rPr>
        <w:t xml:space="preserve"> with faculty and community members, responding to diverse </w:t>
      </w:r>
    </w:p>
    <w:p w:rsidR="00F83AC9" w:rsidRPr="00000CDA" w:rsidRDefault="00F83AC9" w:rsidP="00000CDA">
      <w:pPr>
        <w:rPr>
          <w:sz w:val="24"/>
          <w:szCs w:val="24"/>
        </w:rPr>
      </w:pPr>
      <w:r w:rsidRPr="00000CDA">
        <w:rPr>
          <w:sz w:val="24"/>
          <w:szCs w:val="24"/>
        </w:rPr>
        <w:tab/>
        <w:t xml:space="preserve"> community interests and needs, and mobilizing community resources</w:t>
      </w:r>
    </w:p>
    <w:p w:rsidR="00F83AC9" w:rsidRPr="00000CDA" w:rsidRDefault="00F83AC9" w:rsidP="00000CDA">
      <w:pPr>
        <w:rPr>
          <w:sz w:val="24"/>
          <w:szCs w:val="24"/>
        </w:rPr>
      </w:pPr>
      <w:r w:rsidRPr="00000CDA">
        <w:rPr>
          <w:sz w:val="24"/>
          <w:szCs w:val="24"/>
        </w:rPr>
        <w:tab/>
        <w:t xml:space="preserve"> Standard </w:t>
      </w:r>
      <w:proofErr w:type="gramStart"/>
      <w:r w:rsidRPr="00000CDA">
        <w:rPr>
          <w:sz w:val="24"/>
          <w:szCs w:val="24"/>
        </w:rPr>
        <w:t>5  Acting</w:t>
      </w:r>
      <w:proofErr w:type="gramEnd"/>
      <w:r w:rsidRPr="00000CDA">
        <w:rPr>
          <w:sz w:val="24"/>
          <w:szCs w:val="24"/>
        </w:rPr>
        <w:t xml:space="preserve"> with integrity, fairness, and in an ethical manner</w:t>
      </w:r>
    </w:p>
    <w:p w:rsidR="00F83AC9" w:rsidRPr="00000CDA" w:rsidRDefault="00F83AC9" w:rsidP="00000CDA">
      <w:pPr>
        <w:rPr>
          <w:sz w:val="24"/>
          <w:szCs w:val="24"/>
        </w:rPr>
      </w:pPr>
      <w:r w:rsidRPr="00000CDA">
        <w:rPr>
          <w:sz w:val="24"/>
          <w:szCs w:val="24"/>
        </w:rPr>
        <w:tab/>
        <w:t xml:space="preserve"> Standard </w:t>
      </w:r>
      <w:proofErr w:type="gramStart"/>
      <w:r w:rsidRPr="00000CDA">
        <w:rPr>
          <w:sz w:val="24"/>
          <w:szCs w:val="24"/>
        </w:rPr>
        <w:t>6  Understanding</w:t>
      </w:r>
      <w:proofErr w:type="gramEnd"/>
      <w:r w:rsidRPr="00000CDA">
        <w:rPr>
          <w:sz w:val="24"/>
          <w:szCs w:val="24"/>
        </w:rPr>
        <w:t xml:space="preserve">, responding to and </w:t>
      </w:r>
      <w:r w:rsidR="000B0B1D" w:rsidRPr="00000CDA">
        <w:rPr>
          <w:sz w:val="24"/>
          <w:szCs w:val="24"/>
        </w:rPr>
        <w:t>influencing the political, social, economic, legal,</w:t>
      </w:r>
    </w:p>
    <w:p w:rsidR="000B0B1D" w:rsidRPr="00000CDA" w:rsidRDefault="000B0B1D" w:rsidP="00000CDA">
      <w:pPr>
        <w:rPr>
          <w:sz w:val="24"/>
          <w:szCs w:val="24"/>
        </w:rPr>
      </w:pPr>
      <w:r w:rsidRPr="00000CDA">
        <w:rPr>
          <w:sz w:val="24"/>
          <w:szCs w:val="24"/>
        </w:rPr>
        <w:tab/>
        <w:t xml:space="preserve"> and cultural context</w:t>
      </w:r>
    </w:p>
    <w:p w:rsidR="002E35E6" w:rsidRDefault="002E35E6">
      <w:pPr>
        <w:pStyle w:val="BodyText"/>
        <w:rPr>
          <w:rFonts w:ascii="Calibri"/>
          <w:sz w:val="22"/>
        </w:rPr>
      </w:pPr>
    </w:p>
    <w:p w:rsidR="002E35E6" w:rsidRDefault="002E35E6">
      <w:pPr>
        <w:pStyle w:val="BodyText"/>
        <w:spacing w:before="8"/>
        <w:rPr>
          <w:rFonts w:ascii="Calibri"/>
          <w:sz w:val="19"/>
        </w:rPr>
      </w:pPr>
    </w:p>
    <w:p w:rsidR="002E35E6" w:rsidRPr="00000CDA" w:rsidRDefault="00321EA2">
      <w:pPr>
        <w:spacing w:line="250" w:lineRule="exact"/>
        <w:ind w:left="100" w:right="3759"/>
        <w:rPr>
          <w:b/>
          <w:sz w:val="24"/>
          <w:szCs w:val="24"/>
        </w:rPr>
      </w:pPr>
      <w:r w:rsidRPr="00000CDA">
        <w:rPr>
          <w:b/>
          <w:sz w:val="24"/>
          <w:szCs w:val="24"/>
        </w:rPr>
        <w:t xml:space="preserve">SPECIFIC OBJECTIVES: </w:t>
      </w:r>
    </w:p>
    <w:p w:rsidR="00000CDA" w:rsidRDefault="00000CDA">
      <w:pPr>
        <w:spacing w:line="250" w:lineRule="exact"/>
        <w:ind w:left="100" w:right="3150"/>
      </w:pPr>
    </w:p>
    <w:p w:rsidR="00584F1E" w:rsidRDefault="00584F1E" w:rsidP="00584F1E">
      <w:pPr>
        <w:pStyle w:val="ListParagraph"/>
        <w:widowControl/>
        <w:numPr>
          <w:ilvl w:val="0"/>
          <w:numId w:val="4"/>
        </w:numPr>
        <w:spacing w:after="200" w:line="276" w:lineRule="auto"/>
        <w:contextualSpacing/>
        <w:outlineLvl w:val="0"/>
        <w:rPr>
          <w:sz w:val="24"/>
          <w:szCs w:val="24"/>
        </w:rPr>
      </w:pPr>
      <w:r>
        <w:rPr>
          <w:sz w:val="24"/>
          <w:szCs w:val="24"/>
        </w:rPr>
        <w:t>Candidates will discuss accountability issues for school counselors and explain the importance of embracing accountability in their practice.</w:t>
      </w:r>
    </w:p>
    <w:p w:rsidR="00584F1E" w:rsidRDefault="00584F1E" w:rsidP="00584F1E">
      <w:pPr>
        <w:pStyle w:val="ListParagraph"/>
        <w:widowControl/>
        <w:numPr>
          <w:ilvl w:val="0"/>
          <w:numId w:val="4"/>
        </w:numPr>
        <w:spacing w:after="200" w:line="276" w:lineRule="auto"/>
        <w:contextualSpacing/>
        <w:outlineLvl w:val="0"/>
        <w:rPr>
          <w:sz w:val="24"/>
          <w:szCs w:val="24"/>
        </w:rPr>
      </w:pPr>
      <w:r>
        <w:rPr>
          <w:sz w:val="24"/>
          <w:szCs w:val="24"/>
        </w:rPr>
        <w:t>Candidates will analyze the position of accountability in the ASCA National Model and will discuss its implementation in the comprehensive school counseling program they currently use or plan to use in the future.</w:t>
      </w:r>
    </w:p>
    <w:p w:rsidR="00584F1E" w:rsidRDefault="00584F1E" w:rsidP="00584F1E">
      <w:pPr>
        <w:pStyle w:val="ListParagraph"/>
        <w:widowControl/>
        <w:numPr>
          <w:ilvl w:val="0"/>
          <w:numId w:val="4"/>
        </w:numPr>
        <w:spacing w:after="200" w:line="276" w:lineRule="auto"/>
        <w:contextualSpacing/>
        <w:outlineLvl w:val="0"/>
        <w:rPr>
          <w:sz w:val="24"/>
          <w:szCs w:val="24"/>
        </w:rPr>
      </w:pPr>
      <w:r>
        <w:rPr>
          <w:sz w:val="24"/>
          <w:szCs w:val="24"/>
        </w:rPr>
        <w:t>Candidates will determine the types of data needed to assess student progress academically, socially, and emotionally and will develop a plan for gathering the data, disaggregating the data, and using the data to inform their practice.</w:t>
      </w:r>
    </w:p>
    <w:p w:rsidR="00584F1E" w:rsidRDefault="00584F1E" w:rsidP="00584F1E">
      <w:pPr>
        <w:pStyle w:val="ListParagraph"/>
        <w:widowControl/>
        <w:numPr>
          <w:ilvl w:val="0"/>
          <w:numId w:val="4"/>
        </w:numPr>
        <w:spacing w:after="200" w:line="276" w:lineRule="auto"/>
        <w:contextualSpacing/>
        <w:outlineLvl w:val="0"/>
        <w:rPr>
          <w:sz w:val="24"/>
          <w:szCs w:val="24"/>
        </w:rPr>
      </w:pPr>
      <w:r>
        <w:rPr>
          <w:sz w:val="24"/>
          <w:szCs w:val="24"/>
        </w:rPr>
        <w:t>Candidates will synthesize the MEASURE system for student success into their school’s comprehensive school counseling program.</w:t>
      </w:r>
    </w:p>
    <w:p w:rsidR="00584F1E" w:rsidRDefault="00584F1E" w:rsidP="00584F1E">
      <w:pPr>
        <w:pStyle w:val="ListParagraph"/>
        <w:widowControl/>
        <w:numPr>
          <w:ilvl w:val="0"/>
          <w:numId w:val="4"/>
        </w:numPr>
        <w:spacing w:after="200" w:line="276" w:lineRule="auto"/>
        <w:contextualSpacing/>
        <w:outlineLvl w:val="0"/>
        <w:rPr>
          <w:sz w:val="24"/>
          <w:szCs w:val="24"/>
        </w:rPr>
      </w:pPr>
      <w:r>
        <w:rPr>
          <w:sz w:val="24"/>
          <w:szCs w:val="24"/>
        </w:rPr>
        <w:t>Candidates will explain the connection between accountability and being data-driven practitioners.</w:t>
      </w:r>
    </w:p>
    <w:p w:rsidR="002E35E6" w:rsidRDefault="002E35E6">
      <w:pPr>
        <w:pStyle w:val="BodyText"/>
        <w:spacing w:before="4"/>
        <w:rPr>
          <w:sz w:val="22"/>
        </w:rPr>
      </w:pPr>
    </w:p>
    <w:p w:rsidR="002E35E6" w:rsidRDefault="00321EA2">
      <w:pPr>
        <w:spacing w:line="480" w:lineRule="auto"/>
        <w:ind w:left="820" w:right="3336" w:hanging="721"/>
        <w:rPr>
          <w:b/>
          <w:sz w:val="24"/>
          <w:szCs w:val="24"/>
        </w:rPr>
      </w:pPr>
      <w:r w:rsidRPr="00000CDA">
        <w:rPr>
          <w:b/>
          <w:sz w:val="24"/>
          <w:szCs w:val="24"/>
        </w:rPr>
        <w:t xml:space="preserve">COURSE TASKS/Requirements: </w:t>
      </w:r>
    </w:p>
    <w:p w:rsidR="00000CDA" w:rsidRDefault="00000CDA" w:rsidP="00000CDA">
      <w:pPr>
        <w:keepNext/>
        <w:ind w:left="720"/>
        <w:outlineLvl w:val="3"/>
        <w:rPr>
          <w:sz w:val="24"/>
          <w:szCs w:val="24"/>
        </w:rPr>
      </w:pPr>
      <w:r w:rsidRPr="00755EA9">
        <w:rPr>
          <w:b/>
          <w:sz w:val="24"/>
          <w:szCs w:val="24"/>
        </w:rPr>
        <w:t>Class Participation</w:t>
      </w:r>
      <w:r>
        <w:rPr>
          <w:b/>
        </w:rPr>
        <w:t xml:space="preserve"> </w:t>
      </w:r>
      <w:r w:rsidRPr="00755EA9">
        <w:rPr>
          <w:b/>
          <w:sz w:val="24"/>
          <w:szCs w:val="24"/>
        </w:rPr>
        <w:t xml:space="preserve">(80 pts.) </w:t>
      </w:r>
      <w:r w:rsidRPr="00755EA9">
        <w:rPr>
          <w:bCs/>
          <w:sz w:val="24"/>
          <w:szCs w:val="24"/>
        </w:rPr>
        <w:t>Candidates</w:t>
      </w:r>
      <w:r w:rsidRPr="00755EA9">
        <w:rPr>
          <w:sz w:val="24"/>
          <w:szCs w:val="24"/>
        </w:rPr>
        <w:t xml:space="preserve"> will be graded on their attendance in the synchronous class</w:t>
      </w:r>
      <w:r>
        <w:rPr>
          <w:sz w:val="24"/>
          <w:szCs w:val="24"/>
        </w:rPr>
        <w:t xml:space="preserve"> </w:t>
      </w:r>
      <w:r w:rsidRPr="00755EA9">
        <w:rPr>
          <w:sz w:val="24"/>
          <w:szCs w:val="24"/>
        </w:rPr>
        <w:t>times and their ability to ask pertinent questions and critically</w:t>
      </w:r>
      <w:r>
        <w:rPr>
          <w:sz w:val="24"/>
          <w:szCs w:val="24"/>
        </w:rPr>
        <w:t xml:space="preserve"> discuss issues related to the </w:t>
      </w:r>
      <w:r w:rsidRPr="00755EA9">
        <w:rPr>
          <w:sz w:val="24"/>
          <w:szCs w:val="24"/>
        </w:rPr>
        <w:t xml:space="preserve">learning activities of the class, </w:t>
      </w:r>
      <w:proofErr w:type="spellStart"/>
      <w:r w:rsidRPr="00755EA9">
        <w:rPr>
          <w:sz w:val="24"/>
          <w:szCs w:val="24"/>
        </w:rPr>
        <w:t>ie</w:t>
      </w:r>
      <w:proofErr w:type="spellEnd"/>
      <w:r w:rsidRPr="00755EA9">
        <w:rPr>
          <w:sz w:val="24"/>
          <w:szCs w:val="24"/>
        </w:rPr>
        <w:t xml:space="preserve">. </w:t>
      </w:r>
      <w:proofErr w:type="gramStart"/>
      <w:r w:rsidRPr="00755EA9">
        <w:rPr>
          <w:sz w:val="24"/>
          <w:szCs w:val="24"/>
        </w:rPr>
        <w:t>small</w:t>
      </w:r>
      <w:proofErr w:type="gramEnd"/>
      <w:r w:rsidRPr="00755EA9">
        <w:rPr>
          <w:sz w:val="24"/>
          <w:szCs w:val="24"/>
        </w:rPr>
        <w:t xml:space="preserve"> and large group online discussions, study</w:t>
      </w:r>
      <w:r w:rsidRPr="00755EA9">
        <w:rPr>
          <w:sz w:val="24"/>
          <w:szCs w:val="24"/>
        </w:rPr>
        <w:tab/>
        <w:t>questions and</w:t>
      </w:r>
      <w:r>
        <w:rPr>
          <w:sz w:val="24"/>
          <w:szCs w:val="24"/>
        </w:rPr>
        <w:t xml:space="preserve"> </w:t>
      </w:r>
      <w:r w:rsidRPr="00755EA9">
        <w:rPr>
          <w:sz w:val="24"/>
          <w:szCs w:val="24"/>
        </w:rPr>
        <w:t>reflective writing assignments.</w:t>
      </w:r>
    </w:p>
    <w:p w:rsidR="00584F1E" w:rsidRDefault="00584F1E" w:rsidP="00000CDA">
      <w:pPr>
        <w:keepNext/>
        <w:ind w:left="720"/>
        <w:outlineLvl w:val="3"/>
        <w:rPr>
          <w:b/>
          <w:sz w:val="24"/>
          <w:szCs w:val="24"/>
        </w:rPr>
      </w:pPr>
    </w:p>
    <w:p w:rsidR="00584F1E" w:rsidRDefault="00584F1E" w:rsidP="00584F1E">
      <w:pPr>
        <w:ind w:left="720"/>
        <w:outlineLvl w:val="0"/>
        <w:rPr>
          <w:rFonts w:eastAsiaTheme="minorHAnsi"/>
          <w:sz w:val="24"/>
          <w:szCs w:val="24"/>
        </w:rPr>
      </w:pPr>
      <w:r w:rsidRPr="00F23CB0">
        <w:rPr>
          <w:b/>
          <w:sz w:val="24"/>
          <w:szCs w:val="24"/>
        </w:rPr>
        <w:t>School Counselor Accountability Research and Reflection Paper</w:t>
      </w:r>
      <w:r>
        <w:rPr>
          <w:b/>
          <w:sz w:val="24"/>
          <w:szCs w:val="24"/>
        </w:rPr>
        <w:t xml:space="preserve"> (200 pts.)  </w:t>
      </w:r>
      <w:r w:rsidRPr="00F23CB0">
        <w:rPr>
          <w:sz w:val="24"/>
          <w:szCs w:val="24"/>
        </w:rPr>
        <w:t xml:space="preserve">Candidates will review </w:t>
      </w:r>
      <w:r>
        <w:rPr>
          <w:sz w:val="24"/>
          <w:szCs w:val="24"/>
        </w:rPr>
        <w:t xml:space="preserve">literature about school counselor accountability in relation to each of the </w:t>
      </w:r>
      <w:r w:rsidRPr="00584F1E">
        <w:rPr>
          <w:i/>
          <w:sz w:val="24"/>
          <w:szCs w:val="24"/>
        </w:rPr>
        <w:t>Kentucky Standards for Guidance Counseling Programs</w:t>
      </w:r>
      <w:r>
        <w:rPr>
          <w:sz w:val="24"/>
          <w:szCs w:val="24"/>
        </w:rPr>
        <w:t xml:space="preserve"> and </w:t>
      </w:r>
      <w:r w:rsidRPr="00584F1E">
        <w:rPr>
          <w:rFonts w:eastAsiaTheme="minorHAnsi"/>
          <w:i/>
          <w:sz w:val="24"/>
          <w:szCs w:val="24"/>
        </w:rPr>
        <w:t>Kentucky Guidance Counselor Program Objectives and Curriculum</w:t>
      </w:r>
      <w:r>
        <w:rPr>
          <w:rFonts w:eastAsiaTheme="minorHAnsi"/>
          <w:i/>
          <w:sz w:val="24"/>
          <w:szCs w:val="24"/>
        </w:rPr>
        <w:t xml:space="preserve">.  </w:t>
      </w:r>
      <w:r>
        <w:rPr>
          <w:rFonts w:eastAsiaTheme="minorHAnsi"/>
          <w:sz w:val="24"/>
          <w:szCs w:val="24"/>
        </w:rPr>
        <w:t>Candidates will discuss their responsibilities to students and families in practicing each standard and will reflect on the implications this has for their practice as school counselors.</w:t>
      </w:r>
    </w:p>
    <w:p w:rsidR="000D0285" w:rsidRDefault="000D0285" w:rsidP="00584F1E">
      <w:pPr>
        <w:ind w:left="720"/>
        <w:outlineLvl w:val="0"/>
        <w:rPr>
          <w:sz w:val="24"/>
          <w:szCs w:val="24"/>
        </w:rPr>
      </w:pPr>
    </w:p>
    <w:p w:rsidR="000D0285" w:rsidRDefault="000D0285" w:rsidP="000D0285">
      <w:pPr>
        <w:pStyle w:val="BodyTextIndent3"/>
        <w:spacing w:after="0"/>
        <w:ind w:left="720"/>
        <w:rPr>
          <w:sz w:val="24"/>
          <w:szCs w:val="24"/>
        </w:rPr>
      </w:pPr>
      <w:r w:rsidRPr="00C169B3">
        <w:rPr>
          <w:b/>
          <w:sz w:val="24"/>
          <w:szCs w:val="24"/>
        </w:rPr>
        <w:lastRenderedPageBreak/>
        <w:t>Field Experiences</w:t>
      </w:r>
      <w:r>
        <w:rPr>
          <w:b/>
          <w:sz w:val="24"/>
          <w:szCs w:val="24"/>
        </w:rPr>
        <w:t xml:space="preserve"> (100 pts.)  </w:t>
      </w:r>
      <w:r>
        <w:rPr>
          <w:sz w:val="24"/>
          <w:szCs w:val="24"/>
        </w:rPr>
        <w:t xml:space="preserve">Candidates will interview a student, a parent, a teacher, and a    building and district level administrator to discuss what they believe school counselors are accountable for </w:t>
      </w:r>
    </w:p>
    <w:p w:rsidR="000D0285" w:rsidRDefault="000D0285" w:rsidP="000D0285">
      <w:pPr>
        <w:pStyle w:val="BodyTextIndent3"/>
        <w:spacing w:after="0"/>
        <w:ind w:left="720"/>
        <w:rPr>
          <w:sz w:val="24"/>
          <w:szCs w:val="24"/>
        </w:rPr>
      </w:pPr>
    </w:p>
    <w:p w:rsidR="000D0285" w:rsidRPr="000D0285" w:rsidRDefault="000D0285" w:rsidP="000D0285">
      <w:pPr>
        <w:pStyle w:val="BodyTextIndent3"/>
        <w:spacing w:after="0"/>
        <w:ind w:left="720"/>
        <w:rPr>
          <w:b/>
          <w:sz w:val="24"/>
          <w:szCs w:val="24"/>
        </w:rPr>
      </w:pPr>
      <w:r w:rsidRPr="000D0285">
        <w:rPr>
          <w:b/>
          <w:sz w:val="24"/>
          <w:szCs w:val="24"/>
        </w:rPr>
        <w:t>AND</w:t>
      </w:r>
    </w:p>
    <w:p w:rsidR="000D0285" w:rsidRDefault="000D0285" w:rsidP="000D0285">
      <w:pPr>
        <w:pStyle w:val="BodyTextIndent3"/>
        <w:spacing w:after="0"/>
        <w:ind w:left="0"/>
        <w:rPr>
          <w:sz w:val="24"/>
          <w:szCs w:val="24"/>
        </w:rPr>
      </w:pPr>
    </w:p>
    <w:p w:rsidR="000D0285" w:rsidRDefault="000D0285" w:rsidP="000D0285">
      <w:pPr>
        <w:pStyle w:val="BodyTextIndent3"/>
        <w:spacing w:after="0"/>
        <w:ind w:left="720"/>
        <w:rPr>
          <w:sz w:val="24"/>
          <w:szCs w:val="24"/>
        </w:rPr>
      </w:pPr>
      <w:r>
        <w:rPr>
          <w:sz w:val="24"/>
          <w:szCs w:val="24"/>
        </w:rPr>
        <w:t xml:space="preserve">Candidates will interview two students with diversity (disability, giftedness, poverty, race/ethnicity, etc.) and their parent(s) to discuss what they believe school counselors are accountable </w:t>
      </w:r>
      <w:proofErr w:type="gramStart"/>
      <w:r>
        <w:rPr>
          <w:sz w:val="24"/>
          <w:szCs w:val="24"/>
        </w:rPr>
        <w:t>for</w:t>
      </w:r>
      <w:proofErr w:type="gramEnd"/>
      <w:r>
        <w:rPr>
          <w:sz w:val="24"/>
          <w:szCs w:val="24"/>
        </w:rPr>
        <w:t xml:space="preserve">.  Candidates will write a </w:t>
      </w:r>
      <w:proofErr w:type="gramStart"/>
      <w:r>
        <w:rPr>
          <w:sz w:val="24"/>
          <w:szCs w:val="24"/>
        </w:rPr>
        <w:t>five page</w:t>
      </w:r>
      <w:proofErr w:type="gramEnd"/>
      <w:r>
        <w:rPr>
          <w:sz w:val="24"/>
          <w:szCs w:val="24"/>
        </w:rPr>
        <w:t xml:space="preserve"> reflection of the experiences.</w:t>
      </w:r>
    </w:p>
    <w:p w:rsidR="000D0285" w:rsidRPr="00584F1E" w:rsidRDefault="000D0285" w:rsidP="00584F1E">
      <w:pPr>
        <w:ind w:left="720"/>
        <w:outlineLvl w:val="0"/>
        <w:rPr>
          <w:sz w:val="24"/>
          <w:szCs w:val="24"/>
        </w:rPr>
      </w:pPr>
    </w:p>
    <w:p w:rsidR="000D0285" w:rsidRPr="007A6370" w:rsidRDefault="000D0285" w:rsidP="000D0285">
      <w:pPr>
        <w:pStyle w:val="BodyTextIndent3"/>
        <w:spacing w:after="0"/>
        <w:ind w:left="720"/>
        <w:rPr>
          <w:b/>
          <w:sz w:val="24"/>
          <w:szCs w:val="24"/>
        </w:rPr>
      </w:pPr>
      <w:r w:rsidRPr="007A6370">
        <w:rPr>
          <w:b/>
          <w:sz w:val="24"/>
          <w:szCs w:val="24"/>
        </w:rPr>
        <w:t>Discussion Forums</w:t>
      </w:r>
      <w:r>
        <w:rPr>
          <w:b/>
          <w:sz w:val="24"/>
          <w:szCs w:val="24"/>
        </w:rPr>
        <w:t xml:space="preserve"> (80 pts.)  </w:t>
      </w:r>
      <w:r w:rsidRPr="007A6370">
        <w:rPr>
          <w:sz w:val="24"/>
          <w:szCs w:val="24"/>
        </w:rPr>
        <w:t xml:space="preserve">Participation in discussion forums includes an initial response to the discussion forum prompt provided by the professor and responding to a minimum of two other classmates’ responses per discussion forum.  Discussion forums </w:t>
      </w:r>
      <w:proofErr w:type="gramStart"/>
      <w:r w:rsidRPr="007A6370">
        <w:rPr>
          <w:sz w:val="24"/>
          <w:szCs w:val="24"/>
        </w:rPr>
        <w:t>are based</w:t>
      </w:r>
      <w:proofErr w:type="gramEnd"/>
      <w:r w:rsidRPr="007A6370">
        <w:rPr>
          <w:sz w:val="24"/>
          <w:szCs w:val="24"/>
        </w:rPr>
        <w:t xml:space="preserve"> on readings for the course and are designed to begin the conversation about the course content for the week.  They prepare students for the activities and assignments for the week, so it is crucial for the class that they are completed during the week they </w:t>
      </w:r>
      <w:proofErr w:type="gramStart"/>
      <w:r w:rsidRPr="007A6370">
        <w:rPr>
          <w:sz w:val="24"/>
          <w:szCs w:val="24"/>
        </w:rPr>
        <w:t>are assigned</w:t>
      </w:r>
      <w:proofErr w:type="gramEnd"/>
      <w:r w:rsidRPr="007A6370">
        <w:rPr>
          <w:sz w:val="24"/>
          <w:szCs w:val="24"/>
        </w:rPr>
        <w:t xml:space="preserve">.  For this reason, </w:t>
      </w:r>
      <w:r w:rsidRPr="007A6370">
        <w:rPr>
          <w:b/>
          <w:sz w:val="24"/>
          <w:szCs w:val="24"/>
        </w:rPr>
        <w:t xml:space="preserve">students will not receive credit for discussion forums that </w:t>
      </w:r>
      <w:proofErr w:type="gramStart"/>
      <w:r w:rsidRPr="007A6370">
        <w:rPr>
          <w:b/>
          <w:sz w:val="24"/>
          <w:szCs w:val="24"/>
        </w:rPr>
        <w:t>are completed</w:t>
      </w:r>
      <w:proofErr w:type="gramEnd"/>
      <w:r w:rsidRPr="007A6370">
        <w:rPr>
          <w:b/>
          <w:sz w:val="24"/>
          <w:szCs w:val="24"/>
        </w:rPr>
        <w:t xml:space="preserve"> late for any reason.  </w:t>
      </w:r>
      <w:r w:rsidRPr="007A6370">
        <w:rPr>
          <w:sz w:val="24"/>
          <w:szCs w:val="24"/>
        </w:rPr>
        <w:t xml:space="preserve">When you complete your forums late, not only are you not prepared for class that week, but you are </w:t>
      </w:r>
      <w:proofErr w:type="gramStart"/>
      <w:r w:rsidRPr="007A6370">
        <w:rPr>
          <w:sz w:val="24"/>
          <w:szCs w:val="24"/>
        </w:rPr>
        <w:t>impacting</w:t>
      </w:r>
      <w:proofErr w:type="gramEnd"/>
      <w:r w:rsidRPr="007A6370">
        <w:rPr>
          <w:sz w:val="24"/>
          <w:szCs w:val="24"/>
        </w:rPr>
        <w:t xml:space="preserve"> how prepared your fellow classmates are as well</w:t>
      </w:r>
      <w:r w:rsidRPr="007A6370">
        <w:rPr>
          <w:b/>
          <w:sz w:val="24"/>
          <w:szCs w:val="24"/>
        </w:rPr>
        <w:t xml:space="preserve">.  If you choose to put your forums off until the last minute and an emergency arises, an extension </w:t>
      </w:r>
      <w:proofErr w:type="gramStart"/>
      <w:r w:rsidRPr="007A6370">
        <w:rPr>
          <w:b/>
          <w:sz w:val="24"/>
          <w:szCs w:val="24"/>
        </w:rPr>
        <w:t>will not be granted</w:t>
      </w:r>
      <w:proofErr w:type="gramEnd"/>
      <w:r w:rsidRPr="007A6370">
        <w:rPr>
          <w:b/>
          <w:sz w:val="24"/>
          <w:szCs w:val="24"/>
        </w:rPr>
        <w:t xml:space="preserve">.  All discussion forums for the week are due on Saturday evenings at midnight EST.  </w:t>
      </w:r>
    </w:p>
    <w:p w:rsidR="009D0041" w:rsidRDefault="009D0041" w:rsidP="009D0041">
      <w:pPr>
        <w:ind w:left="101" w:right="5501"/>
        <w:rPr>
          <w:b/>
          <w:sz w:val="24"/>
        </w:rPr>
      </w:pPr>
    </w:p>
    <w:p w:rsidR="00000CDA" w:rsidRDefault="00000CDA" w:rsidP="009D0041">
      <w:pPr>
        <w:ind w:left="101" w:right="5501"/>
        <w:rPr>
          <w:b/>
          <w:sz w:val="24"/>
        </w:rPr>
      </w:pPr>
      <w:r>
        <w:rPr>
          <w:b/>
          <w:sz w:val="24"/>
        </w:rPr>
        <w:t>E</w:t>
      </w:r>
      <w:r w:rsidR="00321EA2">
        <w:rPr>
          <w:b/>
          <w:sz w:val="24"/>
        </w:rPr>
        <w:t xml:space="preserve">VALUATION Process and expectations: </w:t>
      </w:r>
    </w:p>
    <w:p w:rsidR="009D0041" w:rsidRDefault="009D0041" w:rsidP="009D0041">
      <w:pPr>
        <w:widowControl/>
        <w:ind w:left="720"/>
        <w:rPr>
          <w:bCs/>
          <w:sz w:val="24"/>
          <w:szCs w:val="24"/>
        </w:rPr>
      </w:pPr>
    </w:p>
    <w:p w:rsidR="009D0041" w:rsidRPr="00D37C44" w:rsidRDefault="009D0041" w:rsidP="009D0041">
      <w:pPr>
        <w:widowControl/>
        <w:ind w:left="720"/>
        <w:rPr>
          <w:bCs/>
          <w:sz w:val="24"/>
          <w:szCs w:val="24"/>
        </w:rPr>
      </w:pPr>
      <w:r w:rsidRPr="00D37C44">
        <w:rPr>
          <w:bCs/>
          <w:sz w:val="24"/>
          <w:szCs w:val="24"/>
        </w:rPr>
        <w:t xml:space="preserve">Candidate work will be evaluated utilizing rubrics and scoring guides.  Built into all rubrics are criteria for making connections between the course content and your current practice.  In addition, rubrics contain criteria for adherence to due dates, APA style, and length.  All assignments for the course are due Saturday night at midnight </w:t>
      </w:r>
      <w:r w:rsidRPr="00D37C44">
        <w:rPr>
          <w:b/>
          <w:bCs/>
          <w:sz w:val="24"/>
          <w:szCs w:val="24"/>
        </w:rPr>
        <w:t>EST</w:t>
      </w:r>
      <w:r w:rsidRPr="00D37C44">
        <w:rPr>
          <w:bCs/>
          <w:sz w:val="24"/>
          <w:szCs w:val="24"/>
        </w:rPr>
        <w:t xml:space="preserve"> of the week they appear on the Moodle Class.</w:t>
      </w:r>
    </w:p>
    <w:p w:rsidR="009D0041" w:rsidRDefault="009D0041" w:rsidP="009D0041">
      <w:pPr>
        <w:spacing w:after="200"/>
        <w:rPr>
          <w:b/>
          <w:sz w:val="24"/>
        </w:rPr>
      </w:pPr>
    </w:p>
    <w:p w:rsidR="009D0041" w:rsidRPr="00D37C44" w:rsidRDefault="009D0041" w:rsidP="009D0041">
      <w:pPr>
        <w:spacing w:after="200"/>
        <w:rPr>
          <w:rFonts w:eastAsia="Calibri"/>
        </w:rPr>
      </w:pPr>
      <w:r w:rsidRPr="00D37C44">
        <w:rPr>
          <w:b/>
          <w:sz w:val="24"/>
        </w:rPr>
        <w:t xml:space="preserve">GRADING SCALE:  </w:t>
      </w:r>
      <w:r w:rsidRPr="00D37C44">
        <w:rPr>
          <w:rFonts w:eastAsia="Calibri"/>
        </w:rPr>
        <w:t>A</w:t>
      </w:r>
      <w:r w:rsidRPr="00D37C44">
        <w:rPr>
          <w:rFonts w:eastAsia="Calibri"/>
        </w:rPr>
        <w:tab/>
        <w:t>90-100%</w:t>
      </w:r>
    </w:p>
    <w:p w:rsidR="009D0041" w:rsidRPr="00D37C44" w:rsidRDefault="009D0041" w:rsidP="009D0041">
      <w:pPr>
        <w:spacing w:after="200"/>
        <w:rPr>
          <w:rFonts w:eastAsia="Calibri"/>
        </w:rPr>
      </w:pPr>
      <w:r w:rsidRPr="00D37C44">
        <w:rPr>
          <w:rFonts w:eastAsia="Calibri"/>
        </w:rPr>
        <w:tab/>
      </w:r>
      <w:r w:rsidRPr="00D37C44">
        <w:rPr>
          <w:rFonts w:eastAsia="Calibri"/>
        </w:rPr>
        <w:tab/>
        <w:t xml:space="preserve">  </w:t>
      </w:r>
      <w:r w:rsidRPr="00D37C44">
        <w:rPr>
          <w:rFonts w:eastAsia="Calibri"/>
        </w:rPr>
        <w:tab/>
        <w:t xml:space="preserve">  B</w:t>
      </w:r>
      <w:r w:rsidRPr="00D37C44">
        <w:rPr>
          <w:rFonts w:eastAsia="Calibri"/>
        </w:rPr>
        <w:tab/>
        <w:t>80-89%</w:t>
      </w:r>
    </w:p>
    <w:p w:rsidR="009D0041" w:rsidRPr="00D37C44" w:rsidRDefault="009D0041" w:rsidP="009D0041">
      <w:pPr>
        <w:spacing w:after="200"/>
        <w:rPr>
          <w:rFonts w:eastAsia="Calibri"/>
        </w:rPr>
      </w:pPr>
      <w:r w:rsidRPr="00D37C44">
        <w:rPr>
          <w:rFonts w:eastAsia="Calibri"/>
        </w:rPr>
        <w:tab/>
      </w:r>
      <w:r w:rsidRPr="00D37C44">
        <w:rPr>
          <w:rFonts w:eastAsia="Calibri"/>
        </w:rPr>
        <w:tab/>
        <w:t xml:space="preserve">   </w:t>
      </w:r>
      <w:r w:rsidRPr="00D37C44">
        <w:rPr>
          <w:rFonts w:eastAsia="Calibri"/>
        </w:rPr>
        <w:tab/>
        <w:t xml:space="preserve"> C</w:t>
      </w:r>
      <w:r w:rsidRPr="00D37C44">
        <w:rPr>
          <w:rFonts w:eastAsia="Calibri"/>
        </w:rPr>
        <w:tab/>
        <w:t>70-79%</w:t>
      </w:r>
    </w:p>
    <w:p w:rsidR="009D0041" w:rsidRPr="00D37C44" w:rsidRDefault="009D0041" w:rsidP="009D0041">
      <w:pPr>
        <w:spacing w:after="200"/>
        <w:rPr>
          <w:rFonts w:eastAsia="Calibri"/>
        </w:rPr>
      </w:pPr>
      <w:r w:rsidRPr="00D37C44">
        <w:rPr>
          <w:rFonts w:eastAsia="Calibri"/>
        </w:rPr>
        <w:tab/>
      </w:r>
      <w:r w:rsidRPr="00D37C44">
        <w:rPr>
          <w:rFonts w:eastAsia="Calibri"/>
        </w:rPr>
        <w:tab/>
        <w:t xml:space="preserve">   </w:t>
      </w:r>
      <w:r w:rsidRPr="00D37C44">
        <w:rPr>
          <w:rFonts w:eastAsia="Calibri"/>
        </w:rPr>
        <w:tab/>
        <w:t xml:space="preserve"> D</w:t>
      </w:r>
      <w:r w:rsidRPr="00D37C44">
        <w:rPr>
          <w:rFonts w:eastAsia="Calibri"/>
        </w:rPr>
        <w:tab/>
        <w:t>60-69%</w:t>
      </w:r>
    </w:p>
    <w:p w:rsidR="009D0041" w:rsidRPr="00D37C44" w:rsidRDefault="009D0041" w:rsidP="009D0041">
      <w:pPr>
        <w:spacing w:after="200"/>
        <w:rPr>
          <w:rFonts w:eastAsia="Calibri"/>
        </w:rPr>
      </w:pPr>
      <w:r w:rsidRPr="00D37C44">
        <w:rPr>
          <w:rFonts w:eastAsia="Calibri"/>
        </w:rPr>
        <w:tab/>
      </w:r>
      <w:r w:rsidRPr="00D37C44">
        <w:rPr>
          <w:rFonts w:eastAsia="Calibri"/>
        </w:rPr>
        <w:tab/>
        <w:t xml:space="preserve">   </w:t>
      </w:r>
      <w:r w:rsidRPr="00D37C44">
        <w:rPr>
          <w:rFonts w:eastAsia="Calibri"/>
        </w:rPr>
        <w:tab/>
        <w:t xml:space="preserve"> F </w:t>
      </w:r>
      <w:r w:rsidRPr="00D37C44">
        <w:rPr>
          <w:rFonts w:eastAsia="Calibri"/>
        </w:rPr>
        <w:tab/>
        <w:t>0-59%</w:t>
      </w:r>
    </w:p>
    <w:p w:rsidR="005D705C" w:rsidRDefault="005D705C" w:rsidP="005D705C">
      <w:pPr>
        <w:pStyle w:val="NoSpacing"/>
      </w:pPr>
      <w:r>
        <w:t xml:space="preserve">  </w:t>
      </w:r>
      <w:r w:rsidRPr="005D705C">
        <w:rPr>
          <w:b/>
        </w:rPr>
        <w:t>RUBRICS</w:t>
      </w:r>
      <w:r>
        <w:rPr>
          <w:b/>
        </w:rPr>
        <w:t>:</w:t>
      </w:r>
      <w:r>
        <w:t xml:space="preserve"> </w:t>
      </w:r>
    </w:p>
    <w:p w:rsidR="00954D60" w:rsidRDefault="00954D60" w:rsidP="005D705C">
      <w:pPr>
        <w:pStyle w:val="NoSpacing"/>
      </w:pPr>
    </w:p>
    <w:p w:rsidR="00954D60" w:rsidRPr="00D03905" w:rsidRDefault="00954D60" w:rsidP="00954D60">
      <w:pPr>
        <w:jc w:val="center"/>
        <w:rPr>
          <w:b/>
          <w:sz w:val="24"/>
          <w:szCs w:val="24"/>
        </w:rPr>
      </w:pPr>
      <w:r w:rsidRPr="00D03905">
        <w:rPr>
          <w:b/>
          <w:sz w:val="24"/>
          <w:szCs w:val="24"/>
        </w:rPr>
        <w:t>Campbellsville University</w:t>
      </w:r>
    </w:p>
    <w:p w:rsidR="00954D60" w:rsidRPr="00D03905" w:rsidRDefault="00954D60" w:rsidP="00954D60">
      <w:pPr>
        <w:jc w:val="center"/>
        <w:rPr>
          <w:b/>
          <w:sz w:val="24"/>
          <w:szCs w:val="24"/>
        </w:rPr>
      </w:pPr>
      <w:proofErr w:type="spellStart"/>
      <w:r w:rsidRPr="00D03905">
        <w:rPr>
          <w:b/>
          <w:sz w:val="24"/>
          <w:szCs w:val="24"/>
        </w:rPr>
        <w:t>MAEd</w:t>
      </w:r>
      <w:proofErr w:type="spellEnd"/>
      <w:r w:rsidRPr="00D03905">
        <w:rPr>
          <w:b/>
          <w:sz w:val="24"/>
          <w:szCs w:val="24"/>
        </w:rPr>
        <w:t xml:space="preserve"> in School Counseling</w:t>
      </w:r>
    </w:p>
    <w:p w:rsidR="00954D60" w:rsidRPr="00D03905" w:rsidRDefault="00954D60" w:rsidP="00954D60">
      <w:pPr>
        <w:jc w:val="center"/>
        <w:rPr>
          <w:b/>
          <w:sz w:val="24"/>
          <w:szCs w:val="24"/>
        </w:rPr>
      </w:pPr>
      <w:r w:rsidRPr="00D03905">
        <w:rPr>
          <w:b/>
          <w:sz w:val="24"/>
          <w:szCs w:val="24"/>
        </w:rPr>
        <w:t>School Counselor Accountability Research and Reflection Paper</w:t>
      </w:r>
    </w:p>
    <w:p w:rsidR="00954D60" w:rsidRPr="00D03905" w:rsidRDefault="00954D60" w:rsidP="00954D60">
      <w:pPr>
        <w:jc w:val="center"/>
        <w:rPr>
          <w:b/>
          <w:sz w:val="24"/>
          <w:szCs w:val="24"/>
        </w:rPr>
      </w:pPr>
      <w:r w:rsidRPr="00D03905">
        <w:rPr>
          <w:b/>
          <w:sz w:val="24"/>
          <w:szCs w:val="24"/>
        </w:rPr>
        <w:t>Scoring Guide</w:t>
      </w:r>
    </w:p>
    <w:p w:rsidR="00954D60" w:rsidRPr="00D03905" w:rsidRDefault="00954D60" w:rsidP="00954D60">
      <w:pPr>
        <w:jc w:val="center"/>
        <w:rPr>
          <w:b/>
          <w:sz w:val="24"/>
          <w:szCs w:val="24"/>
        </w:rPr>
      </w:pPr>
      <w:r w:rsidRPr="00D03905">
        <w:rPr>
          <w:b/>
          <w:sz w:val="24"/>
          <w:szCs w:val="24"/>
        </w:rPr>
        <w:t>100 pts.</w:t>
      </w:r>
    </w:p>
    <w:p w:rsidR="00954D60" w:rsidRPr="00D03905" w:rsidRDefault="00954D60" w:rsidP="00954D60">
      <w:pPr>
        <w:jc w:val="center"/>
        <w:rPr>
          <w:sz w:val="24"/>
          <w:szCs w:val="24"/>
        </w:rPr>
      </w:pPr>
    </w:p>
    <w:p w:rsidR="00954D60" w:rsidRPr="00D03905" w:rsidRDefault="00954D60" w:rsidP="00954D60">
      <w:pPr>
        <w:outlineLvl w:val="0"/>
        <w:rPr>
          <w:sz w:val="24"/>
          <w:szCs w:val="24"/>
        </w:rPr>
      </w:pPr>
      <w:r w:rsidRPr="00D03905">
        <w:rPr>
          <w:b/>
          <w:sz w:val="24"/>
          <w:szCs w:val="24"/>
        </w:rPr>
        <w:t xml:space="preserve">Directions: </w:t>
      </w:r>
      <w:r w:rsidRPr="00D03905">
        <w:rPr>
          <w:sz w:val="24"/>
          <w:szCs w:val="24"/>
        </w:rPr>
        <w:t xml:space="preserve"> Candidates will review literature about school counselor accountability in relation to each of the </w:t>
      </w:r>
      <w:r w:rsidRPr="00D03905">
        <w:rPr>
          <w:i/>
          <w:sz w:val="24"/>
          <w:szCs w:val="24"/>
        </w:rPr>
        <w:t>Kentucky Standards for Guidance Counseling Programs</w:t>
      </w:r>
      <w:r w:rsidRPr="00D03905">
        <w:rPr>
          <w:sz w:val="24"/>
          <w:szCs w:val="24"/>
        </w:rPr>
        <w:t xml:space="preserve"> and </w:t>
      </w:r>
      <w:r w:rsidRPr="00D03905">
        <w:rPr>
          <w:i/>
          <w:sz w:val="24"/>
          <w:szCs w:val="24"/>
        </w:rPr>
        <w:t xml:space="preserve">Kentucky Guidance Counselor Program Objectives and Curriculum.  </w:t>
      </w:r>
      <w:r w:rsidRPr="00D03905">
        <w:rPr>
          <w:sz w:val="24"/>
          <w:szCs w:val="24"/>
        </w:rPr>
        <w:t>Candidates will discuss their responsibilities to students and families in practicing each standard and will reflect on the implications this has for their practice as school counselors.</w:t>
      </w:r>
    </w:p>
    <w:p w:rsidR="00954D60" w:rsidRPr="00D03905" w:rsidRDefault="00954D60" w:rsidP="00954D60"/>
    <w:tbl>
      <w:tblPr>
        <w:tblStyle w:val="MediumList2"/>
        <w:tblW w:w="0" w:type="auto"/>
        <w:tblLook w:val="04A0" w:firstRow="1" w:lastRow="0" w:firstColumn="1" w:lastColumn="0" w:noHBand="0" w:noVBand="1"/>
      </w:tblPr>
      <w:tblGrid>
        <w:gridCol w:w="1912"/>
        <w:gridCol w:w="1862"/>
        <w:gridCol w:w="1862"/>
        <w:gridCol w:w="1862"/>
        <w:gridCol w:w="1862"/>
      </w:tblGrid>
      <w:tr w:rsidR="00954D60" w:rsidRPr="00D03905" w:rsidTr="00954D6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12" w:type="dxa"/>
          </w:tcPr>
          <w:p w:rsidR="00954D60" w:rsidRPr="00D03905" w:rsidRDefault="00954D60" w:rsidP="00954D60">
            <w:r w:rsidRPr="00D03905">
              <w:lastRenderedPageBreak/>
              <w:t>Criteria</w:t>
            </w:r>
          </w:p>
        </w:tc>
        <w:tc>
          <w:tcPr>
            <w:tcW w:w="1862" w:type="dxa"/>
          </w:tcPr>
          <w:p w:rsidR="00954D60" w:rsidRPr="00D03905" w:rsidRDefault="00954D60" w:rsidP="00954D60">
            <w:pPr>
              <w:cnfStyle w:val="100000000000" w:firstRow="1" w:lastRow="0" w:firstColumn="0" w:lastColumn="0" w:oddVBand="0" w:evenVBand="0" w:oddHBand="0" w:evenHBand="0" w:firstRowFirstColumn="0" w:firstRowLastColumn="0" w:lastRowFirstColumn="0" w:lastRowLastColumn="0"/>
            </w:pPr>
            <w:r w:rsidRPr="00D03905">
              <w:t>90-100</w:t>
            </w:r>
          </w:p>
        </w:tc>
        <w:tc>
          <w:tcPr>
            <w:tcW w:w="1862" w:type="dxa"/>
          </w:tcPr>
          <w:p w:rsidR="00954D60" w:rsidRPr="00D03905" w:rsidRDefault="00954D60" w:rsidP="00954D60">
            <w:pPr>
              <w:cnfStyle w:val="100000000000" w:firstRow="1" w:lastRow="0" w:firstColumn="0" w:lastColumn="0" w:oddVBand="0" w:evenVBand="0" w:oddHBand="0" w:evenHBand="0" w:firstRowFirstColumn="0" w:firstRowLastColumn="0" w:lastRowFirstColumn="0" w:lastRowLastColumn="0"/>
            </w:pPr>
            <w:r w:rsidRPr="00D03905">
              <w:t>80-89</w:t>
            </w:r>
          </w:p>
        </w:tc>
        <w:tc>
          <w:tcPr>
            <w:tcW w:w="1862" w:type="dxa"/>
          </w:tcPr>
          <w:p w:rsidR="00954D60" w:rsidRPr="00D03905" w:rsidRDefault="00954D60" w:rsidP="00954D60">
            <w:pPr>
              <w:cnfStyle w:val="100000000000" w:firstRow="1" w:lastRow="0" w:firstColumn="0" w:lastColumn="0" w:oddVBand="0" w:evenVBand="0" w:oddHBand="0" w:evenHBand="0" w:firstRowFirstColumn="0" w:firstRowLastColumn="0" w:lastRowFirstColumn="0" w:lastRowLastColumn="0"/>
            </w:pPr>
            <w:r w:rsidRPr="00D03905">
              <w:t>70-79</w:t>
            </w:r>
          </w:p>
        </w:tc>
        <w:tc>
          <w:tcPr>
            <w:tcW w:w="1862" w:type="dxa"/>
          </w:tcPr>
          <w:p w:rsidR="00954D60" w:rsidRPr="00D03905" w:rsidRDefault="00954D60" w:rsidP="00954D60">
            <w:pPr>
              <w:cnfStyle w:val="100000000000" w:firstRow="1" w:lastRow="0" w:firstColumn="0" w:lastColumn="0" w:oddVBand="0" w:evenVBand="0" w:oddHBand="0" w:evenHBand="0" w:firstRowFirstColumn="0" w:firstRowLastColumn="0" w:lastRowFirstColumn="0" w:lastRowLastColumn="0"/>
            </w:pPr>
            <w:r w:rsidRPr="00D03905">
              <w:t>Below 70</w:t>
            </w:r>
          </w:p>
        </w:tc>
      </w:tr>
      <w:tr w:rsidR="00954D60" w:rsidRPr="00D03905" w:rsidTr="00954D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dxa"/>
          </w:tcPr>
          <w:p w:rsidR="00954D60" w:rsidRPr="00D03905" w:rsidRDefault="00954D60" w:rsidP="00954D60">
            <w:pPr>
              <w:rPr>
                <w:b/>
              </w:rPr>
            </w:pPr>
            <w:r w:rsidRPr="00D03905">
              <w:rPr>
                <w:b/>
              </w:rPr>
              <w:t>Section I:  Introduction</w:t>
            </w:r>
          </w:p>
          <w:p w:rsidR="00954D60" w:rsidRPr="00D03905" w:rsidRDefault="00954D60" w:rsidP="00954D60">
            <w:pPr>
              <w:rPr>
                <w:b/>
              </w:rPr>
            </w:pPr>
            <w:r w:rsidRPr="00D03905">
              <w:rPr>
                <w:b/>
              </w:rPr>
              <w:t>(2-3 pages)</w:t>
            </w:r>
          </w:p>
          <w:p w:rsidR="00954D60" w:rsidRPr="00D03905" w:rsidRDefault="00954D60" w:rsidP="00954D60"/>
          <w:p w:rsidR="00954D60" w:rsidRPr="00D03905" w:rsidRDefault="00954D60" w:rsidP="00954D60">
            <w:pPr>
              <w:rPr>
                <w:sz w:val="20"/>
                <w:szCs w:val="20"/>
              </w:rPr>
            </w:pPr>
            <w:r w:rsidRPr="00D03905">
              <w:rPr>
                <w:b/>
                <w:sz w:val="20"/>
                <w:szCs w:val="20"/>
              </w:rPr>
              <w:t>KSGCP</w:t>
            </w:r>
            <w:r w:rsidRPr="00D03905">
              <w:rPr>
                <w:sz w:val="20"/>
                <w:szCs w:val="20"/>
              </w:rPr>
              <w:t>: A 2, 3, 5</w:t>
            </w:r>
          </w:p>
          <w:p w:rsidR="00954D60" w:rsidRPr="00D03905" w:rsidRDefault="00954D60" w:rsidP="00954D60">
            <w:proofErr w:type="spellStart"/>
            <w:r w:rsidRPr="00D03905">
              <w:rPr>
                <w:b/>
                <w:sz w:val="20"/>
                <w:szCs w:val="20"/>
              </w:rPr>
              <w:t>InTASC</w:t>
            </w:r>
            <w:proofErr w:type="spellEnd"/>
            <w:r w:rsidRPr="00D03905">
              <w:rPr>
                <w:sz w:val="20"/>
                <w:szCs w:val="20"/>
              </w:rPr>
              <w:t xml:space="preserve">: </w:t>
            </w:r>
            <w:r w:rsidRPr="00D03905">
              <w:rPr>
                <w:sz w:val="16"/>
                <w:szCs w:val="16"/>
              </w:rPr>
              <w:t>3 a, f, 5 g, 9 b, d, e, f, 10 b, c, d, e, f, i, j, k</w:t>
            </w:r>
            <w:r w:rsidRPr="00D03905">
              <w:rPr>
                <w:sz w:val="20"/>
                <w:szCs w:val="20"/>
              </w:rPr>
              <w:t xml:space="preserve"> </w:t>
            </w:r>
            <w:r w:rsidRPr="00D03905">
              <w:rPr>
                <w:b/>
                <w:sz w:val="20"/>
                <w:szCs w:val="20"/>
              </w:rPr>
              <w:t>CAEP Standards for Advanced Programs</w:t>
            </w:r>
            <w:r w:rsidRPr="00D03905">
              <w:rPr>
                <w:sz w:val="20"/>
                <w:szCs w:val="20"/>
              </w:rPr>
              <w:t>: A.1.1, A.1.2</w:t>
            </w:r>
          </w:p>
        </w:tc>
        <w:tc>
          <w:tcPr>
            <w:tcW w:w="1862" w:type="dxa"/>
          </w:tcPr>
          <w:p w:rsidR="00954D60" w:rsidRPr="00D03905" w:rsidRDefault="00954D60" w:rsidP="00954D60">
            <w:pPr>
              <w:cnfStyle w:val="000000100000" w:firstRow="0" w:lastRow="0" w:firstColumn="0" w:lastColumn="0" w:oddVBand="0" w:evenVBand="0" w:oddHBand="1" w:evenHBand="0" w:firstRowFirstColumn="0" w:firstRowLastColumn="0" w:lastRowFirstColumn="0" w:lastRowLastColumn="0"/>
            </w:pPr>
            <w:r w:rsidRPr="00D03905">
              <w:t xml:space="preserve">Section I discusses the role of the school counselor in the overall school program and introduces the </w:t>
            </w:r>
            <w:r w:rsidRPr="00D03905">
              <w:rPr>
                <w:i/>
                <w:sz w:val="24"/>
                <w:szCs w:val="24"/>
              </w:rPr>
              <w:t>Kentucky Standards for Guidance Counseling Programs</w:t>
            </w:r>
            <w:r w:rsidRPr="00D03905">
              <w:rPr>
                <w:sz w:val="24"/>
                <w:szCs w:val="24"/>
              </w:rPr>
              <w:t xml:space="preserve"> and </w:t>
            </w:r>
            <w:r w:rsidRPr="00D03905">
              <w:rPr>
                <w:rFonts w:eastAsiaTheme="minorHAnsi"/>
                <w:i/>
                <w:sz w:val="24"/>
                <w:szCs w:val="24"/>
              </w:rPr>
              <w:t>Kentucky Guidance Counselor Program Objectives and Curriculum</w:t>
            </w:r>
            <w:r w:rsidRPr="00D03905">
              <w:rPr>
                <w:rFonts w:eastAsiaTheme="minorHAnsi"/>
                <w:sz w:val="24"/>
                <w:szCs w:val="24"/>
              </w:rPr>
              <w:t xml:space="preserve"> holistically.</w:t>
            </w:r>
          </w:p>
        </w:tc>
        <w:tc>
          <w:tcPr>
            <w:tcW w:w="1862" w:type="dxa"/>
          </w:tcPr>
          <w:p w:rsidR="00954D60" w:rsidRPr="00D03905" w:rsidRDefault="00954D60" w:rsidP="00954D60">
            <w:pPr>
              <w:cnfStyle w:val="000000100000" w:firstRow="0" w:lastRow="0" w:firstColumn="0" w:lastColumn="0" w:oddVBand="0" w:evenVBand="0" w:oddHBand="1" w:evenHBand="0" w:firstRowFirstColumn="0" w:firstRowLastColumn="0" w:lastRowFirstColumn="0" w:lastRowLastColumn="0"/>
            </w:pPr>
            <w:r w:rsidRPr="00D03905">
              <w:t xml:space="preserve">Section I discusses the role of the school counselor in the overall school program and mentions the </w:t>
            </w:r>
            <w:r w:rsidRPr="00D03905">
              <w:rPr>
                <w:i/>
                <w:sz w:val="24"/>
                <w:szCs w:val="24"/>
              </w:rPr>
              <w:t>Kentucky Standards for Guidance Counseling Programs</w:t>
            </w:r>
            <w:r w:rsidRPr="00D03905">
              <w:rPr>
                <w:sz w:val="24"/>
                <w:szCs w:val="24"/>
              </w:rPr>
              <w:t xml:space="preserve"> and </w:t>
            </w:r>
            <w:r w:rsidRPr="00D03905">
              <w:rPr>
                <w:rFonts w:eastAsiaTheme="minorHAnsi"/>
                <w:i/>
                <w:sz w:val="24"/>
                <w:szCs w:val="24"/>
              </w:rPr>
              <w:t>Kentucky Guidance Counselor Program Objectives and Curriculum</w:t>
            </w:r>
            <w:r w:rsidRPr="00D03905">
              <w:rPr>
                <w:rFonts w:eastAsiaTheme="minorHAnsi"/>
                <w:sz w:val="24"/>
                <w:szCs w:val="24"/>
              </w:rPr>
              <w:t>.</w:t>
            </w:r>
          </w:p>
        </w:tc>
        <w:tc>
          <w:tcPr>
            <w:tcW w:w="1862" w:type="dxa"/>
          </w:tcPr>
          <w:p w:rsidR="00954D60" w:rsidRPr="00D03905" w:rsidRDefault="00954D60" w:rsidP="00954D60">
            <w:pPr>
              <w:cnfStyle w:val="000000100000" w:firstRow="0" w:lastRow="0" w:firstColumn="0" w:lastColumn="0" w:oddVBand="0" w:evenVBand="0" w:oddHBand="1" w:evenHBand="0" w:firstRowFirstColumn="0" w:firstRowLastColumn="0" w:lastRowFirstColumn="0" w:lastRowLastColumn="0"/>
            </w:pPr>
            <w:r w:rsidRPr="00D03905">
              <w:t>Section I discusses the role of the school counselor in the overall school program.</w:t>
            </w:r>
          </w:p>
        </w:tc>
        <w:tc>
          <w:tcPr>
            <w:tcW w:w="1862" w:type="dxa"/>
          </w:tcPr>
          <w:p w:rsidR="00954D60" w:rsidRPr="00D03905" w:rsidRDefault="00954D60" w:rsidP="00954D60">
            <w:pPr>
              <w:cnfStyle w:val="000000100000" w:firstRow="0" w:lastRow="0" w:firstColumn="0" w:lastColumn="0" w:oddVBand="0" w:evenVBand="0" w:oddHBand="1" w:evenHBand="0" w:firstRowFirstColumn="0" w:firstRowLastColumn="0" w:lastRowFirstColumn="0" w:lastRowLastColumn="0"/>
            </w:pPr>
            <w:r w:rsidRPr="00D03905">
              <w:t>Section I discusses the role of the school counselor but does not connect it with the school program.</w:t>
            </w:r>
          </w:p>
        </w:tc>
      </w:tr>
      <w:tr w:rsidR="00954D60" w:rsidRPr="00D03905" w:rsidTr="00954D60">
        <w:tc>
          <w:tcPr>
            <w:cnfStyle w:val="001000000000" w:firstRow="0" w:lastRow="0" w:firstColumn="1" w:lastColumn="0" w:oddVBand="0" w:evenVBand="0" w:oddHBand="0" w:evenHBand="0" w:firstRowFirstColumn="0" w:firstRowLastColumn="0" w:lastRowFirstColumn="0" w:lastRowLastColumn="0"/>
            <w:tcW w:w="1912" w:type="dxa"/>
          </w:tcPr>
          <w:p w:rsidR="00954D60" w:rsidRPr="00D03905" w:rsidRDefault="00954D60" w:rsidP="00954D60">
            <w:pPr>
              <w:rPr>
                <w:b/>
              </w:rPr>
            </w:pPr>
            <w:r w:rsidRPr="00D03905">
              <w:rPr>
                <w:b/>
              </w:rPr>
              <w:t>Section II: Standard A Foundations of School Counseling</w:t>
            </w:r>
          </w:p>
          <w:p w:rsidR="00954D60" w:rsidRPr="00D03905" w:rsidRDefault="00954D60" w:rsidP="00954D60">
            <w:pPr>
              <w:rPr>
                <w:b/>
              </w:rPr>
            </w:pPr>
            <w:r w:rsidRPr="00D03905">
              <w:rPr>
                <w:b/>
              </w:rPr>
              <w:t>(2-3 pages)</w:t>
            </w:r>
          </w:p>
          <w:p w:rsidR="00954D60" w:rsidRPr="00D03905" w:rsidRDefault="00954D60" w:rsidP="00954D60"/>
          <w:p w:rsidR="00954D60" w:rsidRPr="00D03905" w:rsidRDefault="00954D60" w:rsidP="00954D60">
            <w:pPr>
              <w:rPr>
                <w:sz w:val="20"/>
                <w:szCs w:val="20"/>
              </w:rPr>
            </w:pPr>
            <w:r w:rsidRPr="00D03905">
              <w:rPr>
                <w:b/>
                <w:sz w:val="20"/>
                <w:szCs w:val="20"/>
              </w:rPr>
              <w:t>KSGCP</w:t>
            </w:r>
            <w:r w:rsidRPr="00D03905">
              <w:rPr>
                <w:sz w:val="20"/>
                <w:szCs w:val="20"/>
              </w:rPr>
              <w:t>: A 1-10</w:t>
            </w:r>
          </w:p>
          <w:p w:rsidR="00954D60" w:rsidRPr="00D03905" w:rsidRDefault="00954D60" w:rsidP="00954D60">
            <w:proofErr w:type="spellStart"/>
            <w:r w:rsidRPr="00D03905">
              <w:rPr>
                <w:b/>
                <w:sz w:val="20"/>
                <w:szCs w:val="20"/>
              </w:rPr>
              <w:t>InTASC</w:t>
            </w:r>
            <w:proofErr w:type="spellEnd"/>
            <w:r w:rsidRPr="00D03905">
              <w:rPr>
                <w:sz w:val="20"/>
                <w:szCs w:val="20"/>
              </w:rPr>
              <w:t xml:space="preserve">: </w:t>
            </w:r>
            <w:r w:rsidRPr="00D03905">
              <w:rPr>
                <w:sz w:val="16"/>
                <w:szCs w:val="16"/>
              </w:rPr>
              <w:t>3 a, f, 5 g, 9 b, d, e, f, 10 b, c, d, e, f, i, j, k</w:t>
            </w:r>
            <w:r w:rsidRPr="00D03905">
              <w:rPr>
                <w:sz w:val="20"/>
                <w:szCs w:val="20"/>
              </w:rPr>
              <w:t xml:space="preserve"> </w:t>
            </w:r>
            <w:r w:rsidRPr="00D03905">
              <w:rPr>
                <w:b/>
                <w:sz w:val="20"/>
                <w:szCs w:val="20"/>
              </w:rPr>
              <w:t>CAEP Standards for Advanced Programs</w:t>
            </w:r>
            <w:r w:rsidRPr="00D03905">
              <w:rPr>
                <w:sz w:val="20"/>
                <w:szCs w:val="20"/>
              </w:rPr>
              <w:t>: A.1.1, A.1.2</w:t>
            </w:r>
          </w:p>
        </w:tc>
        <w:tc>
          <w:tcPr>
            <w:tcW w:w="1862" w:type="dxa"/>
          </w:tcPr>
          <w:p w:rsidR="00954D60" w:rsidRPr="00D03905" w:rsidRDefault="00954D60" w:rsidP="00954D60">
            <w:pPr>
              <w:cnfStyle w:val="000000000000" w:firstRow="0" w:lastRow="0" w:firstColumn="0" w:lastColumn="0" w:oddVBand="0" w:evenVBand="0" w:oddHBand="0" w:evenHBand="0" w:firstRowFirstColumn="0" w:firstRowLastColumn="0" w:lastRowFirstColumn="0" w:lastRowLastColumn="0"/>
            </w:pPr>
            <w:r w:rsidRPr="00D03905">
              <w:t xml:space="preserve">Section II discusses the responsibility of school counselors in meeting </w:t>
            </w:r>
            <w:r w:rsidRPr="00D03905">
              <w:rPr>
                <w:i/>
              </w:rPr>
              <w:t>Standard A Foundations of School Counseling</w:t>
            </w:r>
            <w:r w:rsidRPr="00D03905">
              <w:t xml:space="preserve"> citing specific indicators and literature that supports the candidate point of view.</w:t>
            </w:r>
          </w:p>
        </w:tc>
        <w:tc>
          <w:tcPr>
            <w:tcW w:w="1862" w:type="dxa"/>
          </w:tcPr>
          <w:p w:rsidR="00954D60" w:rsidRPr="00D03905" w:rsidRDefault="00954D60" w:rsidP="00954D60">
            <w:pPr>
              <w:cnfStyle w:val="000000000000" w:firstRow="0" w:lastRow="0" w:firstColumn="0" w:lastColumn="0" w:oddVBand="0" w:evenVBand="0" w:oddHBand="0" w:evenHBand="0" w:firstRowFirstColumn="0" w:firstRowLastColumn="0" w:lastRowFirstColumn="0" w:lastRowLastColumn="0"/>
            </w:pPr>
            <w:r w:rsidRPr="00D03905">
              <w:t xml:space="preserve">Section II discusses the responsibility of school counselors in meeting </w:t>
            </w:r>
            <w:r w:rsidRPr="00D03905">
              <w:rPr>
                <w:i/>
              </w:rPr>
              <w:t>Standard A Foundations of School Counseling</w:t>
            </w:r>
            <w:r w:rsidRPr="00D03905">
              <w:t xml:space="preserve"> citing literature that supports the candidate point of view.</w:t>
            </w:r>
          </w:p>
        </w:tc>
        <w:tc>
          <w:tcPr>
            <w:tcW w:w="1862" w:type="dxa"/>
          </w:tcPr>
          <w:p w:rsidR="00954D60" w:rsidRPr="00D03905" w:rsidRDefault="00954D60" w:rsidP="00954D60">
            <w:pPr>
              <w:cnfStyle w:val="000000000000" w:firstRow="0" w:lastRow="0" w:firstColumn="0" w:lastColumn="0" w:oddVBand="0" w:evenVBand="0" w:oddHBand="0" w:evenHBand="0" w:firstRowFirstColumn="0" w:firstRowLastColumn="0" w:lastRowFirstColumn="0" w:lastRowLastColumn="0"/>
            </w:pPr>
            <w:r w:rsidRPr="00D03905">
              <w:t xml:space="preserve">Section II discusses the responsibility of school counselors in meeting </w:t>
            </w:r>
            <w:r w:rsidRPr="00D03905">
              <w:rPr>
                <w:i/>
              </w:rPr>
              <w:t>Standard A Foundations of School Counseling</w:t>
            </w:r>
            <w:r w:rsidRPr="00D03905">
              <w:t xml:space="preserve"> but does not include literature to support candidate point of view.</w:t>
            </w:r>
          </w:p>
        </w:tc>
        <w:tc>
          <w:tcPr>
            <w:tcW w:w="1862" w:type="dxa"/>
          </w:tcPr>
          <w:p w:rsidR="00954D60" w:rsidRPr="00D03905" w:rsidRDefault="00954D60" w:rsidP="00954D60">
            <w:pPr>
              <w:cnfStyle w:val="000000000000" w:firstRow="0" w:lastRow="0" w:firstColumn="0" w:lastColumn="0" w:oddVBand="0" w:evenVBand="0" w:oddHBand="0" w:evenHBand="0" w:firstRowFirstColumn="0" w:firstRowLastColumn="0" w:lastRowFirstColumn="0" w:lastRowLastColumn="0"/>
            </w:pPr>
            <w:r w:rsidRPr="00D03905">
              <w:t xml:space="preserve">Section II does not address the responsibility of school counselors in meeting </w:t>
            </w:r>
            <w:r w:rsidRPr="00D03905">
              <w:rPr>
                <w:i/>
              </w:rPr>
              <w:t>Standard A Foundations of School Counselin</w:t>
            </w:r>
            <w:r w:rsidRPr="00D03905">
              <w:t>g.</w:t>
            </w:r>
          </w:p>
        </w:tc>
      </w:tr>
      <w:tr w:rsidR="00954D60" w:rsidRPr="00D03905" w:rsidTr="00954D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dxa"/>
          </w:tcPr>
          <w:p w:rsidR="00954D60" w:rsidRPr="00D03905" w:rsidRDefault="00954D60" w:rsidP="00954D60">
            <w:pPr>
              <w:rPr>
                <w:b/>
              </w:rPr>
            </w:pPr>
            <w:r w:rsidRPr="00D03905">
              <w:rPr>
                <w:b/>
              </w:rPr>
              <w:t>Section III:  Standard B Contextual Dimensions of School Counseling (2-3 pages)</w:t>
            </w:r>
          </w:p>
          <w:p w:rsidR="00954D60" w:rsidRPr="00D03905" w:rsidRDefault="00954D60" w:rsidP="00954D60"/>
          <w:p w:rsidR="00954D60" w:rsidRPr="00D03905" w:rsidRDefault="00954D60" w:rsidP="00954D60">
            <w:pPr>
              <w:rPr>
                <w:sz w:val="20"/>
                <w:szCs w:val="20"/>
              </w:rPr>
            </w:pPr>
            <w:r w:rsidRPr="00D03905">
              <w:rPr>
                <w:b/>
                <w:sz w:val="20"/>
                <w:szCs w:val="20"/>
              </w:rPr>
              <w:t>KSGCP</w:t>
            </w:r>
            <w:r w:rsidRPr="00D03905">
              <w:rPr>
                <w:sz w:val="20"/>
                <w:szCs w:val="20"/>
              </w:rPr>
              <w:t>: B 1-7</w:t>
            </w:r>
          </w:p>
          <w:p w:rsidR="00954D60" w:rsidRPr="00D03905" w:rsidRDefault="00954D60" w:rsidP="00954D60">
            <w:proofErr w:type="spellStart"/>
            <w:r w:rsidRPr="00D03905">
              <w:rPr>
                <w:b/>
                <w:sz w:val="20"/>
                <w:szCs w:val="20"/>
              </w:rPr>
              <w:t>InTASC</w:t>
            </w:r>
            <w:proofErr w:type="spellEnd"/>
            <w:r w:rsidRPr="00D03905">
              <w:rPr>
                <w:sz w:val="20"/>
                <w:szCs w:val="20"/>
              </w:rPr>
              <w:t xml:space="preserve">: </w:t>
            </w:r>
            <w:r w:rsidRPr="00D03905">
              <w:rPr>
                <w:sz w:val="16"/>
                <w:szCs w:val="16"/>
              </w:rPr>
              <w:t>3 a, f, 5 g, 9 b, d, e, f, 10 b, c, d, e, f, i, j, k</w:t>
            </w:r>
            <w:r w:rsidRPr="00D03905">
              <w:rPr>
                <w:sz w:val="20"/>
                <w:szCs w:val="20"/>
              </w:rPr>
              <w:t xml:space="preserve"> </w:t>
            </w:r>
            <w:r w:rsidRPr="00D03905">
              <w:rPr>
                <w:b/>
                <w:sz w:val="20"/>
                <w:szCs w:val="20"/>
              </w:rPr>
              <w:t>CAEP Standards for Advanced Programs</w:t>
            </w:r>
            <w:r w:rsidRPr="00D03905">
              <w:rPr>
                <w:sz w:val="20"/>
                <w:szCs w:val="20"/>
              </w:rPr>
              <w:t>: A.1.1, A.1.2</w:t>
            </w:r>
          </w:p>
        </w:tc>
        <w:tc>
          <w:tcPr>
            <w:tcW w:w="1862" w:type="dxa"/>
          </w:tcPr>
          <w:p w:rsidR="00954D60" w:rsidRPr="00D03905" w:rsidRDefault="00954D60" w:rsidP="00954D60">
            <w:pPr>
              <w:cnfStyle w:val="000000100000" w:firstRow="0" w:lastRow="0" w:firstColumn="0" w:lastColumn="0" w:oddVBand="0" w:evenVBand="0" w:oddHBand="1" w:evenHBand="0" w:firstRowFirstColumn="0" w:firstRowLastColumn="0" w:lastRowFirstColumn="0" w:lastRowLastColumn="0"/>
            </w:pPr>
            <w:r w:rsidRPr="00D03905">
              <w:t xml:space="preserve">Section III discusses the responsibility of school counselors in meeting </w:t>
            </w:r>
            <w:r w:rsidRPr="00D03905">
              <w:rPr>
                <w:i/>
              </w:rPr>
              <w:t>Standard B Contextual Dimensions of School Counseling</w:t>
            </w:r>
            <w:r w:rsidRPr="00D03905">
              <w:t xml:space="preserve"> citing specific indicators and literature that supports the candidate point of view.</w:t>
            </w:r>
          </w:p>
        </w:tc>
        <w:tc>
          <w:tcPr>
            <w:tcW w:w="1862" w:type="dxa"/>
          </w:tcPr>
          <w:p w:rsidR="00954D60" w:rsidRPr="00D03905" w:rsidRDefault="00954D60" w:rsidP="00954D60">
            <w:pPr>
              <w:cnfStyle w:val="000000100000" w:firstRow="0" w:lastRow="0" w:firstColumn="0" w:lastColumn="0" w:oddVBand="0" w:evenVBand="0" w:oddHBand="1" w:evenHBand="0" w:firstRowFirstColumn="0" w:firstRowLastColumn="0" w:lastRowFirstColumn="0" w:lastRowLastColumn="0"/>
            </w:pPr>
            <w:r w:rsidRPr="00D03905">
              <w:t xml:space="preserve">Section III discusses the responsibility of school counselors in meeting </w:t>
            </w:r>
            <w:r w:rsidRPr="00D03905">
              <w:rPr>
                <w:i/>
              </w:rPr>
              <w:t>Standard B Contextual Dimensions of School Counseling</w:t>
            </w:r>
            <w:r w:rsidRPr="00D03905">
              <w:t xml:space="preserve"> citing literature that supports the candidate point of view.</w:t>
            </w:r>
          </w:p>
        </w:tc>
        <w:tc>
          <w:tcPr>
            <w:tcW w:w="1862" w:type="dxa"/>
          </w:tcPr>
          <w:p w:rsidR="00954D60" w:rsidRPr="00D03905" w:rsidRDefault="00954D60" w:rsidP="00954D60">
            <w:pPr>
              <w:cnfStyle w:val="000000100000" w:firstRow="0" w:lastRow="0" w:firstColumn="0" w:lastColumn="0" w:oddVBand="0" w:evenVBand="0" w:oddHBand="1" w:evenHBand="0" w:firstRowFirstColumn="0" w:firstRowLastColumn="0" w:lastRowFirstColumn="0" w:lastRowLastColumn="0"/>
            </w:pPr>
            <w:r w:rsidRPr="00D03905">
              <w:t xml:space="preserve">Section III discusses the responsibility of school counselors in meeting </w:t>
            </w:r>
            <w:r w:rsidRPr="00D03905">
              <w:rPr>
                <w:i/>
              </w:rPr>
              <w:t>Standard B Contextual Dimensions of School Counseling</w:t>
            </w:r>
            <w:r w:rsidRPr="00D03905">
              <w:t xml:space="preserve"> but does not include literature to support candidate point of view.</w:t>
            </w:r>
          </w:p>
        </w:tc>
        <w:tc>
          <w:tcPr>
            <w:tcW w:w="1862" w:type="dxa"/>
          </w:tcPr>
          <w:p w:rsidR="00954D60" w:rsidRPr="00D03905" w:rsidRDefault="00954D60" w:rsidP="00954D60">
            <w:pPr>
              <w:cnfStyle w:val="000000100000" w:firstRow="0" w:lastRow="0" w:firstColumn="0" w:lastColumn="0" w:oddVBand="0" w:evenVBand="0" w:oddHBand="1" w:evenHBand="0" w:firstRowFirstColumn="0" w:firstRowLastColumn="0" w:lastRowFirstColumn="0" w:lastRowLastColumn="0"/>
            </w:pPr>
            <w:r w:rsidRPr="00D03905">
              <w:t xml:space="preserve">Section III does not address the responsibility of school counselors in meeting </w:t>
            </w:r>
            <w:r w:rsidRPr="00D03905">
              <w:rPr>
                <w:i/>
              </w:rPr>
              <w:t>Standard B Contextual Dimensions of School Counseling.</w:t>
            </w:r>
          </w:p>
        </w:tc>
      </w:tr>
      <w:tr w:rsidR="00954D60" w:rsidRPr="00D03905" w:rsidTr="00954D60">
        <w:tc>
          <w:tcPr>
            <w:cnfStyle w:val="001000000000" w:firstRow="0" w:lastRow="0" w:firstColumn="1" w:lastColumn="0" w:oddVBand="0" w:evenVBand="0" w:oddHBand="0" w:evenHBand="0" w:firstRowFirstColumn="0" w:firstRowLastColumn="0" w:lastRowFirstColumn="0" w:lastRowLastColumn="0"/>
            <w:tcW w:w="1912" w:type="dxa"/>
          </w:tcPr>
          <w:p w:rsidR="00954D60" w:rsidRPr="00D03905" w:rsidRDefault="00954D60" w:rsidP="00954D60">
            <w:pPr>
              <w:rPr>
                <w:b/>
              </w:rPr>
            </w:pPr>
            <w:r w:rsidRPr="00D03905">
              <w:rPr>
                <w:b/>
              </w:rPr>
              <w:t xml:space="preserve">Section IV:  Standard C Knowledge and Skill Requirements for School Counselors 1.  </w:t>
            </w:r>
            <w:r w:rsidRPr="00D03905">
              <w:rPr>
                <w:b/>
              </w:rPr>
              <w:lastRenderedPageBreak/>
              <w:t>Program Development, Implementation, and Evaluation Statement (2-3 pages)</w:t>
            </w:r>
          </w:p>
          <w:p w:rsidR="00954D60" w:rsidRPr="00D03905" w:rsidRDefault="00954D60" w:rsidP="00954D60"/>
          <w:p w:rsidR="00954D60" w:rsidRPr="00D03905" w:rsidRDefault="00954D60" w:rsidP="00954D60">
            <w:pPr>
              <w:rPr>
                <w:sz w:val="20"/>
                <w:szCs w:val="20"/>
              </w:rPr>
            </w:pPr>
            <w:r w:rsidRPr="00D03905">
              <w:rPr>
                <w:b/>
                <w:sz w:val="20"/>
                <w:szCs w:val="20"/>
              </w:rPr>
              <w:t>KSGCP</w:t>
            </w:r>
            <w:r w:rsidRPr="00D03905">
              <w:rPr>
                <w:sz w:val="20"/>
                <w:szCs w:val="20"/>
              </w:rPr>
              <w:t>: C.1 a-g</w:t>
            </w:r>
          </w:p>
          <w:p w:rsidR="00954D60" w:rsidRPr="00D03905" w:rsidRDefault="00954D60" w:rsidP="00954D60">
            <w:proofErr w:type="spellStart"/>
            <w:r w:rsidRPr="00D03905">
              <w:rPr>
                <w:b/>
                <w:sz w:val="20"/>
                <w:szCs w:val="20"/>
              </w:rPr>
              <w:t>InTASC</w:t>
            </w:r>
            <w:proofErr w:type="spellEnd"/>
            <w:r w:rsidRPr="00D03905">
              <w:rPr>
                <w:sz w:val="20"/>
                <w:szCs w:val="20"/>
              </w:rPr>
              <w:t xml:space="preserve">: </w:t>
            </w:r>
            <w:r w:rsidRPr="00D03905">
              <w:rPr>
                <w:sz w:val="16"/>
                <w:szCs w:val="16"/>
              </w:rPr>
              <w:t>3 a, f, 5 g, 9 b, d, e, f, 10 b, c, d, e, f, i, j, k</w:t>
            </w:r>
            <w:r w:rsidRPr="00D03905">
              <w:rPr>
                <w:sz w:val="20"/>
                <w:szCs w:val="20"/>
              </w:rPr>
              <w:t xml:space="preserve"> </w:t>
            </w:r>
            <w:r w:rsidRPr="00D03905">
              <w:rPr>
                <w:b/>
                <w:sz w:val="20"/>
                <w:szCs w:val="20"/>
              </w:rPr>
              <w:t>CAEP Standards for Advanced Programs</w:t>
            </w:r>
            <w:r w:rsidRPr="00D03905">
              <w:rPr>
                <w:sz w:val="20"/>
                <w:szCs w:val="20"/>
              </w:rPr>
              <w:t>: A.1.1, A.1.2</w:t>
            </w:r>
          </w:p>
        </w:tc>
        <w:tc>
          <w:tcPr>
            <w:tcW w:w="1862" w:type="dxa"/>
          </w:tcPr>
          <w:p w:rsidR="00954D60" w:rsidRPr="00D03905" w:rsidRDefault="00954D60" w:rsidP="00954D60">
            <w:pPr>
              <w:cnfStyle w:val="000000000000" w:firstRow="0" w:lastRow="0" w:firstColumn="0" w:lastColumn="0" w:oddVBand="0" w:evenVBand="0" w:oddHBand="0" w:evenHBand="0" w:firstRowFirstColumn="0" w:firstRowLastColumn="0" w:lastRowFirstColumn="0" w:lastRowLastColumn="0"/>
            </w:pPr>
            <w:r w:rsidRPr="00D03905">
              <w:lastRenderedPageBreak/>
              <w:t xml:space="preserve">Section IV discusses the responsibility of school counselors in meeting </w:t>
            </w:r>
            <w:r w:rsidRPr="00D03905">
              <w:rPr>
                <w:i/>
              </w:rPr>
              <w:t xml:space="preserve">Standard C Knowledge and </w:t>
            </w:r>
            <w:r w:rsidRPr="00D03905">
              <w:rPr>
                <w:i/>
              </w:rPr>
              <w:lastRenderedPageBreak/>
              <w:t>Skill Requirements for School Counselors 1. Program Development, Implementation, and Evaluation</w:t>
            </w:r>
            <w:r w:rsidRPr="00D03905">
              <w:t xml:space="preserve"> citing specific indicators and literature that supports the candidate point of view.</w:t>
            </w:r>
          </w:p>
        </w:tc>
        <w:tc>
          <w:tcPr>
            <w:tcW w:w="1862" w:type="dxa"/>
          </w:tcPr>
          <w:p w:rsidR="00954D60" w:rsidRPr="00D03905" w:rsidRDefault="00954D60" w:rsidP="00954D60">
            <w:pPr>
              <w:cnfStyle w:val="000000000000" w:firstRow="0" w:lastRow="0" w:firstColumn="0" w:lastColumn="0" w:oddVBand="0" w:evenVBand="0" w:oddHBand="0" w:evenHBand="0" w:firstRowFirstColumn="0" w:firstRowLastColumn="0" w:lastRowFirstColumn="0" w:lastRowLastColumn="0"/>
            </w:pPr>
            <w:r w:rsidRPr="00D03905">
              <w:lastRenderedPageBreak/>
              <w:t xml:space="preserve">Section IV discusses the responsibility of school counselors in meeting </w:t>
            </w:r>
            <w:r w:rsidRPr="00D03905">
              <w:rPr>
                <w:i/>
              </w:rPr>
              <w:t xml:space="preserve">Standard C Knowledge and </w:t>
            </w:r>
            <w:r w:rsidRPr="00D03905">
              <w:rPr>
                <w:i/>
              </w:rPr>
              <w:lastRenderedPageBreak/>
              <w:t xml:space="preserve">Skill Requirements for School Counselors 1. Program Development, Implementation, and Evaluations </w:t>
            </w:r>
            <w:r w:rsidRPr="00D03905">
              <w:t>citing literature that supports the candidate point of view.</w:t>
            </w:r>
          </w:p>
        </w:tc>
        <w:tc>
          <w:tcPr>
            <w:tcW w:w="1862" w:type="dxa"/>
          </w:tcPr>
          <w:p w:rsidR="00954D60" w:rsidRPr="00D03905" w:rsidRDefault="00954D60" w:rsidP="00954D60">
            <w:pPr>
              <w:cnfStyle w:val="000000000000" w:firstRow="0" w:lastRow="0" w:firstColumn="0" w:lastColumn="0" w:oddVBand="0" w:evenVBand="0" w:oddHBand="0" w:evenHBand="0" w:firstRowFirstColumn="0" w:firstRowLastColumn="0" w:lastRowFirstColumn="0" w:lastRowLastColumn="0"/>
            </w:pPr>
            <w:r w:rsidRPr="00D03905">
              <w:lastRenderedPageBreak/>
              <w:t xml:space="preserve">Section IV discusses the responsibility of school counselors in meeting </w:t>
            </w:r>
            <w:r w:rsidRPr="00D03905">
              <w:rPr>
                <w:i/>
              </w:rPr>
              <w:t xml:space="preserve">Standard C Knowledge and </w:t>
            </w:r>
            <w:r w:rsidRPr="00D03905">
              <w:rPr>
                <w:i/>
              </w:rPr>
              <w:lastRenderedPageBreak/>
              <w:t>Skill Requirements for School Counselors 1. Program Development, Implementation, and Evaluation</w:t>
            </w:r>
            <w:r w:rsidRPr="00D03905">
              <w:t xml:space="preserve"> but does not include literature to support candidate point of view.</w:t>
            </w:r>
          </w:p>
        </w:tc>
        <w:tc>
          <w:tcPr>
            <w:tcW w:w="1862" w:type="dxa"/>
          </w:tcPr>
          <w:p w:rsidR="00954D60" w:rsidRPr="00D03905" w:rsidRDefault="00954D60" w:rsidP="00954D60">
            <w:pPr>
              <w:cnfStyle w:val="000000000000" w:firstRow="0" w:lastRow="0" w:firstColumn="0" w:lastColumn="0" w:oddVBand="0" w:evenVBand="0" w:oddHBand="0" w:evenHBand="0" w:firstRowFirstColumn="0" w:firstRowLastColumn="0" w:lastRowFirstColumn="0" w:lastRowLastColumn="0"/>
            </w:pPr>
            <w:r w:rsidRPr="00D03905">
              <w:lastRenderedPageBreak/>
              <w:t xml:space="preserve">Section IV does not address the responsibility of school counselors in meeting </w:t>
            </w:r>
            <w:r w:rsidRPr="00D03905">
              <w:rPr>
                <w:i/>
              </w:rPr>
              <w:t xml:space="preserve">Standard C Knowledge and </w:t>
            </w:r>
            <w:r w:rsidRPr="00D03905">
              <w:rPr>
                <w:i/>
              </w:rPr>
              <w:lastRenderedPageBreak/>
              <w:t>Skill Requirements for School Counselors 1. Program Development, Implementation, and Evaluation.</w:t>
            </w:r>
          </w:p>
        </w:tc>
      </w:tr>
      <w:tr w:rsidR="00954D60" w:rsidRPr="00D03905" w:rsidTr="00954D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dxa"/>
          </w:tcPr>
          <w:p w:rsidR="00954D60" w:rsidRPr="00D03905" w:rsidRDefault="00954D60" w:rsidP="00954D60">
            <w:pPr>
              <w:rPr>
                <w:b/>
              </w:rPr>
            </w:pPr>
            <w:r w:rsidRPr="00D03905">
              <w:rPr>
                <w:b/>
              </w:rPr>
              <w:lastRenderedPageBreak/>
              <w:t>Section V:   Standard C Knowledge and Skill Requirements for School Counselors 2.  Counseling and Guidance (2-3 pages)</w:t>
            </w:r>
          </w:p>
          <w:p w:rsidR="00954D60" w:rsidRPr="00D03905" w:rsidRDefault="00954D60" w:rsidP="00954D60">
            <w:pPr>
              <w:rPr>
                <w:sz w:val="20"/>
                <w:szCs w:val="20"/>
              </w:rPr>
            </w:pPr>
            <w:r w:rsidRPr="00D03905">
              <w:rPr>
                <w:b/>
                <w:sz w:val="20"/>
                <w:szCs w:val="20"/>
              </w:rPr>
              <w:t>KSGCP</w:t>
            </w:r>
            <w:r w:rsidRPr="00D03905">
              <w:rPr>
                <w:sz w:val="20"/>
                <w:szCs w:val="20"/>
              </w:rPr>
              <w:t>: C.2 a-h</w:t>
            </w:r>
          </w:p>
          <w:p w:rsidR="00954D60" w:rsidRPr="00D03905" w:rsidRDefault="00954D60" w:rsidP="00954D60">
            <w:pPr>
              <w:rPr>
                <w:b/>
              </w:rPr>
            </w:pPr>
            <w:proofErr w:type="spellStart"/>
            <w:r w:rsidRPr="00D03905">
              <w:rPr>
                <w:b/>
                <w:sz w:val="20"/>
                <w:szCs w:val="20"/>
              </w:rPr>
              <w:t>InTASC</w:t>
            </w:r>
            <w:proofErr w:type="spellEnd"/>
            <w:r w:rsidRPr="00D03905">
              <w:rPr>
                <w:sz w:val="20"/>
                <w:szCs w:val="20"/>
              </w:rPr>
              <w:t xml:space="preserve">: </w:t>
            </w:r>
            <w:r w:rsidRPr="00D03905">
              <w:rPr>
                <w:sz w:val="16"/>
                <w:szCs w:val="16"/>
              </w:rPr>
              <w:t>3 a, f, 5 g, 9 b, d, e, f, 10 b, c, d, e, f, i, j, k</w:t>
            </w:r>
            <w:r w:rsidRPr="00D03905">
              <w:rPr>
                <w:sz w:val="20"/>
                <w:szCs w:val="20"/>
              </w:rPr>
              <w:t xml:space="preserve"> </w:t>
            </w:r>
            <w:r w:rsidRPr="00D03905">
              <w:rPr>
                <w:b/>
                <w:sz w:val="20"/>
                <w:szCs w:val="20"/>
              </w:rPr>
              <w:t>CAEP Standards for Advanced Programs</w:t>
            </w:r>
            <w:r w:rsidRPr="00D03905">
              <w:rPr>
                <w:sz w:val="20"/>
                <w:szCs w:val="20"/>
              </w:rPr>
              <w:t>: A.1.1, A.1.2</w:t>
            </w:r>
          </w:p>
        </w:tc>
        <w:tc>
          <w:tcPr>
            <w:tcW w:w="1862" w:type="dxa"/>
          </w:tcPr>
          <w:p w:rsidR="00954D60" w:rsidRPr="00D03905" w:rsidRDefault="00954D60" w:rsidP="00954D60">
            <w:pPr>
              <w:cnfStyle w:val="000000100000" w:firstRow="0" w:lastRow="0" w:firstColumn="0" w:lastColumn="0" w:oddVBand="0" w:evenVBand="0" w:oddHBand="1" w:evenHBand="0" w:firstRowFirstColumn="0" w:firstRowLastColumn="0" w:lastRowFirstColumn="0" w:lastRowLastColumn="0"/>
            </w:pPr>
            <w:r w:rsidRPr="00D03905">
              <w:t xml:space="preserve">Section V discusses the responsibility of school counselors in meeting </w:t>
            </w:r>
            <w:r w:rsidRPr="00D03905">
              <w:rPr>
                <w:i/>
              </w:rPr>
              <w:t>Standard C</w:t>
            </w:r>
            <w:r w:rsidRPr="00D03905">
              <w:t xml:space="preserve"> </w:t>
            </w:r>
            <w:r w:rsidRPr="00D03905">
              <w:rPr>
                <w:i/>
              </w:rPr>
              <w:t>Knowledge and Skill Requirements for School Counselors 2. Counseling and Guidance</w:t>
            </w:r>
            <w:r w:rsidRPr="00D03905">
              <w:t xml:space="preserve"> citing specific indicators and literature that supports the candidate point of view.</w:t>
            </w:r>
          </w:p>
        </w:tc>
        <w:tc>
          <w:tcPr>
            <w:tcW w:w="1862" w:type="dxa"/>
          </w:tcPr>
          <w:p w:rsidR="00954D60" w:rsidRPr="00D03905" w:rsidRDefault="00954D60" w:rsidP="00954D60">
            <w:pPr>
              <w:cnfStyle w:val="000000100000" w:firstRow="0" w:lastRow="0" w:firstColumn="0" w:lastColumn="0" w:oddVBand="0" w:evenVBand="0" w:oddHBand="1" w:evenHBand="0" w:firstRowFirstColumn="0" w:firstRowLastColumn="0" w:lastRowFirstColumn="0" w:lastRowLastColumn="0"/>
            </w:pPr>
            <w:r w:rsidRPr="00D03905">
              <w:t xml:space="preserve">Section V discusses the responsibility of school counselors in meeting </w:t>
            </w:r>
            <w:r w:rsidRPr="00D03905">
              <w:rPr>
                <w:i/>
              </w:rPr>
              <w:t xml:space="preserve">Standard C Knowledge and Skill Requirements for School Counselors 2. Counseling and Guidance </w:t>
            </w:r>
            <w:r w:rsidRPr="00D03905">
              <w:t>citing literature that supports the candidate point of view.</w:t>
            </w:r>
          </w:p>
        </w:tc>
        <w:tc>
          <w:tcPr>
            <w:tcW w:w="1862" w:type="dxa"/>
          </w:tcPr>
          <w:p w:rsidR="00954D60" w:rsidRPr="00D03905" w:rsidRDefault="00954D60" w:rsidP="00954D60">
            <w:pPr>
              <w:cnfStyle w:val="000000100000" w:firstRow="0" w:lastRow="0" w:firstColumn="0" w:lastColumn="0" w:oddVBand="0" w:evenVBand="0" w:oddHBand="1" w:evenHBand="0" w:firstRowFirstColumn="0" w:firstRowLastColumn="0" w:lastRowFirstColumn="0" w:lastRowLastColumn="0"/>
            </w:pPr>
            <w:r w:rsidRPr="00D03905">
              <w:t xml:space="preserve">Section V discusses the responsibility of school counselors in meeting </w:t>
            </w:r>
            <w:r w:rsidRPr="00D03905">
              <w:rPr>
                <w:i/>
              </w:rPr>
              <w:t>Standard C Knowledge and Skill Requirements for School Counselors 2. Counseling and Guidance</w:t>
            </w:r>
            <w:r w:rsidRPr="00D03905">
              <w:t xml:space="preserve"> but does not include literature to support candidate point of view.</w:t>
            </w:r>
          </w:p>
        </w:tc>
        <w:tc>
          <w:tcPr>
            <w:tcW w:w="1862" w:type="dxa"/>
          </w:tcPr>
          <w:p w:rsidR="00954D60" w:rsidRPr="00D03905" w:rsidRDefault="00954D60" w:rsidP="00954D60">
            <w:pPr>
              <w:cnfStyle w:val="000000100000" w:firstRow="0" w:lastRow="0" w:firstColumn="0" w:lastColumn="0" w:oddVBand="0" w:evenVBand="0" w:oddHBand="1" w:evenHBand="0" w:firstRowFirstColumn="0" w:firstRowLastColumn="0" w:lastRowFirstColumn="0" w:lastRowLastColumn="0"/>
            </w:pPr>
            <w:r w:rsidRPr="00D03905">
              <w:t xml:space="preserve">Section V does not address the responsibility of school counselors in meeting </w:t>
            </w:r>
            <w:r w:rsidRPr="00D03905">
              <w:rPr>
                <w:i/>
              </w:rPr>
              <w:t>Standard C Knowledge and Skill Requirements for School Counselors 2.  Counseling and Guidance.</w:t>
            </w:r>
          </w:p>
        </w:tc>
      </w:tr>
      <w:tr w:rsidR="00954D60" w:rsidRPr="00D03905" w:rsidTr="00954D60">
        <w:tc>
          <w:tcPr>
            <w:cnfStyle w:val="001000000000" w:firstRow="0" w:lastRow="0" w:firstColumn="1" w:lastColumn="0" w:oddVBand="0" w:evenVBand="0" w:oddHBand="0" w:evenHBand="0" w:firstRowFirstColumn="0" w:firstRowLastColumn="0" w:lastRowFirstColumn="0" w:lastRowLastColumn="0"/>
            <w:tcW w:w="1912" w:type="dxa"/>
          </w:tcPr>
          <w:p w:rsidR="00954D60" w:rsidRPr="00D03905" w:rsidRDefault="00954D60" w:rsidP="00954D60">
            <w:pPr>
              <w:rPr>
                <w:b/>
              </w:rPr>
            </w:pPr>
            <w:r w:rsidRPr="00D03905">
              <w:rPr>
                <w:b/>
              </w:rPr>
              <w:t>Section VI:   Standard C Knowledge and Skill Requirements for School Counselors 3.  Consultation</w:t>
            </w:r>
          </w:p>
          <w:p w:rsidR="00954D60" w:rsidRPr="00D03905" w:rsidRDefault="00954D60" w:rsidP="00954D60">
            <w:pPr>
              <w:rPr>
                <w:b/>
              </w:rPr>
            </w:pPr>
            <w:r w:rsidRPr="00D03905">
              <w:rPr>
                <w:b/>
              </w:rPr>
              <w:t>(2-3 pages)</w:t>
            </w:r>
          </w:p>
          <w:p w:rsidR="00954D60" w:rsidRPr="00D03905" w:rsidRDefault="00954D60" w:rsidP="00954D60">
            <w:pPr>
              <w:rPr>
                <w:b/>
              </w:rPr>
            </w:pPr>
          </w:p>
          <w:p w:rsidR="00954D60" w:rsidRPr="00D03905" w:rsidRDefault="00954D60" w:rsidP="00954D60">
            <w:pPr>
              <w:rPr>
                <w:sz w:val="20"/>
                <w:szCs w:val="20"/>
              </w:rPr>
            </w:pPr>
            <w:r w:rsidRPr="00D03905">
              <w:rPr>
                <w:b/>
                <w:sz w:val="20"/>
                <w:szCs w:val="20"/>
              </w:rPr>
              <w:t>KSGCP</w:t>
            </w:r>
            <w:r w:rsidRPr="00D03905">
              <w:rPr>
                <w:sz w:val="20"/>
                <w:szCs w:val="20"/>
              </w:rPr>
              <w:t>: C.3 a-d</w:t>
            </w:r>
          </w:p>
          <w:p w:rsidR="00954D60" w:rsidRPr="00D03905" w:rsidRDefault="00954D60" w:rsidP="00954D60">
            <w:pPr>
              <w:rPr>
                <w:b/>
              </w:rPr>
            </w:pPr>
            <w:proofErr w:type="spellStart"/>
            <w:r w:rsidRPr="00D03905">
              <w:rPr>
                <w:b/>
                <w:sz w:val="20"/>
                <w:szCs w:val="20"/>
              </w:rPr>
              <w:t>InTASC</w:t>
            </w:r>
            <w:proofErr w:type="spellEnd"/>
            <w:r w:rsidRPr="00D03905">
              <w:rPr>
                <w:sz w:val="20"/>
                <w:szCs w:val="20"/>
              </w:rPr>
              <w:t xml:space="preserve">: </w:t>
            </w:r>
            <w:r w:rsidRPr="00D03905">
              <w:rPr>
                <w:sz w:val="16"/>
                <w:szCs w:val="16"/>
              </w:rPr>
              <w:t>3 a, f, 5 g, 9 b, d, e, f, 10 b, c, d, e, f, i, j, k</w:t>
            </w:r>
            <w:r w:rsidRPr="00D03905">
              <w:rPr>
                <w:sz w:val="20"/>
                <w:szCs w:val="20"/>
              </w:rPr>
              <w:t xml:space="preserve"> </w:t>
            </w:r>
            <w:r w:rsidRPr="00D03905">
              <w:rPr>
                <w:b/>
                <w:sz w:val="20"/>
                <w:szCs w:val="20"/>
              </w:rPr>
              <w:t>CAEP Standards for Advanced Programs</w:t>
            </w:r>
            <w:r w:rsidRPr="00D03905">
              <w:rPr>
                <w:sz w:val="20"/>
                <w:szCs w:val="20"/>
              </w:rPr>
              <w:t>: A.1.1, A.1.2</w:t>
            </w:r>
          </w:p>
        </w:tc>
        <w:tc>
          <w:tcPr>
            <w:tcW w:w="1862" w:type="dxa"/>
          </w:tcPr>
          <w:p w:rsidR="00954D60" w:rsidRPr="00D03905" w:rsidRDefault="00954D60" w:rsidP="00954D60">
            <w:pPr>
              <w:cnfStyle w:val="000000000000" w:firstRow="0" w:lastRow="0" w:firstColumn="0" w:lastColumn="0" w:oddVBand="0" w:evenVBand="0" w:oddHBand="0" w:evenHBand="0" w:firstRowFirstColumn="0" w:firstRowLastColumn="0" w:lastRowFirstColumn="0" w:lastRowLastColumn="0"/>
            </w:pPr>
            <w:r w:rsidRPr="00D03905">
              <w:t xml:space="preserve">Section VI discusses the responsibility of school counselors in meeting </w:t>
            </w:r>
            <w:r w:rsidRPr="00D03905">
              <w:rPr>
                <w:i/>
              </w:rPr>
              <w:t>Standard C</w:t>
            </w:r>
            <w:r w:rsidRPr="00D03905">
              <w:t xml:space="preserve"> </w:t>
            </w:r>
            <w:r w:rsidRPr="00D03905">
              <w:rPr>
                <w:i/>
              </w:rPr>
              <w:t>Knowledge and Skill Requirements for School Counselors 3.  Consultation</w:t>
            </w:r>
            <w:r w:rsidRPr="00D03905">
              <w:t xml:space="preserve"> citing specific indicators and literature that supports the candidate point of view.</w:t>
            </w:r>
          </w:p>
        </w:tc>
        <w:tc>
          <w:tcPr>
            <w:tcW w:w="1862" w:type="dxa"/>
          </w:tcPr>
          <w:p w:rsidR="00954D60" w:rsidRPr="00D03905" w:rsidRDefault="00954D60" w:rsidP="00954D60">
            <w:pPr>
              <w:cnfStyle w:val="000000000000" w:firstRow="0" w:lastRow="0" w:firstColumn="0" w:lastColumn="0" w:oddVBand="0" w:evenVBand="0" w:oddHBand="0" w:evenHBand="0" w:firstRowFirstColumn="0" w:firstRowLastColumn="0" w:lastRowFirstColumn="0" w:lastRowLastColumn="0"/>
            </w:pPr>
            <w:r w:rsidRPr="00D03905">
              <w:t xml:space="preserve">Section VI discusses the responsibility of school counselors in meeting </w:t>
            </w:r>
            <w:r w:rsidRPr="00D03905">
              <w:rPr>
                <w:i/>
              </w:rPr>
              <w:t xml:space="preserve">Standard C Knowledge and Skill Requirements for School Counselors 3. Consultation </w:t>
            </w:r>
            <w:r w:rsidRPr="00D03905">
              <w:t>citing literature that supports the candidate point of view.</w:t>
            </w:r>
          </w:p>
        </w:tc>
        <w:tc>
          <w:tcPr>
            <w:tcW w:w="1862" w:type="dxa"/>
          </w:tcPr>
          <w:p w:rsidR="00954D60" w:rsidRPr="00D03905" w:rsidRDefault="00954D60" w:rsidP="00954D60">
            <w:pPr>
              <w:cnfStyle w:val="000000000000" w:firstRow="0" w:lastRow="0" w:firstColumn="0" w:lastColumn="0" w:oddVBand="0" w:evenVBand="0" w:oddHBand="0" w:evenHBand="0" w:firstRowFirstColumn="0" w:firstRowLastColumn="0" w:lastRowFirstColumn="0" w:lastRowLastColumn="0"/>
            </w:pPr>
            <w:r w:rsidRPr="00D03905">
              <w:t xml:space="preserve">Section VI discusses the responsibility of school counselors in meeting </w:t>
            </w:r>
            <w:r w:rsidRPr="00D03905">
              <w:rPr>
                <w:i/>
              </w:rPr>
              <w:t xml:space="preserve">Standard C Knowledge and Skill Requirements for School Counselors 3.  Consultation </w:t>
            </w:r>
            <w:r w:rsidRPr="00D03905">
              <w:t>but does not include literature to support candidate point of view.</w:t>
            </w:r>
          </w:p>
        </w:tc>
        <w:tc>
          <w:tcPr>
            <w:tcW w:w="1862" w:type="dxa"/>
          </w:tcPr>
          <w:p w:rsidR="00954D60" w:rsidRPr="00D03905" w:rsidRDefault="00954D60" w:rsidP="00954D60">
            <w:pPr>
              <w:cnfStyle w:val="000000000000" w:firstRow="0" w:lastRow="0" w:firstColumn="0" w:lastColumn="0" w:oddVBand="0" w:evenVBand="0" w:oddHBand="0" w:evenHBand="0" w:firstRowFirstColumn="0" w:firstRowLastColumn="0" w:lastRowFirstColumn="0" w:lastRowLastColumn="0"/>
            </w:pPr>
            <w:r w:rsidRPr="00D03905">
              <w:t xml:space="preserve">Section VI does not address the responsibility of school counselors in meeting </w:t>
            </w:r>
            <w:r w:rsidRPr="00D03905">
              <w:rPr>
                <w:i/>
              </w:rPr>
              <w:t>Standard C Knowledge and Skill Requirements for School Counselors 3.  Consultation.</w:t>
            </w:r>
          </w:p>
        </w:tc>
      </w:tr>
      <w:tr w:rsidR="00954D60" w:rsidRPr="00D03905" w:rsidTr="00954D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dxa"/>
          </w:tcPr>
          <w:p w:rsidR="00954D60" w:rsidRPr="00D03905" w:rsidRDefault="00954D60" w:rsidP="00954D60">
            <w:pPr>
              <w:rPr>
                <w:b/>
              </w:rPr>
            </w:pPr>
            <w:r w:rsidRPr="00D03905">
              <w:rPr>
                <w:b/>
              </w:rPr>
              <w:t>Section VII: Program Objectives and Curriculum 1.  Professional Identity (2-3 pages)</w:t>
            </w:r>
          </w:p>
          <w:p w:rsidR="00954D60" w:rsidRPr="00D03905" w:rsidRDefault="00954D60" w:rsidP="00954D60">
            <w:pPr>
              <w:rPr>
                <w:b/>
              </w:rPr>
            </w:pPr>
          </w:p>
          <w:p w:rsidR="00954D60" w:rsidRPr="00D03905" w:rsidRDefault="00954D60" w:rsidP="00954D60">
            <w:pPr>
              <w:rPr>
                <w:sz w:val="20"/>
                <w:szCs w:val="20"/>
              </w:rPr>
            </w:pPr>
            <w:r w:rsidRPr="00D03905">
              <w:rPr>
                <w:b/>
                <w:sz w:val="20"/>
                <w:szCs w:val="20"/>
              </w:rPr>
              <w:t>KGCPOC</w:t>
            </w:r>
            <w:r w:rsidRPr="00D03905">
              <w:rPr>
                <w:sz w:val="20"/>
                <w:szCs w:val="20"/>
              </w:rPr>
              <w:t>: 1 a-h</w:t>
            </w:r>
          </w:p>
          <w:p w:rsidR="00954D60" w:rsidRPr="00D03905" w:rsidRDefault="00954D60" w:rsidP="00954D60">
            <w:pPr>
              <w:rPr>
                <w:b/>
              </w:rPr>
            </w:pPr>
            <w:proofErr w:type="spellStart"/>
            <w:r w:rsidRPr="00D03905">
              <w:rPr>
                <w:b/>
                <w:sz w:val="20"/>
                <w:szCs w:val="20"/>
              </w:rPr>
              <w:t>InTASC</w:t>
            </w:r>
            <w:proofErr w:type="spellEnd"/>
            <w:r w:rsidRPr="00D03905">
              <w:rPr>
                <w:sz w:val="20"/>
                <w:szCs w:val="20"/>
              </w:rPr>
              <w:t xml:space="preserve">: </w:t>
            </w:r>
            <w:r w:rsidRPr="00D03905">
              <w:rPr>
                <w:sz w:val="16"/>
                <w:szCs w:val="16"/>
              </w:rPr>
              <w:t>3 a, f, 5 g, 9 b, d, e, f, 10 b, c, d, e, f, i, j, k</w:t>
            </w:r>
            <w:r w:rsidRPr="00D03905">
              <w:rPr>
                <w:sz w:val="20"/>
                <w:szCs w:val="20"/>
              </w:rPr>
              <w:t xml:space="preserve"> </w:t>
            </w:r>
            <w:r w:rsidRPr="00D03905">
              <w:rPr>
                <w:b/>
                <w:sz w:val="20"/>
                <w:szCs w:val="20"/>
              </w:rPr>
              <w:t>CAEP Standards for Advanced Programs</w:t>
            </w:r>
            <w:r w:rsidRPr="00D03905">
              <w:rPr>
                <w:sz w:val="20"/>
                <w:szCs w:val="20"/>
              </w:rPr>
              <w:t>: A.1.1, A.1.2</w:t>
            </w:r>
          </w:p>
        </w:tc>
        <w:tc>
          <w:tcPr>
            <w:tcW w:w="1862" w:type="dxa"/>
          </w:tcPr>
          <w:p w:rsidR="00954D60" w:rsidRPr="00D03905" w:rsidRDefault="00954D60" w:rsidP="00954D60">
            <w:pPr>
              <w:cnfStyle w:val="000000100000" w:firstRow="0" w:lastRow="0" w:firstColumn="0" w:lastColumn="0" w:oddVBand="0" w:evenVBand="0" w:oddHBand="1" w:evenHBand="0" w:firstRowFirstColumn="0" w:firstRowLastColumn="0" w:lastRowFirstColumn="0" w:lastRowLastColumn="0"/>
            </w:pPr>
            <w:r w:rsidRPr="00D03905">
              <w:lastRenderedPageBreak/>
              <w:t xml:space="preserve">Section VII discusses the responsibility of school counselors in meeting </w:t>
            </w:r>
            <w:r w:rsidRPr="00D03905">
              <w:rPr>
                <w:i/>
              </w:rPr>
              <w:t xml:space="preserve">Program Objectives and </w:t>
            </w:r>
            <w:r w:rsidRPr="00D03905">
              <w:rPr>
                <w:i/>
              </w:rPr>
              <w:lastRenderedPageBreak/>
              <w:t xml:space="preserve">Curriculum 1. Professional Identity </w:t>
            </w:r>
            <w:r w:rsidRPr="00D03905">
              <w:t>citing specific indicators and literature that supports the candidate point of view.</w:t>
            </w:r>
          </w:p>
        </w:tc>
        <w:tc>
          <w:tcPr>
            <w:tcW w:w="1862" w:type="dxa"/>
          </w:tcPr>
          <w:p w:rsidR="00954D60" w:rsidRPr="00D03905" w:rsidRDefault="00954D60" w:rsidP="00954D60">
            <w:pPr>
              <w:cnfStyle w:val="000000100000" w:firstRow="0" w:lastRow="0" w:firstColumn="0" w:lastColumn="0" w:oddVBand="0" w:evenVBand="0" w:oddHBand="1" w:evenHBand="0" w:firstRowFirstColumn="0" w:firstRowLastColumn="0" w:lastRowFirstColumn="0" w:lastRowLastColumn="0"/>
            </w:pPr>
            <w:r w:rsidRPr="00D03905">
              <w:lastRenderedPageBreak/>
              <w:t xml:space="preserve">Section VII discusses the responsibility of school counselors in meeting </w:t>
            </w:r>
            <w:r w:rsidRPr="00D03905">
              <w:rPr>
                <w:i/>
              </w:rPr>
              <w:t xml:space="preserve">Program Objectives and </w:t>
            </w:r>
            <w:r w:rsidRPr="00D03905">
              <w:rPr>
                <w:i/>
              </w:rPr>
              <w:lastRenderedPageBreak/>
              <w:t xml:space="preserve">Curriculum 1.  Professional Identity </w:t>
            </w:r>
            <w:r w:rsidRPr="00D03905">
              <w:t>citing literature that supports the candidate point of view.</w:t>
            </w:r>
          </w:p>
        </w:tc>
        <w:tc>
          <w:tcPr>
            <w:tcW w:w="1862" w:type="dxa"/>
          </w:tcPr>
          <w:p w:rsidR="00954D60" w:rsidRPr="00D03905" w:rsidRDefault="00954D60" w:rsidP="00954D60">
            <w:pPr>
              <w:cnfStyle w:val="000000100000" w:firstRow="0" w:lastRow="0" w:firstColumn="0" w:lastColumn="0" w:oddVBand="0" w:evenVBand="0" w:oddHBand="1" w:evenHBand="0" w:firstRowFirstColumn="0" w:firstRowLastColumn="0" w:lastRowFirstColumn="0" w:lastRowLastColumn="0"/>
            </w:pPr>
            <w:r w:rsidRPr="00D03905">
              <w:lastRenderedPageBreak/>
              <w:t xml:space="preserve">Section VII discusses the responsibility of school counselors in meeting </w:t>
            </w:r>
            <w:r w:rsidRPr="00D03905">
              <w:rPr>
                <w:i/>
              </w:rPr>
              <w:t xml:space="preserve">Program Objectives and </w:t>
            </w:r>
            <w:r w:rsidRPr="00D03905">
              <w:rPr>
                <w:i/>
              </w:rPr>
              <w:lastRenderedPageBreak/>
              <w:t xml:space="preserve">Curriculum 1.  Professional Identity </w:t>
            </w:r>
            <w:r w:rsidRPr="00D03905">
              <w:t>but does not include literature to support candidate point of view.</w:t>
            </w:r>
          </w:p>
        </w:tc>
        <w:tc>
          <w:tcPr>
            <w:tcW w:w="1862" w:type="dxa"/>
          </w:tcPr>
          <w:p w:rsidR="00954D60" w:rsidRPr="00D03905" w:rsidRDefault="00954D60" w:rsidP="00954D60">
            <w:pPr>
              <w:cnfStyle w:val="000000100000" w:firstRow="0" w:lastRow="0" w:firstColumn="0" w:lastColumn="0" w:oddVBand="0" w:evenVBand="0" w:oddHBand="1" w:evenHBand="0" w:firstRowFirstColumn="0" w:firstRowLastColumn="0" w:lastRowFirstColumn="0" w:lastRowLastColumn="0"/>
            </w:pPr>
            <w:r w:rsidRPr="00D03905">
              <w:lastRenderedPageBreak/>
              <w:t xml:space="preserve">Section VII does not address the responsibility of school counselors in meeting </w:t>
            </w:r>
            <w:r w:rsidRPr="00D03905">
              <w:rPr>
                <w:i/>
              </w:rPr>
              <w:t xml:space="preserve">Program Objectives and </w:t>
            </w:r>
            <w:r w:rsidRPr="00D03905">
              <w:rPr>
                <w:i/>
              </w:rPr>
              <w:lastRenderedPageBreak/>
              <w:t>Curriculum 1.  Professional Identity</w:t>
            </w:r>
          </w:p>
        </w:tc>
      </w:tr>
      <w:tr w:rsidR="00954D60" w:rsidRPr="00D03905" w:rsidTr="00954D60">
        <w:tc>
          <w:tcPr>
            <w:cnfStyle w:val="001000000000" w:firstRow="0" w:lastRow="0" w:firstColumn="1" w:lastColumn="0" w:oddVBand="0" w:evenVBand="0" w:oddHBand="0" w:evenHBand="0" w:firstRowFirstColumn="0" w:firstRowLastColumn="0" w:lastRowFirstColumn="0" w:lastRowLastColumn="0"/>
            <w:tcW w:w="1912" w:type="dxa"/>
          </w:tcPr>
          <w:p w:rsidR="00954D60" w:rsidRPr="00D03905" w:rsidRDefault="00954D60" w:rsidP="00954D60">
            <w:pPr>
              <w:rPr>
                <w:b/>
              </w:rPr>
            </w:pPr>
            <w:r w:rsidRPr="00D03905">
              <w:rPr>
                <w:b/>
              </w:rPr>
              <w:lastRenderedPageBreak/>
              <w:t>Section VIII: Program Objectives and Curriculum 2.  Social and Cultural Diversity (2-3 pages)</w:t>
            </w:r>
          </w:p>
          <w:p w:rsidR="00954D60" w:rsidRPr="00D03905" w:rsidRDefault="00954D60" w:rsidP="00954D60">
            <w:pPr>
              <w:rPr>
                <w:b/>
              </w:rPr>
            </w:pPr>
          </w:p>
          <w:p w:rsidR="00954D60" w:rsidRPr="00D03905" w:rsidRDefault="00954D60" w:rsidP="00954D60">
            <w:pPr>
              <w:rPr>
                <w:sz w:val="20"/>
                <w:szCs w:val="20"/>
              </w:rPr>
            </w:pPr>
            <w:r w:rsidRPr="00D03905">
              <w:rPr>
                <w:b/>
                <w:sz w:val="20"/>
                <w:szCs w:val="20"/>
              </w:rPr>
              <w:t>KGCPOC</w:t>
            </w:r>
            <w:r w:rsidRPr="00D03905">
              <w:rPr>
                <w:sz w:val="20"/>
                <w:szCs w:val="20"/>
              </w:rPr>
              <w:t>: 2 a-f</w:t>
            </w:r>
          </w:p>
          <w:p w:rsidR="00954D60" w:rsidRPr="00D03905" w:rsidRDefault="00954D60" w:rsidP="00954D60">
            <w:pPr>
              <w:rPr>
                <w:b/>
              </w:rPr>
            </w:pPr>
            <w:proofErr w:type="spellStart"/>
            <w:r w:rsidRPr="00D03905">
              <w:rPr>
                <w:b/>
                <w:sz w:val="20"/>
                <w:szCs w:val="20"/>
              </w:rPr>
              <w:t>InTASC</w:t>
            </w:r>
            <w:proofErr w:type="spellEnd"/>
            <w:r w:rsidRPr="00D03905">
              <w:rPr>
                <w:sz w:val="20"/>
                <w:szCs w:val="20"/>
              </w:rPr>
              <w:t xml:space="preserve">: </w:t>
            </w:r>
            <w:r w:rsidRPr="00D03905">
              <w:rPr>
                <w:sz w:val="16"/>
                <w:szCs w:val="16"/>
              </w:rPr>
              <w:t>3 a, f, 5 g, 9 b, d, e, f, 10 b, c, d, e, f, i, j, k</w:t>
            </w:r>
            <w:r w:rsidRPr="00D03905">
              <w:rPr>
                <w:sz w:val="20"/>
                <w:szCs w:val="20"/>
              </w:rPr>
              <w:t xml:space="preserve"> </w:t>
            </w:r>
            <w:r w:rsidRPr="00D03905">
              <w:rPr>
                <w:b/>
                <w:sz w:val="20"/>
                <w:szCs w:val="20"/>
              </w:rPr>
              <w:t>CAEP Standards for Advanced Programs</w:t>
            </w:r>
            <w:r w:rsidRPr="00D03905">
              <w:rPr>
                <w:sz w:val="20"/>
                <w:szCs w:val="20"/>
              </w:rPr>
              <w:t>: A.1.1, A.1.2</w:t>
            </w:r>
          </w:p>
        </w:tc>
        <w:tc>
          <w:tcPr>
            <w:tcW w:w="1862" w:type="dxa"/>
          </w:tcPr>
          <w:p w:rsidR="00954D60" w:rsidRPr="00D03905" w:rsidRDefault="00954D60" w:rsidP="00954D60">
            <w:pPr>
              <w:cnfStyle w:val="000000000000" w:firstRow="0" w:lastRow="0" w:firstColumn="0" w:lastColumn="0" w:oddVBand="0" w:evenVBand="0" w:oddHBand="0" w:evenHBand="0" w:firstRowFirstColumn="0" w:firstRowLastColumn="0" w:lastRowFirstColumn="0" w:lastRowLastColumn="0"/>
            </w:pPr>
            <w:r w:rsidRPr="00D03905">
              <w:t xml:space="preserve">Section VIII discusses the responsibility of school counselors in meeting </w:t>
            </w:r>
            <w:r w:rsidRPr="00D03905">
              <w:rPr>
                <w:i/>
              </w:rPr>
              <w:t xml:space="preserve">Program Objectives and Curriculum 2.  Social and Cultural Diversity </w:t>
            </w:r>
            <w:r w:rsidRPr="00D03905">
              <w:t>citing specific indicators and literature that supports the candidate point of view.</w:t>
            </w:r>
          </w:p>
        </w:tc>
        <w:tc>
          <w:tcPr>
            <w:tcW w:w="1862" w:type="dxa"/>
          </w:tcPr>
          <w:p w:rsidR="00954D60" w:rsidRPr="00D03905" w:rsidRDefault="00954D60" w:rsidP="00954D60">
            <w:pPr>
              <w:cnfStyle w:val="000000000000" w:firstRow="0" w:lastRow="0" w:firstColumn="0" w:lastColumn="0" w:oddVBand="0" w:evenVBand="0" w:oddHBand="0" w:evenHBand="0" w:firstRowFirstColumn="0" w:firstRowLastColumn="0" w:lastRowFirstColumn="0" w:lastRowLastColumn="0"/>
            </w:pPr>
            <w:r w:rsidRPr="00D03905">
              <w:t xml:space="preserve">Section VIII discusses the responsibility of school counselors in meeting </w:t>
            </w:r>
            <w:r w:rsidRPr="00D03905">
              <w:rPr>
                <w:i/>
              </w:rPr>
              <w:t xml:space="preserve">Program Objectives and Curriculum 2.  Social and Cultural Diversity </w:t>
            </w:r>
            <w:r w:rsidRPr="00D03905">
              <w:t>citing literature that supports the candidate point of view.</w:t>
            </w:r>
          </w:p>
        </w:tc>
        <w:tc>
          <w:tcPr>
            <w:tcW w:w="1862" w:type="dxa"/>
          </w:tcPr>
          <w:p w:rsidR="00954D60" w:rsidRPr="00D03905" w:rsidRDefault="00954D60" w:rsidP="00954D60">
            <w:pPr>
              <w:cnfStyle w:val="000000000000" w:firstRow="0" w:lastRow="0" w:firstColumn="0" w:lastColumn="0" w:oddVBand="0" w:evenVBand="0" w:oddHBand="0" w:evenHBand="0" w:firstRowFirstColumn="0" w:firstRowLastColumn="0" w:lastRowFirstColumn="0" w:lastRowLastColumn="0"/>
            </w:pPr>
            <w:r w:rsidRPr="00D03905">
              <w:t xml:space="preserve">Section VIII discusses the responsibility of school counselors in meeting </w:t>
            </w:r>
            <w:r w:rsidRPr="00D03905">
              <w:rPr>
                <w:i/>
              </w:rPr>
              <w:t xml:space="preserve">Program Objectives and Curriculum 2.  Social and Cultural Diversity </w:t>
            </w:r>
            <w:r w:rsidRPr="00D03905">
              <w:t>but does not include literature to support candidate point of view.</w:t>
            </w:r>
          </w:p>
        </w:tc>
        <w:tc>
          <w:tcPr>
            <w:tcW w:w="1862" w:type="dxa"/>
          </w:tcPr>
          <w:p w:rsidR="00954D60" w:rsidRPr="00D03905" w:rsidRDefault="00954D60" w:rsidP="00954D60">
            <w:pPr>
              <w:cnfStyle w:val="000000000000" w:firstRow="0" w:lastRow="0" w:firstColumn="0" w:lastColumn="0" w:oddVBand="0" w:evenVBand="0" w:oddHBand="0" w:evenHBand="0" w:firstRowFirstColumn="0" w:firstRowLastColumn="0" w:lastRowFirstColumn="0" w:lastRowLastColumn="0"/>
            </w:pPr>
            <w:r w:rsidRPr="00D03905">
              <w:t xml:space="preserve">Section VIII does not address the responsibility of school counselors in meeting </w:t>
            </w:r>
            <w:r w:rsidRPr="00D03905">
              <w:rPr>
                <w:i/>
              </w:rPr>
              <w:t>Program Objectives and Curriculum 2.  Social and Cultural Diversity.</w:t>
            </w:r>
          </w:p>
        </w:tc>
      </w:tr>
      <w:tr w:rsidR="00954D60" w:rsidRPr="00D03905" w:rsidTr="00954D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dxa"/>
          </w:tcPr>
          <w:p w:rsidR="00954D60" w:rsidRPr="00D03905" w:rsidRDefault="00954D60" w:rsidP="00954D60">
            <w:pPr>
              <w:rPr>
                <w:b/>
              </w:rPr>
            </w:pPr>
            <w:r w:rsidRPr="00D03905">
              <w:rPr>
                <w:b/>
              </w:rPr>
              <w:t>Section IX: Program Objectives and Curriculum 3.  Human Growth and Development (2-3 pages)</w:t>
            </w:r>
          </w:p>
          <w:p w:rsidR="00954D60" w:rsidRPr="00D03905" w:rsidRDefault="00954D60" w:rsidP="00954D60">
            <w:pPr>
              <w:rPr>
                <w:b/>
              </w:rPr>
            </w:pPr>
          </w:p>
          <w:p w:rsidR="00954D60" w:rsidRPr="00D03905" w:rsidRDefault="00954D60" w:rsidP="00954D60">
            <w:pPr>
              <w:rPr>
                <w:sz w:val="20"/>
                <w:szCs w:val="20"/>
              </w:rPr>
            </w:pPr>
            <w:r w:rsidRPr="00D03905">
              <w:rPr>
                <w:b/>
                <w:sz w:val="20"/>
                <w:szCs w:val="20"/>
              </w:rPr>
              <w:t>KGCPOC</w:t>
            </w:r>
            <w:r w:rsidRPr="00D03905">
              <w:rPr>
                <w:sz w:val="20"/>
                <w:szCs w:val="20"/>
              </w:rPr>
              <w:t>: 3 a-e</w:t>
            </w:r>
          </w:p>
          <w:p w:rsidR="00954D60" w:rsidRPr="00D03905" w:rsidRDefault="00954D60" w:rsidP="00954D60">
            <w:pPr>
              <w:rPr>
                <w:b/>
              </w:rPr>
            </w:pPr>
            <w:proofErr w:type="spellStart"/>
            <w:r w:rsidRPr="00D03905">
              <w:rPr>
                <w:b/>
                <w:sz w:val="20"/>
                <w:szCs w:val="20"/>
              </w:rPr>
              <w:t>InTASC</w:t>
            </w:r>
            <w:proofErr w:type="spellEnd"/>
            <w:r w:rsidRPr="00D03905">
              <w:rPr>
                <w:sz w:val="20"/>
                <w:szCs w:val="20"/>
              </w:rPr>
              <w:t xml:space="preserve">: </w:t>
            </w:r>
            <w:r w:rsidRPr="00D03905">
              <w:rPr>
                <w:sz w:val="16"/>
                <w:szCs w:val="16"/>
              </w:rPr>
              <w:t>3 a, f, 5 g, 9 b, d, e, f, 10 b, c, d, e, f, i, j, k</w:t>
            </w:r>
            <w:r w:rsidRPr="00D03905">
              <w:rPr>
                <w:sz w:val="20"/>
                <w:szCs w:val="20"/>
              </w:rPr>
              <w:t xml:space="preserve"> </w:t>
            </w:r>
            <w:r w:rsidRPr="00D03905">
              <w:rPr>
                <w:b/>
                <w:sz w:val="20"/>
                <w:szCs w:val="20"/>
              </w:rPr>
              <w:t>CAEP Standards for Advanced Programs</w:t>
            </w:r>
            <w:r w:rsidRPr="00D03905">
              <w:rPr>
                <w:sz w:val="20"/>
                <w:szCs w:val="20"/>
              </w:rPr>
              <w:t>: A.1.1, A.1.2</w:t>
            </w:r>
          </w:p>
        </w:tc>
        <w:tc>
          <w:tcPr>
            <w:tcW w:w="1862" w:type="dxa"/>
          </w:tcPr>
          <w:p w:rsidR="00954D60" w:rsidRPr="00D03905" w:rsidRDefault="00954D60" w:rsidP="00954D60">
            <w:pPr>
              <w:cnfStyle w:val="000000100000" w:firstRow="0" w:lastRow="0" w:firstColumn="0" w:lastColumn="0" w:oddVBand="0" w:evenVBand="0" w:oddHBand="1" w:evenHBand="0" w:firstRowFirstColumn="0" w:firstRowLastColumn="0" w:lastRowFirstColumn="0" w:lastRowLastColumn="0"/>
            </w:pPr>
            <w:r w:rsidRPr="00D03905">
              <w:t xml:space="preserve">Section IX discusses the responsibility of school counselors in meeting </w:t>
            </w:r>
            <w:r w:rsidRPr="00D03905">
              <w:rPr>
                <w:i/>
              </w:rPr>
              <w:t xml:space="preserve">Program Objectives and Curriculum 3.  Human Growth and Development </w:t>
            </w:r>
            <w:r w:rsidRPr="00D03905">
              <w:t>citing specific indicators and literature that supports the candidate point of view.</w:t>
            </w:r>
          </w:p>
        </w:tc>
        <w:tc>
          <w:tcPr>
            <w:tcW w:w="1862" w:type="dxa"/>
          </w:tcPr>
          <w:p w:rsidR="00954D60" w:rsidRPr="00D03905" w:rsidRDefault="00954D60" w:rsidP="00954D60">
            <w:pPr>
              <w:cnfStyle w:val="000000100000" w:firstRow="0" w:lastRow="0" w:firstColumn="0" w:lastColumn="0" w:oddVBand="0" w:evenVBand="0" w:oddHBand="1" w:evenHBand="0" w:firstRowFirstColumn="0" w:firstRowLastColumn="0" w:lastRowFirstColumn="0" w:lastRowLastColumn="0"/>
            </w:pPr>
            <w:r w:rsidRPr="00D03905">
              <w:t xml:space="preserve">Section IX discusses the responsibility of school counselors in meeting </w:t>
            </w:r>
            <w:r w:rsidRPr="00D03905">
              <w:rPr>
                <w:i/>
              </w:rPr>
              <w:t xml:space="preserve">Program Objectives and Curriculum 3.  Human Growth and Development </w:t>
            </w:r>
            <w:r w:rsidRPr="00D03905">
              <w:t>citing literature that supports the candidate point of view.</w:t>
            </w:r>
          </w:p>
        </w:tc>
        <w:tc>
          <w:tcPr>
            <w:tcW w:w="1862" w:type="dxa"/>
          </w:tcPr>
          <w:p w:rsidR="00954D60" w:rsidRPr="00D03905" w:rsidRDefault="00954D60" w:rsidP="00954D60">
            <w:pPr>
              <w:cnfStyle w:val="000000100000" w:firstRow="0" w:lastRow="0" w:firstColumn="0" w:lastColumn="0" w:oddVBand="0" w:evenVBand="0" w:oddHBand="1" w:evenHBand="0" w:firstRowFirstColumn="0" w:firstRowLastColumn="0" w:lastRowFirstColumn="0" w:lastRowLastColumn="0"/>
            </w:pPr>
            <w:r w:rsidRPr="00D03905">
              <w:t xml:space="preserve">Section IX discusses the responsibility of school counselors in meeting </w:t>
            </w:r>
            <w:r w:rsidRPr="00D03905">
              <w:rPr>
                <w:i/>
              </w:rPr>
              <w:t xml:space="preserve">Program Objectives and Curriculum 3.  Human Growth and Development </w:t>
            </w:r>
            <w:r w:rsidRPr="00D03905">
              <w:t>but does not include literature to support candidate point of view.</w:t>
            </w:r>
          </w:p>
        </w:tc>
        <w:tc>
          <w:tcPr>
            <w:tcW w:w="1862" w:type="dxa"/>
          </w:tcPr>
          <w:p w:rsidR="00954D60" w:rsidRPr="00D03905" w:rsidRDefault="00954D60" w:rsidP="00954D60">
            <w:pPr>
              <w:cnfStyle w:val="000000100000" w:firstRow="0" w:lastRow="0" w:firstColumn="0" w:lastColumn="0" w:oddVBand="0" w:evenVBand="0" w:oddHBand="1" w:evenHBand="0" w:firstRowFirstColumn="0" w:firstRowLastColumn="0" w:lastRowFirstColumn="0" w:lastRowLastColumn="0"/>
            </w:pPr>
            <w:r w:rsidRPr="00D03905">
              <w:t xml:space="preserve">Section IX does not address the responsibility of school counselors in meeting </w:t>
            </w:r>
            <w:r w:rsidRPr="00D03905">
              <w:rPr>
                <w:i/>
              </w:rPr>
              <w:t>Program Objectives and Curriculum 3.  Human Growth and Development.</w:t>
            </w:r>
          </w:p>
        </w:tc>
      </w:tr>
      <w:tr w:rsidR="00954D60" w:rsidRPr="00D03905" w:rsidTr="00954D60">
        <w:tc>
          <w:tcPr>
            <w:cnfStyle w:val="001000000000" w:firstRow="0" w:lastRow="0" w:firstColumn="1" w:lastColumn="0" w:oddVBand="0" w:evenVBand="0" w:oddHBand="0" w:evenHBand="0" w:firstRowFirstColumn="0" w:firstRowLastColumn="0" w:lastRowFirstColumn="0" w:lastRowLastColumn="0"/>
            <w:tcW w:w="1912" w:type="dxa"/>
          </w:tcPr>
          <w:p w:rsidR="00954D60" w:rsidRPr="00D03905" w:rsidRDefault="00954D60" w:rsidP="00954D60">
            <w:pPr>
              <w:rPr>
                <w:b/>
              </w:rPr>
            </w:pPr>
            <w:r w:rsidRPr="00D03905">
              <w:rPr>
                <w:b/>
              </w:rPr>
              <w:t>Section X:  Program Objectives and Curriculum 4.  Career Development</w:t>
            </w:r>
          </w:p>
          <w:p w:rsidR="00954D60" w:rsidRPr="00D03905" w:rsidRDefault="00954D60" w:rsidP="00954D60">
            <w:pPr>
              <w:rPr>
                <w:b/>
              </w:rPr>
            </w:pPr>
            <w:r w:rsidRPr="00D03905">
              <w:rPr>
                <w:b/>
              </w:rPr>
              <w:t>(2-3 pages)</w:t>
            </w:r>
          </w:p>
          <w:p w:rsidR="00954D60" w:rsidRPr="00D03905" w:rsidRDefault="00954D60" w:rsidP="00954D60">
            <w:pPr>
              <w:rPr>
                <w:b/>
              </w:rPr>
            </w:pPr>
          </w:p>
          <w:p w:rsidR="00954D60" w:rsidRPr="00D03905" w:rsidRDefault="00954D60" w:rsidP="00954D60">
            <w:pPr>
              <w:rPr>
                <w:sz w:val="20"/>
                <w:szCs w:val="20"/>
              </w:rPr>
            </w:pPr>
            <w:r w:rsidRPr="00D03905">
              <w:rPr>
                <w:b/>
                <w:sz w:val="20"/>
                <w:szCs w:val="20"/>
              </w:rPr>
              <w:t>KGCPOC</w:t>
            </w:r>
            <w:r w:rsidRPr="00D03905">
              <w:rPr>
                <w:sz w:val="20"/>
                <w:szCs w:val="20"/>
              </w:rPr>
              <w:t>: 4 a-i</w:t>
            </w:r>
          </w:p>
          <w:p w:rsidR="00954D60" w:rsidRPr="00D03905" w:rsidRDefault="00954D60" w:rsidP="00954D60">
            <w:pPr>
              <w:rPr>
                <w:b/>
              </w:rPr>
            </w:pPr>
            <w:proofErr w:type="spellStart"/>
            <w:r w:rsidRPr="00D03905">
              <w:rPr>
                <w:b/>
                <w:sz w:val="20"/>
                <w:szCs w:val="20"/>
              </w:rPr>
              <w:t>InTASC</w:t>
            </w:r>
            <w:proofErr w:type="spellEnd"/>
            <w:r w:rsidRPr="00D03905">
              <w:rPr>
                <w:sz w:val="20"/>
                <w:szCs w:val="20"/>
              </w:rPr>
              <w:t xml:space="preserve">: </w:t>
            </w:r>
            <w:r w:rsidRPr="00D03905">
              <w:rPr>
                <w:sz w:val="16"/>
                <w:szCs w:val="16"/>
              </w:rPr>
              <w:t>3 a, f, 5 g, 9 b, d, e, f, 10 b, c, d, e, f, i, j, k</w:t>
            </w:r>
            <w:r w:rsidRPr="00D03905">
              <w:rPr>
                <w:sz w:val="20"/>
                <w:szCs w:val="20"/>
              </w:rPr>
              <w:t xml:space="preserve"> </w:t>
            </w:r>
            <w:r w:rsidRPr="00D03905">
              <w:rPr>
                <w:b/>
                <w:sz w:val="20"/>
                <w:szCs w:val="20"/>
              </w:rPr>
              <w:t>CAEP Standards for Advanced Programs</w:t>
            </w:r>
            <w:r w:rsidRPr="00D03905">
              <w:rPr>
                <w:sz w:val="20"/>
                <w:szCs w:val="20"/>
              </w:rPr>
              <w:t>: A.1.1, A.1.2</w:t>
            </w:r>
          </w:p>
        </w:tc>
        <w:tc>
          <w:tcPr>
            <w:tcW w:w="1862" w:type="dxa"/>
          </w:tcPr>
          <w:p w:rsidR="00954D60" w:rsidRPr="00D03905" w:rsidRDefault="00954D60" w:rsidP="00954D60">
            <w:pPr>
              <w:cnfStyle w:val="000000000000" w:firstRow="0" w:lastRow="0" w:firstColumn="0" w:lastColumn="0" w:oddVBand="0" w:evenVBand="0" w:oddHBand="0" w:evenHBand="0" w:firstRowFirstColumn="0" w:firstRowLastColumn="0" w:lastRowFirstColumn="0" w:lastRowLastColumn="0"/>
            </w:pPr>
            <w:r w:rsidRPr="00D03905">
              <w:t xml:space="preserve">Section X discusses the responsibility of school counselors in meeting </w:t>
            </w:r>
            <w:r w:rsidRPr="00D03905">
              <w:rPr>
                <w:i/>
              </w:rPr>
              <w:t xml:space="preserve">Program Objectives and Curriculum 4.  Career Development </w:t>
            </w:r>
            <w:r w:rsidRPr="00D03905">
              <w:t>citing specific indicators and literature that supports the candidate point of view.</w:t>
            </w:r>
          </w:p>
        </w:tc>
        <w:tc>
          <w:tcPr>
            <w:tcW w:w="1862" w:type="dxa"/>
          </w:tcPr>
          <w:p w:rsidR="00954D60" w:rsidRPr="00D03905" w:rsidRDefault="00954D60" w:rsidP="00954D60">
            <w:pPr>
              <w:cnfStyle w:val="000000000000" w:firstRow="0" w:lastRow="0" w:firstColumn="0" w:lastColumn="0" w:oddVBand="0" w:evenVBand="0" w:oddHBand="0" w:evenHBand="0" w:firstRowFirstColumn="0" w:firstRowLastColumn="0" w:lastRowFirstColumn="0" w:lastRowLastColumn="0"/>
            </w:pPr>
            <w:r w:rsidRPr="00D03905">
              <w:t xml:space="preserve">Section X discusses the responsibility of school counselors in meeting </w:t>
            </w:r>
            <w:r w:rsidRPr="00D03905">
              <w:rPr>
                <w:i/>
              </w:rPr>
              <w:t xml:space="preserve">Program Objectives and Curriculum 4. Career Development </w:t>
            </w:r>
            <w:r w:rsidRPr="00D03905">
              <w:t>citing literature that supports the candidate point of view.</w:t>
            </w:r>
          </w:p>
        </w:tc>
        <w:tc>
          <w:tcPr>
            <w:tcW w:w="1862" w:type="dxa"/>
          </w:tcPr>
          <w:p w:rsidR="00954D60" w:rsidRPr="00D03905" w:rsidRDefault="00954D60" w:rsidP="00954D60">
            <w:pPr>
              <w:cnfStyle w:val="000000000000" w:firstRow="0" w:lastRow="0" w:firstColumn="0" w:lastColumn="0" w:oddVBand="0" w:evenVBand="0" w:oddHBand="0" w:evenHBand="0" w:firstRowFirstColumn="0" w:firstRowLastColumn="0" w:lastRowFirstColumn="0" w:lastRowLastColumn="0"/>
            </w:pPr>
            <w:r w:rsidRPr="00D03905">
              <w:t xml:space="preserve">Section X discusses the responsibility of school counselors in meeting </w:t>
            </w:r>
            <w:r w:rsidRPr="00D03905">
              <w:rPr>
                <w:i/>
              </w:rPr>
              <w:t xml:space="preserve">Program Objectives and Curriculum 4. Career Development </w:t>
            </w:r>
            <w:r w:rsidRPr="00D03905">
              <w:t>but does not include literature to support candidate point of view.</w:t>
            </w:r>
          </w:p>
        </w:tc>
        <w:tc>
          <w:tcPr>
            <w:tcW w:w="1862" w:type="dxa"/>
          </w:tcPr>
          <w:p w:rsidR="00954D60" w:rsidRPr="00D03905" w:rsidRDefault="00954D60" w:rsidP="00954D60">
            <w:pPr>
              <w:cnfStyle w:val="000000000000" w:firstRow="0" w:lastRow="0" w:firstColumn="0" w:lastColumn="0" w:oddVBand="0" w:evenVBand="0" w:oddHBand="0" w:evenHBand="0" w:firstRowFirstColumn="0" w:firstRowLastColumn="0" w:lastRowFirstColumn="0" w:lastRowLastColumn="0"/>
            </w:pPr>
            <w:r w:rsidRPr="00D03905">
              <w:t xml:space="preserve">Section X does not address the responsibility of school counselors in meeting </w:t>
            </w:r>
            <w:r w:rsidRPr="00D03905">
              <w:rPr>
                <w:i/>
              </w:rPr>
              <w:t>Program Objectives and Curriculum 4.  Career Development.</w:t>
            </w:r>
          </w:p>
        </w:tc>
      </w:tr>
      <w:tr w:rsidR="00954D60" w:rsidRPr="00D03905" w:rsidTr="00954D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dxa"/>
          </w:tcPr>
          <w:p w:rsidR="00954D60" w:rsidRPr="00D03905" w:rsidRDefault="00954D60" w:rsidP="00954D60">
            <w:pPr>
              <w:rPr>
                <w:b/>
              </w:rPr>
            </w:pPr>
            <w:r w:rsidRPr="00D03905">
              <w:rPr>
                <w:b/>
              </w:rPr>
              <w:lastRenderedPageBreak/>
              <w:t>Section XI:  Program Objectives and Curriculum 5.  Helping Relationships</w:t>
            </w:r>
          </w:p>
          <w:p w:rsidR="00954D60" w:rsidRPr="00D03905" w:rsidRDefault="00954D60" w:rsidP="00954D60">
            <w:pPr>
              <w:rPr>
                <w:b/>
              </w:rPr>
            </w:pPr>
            <w:r w:rsidRPr="00D03905">
              <w:rPr>
                <w:b/>
              </w:rPr>
              <w:t>(2-3 pages)</w:t>
            </w:r>
          </w:p>
          <w:p w:rsidR="00954D60" w:rsidRPr="00D03905" w:rsidRDefault="00954D60" w:rsidP="00954D60">
            <w:pPr>
              <w:rPr>
                <w:b/>
              </w:rPr>
            </w:pPr>
          </w:p>
          <w:p w:rsidR="00954D60" w:rsidRPr="00D03905" w:rsidRDefault="00954D60" w:rsidP="00954D60">
            <w:pPr>
              <w:rPr>
                <w:sz w:val="20"/>
                <w:szCs w:val="20"/>
              </w:rPr>
            </w:pPr>
            <w:r w:rsidRPr="00D03905">
              <w:rPr>
                <w:b/>
                <w:sz w:val="20"/>
                <w:szCs w:val="20"/>
              </w:rPr>
              <w:t>KGCPOC</w:t>
            </w:r>
            <w:r w:rsidRPr="00D03905">
              <w:rPr>
                <w:sz w:val="20"/>
                <w:szCs w:val="20"/>
              </w:rPr>
              <w:t>: 5 a-g</w:t>
            </w:r>
          </w:p>
          <w:p w:rsidR="00954D60" w:rsidRPr="00D03905" w:rsidRDefault="00954D60" w:rsidP="00954D60">
            <w:pPr>
              <w:rPr>
                <w:b/>
              </w:rPr>
            </w:pPr>
            <w:proofErr w:type="spellStart"/>
            <w:r w:rsidRPr="00D03905">
              <w:rPr>
                <w:b/>
                <w:sz w:val="20"/>
                <w:szCs w:val="20"/>
              </w:rPr>
              <w:t>InTASC</w:t>
            </w:r>
            <w:proofErr w:type="spellEnd"/>
            <w:r w:rsidRPr="00D03905">
              <w:rPr>
                <w:sz w:val="20"/>
                <w:szCs w:val="20"/>
              </w:rPr>
              <w:t xml:space="preserve">: </w:t>
            </w:r>
            <w:r w:rsidRPr="00D03905">
              <w:rPr>
                <w:sz w:val="16"/>
                <w:szCs w:val="16"/>
              </w:rPr>
              <w:t>3 a, f, 5 g, 9 b, d, e, f, 10 b, c, d, e, f, i, j, k</w:t>
            </w:r>
            <w:r w:rsidRPr="00D03905">
              <w:rPr>
                <w:sz w:val="20"/>
                <w:szCs w:val="20"/>
              </w:rPr>
              <w:t xml:space="preserve"> </w:t>
            </w:r>
            <w:r w:rsidRPr="00D03905">
              <w:rPr>
                <w:b/>
                <w:sz w:val="20"/>
                <w:szCs w:val="20"/>
              </w:rPr>
              <w:t>CAEP Standards for Advanced Programs</w:t>
            </w:r>
            <w:r w:rsidRPr="00D03905">
              <w:rPr>
                <w:sz w:val="20"/>
                <w:szCs w:val="20"/>
              </w:rPr>
              <w:t>: A.1.1, A.1.2</w:t>
            </w:r>
          </w:p>
        </w:tc>
        <w:tc>
          <w:tcPr>
            <w:tcW w:w="1862" w:type="dxa"/>
          </w:tcPr>
          <w:p w:rsidR="00954D60" w:rsidRPr="00D03905" w:rsidRDefault="00954D60" w:rsidP="00954D60">
            <w:pPr>
              <w:cnfStyle w:val="000000100000" w:firstRow="0" w:lastRow="0" w:firstColumn="0" w:lastColumn="0" w:oddVBand="0" w:evenVBand="0" w:oddHBand="1" w:evenHBand="0" w:firstRowFirstColumn="0" w:firstRowLastColumn="0" w:lastRowFirstColumn="0" w:lastRowLastColumn="0"/>
            </w:pPr>
            <w:r w:rsidRPr="00D03905">
              <w:t xml:space="preserve">Section XI discusses the responsibility of school counselors in meeting </w:t>
            </w:r>
            <w:r w:rsidRPr="00D03905">
              <w:rPr>
                <w:i/>
              </w:rPr>
              <w:t xml:space="preserve">Program Objectives and Curriculum 5.  Helping Relationships </w:t>
            </w:r>
            <w:r w:rsidRPr="00D03905">
              <w:t>citing specific indicators and literature that supports the candidate point of view.</w:t>
            </w:r>
          </w:p>
        </w:tc>
        <w:tc>
          <w:tcPr>
            <w:tcW w:w="1862" w:type="dxa"/>
          </w:tcPr>
          <w:p w:rsidR="00954D60" w:rsidRPr="00D03905" w:rsidRDefault="00954D60" w:rsidP="00954D60">
            <w:pPr>
              <w:cnfStyle w:val="000000100000" w:firstRow="0" w:lastRow="0" w:firstColumn="0" w:lastColumn="0" w:oddVBand="0" w:evenVBand="0" w:oddHBand="1" w:evenHBand="0" w:firstRowFirstColumn="0" w:firstRowLastColumn="0" w:lastRowFirstColumn="0" w:lastRowLastColumn="0"/>
            </w:pPr>
            <w:r w:rsidRPr="00D03905">
              <w:t xml:space="preserve">Section XI discusses the responsibility of school counselors in meeting </w:t>
            </w:r>
            <w:r w:rsidRPr="00D03905">
              <w:rPr>
                <w:i/>
              </w:rPr>
              <w:t xml:space="preserve">Program Objectives and Curriculum 5.  Helping Relationships </w:t>
            </w:r>
            <w:r w:rsidRPr="00D03905">
              <w:t>citing literature that supports the candidate point of view.</w:t>
            </w:r>
          </w:p>
        </w:tc>
        <w:tc>
          <w:tcPr>
            <w:tcW w:w="1862" w:type="dxa"/>
          </w:tcPr>
          <w:p w:rsidR="00954D60" w:rsidRPr="00D03905" w:rsidRDefault="00954D60" w:rsidP="00954D60">
            <w:pPr>
              <w:cnfStyle w:val="000000100000" w:firstRow="0" w:lastRow="0" w:firstColumn="0" w:lastColumn="0" w:oddVBand="0" w:evenVBand="0" w:oddHBand="1" w:evenHBand="0" w:firstRowFirstColumn="0" w:firstRowLastColumn="0" w:lastRowFirstColumn="0" w:lastRowLastColumn="0"/>
            </w:pPr>
            <w:r w:rsidRPr="00D03905">
              <w:t xml:space="preserve">Section XI discusses the responsibility of school counselors in meeting </w:t>
            </w:r>
            <w:r w:rsidRPr="00D03905">
              <w:rPr>
                <w:i/>
              </w:rPr>
              <w:t xml:space="preserve">Program Objectives and Curriculum 5.  Helping Relationships </w:t>
            </w:r>
            <w:r w:rsidRPr="00D03905">
              <w:t>but does not include literature to support candidate point of view.</w:t>
            </w:r>
          </w:p>
        </w:tc>
        <w:tc>
          <w:tcPr>
            <w:tcW w:w="1862" w:type="dxa"/>
          </w:tcPr>
          <w:p w:rsidR="00954D60" w:rsidRPr="00D03905" w:rsidRDefault="00954D60" w:rsidP="00954D60">
            <w:pPr>
              <w:cnfStyle w:val="000000100000" w:firstRow="0" w:lastRow="0" w:firstColumn="0" w:lastColumn="0" w:oddVBand="0" w:evenVBand="0" w:oddHBand="1" w:evenHBand="0" w:firstRowFirstColumn="0" w:firstRowLastColumn="0" w:lastRowFirstColumn="0" w:lastRowLastColumn="0"/>
            </w:pPr>
            <w:r w:rsidRPr="00D03905">
              <w:t xml:space="preserve">Section XI does not address the responsibility of school counselors in meeting </w:t>
            </w:r>
            <w:r w:rsidRPr="00D03905">
              <w:rPr>
                <w:i/>
              </w:rPr>
              <w:t>Program Objectives and Curriculum 5.  Helping Relationships.</w:t>
            </w:r>
          </w:p>
        </w:tc>
      </w:tr>
      <w:tr w:rsidR="00954D60" w:rsidRPr="00D03905" w:rsidTr="00954D60">
        <w:tc>
          <w:tcPr>
            <w:cnfStyle w:val="001000000000" w:firstRow="0" w:lastRow="0" w:firstColumn="1" w:lastColumn="0" w:oddVBand="0" w:evenVBand="0" w:oddHBand="0" w:evenHBand="0" w:firstRowFirstColumn="0" w:firstRowLastColumn="0" w:lastRowFirstColumn="0" w:lastRowLastColumn="0"/>
            <w:tcW w:w="1912" w:type="dxa"/>
          </w:tcPr>
          <w:p w:rsidR="00954D60" w:rsidRPr="00D03905" w:rsidRDefault="00954D60" w:rsidP="00954D60">
            <w:pPr>
              <w:rPr>
                <w:b/>
              </w:rPr>
            </w:pPr>
            <w:r w:rsidRPr="00D03905">
              <w:rPr>
                <w:b/>
              </w:rPr>
              <w:t>Section XII:  Program Objectives and Curriculum 6.  Group Work</w:t>
            </w:r>
          </w:p>
          <w:p w:rsidR="00954D60" w:rsidRPr="00D03905" w:rsidRDefault="00954D60" w:rsidP="00954D60">
            <w:pPr>
              <w:rPr>
                <w:b/>
              </w:rPr>
            </w:pPr>
            <w:r w:rsidRPr="00D03905">
              <w:rPr>
                <w:b/>
              </w:rPr>
              <w:t>(2-3 pages)</w:t>
            </w:r>
          </w:p>
          <w:p w:rsidR="00954D60" w:rsidRPr="00D03905" w:rsidRDefault="00954D60" w:rsidP="00954D60">
            <w:pPr>
              <w:rPr>
                <w:b/>
              </w:rPr>
            </w:pPr>
          </w:p>
          <w:p w:rsidR="00954D60" w:rsidRPr="00D03905" w:rsidRDefault="00954D60" w:rsidP="00954D60">
            <w:pPr>
              <w:rPr>
                <w:sz w:val="20"/>
                <w:szCs w:val="20"/>
              </w:rPr>
            </w:pPr>
            <w:r w:rsidRPr="00D03905">
              <w:rPr>
                <w:b/>
                <w:sz w:val="20"/>
                <w:szCs w:val="20"/>
              </w:rPr>
              <w:t>KGCPOC</w:t>
            </w:r>
            <w:r w:rsidRPr="00D03905">
              <w:rPr>
                <w:sz w:val="20"/>
                <w:szCs w:val="20"/>
              </w:rPr>
              <w:t>: 6 a-g</w:t>
            </w:r>
          </w:p>
          <w:p w:rsidR="00954D60" w:rsidRPr="00D03905" w:rsidRDefault="00954D60" w:rsidP="00954D60">
            <w:pPr>
              <w:rPr>
                <w:b/>
              </w:rPr>
            </w:pPr>
            <w:proofErr w:type="spellStart"/>
            <w:r w:rsidRPr="00D03905">
              <w:rPr>
                <w:b/>
                <w:sz w:val="20"/>
                <w:szCs w:val="20"/>
              </w:rPr>
              <w:t>InTASC</w:t>
            </w:r>
            <w:proofErr w:type="spellEnd"/>
            <w:r w:rsidRPr="00D03905">
              <w:rPr>
                <w:sz w:val="20"/>
                <w:szCs w:val="20"/>
              </w:rPr>
              <w:t xml:space="preserve">: </w:t>
            </w:r>
            <w:r w:rsidRPr="00D03905">
              <w:rPr>
                <w:sz w:val="16"/>
                <w:szCs w:val="16"/>
              </w:rPr>
              <w:t>3 a, f, 5 g, 9 b, d, e, f, 10 b, c, d, e, f, i, j, k</w:t>
            </w:r>
            <w:r w:rsidRPr="00D03905">
              <w:rPr>
                <w:sz w:val="20"/>
                <w:szCs w:val="20"/>
              </w:rPr>
              <w:t xml:space="preserve"> </w:t>
            </w:r>
            <w:r w:rsidRPr="00D03905">
              <w:rPr>
                <w:b/>
                <w:sz w:val="20"/>
                <w:szCs w:val="20"/>
              </w:rPr>
              <w:t>CAEP Standards for Advanced Programs</w:t>
            </w:r>
            <w:r w:rsidRPr="00D03905">
              <w:rPr>
                <w:sz w:val="20"/>
                <w:szCs w:val="20"/>
              </w:rPr>
              <w:t>: A.1.1, A.1.2</w:t>
            </w:r>
          </w:p>
        </w:tc>
        <w:tc>
          <w:tcPr>
            <w:tcW w:w="1862" w:type="dxa"/>
          </w:tcPr>
          <w:p w:rsidR="00954D60" w:rsidRPr="00D03905" w:rsidRDefault="00954D60" w:rsidP="00954D60">
            <w:pPr>
              <w:cnfStyle w:val="000000000000" w:firstRow="0" w:lastRow="0" w:firstColumn="0" w:lastColumn="0" w:oddVBand="0" w:evenVBand="0" w:oddHBand="0" w:evenHBand="0" w:firstRowFirstColumn="0" w:firstRowLastColumn="0" w:lastRowFirstColumn="0" w:lastRowLastColumn="0"/>
            </w:pPr>
            <w:r w:rsidRPr="00D03905">
              <w:t xml:space="preserve">Section XII discusses the responsibility of school counselors in meeting </w:t>
            </w:r>
            <w:r w:rsidRPr="00D03905">
              <w:rPr>
                <w:i/>
              </w:rPr>
              <w:t xml:space="preserve">Program Objectives and Curriculum 6. Group Work </w:t>
            </w:r>
            <w:r w:rsidRPr="00D03905">
              <w:t>citing specific indicators and literature that supports the candidate point of view.</w:t>
            </w:r>
          </w:p>
        </w:tc>
        <w:tc>
          <w:tcPr>
            <w:tcW w:w="1862" w:type="dxa"/>
          </w:tcPr>
          <w:p w:rsidR="00954D60" w:rsidRPr="00D03905" w:rsidRDefault="00954D60" w:rsidP="00954D60">
            <w:pPr>
              <w:cnfStyle w:val="000000000000" w:firstRow="0" w:lastRow="0" w:firstColumn="0" w:lastColumn="0" w:oddVBand="0" w:evenVBand="0" w:oddHBand="0" w:evenHBand="0" w:firstRowFirstColumn="0" w:firstRowLastColumn="0" w:lastRowFirstColumn="0" w:lastRowLastColumn="0"/>
            </w:pPr>
            <w:r w:rsidRPr="00D03905">
              <w:t xml:space="preserve">Section XII discusses the responsibility of school counselors in meeting </w:t>
            </w:r>
            <w:r w:rsidRPr="00D03905">
              <w:rPr>
                <w:i/>
              </w:rPr>
              <w:t xml:space="preserve">Program Objectives and Curriculum 6.  Group Work </w:t>
            </w:r>
            <w:r w:rsidRPr="00D03905">
              <w:t>citing literature that supports the candidate point of view.</w:t>
            </w:r>
          </w:p>
        </w:tc>
        <w:tc>
          <w:tcPr>
            <w:tcW w:w="1862" w:type="dxa"/>
          </w:tcPr>
          <w:p w:rsidR="00954D60" w:rsidRPr="00D03905" w:rsidRDefault="00954D60" w:rsidP="00954D60">
            <w:pPr>
              <w:cnfStyle w:val="000000000000" w:firstRow="0" w:lastRow="0" w:firstColumn="0" w:lastColumn="0" w:oddVBand="0" w:evenVBand="0" w:oddHBand="0" w:evenHBand="0" w:firstRowFirstColumn="0" w:firstRowLastColumn="0" w:lastRowFirstColumn="0" w:lastRowLastColumn="0"/>
            </w:pPr>
            <w:r w:rsidRPr="00D03905">
              <w:t xml:space="preserve">Section XII discusses the responsibility of school counselors in meeting </w:t>
            </w:r>
            <w:r w:rsidRPr="00D03905">
              <w:rPr>
                <w:i/>
              </w:rPr>
              <w:t xml:space="preserve">Program Objectives and Curriculum 6.  Group Work </w:t>
            </w:r>
            <w:r w:rsidRPr="00D03905">
              <w:t>but does not include literature to support candidate point of view.</w:t>
            </w:r>
          </w:p>
        </w:tc>
        <w:tc>
          <w:tcPr>
            <w:tcW w:w="1862" w:type="dxa"/>
          </w:tcPr>
          <w:p w:rsidR="00954D60" w:rsidRPr="00D03905" w:rsidRDefault="00954D60" w:rsidP="00954D60">
            <w:pPr>
              <w:cnfStyle w:val="000000000000" w:firstRow="0" w:lastRow="0" w:firstColumn="0" w:lastColumn="0" w:oddVBand="0" w:evenVBand="0" w:oddHBand="0" w:evenHBand="0" w:firstRowFirstColumn="0" w:firstRowLastColumn="0" w:lastRowFirstColumn="0" w:lastRowLastColumn="0"/>
            </w:pPr>
            <w:r w:rsidRPr="00D03905">
              <w:t xml:space="preserve">Section XII does not address the responsibility of school counselors in meeting </w:t>
            </w:r>
            <w:r w:rsidRPr="00D03905">
              <w:rPr>
                <w:i/>
              </w:rPr>
              <w:t>Program Objectives and Curriculum 6.  Group Work.</w:t>
            </w:r>
          </w:p>
        </w:tc>
      </w:tr>
      <w:tr w:rsidR="00954D60" w:rsidRPr="00D03905" w:rsidTr="00954D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dxa"/>
          </w:tcPr>
          <w:p w:rsidR="00954D60" w:rsidRPr="00D03905" w:rsidRDefault="00954D60" w:rsidP="00954D60">
            <w:pPr>
              <w:rPr>
                <w:b/>
              </w:rPr>
            </w:pPr>
            <w:r w:rsidRPr="00D03905">
              <w:rPr>
                <w:b/>
              </w:rPr>
              <w:t>Section XIII:  Program Objectives and Curriculum 7.  Assessment</w:t>
            </w:r>
          </w:p>
          <w:p w:rsidR="00954D60" w:rsidRPr="00D03905" w:rsidRDefault="00954D60" w:rsidP="00954D60">
            <w:pPr>
              <w:rPr>
                <w:b/>
              </w:rPr>
            </w:pPr>
            <w:r w:rsidRPr="00D03905">
              <w:rPr>
                <w:b/>
              </w:rPr>
              <w:t>(2-3 pages)</w:t>
            </w:r>
          </w:p>
          <w:p w:rsidR="00954D60" w:rsidRPr="00D03905" w:rsidRDefault="00954D60" w:rsidP="00954D60">
            <w:pPr>
              <w:rPr>
                <w:b/>
              </w:rPr>
            </w:pPr>
          </w:p>
          <w:p w:rsidR="00954D60" w:rsidRPr="00D03905" w:rsidRDefault="00954D60" w:rsidP="00954D60">
            <w:pPr>
              <w:rPr>
                <w:sz w:val="20"/>
                <w:szCs w:val="20"/>
              </w:rPr>
            </w:pPr>
            <w:r w:rsidRPr="00D03905">
              <w:rPr>
                <w:b/>
                <w:sz w:val="20"/>
                <w:szCs w:val="20"/>
              </w:rPr>
              <w:t>KGCPOC</w:t>
            </w:r>
            <w:r w:rsidRPr="00D03905">
              <w:rPr>
                <w:sz w:val="20"/>
                <w:szCs w:val="20"/>
              </w:rPr>
              <w:t>: 7 a-i</w:t>
            </w:r>
          </w:p>
          <w:p w:rsidR="00954D60" w:rsidRPr="00D03905" w:rsidRDefault="00954D60" w:rsidP="00954D60">
            <w:pPr>
              <w:rPr>
                <w:b/>
              </w:rPr>
            </w:pPr>
            <w:proofErr w:type="spellStart"/>
            <w:r w:rsidRPr="00D03905">
              <w:rPr>
                <w:b/>
                <w:sz w:val="20"/>
                <w:szCs w:val="20"/>
              </w:rPr>
              <w:t>InTASC</w:t>
            </w:r>
            <w:proofErr w:type="spellEnd"/>
            <w:r w:rsidRPr="00D03905">
              <w:rPr>
                <w:sz w:val="20"/>
                <w:szCs w:val="20"/>
              </w:rPr>
              <w:t xml:space="preserve">: </w:t>
            </w:r>
            <w:r w:rsidRPr="00D03905">
              <w:rPr>
                <w:sz w:val="16"/>
                <w:szCs w:val="16"/>
              </w:rPr>
              <w:t>3 a, f, 5 g, 9 b, d, e, f, 10 b, c, d, e, f, i, j, k</w:t>
            </w:r>
            <w:r w:rsidRPr="00D03905">
              <w:rPr>
                <w:sz w:val="20"/>
                <w:szCs w:val="20"/>
              </w:rPr>
              <w:t xml:space="preserve"> </w:t>
            </w:r>
            <w:r w:rsidRPr="00D03905">
              <w:rPr>
                <w:b/>
                <w:sz w:val="20"/>
                <w:szCs w:val="20"/>
              </w:rPr>
              <w:t>CAEP Standards for Advanced Programs</w:t>
            </w:r>
            <w:r w:rsidRPr="00D03905">
              <w:rPr>
                <w:sz w:val="20"/>
                <w:szCs w:val="20"/>
              </w:rPr>
              <w:t>: A.1.1, A.1.2</w:t>
            </w:r>
          </w:p>
        </w:tc>
        <w:tc>
          <w:tcPr>
            <w:tcW w:w="1862" w:type="dxa"/>
          </w:tcPr>
          <w:p w:rsidR="00954D60" w:rsidRPr="00D03905" w:rsidRDefault="00954D60" w:rsidP="00954D60">
            <w:pPr>
              <w:cnfStyle w:val="000000100000" w:firstRow="0" w:lastRow="0" w:firstColumn="0" w:lastColumn="0" w:oddVBand="0" w:evenVBand="0" w:oddHBand="1" w:evenHBand="0" w:firstRowFirstColumn="0" w:firstRowLastColumn="0" w:lastRowFirstColumn="0" w:lastRowLastColumn="0"/>
            </w:pPr>
            <w:r w:rsidRPr="00D03905">
              <w:t xml:space="preserve">Section XIII discusses the responsibility of school counselors in meeting </w:t>
            </w:r>
            <w:r w:rsidRPr="00D03905">
              <w:rPr>
                <w:i/>
              </w:rPr>
              <w:t xml:space="preserve">Program Objectives and Curriculum 7.  Assessment </w:t>
            </w:r>
            <w:r w:rsidRPr="00D03905">
              <w:t>citing specific indicators and literature that supports the candidate point of view.</w:t>
            </w:r>
          </w:p>
        </w:tc>
        <w:tc>
          <w:tcPr>
            <w:tcW w:w="1862" w:type="dxa"/>
          </w:tcPr>
          <w:p w:rsidR="00954D60" w:rsidRPr="00D03905" w:rsidRDefault="00954D60" w:rsidP="00954D60">
            <w:pPr>
              <w:cnfStyle w:val="000000100000" w:firstRow="0" w:lastRow="0" w:firstColumn="0" w:lastColumn="0" w:oddVBand="0" w:evenVBand="0" w:oddHBand="1" w:evenHBand="0" w:firstRowFirstColumn="0" w:firstRowLastColumn="0" w:lastRowFirstColumn="0" w:lastRowLastColumn="0"/>
            </w:pPr>
            <w:r w:rsidRPr="00D03905">
              <w:t xml:space="preserve">Section XIII discusses the responsibility of school counselors in meeting </w:t>
            </w:r>
            <w:r w:rsidRPr="00D03905">
              <w:rPr>
                <w:i/>
              </w:rPr>
              <w:t xml:space="preserve">Program Objectives and Curriculum 7.  Assessment </w:t>
            </w:r>
            <w:r w:rsidRPr="00D03905">
              <w:t>citing literature that supports the candidate point of view.</w:t>
            </w:r>
          </w:p>
        </w:tc>
        <w:tc>
          <w:tcPr>
            <w:tcW w:w="1862" w:type="dxa"/>
          </w:tcPr>
          <w:p w:rsidR="00954D60" w:rsidRPr="00D03905" w:rsidRDefault="00954D60" w:rsidP="00954D60">
            <w:pPr>
              <w:cnfStyle w:val="000000100000" w:firstRow="0" w:lastRow="0" w:firstColumn="0" w:lastColumn="0" w:oddVBand="0" w:evenVBand="0" w:oddHBand="1" w:evenHBand="0" w:firstRowFirstColumn="0" w:firstRowLastColumn="0" w:lastRowFirstColumn="0" w:lastRowLastColumn="0"/>
            </w:pPr>
            <w:r w:rsidRPr="00D03905">
              <w:t xml:space="preserve">Section XIII discusses the responsibility of school counselors in meeting </w:t>
            </w:r>
            <w:r w:rsidRPr="00D03905">
              <w:rPr>
                <w:i/>
              </w:rPr>
              <w:t xml:space="preserve">Program Objectives and Curriculum 7.  Assessment </w:t>
            </w:r>
            <w:r w:rsidRPr="00D03905">
              <w:t>but does not include literature to support candidate point of view.</w:t>
            </w:r>
          </w:p>
        </w:tc>
        <w:tc>
          <w:tcPr>
            <w:tcW w:w="1862" w:type="dxa"/>
          </w:tcPr>
          <w:p w:rsidR="00954D60" w:rsidRPr="00D03905" w:rsidRDefault="00954D60" w:rsidP="00954D60">
            <w:pPr>
              <w:cnfStyle w:val="000000100000" w:firstRow="0" w:lastRow="0" w:firstColumn="0" w:lastColumn="0" w:oddVBand="0" w:evenVBand="0" w:oddHBand="1" w:evenHBand="0" w:firstRowFirstColumn="0" w:firstRowLastColumn="0" w:lastRowFirstColumn="0" w:lastRowLastColumn="0"/>
            </w:pPr>
            <w:r w:rsidRPr="00D03905">
              <w:t xml:space="preserve">Section XIII does not address the responsibility of school counselors in meeting </w:t>
            </w:r>
            <w:r w:rsidRPr="00D03905">
              <w:rPr>
                <w:i/>
              </w:rPr>
              <w:t>Program Objectives and Curriculum 7.  Assessment.</w:t>
            </w:r>
          </w:p>
        </w:tc>
      </w:tr>
      <w:tr w:rsidR="00954D60" w:rsidRPr="00D03905" w:rsidTr="00954D60">
        <w:tc>
          <w:tcPr>
            <w:cnfStyle w:val="001000000000" w:firstRow="0" w:lastRow="0" w:firstColumn="1" w:lastColumn="0" w:oddVBand="0" w:evenVBand="0" w:oddHBand="0" w:evenHBand="0" w:firstRowFirstColumn="0" w:firstRowLastColumn="0" w:lastRowFirstColumn="0" w:lastRowLastColumn="0"/>
            <w:tcW w:w="1912" w:type="dxa"/>
          </w:tcPr>
          <w:p w:rsidR="00954D60" w:rsidRPr="00D03905" w:rsidRDefault="00954D60" w:rsidP="00954D60">
            <w:pPr>
              <w:rPr>
                <w:b/>
              </w:rPr>
            </w:pPr>
            <w:r w:rsidRPr="00D03905">
              <w:rPr>
                <w:b/>
              </w:rPr>
              <w:t>Section XIV:  Program Objectives and Curriculum 8.  Research and Program Evaluations</w:t>
            </w:r>
          </w:p>
          <w:p w:rsidR="00954D60" w:rsidRPr="00D03905" w:rsidRDefault="00954D60" w:rsidP="00954D60">
            <w:pPr>
              <w:rPr>
                <w:b/>
              </w:rPr>
            </w:pPr>
            <w:r w:rsidRPr="00D03905">
              <w:rPr>
                <w:b/>
              </w:rPr>
              <w:t>(2-3 pages)</w:t>
            </w:r>
          </w:p>
          <w:p w:rsidR="00954D60" w:rsidRPr="00D03905" w:rsidRDefault="00954D60" w:rsidP="00954D60">
            <w:pPr>
              <w:rPr>
                <w:b/>
              </w:rPr>
            </w:pPr>
          </w:p>
          <w:p w:rsidR="00954D60" w:rsidRPr="00D03905" w:rsidRDefault="00954D60" w:rsidP="00954D60">
            <w:pPr>
              <w:rPr>
                <w:sz w:val="20"/>
                <w:szCs w:val="20"/>
              </w:rPr>
            </w:pPr>
            <w:r w:rsidRPr="00D03905">
              <w:rPr>
                <w:b/>
                <w:sz w:val="20"/>
                <w:szCs w:val="20"/>
              </w:rPr>
              <w:t>KGCPOC</w:t>
            </w:r>
            <w:r w:rsidRPr="00D03905">
              <w:rPr>
                <w:sz w:val="20"/>
                <w:szCs w:val="20"/>
              </w:rPr>
              <w:t>: 8 a-f</w:t>
            </w:r>
          </w:p>
          <w:p w:rsidR="00954D60" w:rsidRPr="00D03905" w:rsidRDefault="00954D60" w:rsidP="00954D60">
            <w:pPr>
              <w:rPr>
                <w:b/>
              </w:rPr>
            </w:pPr>
            <w:proofErr w:type="spellStart"/>
            <w:r w:rsidRPr="00D03905">
              <w:rPr>
                <w:b/>
                <w:sz w:val="20"/>
                <w:szCs w:val="20"/>
              </w:rPr>
              <w:t>InTASC</w:t>
            </w:r>
            <w:proofErr w:type="spellEnd"/>
            <w:r w:rsidRPr="00D03905">
              <w:rPr>
                <w:sz w:val="20"/>
                <w:szCs w:val="20"/>
              </w:rPr>
              <w:t xml:space="preserve">: </w:t>
            </w:r>
            <w:r w:rsidRPr="00D03905">
              <w:rPr>
                <w:sz w:val="16"/>
                <w:szCs w:val="16"/>
              </w:rPr>
              <w:t>3 a, f, 5 g, 9 b, d, e, f, 10 b, c, d, e, f, i, j, k</w:t>
            </w:r>
            <w:r w:rsidRPr="00D03905">
              <w:rPr>
                <w:sz w:val="20"/>
                <w:szCs w:val="20"/>
              </w:rPr>
              <w:t xml:space="preserve"> </w:t>
            </w:r>
            <w:r w:rsidRPr="00D03905">
              <w:rPr>
                <w:b/>
                <w:sz w:val="20"/>
                <w:szCs w:val="20"/>
              </w:rPr>
              <w:t xml:space="preserve">CAEP </w:t>
            </w:r>
            <w:r w:rsidRPr="00D03905">
              <w:rPr>
                <w:b/>
                <w:sz w:val="20"/>
                <w:szCs w:val="20"/>
              </w:rPr>
              <w:lastRenderedPageBreak/>
              <w:t>Standards for Advanced Programs</w:t>
            </w:r>
            <w:r w:rsidRPr="00D03905">
              <w:rPr>
                <w:sz w:val="20"/>
                <w:szCs w:val="20"/>
              </w:rPr>
              <w:t>: A.1.1, A.1.2</w:t>
            </w:r>
          </w:p>
        </w:tc>
        <w:tc>
          <w:tcPr>
            <w:tcW w:w="1862" w:type="dxa"/>
          </w:tcPr>
          <w:p w:rsidR="00954D60" w:rsidRPr="00D03905" w:rsidRDefault="00954D60" w:rsidP="00954D60">
            <w:pPr>
              <w:cnfStyle w:val="000000000000" w:firstRow="0" w:lastRow="0" w:firstColumn="0" w:lastColumn="0" w:oddVBand="0" w:evenVBand="0" w:oddHBand="0" w:evenHBand="0" w:firstRowFirstColumn="0" w:firstRowLastColumn="0" w:lastRowFirstColumn="0" w:lastRowLastColumn="0"/>
            </w:pPr>
            <w:r w:rsidRPr="00D03905">
              <w:lastRenderedPageBreak/>
              <w:t xml:space="preserve">Section XIV discusses the responsibility of school counselors in meeting </w:t>
            </w:r>
            <w:r w:rsidRPr="00D03905">
              <w:rPr>
                <w:i/>
              </w:rPr>
              <w:t xml:space="preserve">Program Objectives and Curriculum 8.  Research and Program Evaluation </w:t>
            </w:r>
            <w:r w:rsidRPr="00D03905">
              <w:t xml:space="preserve">citing specific indicators </w:t>
            </w:r>
            <w:r w:rsidRPr="00D03905">
              <w:lastRenderedPageBreak/>
              <w:t>and literature that supports the candidate point of view.</w:t>
            </w:r>
          </w:p>
        </w:tc>
        <w:tc>
          <w:tcPr>
            <w:tcW w:w="1862" w:type="dxa"/>
          </w:tcPr>
          <w:p w:rsidR="00954D60" w:rsidRPr="00D03905" w:rsidRDefault="00954D60" w:rsidP="00954D60">
            <w:pPr>
              <w:cnfStyle w:val="000000000000" w:firstRow="0" w:lastRow="0" w:firstColumn="0" w:lastColumn="0" w:oddVBand="0" w:evenVBand="0" w:oddHBand="0" w:evenHBand="0" w:firstRowFirstColumn="0" w:firstRowLastColumn="0" w:lastRowFirstColumn="0" w:lastRowLastColumn="0"/>
            </w:pPr>
            <w:r w:rsidRPr="00D03905">
              <w:lastRenderedPageBreak/>
              <w:t xml:space="preserve">Section XIV discusses the responsibility of school counselors in meeting </w:t>
            </w:r>
            <w:r w:rsidRPr="00D03905">
              <w:rPr>
                <w:i/>
              </w:rPr>
              <w:t xml:space="preserve">Program Objectives and Curriculum 8.  Research and Program Evaluation </w:t>
            </w:r>
            <w:r w:rsidRPr="00D03905">
              <w:t xml:space="preserve">citing literature that </w:t>
            </w:r>
            <w:r w:rsidRPr="00D03905">
              <w:lastRenderedPageBreak/>
              <w:t>supports the candidate point of view.</w:t>
            </w:r>
          </w:p>
        </w:tc>
        <w:tc>
          <w:tcPr>
            <w:tcW w:w="1862" w:type="dxa"/>
          </w:tcPr>
          <w:p w:rsidR="00954D60" w:rsidRPr="00D03905" w:rsidRDefault="00954D60" w:rsidP="00954D60">
            <w:pPr>
              <w:cnfStyle w:val="000000000000" w:firstRow="0" w:lastRow="0" w:firstColumn="0" w:lastColumn="0" w:oddVBand="0" w:evenVBand="0" w:oddHBand="0" w:evenHBand="0" w:firstRowFirstColumn="0" w:firstRowLastColumn="0" w:lastRowFirstColumn="0" w:lastRowLastColumn="0"/>
            </w:pPr>
            <w:r w:rsidRPr="00D03905">
              <w:lastRenderedPageBreak/>
              <w:t xml:space="preserve">Section XIV discusses the responsibility of school counselors in meeting </w:t>
            </w:r>
            <w:r w:rsidRPr="00D03905">
              <w:rPr>
                <w:i/>
              </w:rPr>
              <w:t xml:space="preserve">Program Objectives and Curriculum 8.  Research and Program Evaluation </w:t>
            </w:r>
            <w:r w:rsidRPr="00D03905">
              <w:t xml:space="preserve">but does not include </w:t>
            </w:r>
            <w:r w:rsidRPr="00D03905">
              <w:lastRenderedPageBreak/>
              <w:t>literature to support candidate point of view.</w:t>
            </w:r>
          </w:p>
        </w:tc>
        <w:tc>
          <w:tcPr>
            <w:tcW w:w="1862" w:type="dxa"/>
          </w:tcPr>
          <w:p w:rsidR="00954D60" w:rsidRPr="00D03905" w:rsidRDefault="00954D60" w:rsidP="00954D60">
            <w:pPr>
              <w:cnfStyle w:val="000000000000" w:firstRow="0" w:lastRow="0" w:firstColumn="0" w:lastColumn="0" w:oddVBand="0" w:evenVBand="0" w:oddHBand="0" w:evenHBand="0" w:firstRowFirstColumn="0" w:firstRowLastColumn="0" w:lastRowFirstColumn="0" w:lastRowLastColumn="0"/>
            </w:pPr>
            <w:r w:rsidRPr="00D03905">
              <w:lastRenderedPageBreak/>
              <w:t xml:space="preserve">Section XIV does not address the responsibility of school counselors in meeting </w:t>
            </w:r>
            <w:r w:rsidRPr="00D03905">
              <w:rPr>
                <w:i/>
              </w:rPr>
              <w:t>Program Objectives and Curriculum 8.  Research and Program Evaluation.</w:t>
            </w:r>
          </w:p>
        </w:tc>
      </w:tr>
      <w:tr w:rsidR="00954D60" w:rsidRPr="00D03905" w:rsidTr="00954D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dxa"/>
          </w:tcPr>
          <w:p w:rsidR="00954D60" w:rsidRPr="00D03905" w:rsidRDefault="00954D60" w:rsidP="00954D60">
            <w:pPr>
              <w:jc w:val="left"/>
              <w:rPr>
                <w:b/>
              </w:rPr>
            </w:pPr>
            <w:r w:rsidRPr="00D03905">
              <w:rPr>
                <w:b/>
              </w:rPr>
              <w:t>General Assignment</w:t>
            </w:r>
          </w:p>
          <w:p w:rsidR="00954D60" w:rsidRPr="00D03905" w:rsidRDefault="00954D60" w:rsidP="00954D60">
            <w:pPr>
              <w:jc w:val="left"/>
            </w:pPr>
          </w:p>
          <w:p w:rsidR="00954D60" w:rsidRPr="00D03905" w:rsidRDefault="00954D60" w:rsidP="00954D60">
            <w:pPr>
              <w:jc w:val="left"/>
            </w:pPr>
          </w:p>
        </w:tc>
        <w:tc>
          <w:tcPr>
            <w:tcW w:w="1862" w:type="dxa"/>
          </w:tcPr>
          <w:p w:rsidR="00954D60" w:rsidRPr="00D03905" w:rsidRDefault="00954D60" w:rsidP="00954D60">
            <w:pPr>
              <w:jc w:val="left"/>
              <w:cnfStyle w:val="000000100000" w:firstRow="0" w:lastRow="0" w:firstColumn="0" w:lastColumn="0" w:oddVBand="0" w:evenVBand="0" w:oddHBand="1" w:evenHBand="0" w:firstRowFirstColumn="0" w:firstRowLastColumn="0" w:lastRowFirstColumn="0" w:lastRowLastColumn="0"/>
            </w:pPr>
            <w:r w:rsidRPr="00D03905">
              <w:t xml:space="preserve">Program sections </w:t>
            </w:r>
            <w:proofErr w:type="gramStart"/>
            <w:r w:rsidRPr="00D03905">
              <w:t>are clearly labeled</w:t>
            </w:r>
            <w:proofErr w:type="gramEnd"/>
            <w:r w:rsidRPr="00D03905">
              <w:t xml:space="preserve"> in the order they appear on the scoring guide.  All portions of the program are in one document.</w:t>
            </w:r>
          </w:p>
        </w:tc>
        <w:tc>
          <w:tcPr>
            <w:tcW w:w="1862" w:type="dxa"/>
          </w:tcPr>
          <w:p w:rsidR="00954D60" w:rsidRPr="00D03905" w:rsidRDefault="00954D60" w:rsidP="00954D60">
            <w:pPr>
              <w:jc w:val="left"/>
              <w:cnfStyle w:val="000000100000" w:firstRow="0" w:lastRow="0" w:firstColumn="0" w:lastColumn="0" w:oddVBand="0" w:evenVBand="0" w:oddHBand="1" w:evenHBand="0" w:firstRowFirstColumn="0" w:firstRowLastColumn="0" w:lastRowFirstColumn="0" w:lastRowLastColumn="0"/>
            </w:pPr>
            <w:r w:rsidRPr="00D03905">
              <w:t xml:space="preserve">Program sections </w:t>
            </w:r>
            <w:proofErr w:type="gramStart"/>
            <w:r w:rsidRPr="00D03905">
              <w:t>are clearly labeled</w:t>
            </w:r>
            <w:proofErr w:type="gramEnd"/>
            <w:r w:rsidRPr="00D03905">
              <w:t xml:space="preserve"> in the document, but some may be in a different order than the scoring guide.  All portions of the program are in one document.</w:t>
            </w:r>
          </w:p>
        </w:tc>
        <w:tc>
          <w:tcPr>
            <w:tcW w:w="1862" w:type="dxa"/>
          </w:tcPr>
          <w:p w:rsidR="00954D60" w:rsidRPr="00D03905" w:rsidRDefault="00954D60" w:rsidP="00954D60">
            <w:pPr>
              <w:jc w:val="left"/>
              <w:cnfStyle w:val="000000100000" w:firstRow="0" w:lastRow="0" w:firstColumn="0" w:lastColumn="0" w:oddVBand="0" w:evenVBand="0" w:oddHBand="1" w:evenHBand="0" w:firstRowFirstColumn="0" w:firstRowLastColumn="0" w:lastRowFirstColumn="0" w:lastRowLastColumn="0"/>
            </w:pPr>
            <w:r w:rsidRPr="00D03905">
              <w:t xml:space="preserve">Program sections are clearly </w:t>
            </w:r>
            <w:proofErr w:type="gramStart"/>
            <w:r w:rsidRPr="00D03905">
              <w:t>labeled  in</w:t>
            </w:r>
            <w:proofErr w:type="gramEnd"/>
            <w:r w:rsidRPr="00D03905">
              <w:t xml:space="preserve"> the document, but some portions of the program are not included.</w:t>
            </w:r>
          </w:p>
        </w:tc>
        <w:tc>
          <w:tcPr>
            <w:tcW w:w="1862" w:type="dxa"/>
          </w:tcPr>
          <w:p w:rsidR="00954D60" w:rsidRPr="00D03905" w:rsidRDefault="00954D60" w:rsidP="00954D60">
            <w:pPr>
              <w:jc w:val="left"/>
              <w:cnfStyle w:val="000000100000" w:firstRow="0" w:lastRow="0" w:firstColumn="0" w:lastColumn="0" w:oddVBand="0" w:evenVBand="0" w:oddHBand="1" w:evenHBand="0" w:firstRowFirstColumn="0" w:firstRowLastColumn="0" w:lastRowFirstColumn="0" w:lastRowLastColumn="0"/>
            </w:pPr>
            <w:r w:rsidRPr="00D03905">
              <w:t xml:space="preserve">Program sections </w:t>
            </w:r>
            <w:proofErr w:type="gramStart"/>
            <w:r w:rsidRPr="00D03905">
              <w:t>are not labelled</w:t>
            </w:r>
            <w:proofErr w:type="gramEnd"/>
            <w:r w:rsidRPr="00D03905">
              <w:t>.</w:t>
            </w:r>
          </w:p>
        </w:tc>
      </w:tr>
      <w:tr w:rsidR="00954D60" w:rsidRPr="00D03905" w:rsidTr="00954D60">
        <w:tc>
          <w:tcPr>
            <w:cnfStyle w:val="001000000000" w:firstRow="0" w:lastRow="0" w:firstColumn="1" w:lastColumn="0" w:oddVBand="0" w:evenVBand="0" w:oddHBand="0" w:evenHBand="0" w:firstRowFirstColumn="0" w:firstRowLastColumn="0" w:lastRowFirstColumn="0" w:lastRowLastColumn="0"/>
            <w:tcW w:w="1912" w:type="dxa"/>
          </w:tcPr>
          <w:p w:rsidR="00954D60" w:rsidRPr="00D03905" w:rsidRDefault="00954D60" w:rsidP="00954D60">
            <w:pPr>
              <w:jc w:val="both"/>
              <w:rPr>
                <w:b/>
              </w:rPr>
            </w:pPr>
            <w:r w:rsidRPr="00D03905">
              <w:rPr>
                <w:b/>
              </w:rPr>
              <w:t>APA Style</w:t>
            </w:r>
          </w:p>
        </w:tc>
        <w:tc>
          <w:tcPr>
            <w:tcW w:w="1862" w:type="dxa"/>
          </w:tcPr>
          <w:p w:rsidR="00954D60" w:rsidRPr="00D03905" w:rsidRDefault="00954D60" w:rsidP="00954D60">
            <w:pPr>
              <w:jc w:val="left"/>
              <w:cnfStyle w:val="000000000000" w:firstRow="0" w:lastRow="0" w:firstColumn="0" w:lastColumn="0" w:oddVBand="0" w:evenVBand="0" w:oddHBand="0" w:evenHBand="0" w:firstRowFirstColumn="0" w:firstRowLastColumn="0" w:lastRowFirstColumn="0" w:lastRowLastColumn="0"/>
            </w:pPr>
            <w:r w:rsidRPr="00D03905">
              <w:t>Citations and Reference Page adhere to most recent APA Publication Manual.</w:t>
            </w:r>
          </w:p>
        </w:tc>
        <w:tc>
          <w:tcPr>
            <w:tcW w:w="1862" w:type="dxa"/>
          </w:tcPr>
          <w:p w:rsidR="00954D60" w:rsidRPr="00D03905" w:rsidRDefault="00954D60" w:rsidP="00954D60">
            <w:pPr>
              <w:jc w:val="left"/>
              <w:cnfStyle w:val="000000000000" w:firstRow="0" w:lastRow="0" w:firstColumn="0" w:lastColumn="0" w:oddVBand="0" w:evenVBand="0" w:oddHBand="0" w:evenHBand="0" w:firstRowFirstColumn="0" w:firstRowLastColumn="0" w:lastRowFirstColumn="0" w:lastRowLastColumn="0"/>
            </w:pPr>
            <w:r w:rsidRPr="00D03905">
              <w:t>Citations and Reference Page adhere to APA Publication Manual.</w:t>
            </w:r>
          </w:p>
        </w:tc>
        <w:tc>
          <w:tcPr>
            <w:tcW w:w="1862" w:type="dxa"/>
          </w:tcPr>
          <w:p w:rsidR="00954D60" w:rsidRPr="00D03905" w:rsidRDefault="00954D60" w:rsidP="00954D60">
            <w:pPr>
              <w:jc w:val="left"/>
              <w:cnfStyle w:val="000000000000" w:firstRow="0" w:lastRow="0" w:firstColumn="0" w:lastColumn="0" w:oddVBand="0" w:evenVBand="0" w:oddHBand="0" w:evenHBand="0" w:firstRowFirstColumn="0" w:firstRowLastColumn="0" w:lastRowFirstColumn="0" w:lastRowLastColumn="0"/>
            </w:pPr>
            <w:r w:rsidRPr="00D03905">
              <w:t>Citations and Reference Page adhere to MLA or other publication standards.</w:t>
            </w:r>
          </w:p>
        </w:tc>
        <w:tc>
          <w:tcPr>
            <w:tcW w:w="1862" w:type="dxa"/>
          </w:tcPr>
          <w:p w:rsidR="00954D60" w:rsidRPr="00D03905" w:rsidRDefault="00954D60" w:rsidP="00954D60">
            <w:pPr>
              <w:jc w:val="left"/>
              <w:cnfStyle w:val="000000000000" w:firstRow="0" w:lastRow="0" w:firstColumn="0" w:lastColumn="0" w:oddVBand="0" w:evenVBand="0" w:oddHBand="0" w:evenHBand="0" w:firstRowFirstColumn="0" w:firstRowLastColumn="0" w:lastRowFirstColumn="0" w:lastRowLastColumn="0"/>
            </w:pPr>
            <w:r w:rsidRPr="00D03905">
              <w:t>Citations and Reference Page are incorrect.</w:t>
            </w:r>
          </w:p>
        </w:tc>
      </w:tr>
      <w:tr w:rsidR="00954D60" w:rsidRPr="00D03905" w:rsidTr="00954D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dxa"/>
          </w:tcPr>
          <w:p w:rsidR="00954D60" w:rsidRPr="00D03905" w:rsidRDefault="00954D60" w:rsidP="00954D60">
            <w:pPr>
              <w:jc w:val="both"/>
              <w:rPr>
                <w:b/>
              </w:rPr>
            </w:pPr>
            <w:r w:rsidRPr="00D03905">
              <w:rPr>
                <w:b/>
              </w:rPr>
              <w:t>Sources</w:t>
            </w:r>
          </w:p>
        </w:tc>
        <w:tc>
          <w:tcPr>
            <w:tcW w:w="1862" w:type="dxa"/>
          </w:tcPr>
          <w:p w:rsidR="00954D60" w:rsidRPr="00D03905" w:rsidRDefault="00954D60" w:rsidP="00954D60">
            <w:pPr>
              <w:jc w:val="left"/>
              <w:cnfStyle w:val="000000100000" w:firstRow="0" w:lastRow="0" w:firstColumn="0" w:lastColumn="0" w:oddVBand="0" w:evenVBand="0" w:oddHBand="1" w:evenHBand="0" w:firstRowFirstColumn="0" w:firstRowLastColumn="0" w:lastRowFirstColumn="0" w:lastRowLastColumn="0"/>
              <w:rPr>
                <w:sz w:val="24"/>
                <w:szCs w:val="24"/>
              </w:rPr>
            </w:pPr>
            <w:r w:rsidRPr="00D03905">
              <w:rPr>
                <w:sz w:val="24"/>
                <w:szCs w:val="24"/>
              </w:rPr>
              <w:t>All sources are current, published within the last ten years</w:t>
            </w:r>
          </w:p>
          <w:p w:rsidR="00954D60" w:rsidRPr="00D03905" w:rsidRDefault="00954D60" w:rsidP="00954D60">
            <w:pPr>
              <w:jc w:val="left"/>
              <w:cnfStyle w:val="000000100000" w:firstRow="0" w:lastRow="0" w:firstColumn="0" w:lastColumn="0" w:oddVBand="0" w:evenVBand="0" w:oddHBand="1" w:evenHBand="0" w:firstRowFirstColumn="0" w:firstRowLastColumn="0" w:lastRowFirstColumn="0" w:lastRowLastColumn="0"/>
              <w:rPr>
                <w:sz w:val="24"/>
                <w:szCs w:val="24"/>
              </w:rPr>
            </w:pPr>
          </w:p>
        </w:tc>
        <w:tc>
          <w:tcPr>
            <w:tcW w:w="1862" w:type="dxa"/>
          </w:tcPr>
          <w:p w:rsidR="00954D60" w:rsidRPr="00D03905" w:rsidRDefault="00954D60" w:rsidP="00954D60">
            <w:pPr>
              <w:jc w:val="left"/>
              <w:cnfStyle w:val="000000100000" w:firstRow="0" w:lastRow="0" w:firstColumn="0" w:lastColumn="0" w:oddVBand="0" w:evenVBand="0" w:oddHBand="1" w:evenHBand="0" w:firstRowFirstColumn="0" w:firstRowLastColumn="0" w:lastRowFirstColumn="0" w:lastRowLastColumn="0"/>
              <w:rPr>
                <w:sz w:val="24"/>
                <w:szCs w:val="24"/>
              </w:rPr>
            </w:pPr>
            <w:r w:rsidRPr="00D03905">
              <w:rPr>
                <w:sz w:val="24"/>
                <w:szCs w:val="24"/>
              </w:rPr>
              <w:t>Most sources are current, published within the last ten years</w:t>
            </w:r>
          </w:p>
          <w:p w:rsidR="00954D60" w:rsidRPr="00D03905" w:rsidRDefault="00954D60" w:rsidP="00954D60">
            <w:pPr>
              <w:jc w:val="left"/>
              <w:cnfStyle w:val="000000100000" w:firstRow="0" w:lastRow="0" w:firstColumn="0" w:lastColumn="0" w:oddVBand="0" w:evenVBand="0" w:oddHBand="1" w:evenHBand="0" w:firstRowFirstColumn="0" w:firstRowLastColumn="0" w:lastRowFirstColumn="0" w:lastRowLastColumn="0"/>
              <w:rPr>
                <w:sz w:val="24"/>
                <w:szCs w:val="24"/>
              </w:rPr>
            </w:pPr>
          </w:p>
        </w:tc>
        <w:tc>
          <w:tcPr>
            <w:tcW w:w="1862" w:type="dxa"/>
          </w:tcPr>
          <w:p w:rsidR="00954D60" w:rsidRPr="00D03905" w:rsidRDefault="00954D60" w:rsidP="00954D60">
            <w:pPr>
              <w:jc w:val="left"/>
              <w:cnfStyle w:val="000000100000" w:firstRow="0" w:lastRow="0" w:firstColumn="0" w:lastColumn="0" w:oddVBand="0" w:evenVBand="0" w:oddHBand="1" w:evenHBand="0" w:firstRowFirstColumn="0" w:firstRowLastColumn="0" w:lastRowFirstColumn="0" w:lastRowLastColumn="0"/>
              <w:rPr>
                <w:sz w:val="24"/>
                <w:szCs w:val="24"/>
              </w:rPr>
            </w:pPr>
            <w:r w:rsidRPr="00D03905">
              <w:rPr>
                <w:sz w:val="24"/>
                <w:szCs w:val="24"/>
              </w:rPr>
              <w:t>Some sources are current, published within the last ten years</w:t>
            </w:r>
          </w:p>
          <w:p w:rsidR="00954D60" w:rsidRPr="00D03905" w:rsidRDefault="00954D60" w:rsidP="00954D60">
            <w:pPr>
              <w:jc w:val="left"/>
              <w:cnfStyle w:val="000000100000" w:firstRow="0" w:lastRow="0" w:firstColumn="0" w:lastColumn="0" w:oddVBand="0" w:evenVBand="0" w:oddHBand="1" w:evenHBand="0" w:firstRowFirstColumn="0" w:firstRowLastColumn="0" w:lastRowFirstColumn="0" w:lastRowLastColumn="0"/>
              <w:rPr>
                <w:sz w:val="24"/>
                <w:szCs w:val="24"/>
              </w:rPr>
            </w:pPr>
          </w:p>
        </w:tc>
        <w:tc>
          <w:tcPr>
            <w:tcW w:w="1862" w:type="dxa"/>
          </w:tcPr>
          <w:p w:rsidR="00954D60" w:rsidRPr="00D03905" w:rsidRDefault="00954D60" w:rsidP="00954D60">
            <w:pPr>
              <w:jc w:val="left"/>
              <w:cnfStyle w:val="000000100000" w:firstRow="0" w:lastRow="0" w:firstColumn="0" w:lastColumn="0" w:oddVBand="0" w:evenVBand="0" w:oddHBand="1" w:evenHBand="0" w:firstRowFirstColumn="0" w:firstRowLastColumn="0" w:lastRowFirstColumn="0" w:lastRowLastColumn="0"/>
              <w:rPr>
                <w:sz w:val="24"/>
                <w:szCs w:val="24"/>
              </w:rPr>
            </w:pPr>
            <w:r w:rsidRPr="00D03905">
              <w:rPr>
                <w:sz w:val="24"/>
                <w:szCs w:val="24"/>
              </w:rPr>
              <w:t>Few sources are current, published within the last ten years</w:t>
            </w:r>
          </w:p>
          <w:p w:rsidR="00954D60" w:rsidRPr="00D03905" w:rsidRDefault="00954D60" w:rsidP="00954D60">
            <w:pPr>
              <w:jc w:val="left"/>
              <w:cnfStyle w:val="000000100000" w:firstRow="0" w:lastRow="0" w:firstColumn="0" w:lastColumn="0" w:oddVBand="0" w:evenVBand="0" w:oddHBand="1" w:evenHBand="0" w:firstRowFirstColumn="0" w:firstRowLastColumn="0" w:lastRowFirstColumn="0" w:lastRowLastColumn="0"/>
              <w:rPr>
                <w:sz w:val="24"/>
                <w:szCs w:val="24"/>
              </w:rPr>
            </w:pPr>
          </w:p>
        </w:tc>
      </w:tr>
      <w:tr w:rsidR="00954D60" w:rsidRPr="00D03905" w:rsidTr="00954D60">
        <w:tc>
          <w:tcPr>
            <w:cnfStyle w:val="001000000000" w:firstRow="0" w:lastRow="0" w:firstColumn="1" w:lastColumn="0" w:oddVBand="0" w:evenVBand="0" w:oddHBand="0" w:evenHBand="0" w:firstRowFirstColumn="0" w:firstRowLastColumn="0" w:lastRowFirstColumn="0" w:lastRowLastColumn="0"/>
            <w:tcW w:w="1912" w:type="dxa"/>
          </w:tcPr>
          <w:p w:rsidR="00954D60" w:rsidRPr="00D03905" w:rsidRDefault="00954D60" w:rsidP="00954D60">
            <w:pPr>
              <w:jc w:val="left"/>
              <w:rPr>
                <w:b/>
              </w:rPr>
            </w:pPr>
            <w:r w:rsidRPr="00D03905">
              <w:rPr>
                <w:b/>
              </w:rPr>
              <w:t>Mechanics</w:t>
            </w:r>
          </w:p>
          <w:p w:rsidR="00954D60" w:rsidRPr="00D03905" w:rsidRDefault="00954D60" w:rsidP="00954D60">
            <w:pPr>
              <w:jc w:val="left"/>
            </w:pPr>
          </w:p>
          <w:p w:rsidR="00954D60" w:rsidRPr="00D03905" w:rsidRDefault="00954D60" w:rsidP="00954D60">
            <w:pPr>
              <w:jc w:val="left"/>
            </w:pPr>
          </w:p>
        </w:tc>
        <w:tc>
          <w:tcPr>
            <w:tcW w:w="1862" w:type="dxa"/>
          </w:tcPr>
          <w:p w:rsidR="00954D60" w:rsidRPr="00D03905" w:rsidRDefault="00954D60" w:rsidP="00954D60">
            <w:pPr>
              <w:jc w:val="left"/>
              <w:cnfStyle w:val="000000000000" w:firstRow="0" w:lastRow="0" w:firstColumn="0" w:lastColumn="0" w:oddVBand="0" w:evenVBand="0" w:oddHBand="0" w:evenHBand="0" w:firstRowFirstColumn="0" w:firstRowLastColumn="0" w:lastRowFirstColumn="0" w:lastRowLastColumn="0"/>
            </w:pPr>
            <w:r w:rsidRPr="00D03905">
              <w:rPr>
                <w:rFonts w:eastAsiaTheme="minorHAnsi"/>
              </w:rPr>
              <w:t>Response is free from grammatical, spelling, or punctuation errors.</w:t>
            </w:r>
          </w:p>
        </w:tc>
        <w:tc>
          <w:tcPr>
            <w:tcW w:w="1862" w:type="dxa"/>
          </w:tcPr>
          <w:p w:rsidR="00954D60" w:rsidRPr="00D03905" w:rsidRDefault="00954D60" w:rsidP="00954D60">
            <w:pPr>
              <w:jc w:val="left"/>
              <w:cnfStyle w:val="000000000000" w:firstRow="0" w:lastRow="0" w:firstColumn="0" w:lastColumn="0" w:oddVBand="0" w:evenVBand="0" w:oddHBand="0" w:evenHBand="0" w:firstRowFirstColumn="0" w:firstRowLastColumn="0" w:lastRowFirstColumn="0" w:lastRowLastColumn="0"/>
            </w:pPr>
            <w:r w:rsidRPr="00D03905">
              <w:t xml:space="preserve">A few grammar, spelling, or punctuation errors exist, but they do not </w:t>
            </w:r>
            <w:proofErr w:type="gramStart"/>
            <w:r w:rsidRPr="00D03905">
              <w:t>impact</w:t>
            </w:r>
            <w:proofErr w:type="gramEnd"/>
            <w:r w:rsidRPr="00D03905">
              <w:t xml:space="preserve"> the understanding of the reader.</w:t>
            </w:r>
          </w:p>
        </w:tc>
        <w:tc>
          <w:tcPr>
            <w:tcW w:w="1862" w:type="dxa"/>
          </w:tcPr>
          <w:p w:rsidR="00954D60" w:rsidRPr="00D03905" w:rsidRDefault="00954D60" w:rsidP="00954D60">
            <w:pPr>
              <w:jc w:val="left"/>
              <w:cnfStyle w:val="000000000000" w:firstRow="0" w:lastRow="0" w:firstColumn="0" w:lastColumn="0" w:oddVBand="0" w:evenVBand="0" w:oddHBand="0" w:evenHBand="0" w:firstRowFirstColumn="0" w:firstRowLastColumn="0" w:lastRowFirstColumn="0" w:lastRowLastColumn="0"/>
            </w:pPr>
            <w:r w:rsidRPr="00D03905">
              <w:t>Several grammar, spelling, and punctuation errors exist.</w:t>
            </w:r>
          </w:p>
        </w:tc>
        <w:tc>
          <w:tcPr>
            <w:tcW w:w="1862" w:type="dxa"/>
          </w:tcPr>
          <w:p w:rsidR="00954D60" w:rsidRPr="00D03905" w:rsidRDefault="00954D60" w:rsidP="00954D60">
            <w:pPr>
              <w:jc w:val="left"/>
              <w:cnfStyle w:val="000000000000" w:firstRow="0" w:lastRow="0" w:firstColumn="0" w:lastColumn="0" w:oddVBand="0" w:evenVBand="0" w:oddHBand="0" w:evenHBand="0" w:firstRowFirstColumn="0" w:firstRowLastColumn="0" w:lastRowFirstColumn="0" w:lastRowLastColumn="0"/>
            </w:pPr>
            <w:r w:rsidRPr="00D03905">
              <w:t>Grammar, spelling, and punctuation errors impede the understanding of the reader.</w:t>
            </w:r>
          </w:p>
        </w:tc>
      </w:tr>
      <w:tr w:rsidR="00954D60" w:rsidRPr="00D03905" w:rsidTr="00954D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dxa"/>
          </w:tcPr>
          <w:p w:rsidR="00954D60" w:rsidRPr="00D03905" w:rsidRDefault="00954D60" w:rsidP="00954D60">
            <w:pPr>
              <w:jc w:val="left"/>
              <w:rPr>
                <w:b/>
              </w:rPr>
            </w:pPr>
            <w:r w:rsidRPr="00D03905">
              <w:rPr>
                <w:b/>
              </w:rPr>
              <w:t>Timeliness</w:t>
            </w:r>
          </w:p>
          <w:p w:rsidR="00954D60" w:rsidRPr="00D03905" w:rsidRDefault="00954D60" w:rsidP="00954D60">
            <w:pPr>
              <w:jc w:val="left"/>
            </w:pPr>
          </w:p>
          <w:p w:rsidR="00954D60" w:rsidRPr="00D03905" w:rsidRDefault="00954D60" w:rsidP="00954D60">
            <w:pPr>
              <w:jc w:val="left"/>
            </w:pPr>
          </w:p>
        </w:tc>
        <w:tc>
          <w:tcPr>
            <w:tcW w:w="1862" w:type="dxa"/>
          </w:tcPr>
          <w:p w:rsidR="00954D60" w:rsidRPr="00D03905" w:rsidRDefault="00954D60" w:rsidP="00954D60">
            <w:pPr>
              <w:jc w:val="left"/>
              <w:cnfStyle w:val="000000100000" w:firstRow="0" w:lastRow="0" w:firstColumn="0" w:lastColumn="0" w:oddVBand="0" w:evenVBand="0" w:oddHBand="1" w:evenHBand="0" w:firstRowFirstColumn="0" w:firstRowLastColumn="0" w:lastRowFirstColumn="0" w:lastRowLastColumn="0"/>
            </w:pPr>
            <w:r w:rsidRPr="00D03905">
              <w:t xml:space="preserve">Assignment </w:t>
            </w:r>
            <w:proofErr w:type="gramStart"/>
            <w:r w:rsidRPr="00D03905">
              <w:t>is submitted</w:t>
            </w:r>
            <w:proofErr w:type="gramEnd"/>
            <w:r w:rsidRPr="00D03905">
              <w:t xml:space="preserve"> on or before the due date.</w:t>
            </w:r>
          </w:p>
        </w:tc>
        <w:tc>
          <w:tcPr>
            <w:tcW w:w="1862" w:type="dxa"/>
          </w:tcPr>
          <w:p w:rsidR="00954D60" w:rsidRPr="00D03905" w:rsidRDefault="00954D60" w:rsidP="00954D60">
            <w:pPr>
              <w:jc w:val="left"/>
              <w:cnfStyle w:val="000000100000" w:firstRow="0" w:lastRow="0" w:firstColumn="0" w:lastColumn="0" w:oddVBand="0" w:evenVBand="0" w:oddHBand="1" w:evenHBand="0" w:firstRowFirstColumn="0" w:firstRowLastColumn="0" w:lastRowFirstColumn="0" w:lastRowLastColumn="0"/>
            </w:pPr>
            <w:r w:rsidRPr="00D03905">
              <w:t xml:space="preserve">Assignment </w:t>
            </w:r>
            <w:proofErr w:type="gramStart"/>
            <w:r w:rsidRPr="00D03905">
              <w:t>is submitted</w:t>
            </w:r>
            <w:proofErr w:type="gramEnd"/>
            <w:r w:rsidRPr="00D03905">
              <w:t xml:space="preserve"> one day late.</w:t>
            </w:r>
          </w:p>
        </w:tc>
        <w:tc>
          <w:tcPr>
            <w:tcW w:w="1862" w:type="dxa"/>
          </w:tcPr>
          <w:p w:rsidR="00954D60" w:rsidRPr="00D03905" w:rsidRDefault="00954D60" w:rsidP="00954D60">
            <w:pPr>
              <w:jc w:val="left"/>
              <w:cnfStyle w:val="000000100000" w:firstRow="0" w:lastRow="0" w:firstColumn="0" w:lastColumn="0" w:oddVBand="0" w:evenVBand="0" w:oddHBand="1" w:evenHBand="0" w:firstRowFirstColumn="0" w:firstRowLastColumn="0" w:lastRowFirstColumn="0" w:lastRowLastColumn="0"/>
            </w:pPr>
            <w:r w:rsidRPr="00D03905">
              <w:t xml:space="preserve">Assignment </w:t>
            </w:r>
            <w:proofErr w:type="gramStart"/>
            <w:r w:rsidRPr="00D03905">
              <w:t>is submitted</w:t>
            </w:r>
            <w:proofErr w:type="gramEnd"/>
            <w:r w:rsidRPr="00D03905">
              <w:t xml:space="preserve"> two days late.</w:t>
            </w:r>
          </w:p>
        </w:tc>
        <w:tc>
          <w:tcPr>
            <w:tcW w:w="1862" w:type="dxa"/>
          </w:tcPr>
          <w:p w:rsidR="00954D60" w:rsidRPr="00D03905" w:rsidRDefault="00954D60" w:rsidP="00954D60">
            <w:pPr>
              <w:jc w:val="left"/>
              <w:cnfStyle w:val="000000100000" w:firstRow="0" w:lastRow="0" w:firstColumn="0" w:lastColumn="0" w:oddVBand="0" w:evenVBand="0" w:oddHBand="1" w:evenHBand="0" w:firstRowFirstColumn="0" w:firstRowLastColumn="0" w:lastRowFirstColumn="0" w:lastRowLastColumn="0"/>
            </w:pPr>
            <w:r w:rsidRPr="00D03905">
              <w:t xml:space="preserve">Assignment </w:t>
            </w:r>
            <w:proofErr w:type="gramStart"/>
            <w:r w:rsidRPr="00D03905">
              <w:t>is submitted</w:t>
            </w:r>
            <w:proofErr w:type="gramEnd"/>
            <w:r w:rsidRPr="00D03905">
              <w:t xml:space="preserve"> more than two days late.</w:t>
            </w:r>
          </w:p>
        </w:tc>
      </w:tr>
    </w:tbl>
    <w:p w:rsidR="00954D60" w:rsidRPr="00D03905" w:rsidRDefault="00954D60" w:rsidP="00954D60"/>
    <w:p w:rsidR="00954D60" w:rsidRDefault="00954D60" w:rsidP="00954D60">
      <w:pPr>
        <w:jc w:val="center"/>
        <w:rPr>
          <w:b/>
        </w:rPr>
      </w:pPr>
      <w:r>
        <w:rPr>
          <w:b/>
        </w:rPr>
        <w:t>SGC 700 School Counselor Accountability</w:t>
      </w:r>
    </w:p>
    <w:p w:rsidR="00954D60" w:rsidRDefault="00954D60" w:rsidP="00954D60">
      <w:pPr>
        <w:jc w:val="center"/>
        <w:rPr>
          <w:b/>
        </w:rPr>
      </w:pPr>
      <w:r w:rsidRPr="00AD3A3D">
        <w:rPr>
          <w:b/>
        </w:rPr>
        <w:t>Discussion Forum Scoring Guide</w:t>
      </w:r>
    </w:p>
    <w:p w:rsidR="00954D60" w:rsidRDefault="00954D60" w:rsidP="00954D60">
      <w:pPr>
        <w:jc w:val="center"/>
        <w:rPr>
          <w:b/>
        </w:rPr>
      </w:pPr>
    </w:p>
    <w:p w:rsidR="00954D60" w:rsidRPr="00C22498" w:rsidRDefault="00954D60" w:rsidP="00954D60">
      <w:pPr>
        <w:rPr>
          <w:b/>
          <w:sz w:val="24"/>
          <w:szCs w:val="24"/>
        </w:rPr>
      </w:pPr>
      <w:r w:rsidRPr="00C22498">
        <w:rPr>
          <w:sz w:val="24"/>
          <w:szCs w:val="24"/>
        </w:rPr>
        <w:t xml:space="preserve">Participation in discussion forums includes an initial response to the discussion forum prompt provided by the professor and responding to a minimum of two other classmates’ responses per discussion forum.  Discussion forums </w:t>
      </w:r>
      <w:proofErr w:type="gramStart"/>
      <w:r w:rsidRPr="00C22498">
        <w:rPr>
          <w:sz w:val="24"/>
          <w:szCs w:val="24"/>
        </w:rPr>
        <w:t>are based</w:t>
      </w:r>
      <w:proofErr w:type="gramEnd"/>
      <w:r w:rsidRPr="00C22498">
        <w:rPr>
          <w:sz w:val="24"/>
          <w:szCs w:val="24"/>
        </w:rPr>
        <w:t xml:space="preserve"> on readings for the course and are designed to begin the conversation about the course content for the week.  They prepare students for the activities and assignments for the week, so it is crucial for the class that they are completed during the week they </w:t>
      </w:r>
      <w:proofErr w:type="gramStart"/>
      <w:r w:rsidRPr="00C22498">
        <w:rPr>
          <w:sz w:val="24"/>
          <w:szCs w:val="24"/>
        </w:rPr>
        <w:t>are assigned</w:t>
      </w:r>
      <w:proofErr w:type="gramEnd"/>
      <w:r w:rsidRPr="00C22498">
        <w:rPr>
          <w:sz w:val="24"/>
          <w:szCs w:val="24"/>
        </w:rPr>
        <w:t xml:space="preserve">.  For this reason, </w:t>
      </w:r>
      <w:r w:rsidRPr="00C22498">
        <w:rPr>
          <w:b/>
          <w:sz w:val="24"/>
          <w:szCs w:val="24"/>
        </w:rPr>
        <w:t xml:space="preserve">students will not receive credit for discussion forums that </w:t>
      </w:r>
      <w:proofErr w:type="gramStart"/>
      <w:r w:rsidRPr="00C22498">
        <w:rPr>
          <w:b/>
          <w:sz w:val="24"/>
          <w:szCs w:val="24"/>
        </w:rPr>
        <w:t>are completed</w:t>
      </w:r>
      <w:proofErr w:type="gramEnd"/>
      <w:r w:rsidRPr="00C22498">
        <w:rPr>
          <w:b/>
          <w:sz w:val="24"/>
          <w:szCs w:val="24"/>
        </w:rPr>
        <w:t xml:space="preserve"> late for any reason.  </w:t>
      </w:r>
      <w:r w:rsidRPr="00C22498">
        <w:rPr>
          <w:sz w:val="24"/>
          <w:szCs w:val="24"/>
        </w:rPr>
        <w:t xml:space="preserve">When you complete your forums late, not only are you not prepared for class that week, but you are </w:t>
      </w:r>
      <w:proofErr w:type="gramStart"/>
      <w:r w:rsidRPr="00C22498">
        <w:rPr>
          <w:sz w:val="24"/>
          <w:szCs w:val="24"/>
        </w:rPr>
        <w:t>impacting</w:t>
      </w:r>
      <w:proofErr w:type="gramEnd"/>
      <w:r w:rsidRPr="00C22498">
        <w:rPr>
          <w:sz w:val="24"/>
          <w:szCs w:val="24"/>
        </w:rPr>
        <w:t xml:space="preserve"> how prepared your fellow classmates are as well</w:t>
      </w:r>
      <w:r w:rsidRPr="00C22498">
        <w:rPr>
          <w:b/>
          <w:sz w:val="24"/>
          <w:szCs w:val="24"/>
        </w:rPr>
        <w:t xml:space="preserve">.  If you choose to put your forums off until the last minute and an emergency arises, an extension </w:t>
      </w:r>
      <w:proofErr w:type="gramStart"/>
      <w:r w:rsidRPr="00C22498">
        <w:rPr>
          <w:b/>
          <w:sz w:val="24"/>
          <w:szCs w:val="24"/>
        </w:rPr>
        <w:t>will not be granted</w:t>
      </w:r>
      <w:proofErr w:type="gramEnd"/>
      <w:r w:rsidRPr="00C22498">
        <w:rPr>
          <w:b/>
          <w:sz w:val="24"/>
          <w:szCs w:val="24"/>
        </w:rPr>
        <w:t xml:space="preserve">.  All discussion forums for the week are due on </w:t>
      </w:r>
      <w:r>
        <w:rPr>
          <w:b/>
          <w:sz w:val="24"/>
          <w:szCs w:val="24"/>
        </w:rPr>
        <w:t>Saturday</w:t>
      </w:r>
      <w:r w:rsidRPr="00C22498">
        <w:rPr>
          <w:b/>
          <w:sz w:val="24"/>
          <w:szCs w:val="24"/>
        </w:rPr>
        <w:t xml:space="preserve"> evenings at midnight</w:t>
      </w:r>
      <w:r>
        <w:rPr>
          <w:b/>
          <w:sz w:val="24"/>
          <w:szCs w:val="24"/>
        </w:rPr>
        <w:t xml:space="preserve"> EST</w:t>
      </w:r>
      <w:r w:rsidRPr="00C22498">
        <w:rPr>
          <w:b/>
          <w:sz w:val="24"/>
          <w:szCs w:val="24"/>
        </w:rPr>
        <w:t xml:space="preserve">.  </w:t>
      </w:r>
    </w:p>
    <w:p w:rsidR="00954D60" w:rsidRPr="00C22498" w:rsidRDefault="00954D60" w:rsidP="00954D60">
      <w:pPr>
        <w:rPr>
          <w:b/>
          <w:sz w:val="24"/>
          <w:szCs w:val="24"/>
        </w:rPr>
      </w:pPr>
    </w:p>
    <w:p w:rsidR="00954D60" w:rsidRPr="00AD3A3D" w:rsidRDefault="00954D60" w:rsidP="00954D60">
      <w:pPr>
        <w:jc w:val="center"/>
        <w:rPr>
          <w:b/>
        </w:rPr>
      </w:pPr>
      <w:r w:rsidRPr="00AD3A3D">
        <w:rPr>
          <w:b/>
        </w:rPr>
        <w:t>Initial Response</w:t>
      </w:r>
    </w:p>
    <w:p w:rsidR="00954D60" w:rsidRPr="00AD3A3D" w:rsidRDefault="00954D60" w:rsidP="00954D60">
      <w:pPr>
        <w:jc w:val="center"/>
        <w:rPr>
          <w:b/>
        </w:rPr>
      </w:pPr>
      <w:r w:rsidRPr="00AD3A3D">
        <w:rPr>
          <w:b/>
        </w:rPr>
        <w:t>4 pts.</w:t>
      </w:r>
    </w:p>
    <w:p w:rsidR="00954D60" w:rsidRPr="00AD3A3D" w:rsidRDefault="00954D60" w:rsidP="00954D60">
      <w:pPr>
        <w:jc w:val="center"/>
      </w:pPr>
    </w:p>
    <w:tbl>
      <w:tblPr>
        <w:tblStyle w:val="TableGrid"/>
        <w:tblW w:w="0" w:type="auto"/>
        <w:tblLook w:val="04A0" w:firstRow="1" w:lastRow="0" w:firstColumn="1" w:lastColumn="0" w:noHBand="0" w:noVBand="1"/>
      </w:tblPr>
      <w:tblGrid>
        <w:gridCol w:w="1915"/>
        <w:gridCol w:w="1915"/>
        <w:gridCol w:w="1915"/>
        <w:gridCol w:w="1915"/>
        <w:gridCol w:w="1916"/>
      </w:tblGrid>
      <w:tr w:rsidR="00954D60" w:rsidRPr="00AD3A3D" w:rsidTr="00954D60">
        <w:tc>
          <w:tcPr>
            <w:tcW w:w="1915" w:type="dxa"/>
            <w:tcBorders>
              <w:top w:val="single" w:sz="4" w:space="0" w:color="auto"/>
              <w:left w:val="single" w:sz="4" w:space="0" w:color="auto"/>
              <w:bottom w:val="single" w:sz="4" w:space="0" w:color="auto"/>
              <w:right w:val="single" w:sz="4" w:space="0" w:color="auto"/>
            </w:tcBorders>
            <w:hideMark/>
          </w:tcPr>
          <w:p w:rsidR="00954D60" w:rsidRPr="00AD3A3D" w:rsidRDefault="00954D60" w:rsidP="00954D60">
            <w:pPr>
              <w:jc w:val="center"/>
              <w:rPr>
                <w:b/>
              </w:rPr>
            </w:pPr>
            <w:r w:rsidRPr="00AD3A3D">
              <w:rPr>
                <w:b/>
              </w:rPr>
              <w:t>Category</w:t>
            </w:r>
          </w:p>
        </w:tc>
        <w:tc>
          <w:tcPr>
            <w:tcW w:w="1915" w:type="dxa"/>
            <w:tcBorders>
              <w:top w:val="single" w:sz="4" w:space="0" w:color="auto"/>
              <w:left w:val="single" w:sz="4" w:space="0" w:color="auto"/>
              <w:bottom w:val="single" w:sz="4" w:space="0" w:color="auto"/>
              <w:right w:val="single" w:sz="4" w:space="0" w:color="auto"/>
            </w:tcBorders>
            <w:hideMark/>
          </w:tcPr>
          <w:p w:rsidR="00954D60" w:rsidRPr="00AD3A3D" w:rsidRDefault="00954D60" w:rsidP="00954D60">
            <w:pPr>
              <w:jc w:val="center"/>
              <w:rPr>
                <w:b/>
              </w:rPr>
            </w:pPr>
            <w:r w:rsidRPr="00AD3A3D">
              <w:rPr>
                <w:b/>
              </w:rPr>
              <w:t>4</w:t>
            </w:r>
          </w:p>
        </w:tc>
        <w:tc>
          <w:tcPr>
            <w:tcW w:w="1915" w:type="dxa"/>
            <w:tcBorders>
              <w:top w:val="single" w:sz="4" w:space="0" w:color="auto"/>
              <w:left w:val="single" w:sz="4" w:space="0" w:color="auto"/>
              <w:bottom w:val="single" w:sz="4" w:space="0" w:color="auto"/>
              <w:right w:val="single" w:sz="4" w:space="0" w:color="auto"/>
            </w:tcBorders>
            <w:hideMark/>
          </w:tcPr>
          <w:p w:rsidR="00954D60" w:rsidRPr="00AD3A3D" w:rsidRDefault="00954D60" w:rsidP="00954D60">
            <w:pPr>
              <w:jc w:val="center"/>
              <w:rPr>
                <w:b/>
              </w:rPr>
            </w:pPr>
            <w:r w:rsidRPr="00AD3A3D">
              <w:rPr>
                <w:b/>
              </w:rPr>
              <w:t>3</w:t>
            </w:r>
          </w:p>
        </w:tc>
        <w:tc>
          <w:tcPr>
            <w:tcW w:w="1915" w:type="dxa"/>
            <w:tcBorders>
              <w:top w:val="single" w:sz="4" w:space="0" w:color="auto"/>
              <w:left w:val="single" w:sz="4" w:space="0" w:color="auto"/>
              <w:bottom w:val="single" w:sz="4" w:space="0" w:color="auto"/>
              <w:right w:val="single" w:sz="4" w:space="0" w:color="auto"/>
            </w:tcBorders>
            <w:hideMark/>
          </w:tcPr>
          <w:p w:rsidR="00954D60" w:rsidRPr="00AD3A3D" w:rsidRDefault="00954D60" w:rsidP="00954D60">
            <w:pPr>
              <w:jc w:val="center"/>
              <w:rPr>
                <w:b/>
              </w:rPr>
            </w:pPr>
            <w:r w:rsidRPr="00AD3A3D">
              <w:rPr>
                <w:b/>
              </w:rPr>
              <w:t>2</w:t>
            </w:r>
          </w:p>
        </w:tc>
        <w:tc>
          <w:tcPr>
            <w:tcW w:w="1916" w:type="dxa"/>
            <w:tcBorders>
              <w:top w:val="single" w:sz="4" w:space="0" w:color="auto"/>
              <w:left w:val="single" w:sz="4" w:space="0" w:color="auto"/>
              <w:bottom w:val="single" w:sz="4" w:space="0" w:color="auto"/>
              <w:right w:val="single" w:sz="4" w:space="0" w:color="auto"/>
            </w:tcBorders>
            <w:hideMark/>
          </w:tcPr>
          <w:p w:rsidR="00954D60" w:rsidRPr="00AD3A3D" w:rsidRDefault="00954D60" w:rsidP="00954D60">
            <w:pPr>
              <w:jc w:val="center"/>
              <w:rPr>
                <w:b/>
              </w:rPr>
            </w:pPr>
            <w:r w:rsidRPr="00AD3A3D">
              <w:rPr>
                <w:b/>
              </w:rPr>
              <w:t>1</w:t>
            </w:r>
          </w:p>
        </w:tc>
      </w:tr>
      <w:tr w:rsidR="00954D60" w:rsidRPr="00AD3A3D" w:rsidTr="00954D60">
        <w:tc>
          <w:tcPr>
            <w:tcW w:w="1915" w:type="dxa"/>
            <w:tcBorders>
              <w:top w:val="single" w:sz="4" w:space="0" w:color="auto"/>
              <w:left w:val="single" w:sz="4" w:space="0" w:color="auto"/>
              <w:bottom w:val="single" w:sz="4" w:space="0" w:color="auto"/>
              <w:right w:val="single" w:sz="4" w:space="0" w:color="auto"/>
            </w:tcBorders>
            <w:hideMark/>
          </w:tcPr>
          <w:p w:rsidR="00954D60" w:rsidRDefault="00954D60" w:rsidP="00954D60">
            <w:pPr>
              <w:jc w:val="center"/>
              <w:rPr>
                <w:b/>
              </w:rPr>
            </w:pPr>
            <w:r w:rsidRPr="00AD3A3D">
              <w:rPr>
                <w:b/>
              </w:rPr>
              <w:lastRenderedPageBreak/>
              <w:t>General Assignment</w:t>
            </w:r>
          </w:p>
          <w:p w:rsidR="00954D60" w:rsidRDefault="00954D60" w:rsidP="00954D60">
            <w:pPr>
              <w:jc w:val="center"/>
              <w:rPr>
                <w:b/>
              </w:rPr>
            </w:pPr>
          </w:p>
          <w:p w:rsidR="00954D60" w:rsidRDefault="00954D60" w:rsidP="00954D60">
            <w:pPr>
              <w:rPr>
                <w:sz w:val="18"/>
                <w:szCs w:val="18"/>
              </w:rPr>
            </w:pPr>
            <w:r w:rsidRPr="0097562A">
              <w:rPr>
                <w:b/>
                <w:sz w:val="18"/>
                <w:szCs w:val="18"/>
              </w:rPr>
              <w:t xml:space="preserve">KSGC: </w:t>
            </w:r>
            <w:r>
              <w:rPr>
                <w:sz w:val="18"/>
                <w:szCs w:val="18"/>
              </w:rPr>
              <w:t>All</w:t>
            </w:r>
          </w:p>
          <w:p w:rsidR="00954D60" w:rsidRDefault="00954D60" w:rsidP="00954D60">
            <w:pPr>
              <w:rPr>
                <w:b/>
                <w:sz w:val="18"/>
                <w:szCs w:val="18"/>
              </w:rPr>
            </w:pPr>
            <w:r w:rsidRPr="0097562A">
              <w:rPr>
                <w:b/>
                <w:sz w:val="18"/>
                <w:szCs w:val="18"/>
              </w:rPr>
              <w:t xml:space="preserve">KCPGO: </w:t>
            </w:r>
            <w:r>
              <w:rPr>
                <w:sz w:val="18"/>
                <w:szCs w:val="18"/>
              </w:rPr>
              <w:t>All</w:t>
            </w:r>
            <w:r w:rsidRPr="0097562A">
              <w:rPr>
                <w:b/>
                <w:sz w:val="18"/>
                <w:szCs w:val="18"/>
              </w:rPr>
              <w:t xml:space="preserve"> </w:t>
            </w:r>
            <w:proofErr w:type="spellStart"/>
            <w:r w:rsidRPr="0097562A">
              <w:rPr>
                <w:b/>
                <w:sz w:val="18"/>
                <w:szCs w:val="18"/>
              </w:rPr>
              <w:t>InTASC</w:t>
            </w:r>
            <w:proofErr w:type="spellEnd"/>
            <w:r w:rsidRPr="0097562A">
              <w:rPr>
                <w:b/>
                <w:sz w:val="18"/>
                <w:szCs w:val="18"/>
              </w:rPr>
              <w:t xml:space="preserve">: </w:t>
            </w:r>
            <w:r>
              <w:rPr>
                <w:sz w:val="16"/>
                <w:szCs w:val="16"/>
              </w:rPr>
              <w:t>3 a, f, 5 g, 9 b, d, e, f, 10 b, c, d, e, f, i, j, k</w:t>
            </w:r>
            <w:r w:rsidRPr="0097562A">
              <w:rPr>
                <w:b/>
                <w:sz w:val="18"/>
                <w:szCs w:val="18"/>
              </w:rPr>
              <w:t xml:space="preserve"> </w:t>
            </w:r>
          </w:p>
          <w:p w:rsidR="00954D60" w:rsidRPr="00817369" w:rsidRDefault="00954D60" w:rsidP="00954D60">
            <w:pPr>
              <w:rPr>
                <w:sz w:val="18"/>
                <w:szCs w:val="18"/>
              </w:rPr>
            </w:pPr>
            <w:r w:rsidRPr="0097562A">
              <w:rPr>
                <w:b/>
                <w:sz w:val="18"/>
                <w:szCs w:val="18"/>
              </w:rPr>
              <w:t xml:space="preserve">CAEP Standards for Advanced Programs: </w:t>
            </w:r>
            <w:r w:rsidRPr="0097562A">
              <w:rPr>
                <w:sz w:val="18"/>
                <w:szCs w:val="18"/>
              </w:rPr>
              <w:t>A.1.1, A.1.2</w:t>
            </w:r>
          </w:p>
          <w:p w:rsidR="00954D60" w:rsidRPr="00AD3A3D" w:rsidRDefault="00954D60" w:rsidP="00954D60">
            <w:pPr>
              <w:jc w:val="center"/>
              <w:rPr>
                <w:b/>
              </w:rPr>
            </w:pPr>
          </w:p>
        </w:tc>
        <w:tc>
          <w:tcPr>
            <w:tcW w:w="1915" w:type="dxa"/>
            <w:tcBorders>
              <w:top w:val="single" w:sz="4" w:space="0" w:color="auto"/>
              <w:left w:val="single" w:sz="4" w:space="0" w:color="auto"/>
              <w:bottom w:val="single" w:sz="4" w:space="0" w:color="auto"/>
              <w:right w:val="single" w:sz="4" w:space="0" w:color="auto"/>
            </w:tcBorders>
            <w:hideMark/>
          </w:tcPr>
          <w:p w:rsidR="00954D60" w:rsidRPr="00AD3A3D" w:rsidRDefault="00954D60" w:rsidP="00954D60">
            <w:pPr>
              <w:jc w:val="center"/>
            </w:pPr>
            <w:r w:rsidRPr="00AD3A3D">
              <w:rPr>
                <w:b/>
              </w:rPr>
              <w:t>All topics</w:t>
            </w:r>
            <w:r w:rsidRPr="00AD3A3D">
              <w:t xml:space="preserve"> introduced in the prompt </w:t>
            </w:r>
            <w:proofErr w:type="gramStart"/>
            <w:r w:rsidRPr="00AD3A3D">
              <w:t xml:space="preserve">are </w:t>
            </w:r>
            <w:r w:rsidRPr="00AD3A3D">
              <w:rPr>
                <w:b/>
              </w:rPr>
              <w:t>fully</w:t>
            </w:r>
            <w:r w:rsidRPr="00AD3A3D">
              <w:t xml:space="preserve"> addressed</w:t>
            </w:r>
            <w:proofErr w:type="gramEnd"/>
            <w:r w:rsidRPr="00AD3A3D">
              <w:t>.</w:t>
            </w:r>
          </w:p>
        </w:tc>
        <w:tc>
          <w:tcPr>
            <w:tcW w:w="1915" w:type="dxa"/>
            <w:tcBorders>
              <w:top w:val="single" w:sz="4" w:space="0" w:color="auto"/>
              <w:left w:val="single" w:sz="4" w:space="0" w:color="auto"/>
              <w:bottom w:val="single" w:sz="4" w:space="0" w:color="auto"/>
              <w:right w:val="single" w:sz="4" w:space="0" w:color="auto"/>
            </w:tcBorders>
            <w:hideMark/>
          </w:tcPr>
          <w:p w:rsidR="00954D60" w:rsidRPr="00AD3A3D" w:rsidRDefault="00954D60" w:rsidP="00954D60">
            <w:pPr>
              <w:jc w:val="center"/>
            </w:pPr>
            <w:r w:rsidRPr="00AD3A3D">
              <w:rPr>
                <w:b/>
              </w:rPr>
              <w:t>All topics</w:t>
            </w:r>
            <w:r w:rsidRPr="00AD3A3D">
              <w:t xml:space="preserve"> introduced in the prompt </w:t>
            </w:r>
            <w:proofErr w:type="gramStart"/>
            <w:r w:rsidRPr="00AD3A3D">
              <w:t xml:space="preserve">are </w:t>
            </w:r>
            <w:r w:rsidRPr="00AD3A3D">
              <w:rPr>
                <w:b/>
              </w:rPr>
              <w:t>addressed</w:t>
            </w:r>
            <w:proofErr w:type="gramEnd"/>
            <w:r w:rsidRPr="00AD3A3D">
              <w:rPr>
                <w:b/>
              </w:rPr>
              <w:t>.</w:t>
            </w:r>
          </w:p>
        </w:tc>
        <w:tc>
          <w:tcPr>
            <w:tcW w:w="1915" w:type="dxa"/>
            <w:tcBorders>
              <w:top w:val="single" w:sz="4" w:space="0" w:color="auto"/>
              <w:left w:val="single" w:sz="4" w:space="0" w:color="auto"/>
              <w:bottom w:val="single" w:sz="4" w:space="0" w:color="auto"/>
              <w:right w:val="single" w:sz="4" w:space="0" w:color="auto"/>
            </w:tcBorders>
            <w:hideMark/>
          </w:tcPr>
          <w:p w:rsidR="00954D60" w:rsidRPr="00AD3A3D" w:rsidRDefault="00954D60" w:rsidP="00954D60">
            <w:pPr>
              <w:jc w:val="center"/>
            </w:pPr>
            <w:r w:rsidRPr="00AD3A3D">
              <w:rPr>
                <w:b/>
              </w:rPr>
              <w:t>Some topics</w:t>
            </w:r>
            <w:r w:rsidRPr="00AD3A3D">
              <w:t xml:space="preserve"> introduced in the prompt </w:t>
            </w:r>
            <w:proofErr w:type="gramStart"/>
            <w:r w:rsidRPr="00AD3A3D">
              <w:t>are addressed</w:t>
            </w:r>
            <w:proofErr w:type="gramEnd"/>
            <w:r w:rsidRPr="00AD3A3D">
              <w:t>.</w:t>
            </w:r>
          </w:p>
        </w:tc>
        <w:tc>
          <w:tcPr>
            <w:tcW w:w="1916" w:type="dxa"/>
            <w:tcBorders>
              <w:top w:val="single" w:sz="4" w:space="0" w:color="auto"/>
              <w:left w:val="single" w:sz="4" w:space="0" w:color="auto"/>
              <w:bottom w:val="single" w:sz="4" w:space="0" w:color="auto"/>
              <w:right w:val="single" w:sz="4" w:space="0" w:color="auto"/>
            </w:tcBorders>
            <w:hideMark/>
          </w:tcPr>
          <w:p w:rsidR="00954D60" w:rsidRPr="00AD3A3D" w:rsidRDefault="00954D60" w:rsidP="00954D60">
            <w:pPr>
              <w:jc w:val="center"/>
            </w:pPr>
            <w:r w:rsidRPr="00AD3A3D">
              <w:t xml:space="preserve">The </w:t>
            </w:r>
            <w:r w:rsidRPr="00AD3A3D">
              <w:rPr>
                <w:b/>
              </w:rPr>
              <w:t xml:space="preserve">prompt </w:t>
            </w:r>
            <w:proofErr w:type="gramStart"/>
            <w:r w:rsidRPr="00AD3A3D">
              <w:rPr>
                <w:b/>
              </w:rPr>
              <w:t>is not addressed</w:t>
            </w:r>
            <w:proofErr w:type="gramEnd"/>
            <w:r w:rsidRPr="00AD3A3D">
              <w:rPr>
                <w:b/>
              </w:rPr>
              <w:t xml:space="preserve"> </w:t>
            </w:r>
            <w:r w:rsidRPr="00AD3A3D">
              <w:t>in the response.</w:t>
            </w:r>
          </w:p>
        </w:tc>
      </w:tr>
      <w:tr w:rsidR="00954D60" w:rsidRPr="00AD3A3D" w:rsidTr="00954D60">
        <w:tc>
          <w:tcPr>
            <w:tcW w:w="1915" w:type="dxa"/>
            <w:tcBorders>
              <w:top w:val="single" w:sz="4" w:space="0" w:color="auto"/>
              <w:left w:val="single" w:sz="4" w:space="0" w:color="auto"/>
              <w:bottom w:val="single" w:sz="4" w:space="0" w:color="auto"/>
              <w:right w:val="single" w:sz="4" w:space="0" w:color="auto"/>
            </w:tcBorders>
            <w:hideMark/>
          </w:tcPr>
          <w:p w:rsidR="00954D60" w:rsidRPr="00AD3A3D" w:rsidRDefault="00954D60" w:rsidP="00954D60">
            <w:pPr>
              <w:jc w:val="center"/>
              <w:rPr>
                <w:b/>
              </w:rPr>
            </w:pPr>
            <w:r w:rsidRPr="00AD3A3D">
              <w:rPr>
                <w:b/>
              </w:rPr>
              <w:t>Length</w:t>
            </w:r>
          </w:p>
        </w:tc>
        <w:tc>
          <w:tcPr>
            <w:tcW w:w="1915" w:type="dxa"/>
            <w:tcBorders>
              <w:top w:val="single" w:sz="4" w:space="0" w:color="auto"/>
              <w:left w:val="single" w:sz="4" w:space="0" w:color="auto"/>
              <w:bottom w:val="single" w:sz="4" w:space="0" w:color="auto"/>
              <w:right w:val="single" w:sz="4" w:space="0" w:color="auto"/>
            </w:tcBorders>
          </w:tcPr>
          <w:p w:rsidR="00954D60" w:rsidRPr="00AD3A3D" w:rsidRDefault="00954D60" w:rsidP="00954D60">
            <w:pPr>
              <w:jc w:val="center"/>
            </w:pPr>
            <w:r w:rsidRPr="00AD3A3D">
              <w:rPr>
                <w:b/>
              </w:rPr>
              <w:t>More than 10 complex</w:t>
            </w:r>
            <w:r w:rsidRPr="00AD3A3D">
              <w:t xml:space="preserve"> sentences.</w:t>
            </w:r>
          </w:p>
          <w:p w:rsidR="00954D60" w:rsidRPr="00AD3A3D" w:rsidRDefault="00954D60" w:rsidP="00954D60">
            <w:pPr>
              <w:jc w:val="center"/>
            </w:pPr>
          </w:p>
        </w:tc>
        <w:tc>
          <w:tcPr>
            <w:tcW w:w="1915" w:type="dxa"/>
            <w:tcBorders>
              <w:top w:val="single" w:sz="4" w:space="0" w:color="auto"/>
              <w:left w:val="single" w:sz="4" w:space="0" w:color="auto"/>
              <w:bottom w:val="single" w:sz="4" w:space="0" w:color="auto"/>
              <w:right w:val="single" w:sz="4" w:space="0" w:color="auto"/>
            </w:tcBorders>
            <w:hideMark/>
          </w:tcPr>
          <w:p w:rsidR="00954D60" w:rsidRPr="00AD3A3D" w:rsidRDefault="00954D60" w:rsidP="00954D60">
            <w:pPr>
              <w:jc w:val="center"/>
            </w:pPr>
            <w:r w:rsidRPr="00AD3A3D">
              <w:rPr>
                <w:b/>
              </w:rPr>
              <w:t>7-10 complex</w:t>
            </w:r>
            <w:r w:rsidRPr="00AD3A3D">
              <w:t xml:space="preserve"> sentences.</w:t>
            </w:r>
          </w:p>
        </w:tc>
        <w:tc>
          <w:tcPr>
            <w:tcW w:w="1915" w:type="dxa"/>
            <w:tcBorders>
              <w:top w:val="single" w:sz="4" w:space="0" w:color="auto"/>
              <w:left w:val="single" w:sz="4" w:space="0" w:color="auto"/>
              <w:bottom w:val="single" w:sz="4" w:space="0" w:color="auto"/>
              <w:right w:val="single" w:sz="4" w:space="0" w:color="auto"/>
            </w:tcBorders>
            <w:hideMark/>
          </w:tcPr>
          <w:p w:rsidR="00954D60" w:rsidRPr="00AD3A3D" w:rsidRDefault="00954D60" w:rsidP="00954D60">
            <w:pPr>
              <w:jc w:val="center"/>
            </w:pPr>
            <w:r w:rsidRPr="00AD3A3D">
              <w:rPr>
                <w:b/>
              </w:rPr>
              <w:t>4-6</w:t>
            </w:r>
            <w:r w:rsidRPr="00AD3A3D">
              <w:t xml:space="preserve"> sentences.</w:t>
            </w:r>
          </w:p>
        </w:tc>
        <w:tc>
          <w:tcPr>
            <w:tcW w:w="1916" w:type="dxa"/>
            <w:tcBorders>
              <w:top w:val="single" w:sz="4" w:space="0" w:color="auto"/>
              <w:left w:val="single" w:sz="4" w:space="0" w:color="auto"/>
              <w:bottom w:val="single" w:sz="4" w:space="0" w:color="auto"/>
              <w:right w:val="single" w:sz="4" w:space="0" w:color="auto"/>
            </w:tcBorders>
            <w:hideMark/>
          </w:tcPr>
          <w:p w:rsidR="00954D60" w:rsidRPr="00AD3A3D" w:rsidRDefault="00954D60" w:rsidP="00954D60">
            <w:pPr>
              <w:jc w:val="center"/>
            </w:pPr>
            <w:r w:rsidRPr="00AD3A3D">
              <w:rPr>
                <w:b/>
              </w:rPr>
              <w:t>1-3</w:t>
            </w:r>
            <w:r w:rsidRPr="00AD3A3D">
              <w:t xml:space="preserve"> sentences</w:t>
            </w:r>
          </w:p>
        </w:tc>
      </w:tr>
      <w:tr w:rsidR="00954D60" w:rsidRPr="00AD3A3D" w:rsidTr="00954D60">
        <w:trPr>
          <w:trHeight w:val="1952"/>
        </w:trPr>
        <w:tc>
          <w:tcPr>
            <w:tcW w:w="1915" w:type="dxa"/>
            <w:tcBorders>
              <w:top w:val="single" w:sz="4" w:space="0" w:color="auto"/>
              <w:left w:val="single" w:sz="4" w:space="0" w:color="auto"/>
              <w:bottom w:val="single" w:sz="4" w:space="0" w:color="auto"/>
              <w:right w:val="single" w:sz="4" w:space="0" w:color="auto"/>
            </w:tcBorders>
            <w:hideMark/>
          </w:tcPr>
          <w:p w:rsidR="00954D60" w:rsidRDefault="00954D60" w:rsidP="00954D60">
            <w:pPr>
              <w:jc w:val="center"/>
              <w:rPr>
                <w:b/>
              </w:rPr>
            </w:pPr>
            <w:r w:rsidRPr="00AD3A3D">
              <w:rPr>
                <w:b/>
              </w:rPr>
              <w:t>Support</w:t>
            </w:r>
          </w:p>
          <w:p w:rsidR="00954D60" w:rsidRDefault="00954D60" w:rsidP="00954D60">
            <w:pPr>
              <w:jc w:val="center"/>
              <w:rPr>
                <w:b/>
              </w:rPr>
            </w:pPr>
          </w:p>
          <w:p w:rsidR="00954D60" w:rsidRDefault="00954D60" w:rsidP="00954D60">
            <w:pPr>
              <w:rPr>
                <w:sz w:val="18"/>
                <w:szCs w:val="18"/>
              </w:rPr>
            </w:pPr>
            <w:r w:rsidRPr="0097562A">
              <w:rPr>
                <w:b/>
                <w:sz w:val="18"/>
                <w:szCs w:val="18"/>
              </w:rPr>
              <w:t xml:space="preserve">KSGC: </w:t>
            </w:r>
            <w:r>
              <w:rPr>
                <w:sz w:val="18"/>
                <w:szCs w:val="18"/>
              </w:rPr>
              <w:t>All</w:t>
            </w:r>
          </w:p>
          <w:p w:rsidR="00954D60" w:rsidRDefault="00954D60" w:rsidP="00954D60">
            <w:pPr>
              <w:rPr>
                <w:b/>
                <w:sz w:val="18"/>
                <w:szCs w:val="18"/>
              </w:rPr>
            </w:pPr>
            <w:r w:rsidRPr="0097562A">
              <w:rPr>
                <w:b/>
                <w:sz w:val="18"/>
                <w:szCs w:val="18"/>
              </w:rPr>
              <w:t xml:space="preserve">KCPGO: </w:t>
            </w:r>
            <w:r>
              <w:rPr>
                <w:sz w:val="18"/>
                <w:szCs w:val="18"/>
              </w:rPr>
              <w:t>All</w:t>
            </w:r>
            <w:r w:rsidRPr="0097562A">
              <w:rPr>
                <w:b/>
                <w:sz w:val="18"/>
                <w:szCs w:val="18"/>
              </w:rPr>
              <w:t xml:space="preserve"> </w:t>
            </w:r>
            <w:proofErr w:type="spellStart"/>
            <w:r w:rsidRPr="0097562A">
              <w:rPr>
                <w:b/>
                <w:sz w:val="18"/>
                <w:szCs w:val="18"/>
              </w:rPr>
              <w:t>InTASC</w:t>
            </w:r>
            <w:proofErr w:type="spellEnd"/>
            <w:r w:rsidRPr="0097562A">
              <w:rPr>
                <w:b/>
                <w:sz w:val="18"/>
                <w:szCs w:val="18"/>
              </w:rPr>
              <w:t xml:space="preserve">: </w:t>
            </w:r>
            <w:r>
              <w:rPr>
                <w:sz w:val="16"/>
                <w:szCs w:val="16"/>
              </w:rPr>
              <w:t>3 a, f, 5 g, 9 b, d, e, f, 10 b, c, d, e, f, i, j, k</w:t>
            </w:r>
            <w:r w:rsidRPr="0097562A">
              <w:rPr>
                <w:b/>
                <w:sz w:val="18"/>
                <w:szCs w:val="18"/>
              </w:rPr>
              <w:t xml:space="preserve"> </w:t>
            </w:r>
          </w:p>
          <w:p w:rsidR="00954D60" w:rsidRPr="00817369" w:rsidRDefault="00954D60" w:rsidP="00954D60">
            <w:pPr>
              <w:rPr>
                <w:sz w:val="18"/>
                <w:szCs w:val="18"/>
              </w:rPr>
            </w:pPr>
            <w:r w:rsidRPr="0097562A">
              <w:rPr>
                <w:b/>
                <w:sz w:val="18"/>
                <w:szCs w:val="18"/>
              </w:rPr>
              <w:t xml:space="preserve">CAEP Standards for Advanced Programs: </w:t>
            </w:r>
            <w:r w:rsidRPr="0097562A">
              <w:rPr>
                <w:sz w:val="18"/>
                <w:szCs w:val="18"/>
              </w:rPr>
              <w:t>A.1.1, A.1.2</w:t>
            </w:r>
          </w:p>
          <w:p w:rsidR="00954D60" w:rsidRPr="00AD3A3D" w:rsidRDefault="00954D60" w:rsidP="00954D60">
            <w:pPr>
              <w:jc w:val="center"/>
              <w:rPr>
                <w:b/>
              </w:rPr>
            </w:pPr>
          </w:p>
        </w:tc>
        <w:tc>
          <w:tcPr>
            <w:tcW w:w="1915" w:type="dxa"/>
            <w:tcBorders>
              <w:top w:val="single" w:sz="4" w:space="0" w:color="auto"/>
              <w:left w:val="single" w:sz="4" w:space="0" w:color="auto"/>
              <w:bottom w:val="single" w:sz="4" w:space="0" w:color="auto"/>
              <w:right w:val="single" w:sz="4" w:space="0" w:color="auto"/>
            </w:tcBorders>
            <w:hideMark/>
          </w:tcPr>
          <w:p w:rsidR="00954D60" w:rsidRPr="00AD3A3D" w:rsidRDefault="00954D60" w:rsidP="00954D60">
            <w:pPr>
              <w:jc w:val="center"/>
            </w:pPr>
            <w:r w:rsidRPr="00AD3A3D">
              <w:t xml:space="preserve">Arguments and/or statements are </w:t>
            </w:r>
            <w:r w:rsidRPr="00AD3A3D">
              <w:rPr>
                <w:b/>
              </w:rPr>
              <w:t>logical and supported</w:t>
            </w:r>
            <w:r w:rsidRPr="00AD3A3D">
              <w:t xml:space="preserve"> by information from the </w:t>
            </w:r>
            <w:r w:rsidRPr="00AD3A3D">
              <w:rPr>
                <w:b/>
              </w:rPr>
              <w:t>text and articles.</w:t>
            </w:r>
          </w:p>
        </w:tc>
        <w:tc>
          <w:tcPr>
            <w:tcW w:w="1915" w:type="dxa"/>
            <w:tcBorders>
              <w:top w:val="single" w:sz="4" w:space="0" w:color="auto"/>
              <w:left w:val="single" w:sz="4" w:space="0" w:color="auto"/>
              <w:bottom w:val="single" w:sz="4" w:space="0" w:color="auto"/>
              <w:right w:val="single" w:sz="4" w:space="0" w:color="auto"/>
            </w:tcBorders>
            <w:hideMark/>
          </w:tcPr>
          <w:p w:rsidR="00954D60" w:rsidRPr="00AD3A3D" w:rsidRDefault="00954D60" w:rsidP="00954D60">
            <w:pPr>
              <w:jc w:val="center"/>
            </w:pPr>
            <w:r w:rsidRPr="00AD3A3D">
              <w:t xml:space="preserve">Arguments and/or statements are </w:t>
            </w:r>
            <w:r w:rsidRPr="00AD3A3D">
              <w:rPr>
                <w:b/>
              </w:rPr>
              <w:t>logical</w:t>
            </w:r>
            <w:r w:rsidRPr="00AD3A3D">
              <w:t xml:space="preserve"> but made with </w:t>
            </w:r>
            <w:r w:rsidRPr="00AD3A3D">
              <w:rPr>
                <w:b/>
              </w:rPr>
              <w:t xml:space="preserve">little or loose support </w:t>
            </w:r>
            <w:r w:rsidRPr="00AD3A3D">
              <w:t>from the text and articles.</w:t>
            </w:r>
          </w:p>
        </w:tc>
        <w:tc>
          <w:tcPr>
            <w:tcW w:w="1915" w:type="dxa"/>
            <w:tcBorders>
              <w:top w:val="single" w:sz="4" w:space="0" w:color="auto"/>
              <w:left w:val="single" w:sz="4" w:space="0" w:color="auto"/>
              <w:bottom w:val="single" w:sz="4" w:space="0" w:color="auto"/>
              <w:right w:val="single" w:sz="4" w:space="0" w:color="auto"/>
            </w:tcBorders>
            <w:hideMark/>
          </w:tcPr>
          <w:p w:rsidR="00954D60" w:rsidRPr="00AD3A3D" w:rsidRDefault="00954D60" w:rsidP="00954D60">
            <w:pPr>
              <w:jc w:val="center"/>
            </w:pPr>
            <w:r w:rsidRPr="00AD3A3D">
              <w:t xml:space="preserve">Arguments and/or statements are </w:t>
            </w:r>
            <w:r w:rsidRPr="00AD3A3D">
              <w:rPr>
                <w:b/>
              </w:rPr>
              <w:t>logical but not supported.</w:t>
            </w:r>
          </w:p>
        </w:tc>
        <w:tc>
          <w:tcPr>
            <w:tcW w:w="1916" w:type="dxa"/>
            <w:tcBorders>
              <w:top w:val="single" w:sz="4" w:space="0" w:color="auto"/>
              <w:left w:val="single" w:sz="4" w:space="0" w:color="auto"/>
              <w:bottom w:val="single" w:sz="4" w:space="0" w:color="auto"/>
              <w:right w:val="single" w:sz="4" w:space="0" w:color="auto"/>
            </w:tcBorders>
            <w:hideMark/>
          </w:tcPr>
          <w:p w:rsidR="00954D60" w:rsidRPr="00AD3A3D" w:rsidRDefault="00954D60" w:rsidP="00954D60">
            <w:pPr>
              <w:jc w:val="center"/>
            </w:pPr>
            <w:r w:rsidRPr="00AD3A3D">
              <w:t xml:space="preserve">Arguments and/or statements are </w:t>
            </w:r>
            <w:r w:rsidRPr="00AD3A3D">
              <w:rPr>
                <w:b/>
              </w:rPr>
              <w:t>not logical.</w:t>
            </w:r>
          </w:p>
        </w:tc>
      </w:tr>
      <w:tr w:rsidR="00954D60" w:rsidRPr="00AD3A3D" w:rsidTr="00954D60">
        <w:tc>
          <w:tcPr>
            <w:tcW w:w="1915" w:type="dxa"/>
            <w:tcBorders>
              <w:top w:val="single" w:sz="4" w:space="0" w:color="auto"/>
              <w:left w:val="single" w:sz="4" w:space="0" w:color="auto"/>
              <w:bottom w:val="single" w:sz="4" w:space="0" w:color="auto"/>
              <w:right w:val="single" w:sz="4" w:space="0" w:color="auto"/>
            </w:tcBorders>
            <w:hideMark/>
          </w:tcPr>
          <w:p w:rsidR="00954D60" w:rsidRDefault="00954D60" w:rsidP="00954D60">
            <w:pPr>
              <w:jc w:val="center"/>
              <w:rPr>
                <w:b/>
              </w:rPr>
            </w:pPr>
            <w:r w:rsidRPr="00AD3A3D">
              <w:rPr>
                <w:b/>
              </w:rPr>
              <w:t>Connections</w:t>
            </w:r>
          </w:p>
          <w:p w:rsidR="00954D60" w:rsidRDefault="00954D60" w:rsidP="00954D60">
            <w:pPr>
              <w:rPr>
                <w:b/>
              </w:rPr>
            </w:pPr>
          </w:p>
          <w:p w:rsidR="00954D60" w:rsidRDefault="00954D60" w:rsidP="00954D60">
            <w:pPr>
              <w:rPr>
                <w:sz w:val="18"/>
                <w:szCs w:val="18"/>
              </w:rPr>
            </w:pPr>
            <w:r w:rsidRPr="0097562A">
              <w:rPr>
                <w:b/>
                <w:sz w:val="18"/>
                <w:szCs w:val="18"/>
              </w:rPr>
              <w:t xml:space="preserve">KSGC: </w:t>
            </w:r>
            <w:r>
              <w:rPr>
                <w:sz w:val="18"/>
                <w:szCs w:val="18"/>
              </w:rPr>
              <w:t>All</w:t>
            </w:r>
          </w:p>
          <w:p w:rsidR="00954D60" w:rsidRDefault="00954D60" w:rsidP="00954D60">
            <w:pPr>
              <w:rPr>
                <w:b/>
                <w:sz w:val="18"/>
                <w:szCs w:val="18"/>
              </w:rPr>
            </w:pPr>
            <w:r w:rsidRPr="0097562A">
              <w:rPr>
                <w:b/>
                <w:sz w:val="18"/>
                <w:szCs w:val="18"/>
              </w:rPr>
              <w:t xml:space="preserve">KCPGO: </w:t>
            </w:r>
            <w:r>
              <w:rPr>
                <w:sz w:val="18"/>
                <w:szCs w:val="18"/>
              </w:rPr>
              <w:t>All</w:t>
            </w:r>
            <w:r w:rsidRPr="0097562A">
              <w:rPr>
                <w:b/>
                <w:sz w:val="18"/>
                <w:szCs w:val="18"/>
              </w:rPr>
              <w:t xml:space="preserve"> </w:t>
            </w:r>
            <w:proofErr w:type="spellStart"/>
            <w:r w:rsidRPr="0097562A">
              <w:rPr>
                <w:b/>
                <w:sz w:val="18"/>
                <w:szCs w:val="18"/>
              </w:rPr>
              <w:t>InTASC</w:t>
            </w:r>
            <w:proofErr w:type="spellEnd"/>
            <w:r w:rsidRPr="0097562A">
              <w:rPr>
                <w:b/>
                <w:sz w:val="18"/>
                <w:szCs w:val="18"/>
              </w:rPr>
              <w:t xml:space="preserve">: </w:t>
            </w:r>
            <w:r>
              <w:rPr>
                <w:sz w:val="16"/>
                <w:szCs w:val="16"/>
              </w:rPr>
              <w:t>3 a, f, 5 g, 9 b, d, e, f, 10 b, c, d, e, f, i, j, k</w:t>
            </w:r>
            <w:r w:rsidRPr="0097562A">
              <w:rPr>
                <w:b/>
                <w:sz w:val="18"/>
                <w:szCs w:val="18"/>
              </w:rPr>
              <w:t xml:space="preserve"> </w:t>
            </w:r>
          </w:p>
          <w:p w:rsidR="00954D60" w:rsidRPr="00817369" w:rsidRDefault="00954D60" w:rsidP="00954D60">
            <w:pPr>
              <w:rPr>
                <w:sz w:val="18"/>
                <w:szCs w:val="18"/>
              </w:rPr>
            </w:pPr>
            <w:r w:rsidRPr="0097562A">
              <w:rPr>
                <w:b/>
                <w:sz w:val="18"/>
                <w:szCs w:val="18"/>
              </w:rPr>
              <w:t xml:space="preserve">CAEP Standards for Advanced Programs: </w:t>
            </w:r>
            <w:r w:rsidRPr="0097562A">
              <w:rPr>
                <w:sz w:val="18"/>
                <w:szCs w:val="18"/>
              </w:rPr>
              <w:t>A.1.1, A.1.2</w:t>
            </w:r>
          </w:p>
          <w:p w:rsidR="00954D60" w:rsidRPr="00AD3A3D" w:rsidRDefault="00954D60" w:rsidP="00954D60">
            <w:pPr>
              <w:rPr>
                <w:b/>
              </w:rPr>
            </w:pPr>
          </w:p>
        </w:tc>
        <w:tc>
          <w:tcPr>
            <w:tcW w:w="1915" w:type="dxa"/>
            <w:tcBorders>
              <w:top w:val="single" w:sz="4" w:space="0" w:color="auto"/>
              <w:left w:val="single" w:sz="4" w:space="0" w:color="auto"/>
              <w:bottom w:val="single" w:sz="4" w:space="0" w:color="auto"/>
              <w:right w:val="single" w:sz="4" w:space="0" w:color="auto"/>
            </w:tcBorders>
            <w:hideMark/>
          </w:tcPr>
          <w:p w:rsidR="00954D60" w:rsidRPr="00AD3A3D" w:rsidRDefault="00954D60" w:rsidP="00954D60">
            <w:pPr>
              <w:jc w:val="center"/>
            </w:pPr>
            <w:r w:rsidRPr="00AD3A3D">
              <w:t xml:space="preserve">Response makes </w:t>
            </w:r>
            <w:r w:rsidRPr="00AD3A3D">
              <w:rPr>
                <w:b/>
              </w:rPr>
              <w:t xml:space="preserve">clear connections </w:t>
            </w:r>
            <w:r w:rsidRPr="00AD3A3D">
              <w:t xml:space="preserve">to </w:t>
            </w:r>
            <w:r w:rsidRPr="00AD3A3D">
              <w:rPr>
                <w:b/>
              </w:rPr>
              <w:t>current or past experiences in the classroom, school, or political environment.</w:t>
            </w:r>
          </w:p>
        </w:tc>
        <w:tc>
          <w:tcPr>
            <w:tcW w:w="1915" w:type="dxa"/>
            <w:tcBorders>
              <w:top w:val="single" w:sz="4" w:space="0" w:color="auto"/>
              <w:left w:val="single" w:sz="4" w:space="0" w:color="auto"/>
              <w:bottom w:val="single" w:sz="4" w:space="0" w:color="auto"/>
              <w:right w:val="single" w:sz="4" w:space="0" w:color="auto"/>
            </w:tcBorders>
            <w:hideMark/>
          </w:tcPr>
          <w:p w:rsidR="00954D60" w:rsidRPr="00AD3A3D" w:rsidRDefault="00954D60" w:rsidP="00954D60">
            <w:pPr>
              <w:jc w:val="center"/>
            </w:pPr>
            <w:r w:rsidRPr="00AD3A3D">
              <w:t xml:space="preserve">Response makes </w:t>
            </w:r>
            <w:r w:rsidRPr="00AD3A3D">
              <w:rPr>
                <w:b/>
              </w:rPr>
              <w:t>loose connections</w:t>
            </w:r>
            <w:r w:rsidRPr="00AD3A3D">
              <w:t xml:space="preserve"> to </w:t>
            </w:r>
            <w:r w:rsidRPr="00AD3A3D">
              <w:rPr>
                <w:b/>
              </w:rPr>
              <w:t>current or past experiences in the classroom, school, or political environment.</w:t>
            </w:r>
          </w:p>
        </w:tc>
        <w:tc>
          <w:tcPr>
            <w:tcW w:w="1915" w:type="dxa"/>
            <w:tcBorders>
              <w:top w:val="single" w:sz="4" w:space="0" w:color="auto"/>
              <w:left w:val="single" w:sz="4" w:space="0" w:color="auto"/>
              <w:bottom w:val="single" w:sz="4" w:space="0" w:color="auto"/>
              <w:right w:val="single" w:sz="4" w:space="0" w:color="auto"/>
            </w:tcBorders>
            <w:hideMark/>
          </w:tcPr>
          <w:p w:rsidR="00954D60" w:rsidRPr="00AD3A3D" w:rsidRDefault="00954D60" w:rsidP="00954D60">
            <w:pPr>
              <w:jc w:val="center"/>
            </w:pPr>
            <w:r w:rsidRPr="00AD3A3D">
              <w:t xml:space="preserve">Response makes </w:t>
            </w:r>
            <w:r w:rsidRPr="00AD3A3D">
              <w:rPr>
                <w:b/>
              </w:rPr>
              <w:t>little real life connection.</w:t>
            </w:r>
          </w:p>
        </w:tc>
        <w:tc>
          <w:tcPr>
            <w:tcW w:w="1916" w:type="dxa"/>
            <w:tcBorders>
              <w:top w:val="single" w:sz="4" w:space="0" w:color="auto"/>
              <w:left w:val="single" w:sz="4" w:space="0" w:color="auto"/>
              <w:bottom w:val="single" w:sz="4" w:space="0" w:color="auto"/>
              <w:right w:val="single" w:sz="4" w:space="0" w:color="auto"/>
            </w:tcBorders>
            <w:hideMark/>
          </w:tcPr>
          <w:p w:rsidR="00954D60" w:rsidRPr="00AD3A3D" w:rsidRDefault="00954D60" w:rsidP="00954D60">
            <w:pPr>
              <w:jc w:val="center"/>
            </w:pPr>
            <w:r w:rsidRPr="00AD3A3D">
              <w:rPr>
                <w:b/>
              </w:rPr>
              <w:t>No attempt</w:t>
            </w:r>
            <w:r w:rsidRPr="00AD3A3D">
              <w:t xml:space="preserve"> </w:t>
            </w:r>
            <w:proofErr w:type="gramStart"/>
            <w:r w:rsidRPr="00AD3A3D">
              <w:t>is made</w:t>
            </w:r>
            <w:proofErr w:type="gramEnd"/>
            <w:r w:rsidRPr="00AD3A3D">
              <w:t xml:space="preserve"> </w:t>
            </w:r>
            <w:r w:rsidRPr="00AD3A3D">
              <w:rPr>
                <w:b/>
              </w:rPr>
              <w:t>to connect prompt to real life</w:t>
            </w:r>
            <w:r w:rsidRPr="00AD3A3D">
              <w:t xml:space="preserve"> situations.</w:t>
            </w:r>
          </w:p>
        </w:tc>
      </w:tr>
      <w:tr w:rsidR="00954D60" w:rsidRPr="00AD3A3D" w:rsidTr="00954D60">
        <w:tc>
          <w:tcPr>
            <w:tcW w:w="1915" w:type="dxa"/>
            <w:tcBorders>
              <w:top w:val="single" w:sz="4" w:space="0" w:color="auto"/>
              <w:left w:val="single" w:sz="4" w:space="0" w:color="auto"/>
              <w:bottom w:val="single" w:sz="4" w:space="0" w:color="auto"/>
              <w:right w:val="single" w:sz="4" w:space="0" w:color="auto"/>
            </w:tcBorders>
            <w:hideMark/>
          </w:tcPr>
          <w:p w:rsidR="00954D60" w:rsidRPr="00AD3A3D" w:rsidRDefault="00954D60" w:rsidP="00954D60">
            <w:pPr>
              <w:jc w:val="center"/>
              <w:rPr>
                <w:b/>
              </w:rPr>
            </w:pPr>
            <w:r w:rsidRPr="00AD3A3D">
              <w:rPr>
                <w:b/>
              </w:rPr>
              <w:t>Mechanics</w:t>
            </w:r>
          </w:p>
        </w:tc>
        <w:tc>
          <w:tcPr>
            <w:tcW w:w="1915" w:type="dxa"/>
            <w:tcBorders>
              <w:top w:val="single" w:sz="4" w:space="0" w:color="auto"/>
              <w:left w:val="single" w:sz="4" w:space="0" w:color="auto"/>
              <w:bottom w:val="single" w:sz="4" w:space="0" w:color="auto"/>
              <w:right w:val="single" w:sz="4" w:space="0" w:color="auto"/>
            </w:tcBorders>
            <w:hideMark/>
          </w:tcPr>
          <w:p w:rsidR="00954D60" w:rsidRPr="00AD3A3D" w:rsidRDefault="00954D60" w:rsidP="00954D60">
            <w:pPr>
              <w:jc w:val="center"/>
            </w:pPr>
            <w:r w:rsidRPr="00AD3A3D">
              <w:t xml:space="preserve">Response is </w:t>
            </w:r>
            <w:r w:rsidRPr="00AD3A3D">
              <w:rPr>
                <w:b/>
              </w:rPr>
              <w:t>free</w:t>
            </w:r>
            <w:r w:rsidRPr="00AD3A3D">
              <w:t xml:space="preserve"> from grammatical, spelling, or punctuation errors.</w:t>
            </w:r>
          </w:p>
        </w:tc>
        <w:tc>
          <w:tcPr>
            <w:tcW w:w="1915" w:type="dxa"/>
            <w:tcBorders>
              <w:top w:val="single" w:sz="4" w:space="0" w:color="auto"/>
              <w:left w:val="single" w:sz="4" w:space="0" w:color="auto"/>
              <w:bottom w:val="single" w:sz="4" w:space="0" w:color="auto"/>
              <w:right w:val="single" w:sz="4" w:space="0" w:color="auto"/>
            </w:tcBorders>
            <w:hideMark/>
          </w:tcPr>
          <w:p w:rsidR="00954D60" w:rsidRPr="00AD3A3D" w:rsidRDefault="00954D60" w:rsidP="00954D60">
            <w:pPr>
              <w:jc w:val="center"/>
            </w:pPr>
            <w:r w:rsidRPr="00AD3A3D">
              <w:t xml:space="preserve">A </w:t>
            </w:r>
            <w:r w:rsidRPr="00AD3A3D">
              <w:rPr>
                <w:b/>
              </w:rPr>
              <w:t>few</w:t>
            </w:r>
            <w:r w:rsidRPr="00AD3A3D">
              <w:t xml:space="preserve"> grammar, spelling, or punctuation errors exist, but </w:t>
            </w:r>
            <w:r w:rsidRPr="00AD3A3D">
              <w:rPr>
                <w:b/>
              </w:rPr>
              <w:t xml:space="preserve">they do not </w:t>
            </w:r>
            <w:proofErr w:type="gramStart"/>
            <w:r w:rsidRPr="00AD3A3D">
              <w:rPr>
                <w:b/>
              </w:rPr>
              <w:t>impact</w:t>
            </w:r>
            <w:proofErr w:type="gramEnd"/>
            <w:r w:rsidRPr="00AD3A3D">
              <w:rPr>
                <w:b/>
              </w:rPr>
              <w:t xml:space="preserve"> the understanding of the reader.</w:t>
            </w:r>
          </w:p>
        </w:tc>
        <w:tc>
          <w:tcPr>
            <w:tcW w:w="1915" w:type="dxa"/>
            <w:tcBorders>
              <w:top w:val="single" w:sz="4" w:space="0" w:color="auto"/>
              <w:left w:val="single" w:sz="4" w:space="0" w:color="auto"/>
              <w:bottom w:val="single" w:sz="4" w:space="0" w:color="auto"/>
              <w:right w:val="single" w:sz="4" w:space="0" w:color="auto"/>
            </w:tcBorders>
            <w:hideMark/>
          </w:tcPr>
          <w:p w:rsidR="00954D60" w:rsidRPr="00AD3A3D" w:rsidRDefault="00954D60" w:rsidP="00954D60">
            <w:pPr>
              <w:jc w:val="center"/>
            </w:pPr>
            <w:r w:rsidRPr="00AD3A3D">
              <w:rPr>
                <w:b/>
              </w:rPr>
              <w:t>Several</w:t>
            </w:r>
            <w:r w:rsidRPr="00AD3A3D">
              <w:t xml:space="preserve"> grammar, spelling, and punctuation errors exist.</w:t>
            </w:r>
          </w:p>
        </w:tc>
        <w:tc>
          <w:tcPr>
            <w:tcW w:w="1916" w:type="dxa"/>
            <w:tcBorders>
              <w:top w:val="single" w:sz="4" w:space="0" w:color="auto"/>
              <w:left w:val="single" w:sz="4" w:space="0" w:color="auto"/>
              <w:bottom w:val="single" w:sz="4" w:space="0" w:color="auto"/>
              <w:right w:val="single" w:sz="4" w:space="0" w:color="auto"/>
            </w:tcBorders>
            <w:hideMark/>
          </w:tcPr>
          <w:p w:rsidR="00954D60" w:rsidRPr="00AD3A3D" w:rsidRDefault="00954D60" w:rsidP="00954D60">
            <w:pPr>
              <w:jc w:val="center"/>
            </w:pPr>
            <w:r w:rsidRPr="00AD3A3D">
              <w:t xml:space="preserve">Grammar, spelling, and punctuation errors </w:t>
            </w:r>
            <w:r w:rsidRPr="00AD3A3D">
              <w:rPr>
                <w:b/>
              </w:rPr>
              <w:t>impede the understanding of the reader.</w:t>
            </w:r>
          </w:p>
        </w:tc>
      </w:tr>
    </w:tbl>
    <w:p w:rsidR="00954D60" w:rsidRPr="00AD3A3D" w:rsidRDefault="00954D60" w:rsidP="00954D60">
      <w:pPr>
        <w:jc w:val="center"/>
      </w:pPr>
    </w:p>
    <w:p w:rsidR="00954D60" w:rsidRPr="00AD3A3D" w:rsidRDefault="00954D60" w:rsidP="00954D60">
      <w:pPr>
        <w:jc w:val="center"/>
      </w:pPr>
    </w:p>
    <w:p w:rsidR="00954D60" w:rsidRPr="00AD3A3D" w:rsidRDefault="00954D60" w:rsidP="00954D60">
      <w:pPr>
        <w:jc w:val="center"/>
        <w:rPr>
          <w:b/>
        </w:rPr>
      </w:pPr>
      <w:r w:rsidRPr="00AD3A3D">
        <w:rPr>
          <w:b/>
        </w:rPr>
        <w:t>Response to Peer (You must respond to two peer initial responses per discussion forum)</w:t>
      </w:r>
    </w:p>
    <w:p w:rsidR="00954D60" w:rsidRPr="00AD3A3D" w:rsidRDefault="00954D60" w:rsidP="00954D60">
      <w:pPr>
        <w:jc w:val="center"/>
        <w:rPr>
          <w:b/>
        </w:rPr>
      </w:pPr>
      <w:proofErr w:type="gramStart"/>
      <w:r w:rsidRPr="00AD3A3D">
        <w:rPr>
          <w:b/>
        </w:rPr>
        <w:t>3  pts</w:t>
      </w:r>
      <w:proofErr w:type="gramEnd"/>
      <w:r w:rsidRPr="00AD3A3D">
        <w:rPr>
          <w:b/>
        </w:rPr>
        <w:t xml:space="preserve">. </w:t>
      </w:r>
      <w:proofErr w:type="gramStart"/>
      <w:r w:rsidRPr="00AD3A3D">
        <w:rPr>
          <w:b/>
        </w:rPr>
        <w:t>each</w:t>
      </w:r>
      <w:proofErr w:type="gramEnd"/>
    </w:p>
    <w:p w:rsidR="00954D60" w:rsidRPr="00AD3A3D" w:rsidRDefault="00954D60" w:rsidP="00954D60">
      <w:pPr>
        <w:jc w:val="center"/>
      </w:pPr>
    </w:p>
    <w:tbl>
      <w:tblPr>
        <w:tblStyle w:val="TableGrid"/>
        <w:tblW w:w="0" w:type="auto"/>
        <w:tblLook w:val="04A0" w:firstRow="1" w:lastRow="0" w:firstColumn="1" w:lastColumn="0" w:noHBand="0" w:noVBand="1"/>
      </w:tblPr>
      <w:tblGrid>
        <w:gridCol w:w="2394"/>
        <w:gridCol w:w="2394"/>
        <w:gridCol w:w="2394"/>
        <w:gridCol w:w="2394"/>
      </w:tblGrid>
      <w:tr w:rsidR="00954D60" w:rsidRPr="00AD3A3D" w:rsidTr="00954D60">
        <w:tc>
          <w:tcPr>
            <w:tcW w:w="2394" w:type="dxa"/>
            <w:tcBorders>
              <w:top w:val="single" w:sz="4" w:space="0" w:color="auto"/>
              <w:left w:val="single" w:sz="4" w:space="0" w:color="auto"/>
              <w:bottom w:val="single" w:sz="4" w:space="0" w:color="auto"/>
              <w:right w:val="single" w:sz="4" w:space="0" w:color="auto"/>
            </w:tcBorders>
            <w:hideMark/>
          </w:tcPr>
          <w:p w:rsidR="00954D60" w:rsidRPr="00AD3A3D" w:rsidRDefault="00954D60" w:rsidP="00954D60">
            <w:pPr>
              <w:jc w:val="center"/>
              <w:rPr>
                <w:b/>
              </w:rPr>
            </w:pPr>
            <w:r w:rsidRPr="00AD3A3D">
              <w:rPr>
                <w:b/>
              </w:rPr>
              <w:t>Category</w:t>
            </w:r>
          </w:p>
        </w:tc>
        <w:tc>
          <w:tcPr>
            <w:tcW w:w="2394" w:type="dxa"/>
            <w:tcBorders>
              <w:top w:val="single" w:sz="4" w:space="0" w:color="auto"/>
              <w:left w:val="single" w:sz="4" w:space="0" w:color="auto"/>
              <w:bottom w:val="single" w:sz="4" w:space="0" w:color="auto"/>
              <w:right w:val="single" w:sz="4" w:space="0" w:color="auto"/>
            </w:tcBorders>
            <w:hideMark/>
          </w:tcPr>
          <w:p w:rsidR="00954D60" w:rsidRPr="00AD3A3D" w:rsidRDefault="00954D60" w:rsidP="00954D60">
            <w:pPr>
              <w:jc w:val="center"/>
              <w:rPr>
                <w:b/>
              </w:rPr>
            </w:pPr>
            <w:r w:rsidRPr="00AD3A3D">
              <w:rPr>
                <w:b/>
              </w:rPr>
              <w:t>3</w:t>
            </w:r>
          </w:p>
        </w:tc>
        <w:tc>
          <w:tcPr>
            <w:tcW w:w="2394" w:type="dxa"/>
            <w:tcBorders>
              <w:top w:val="single" w:sz="4" w:space="0" w:color="auto"/>
              <w:left w:val="single" w:sz="4" w:space="0" w:color="auto"/>
              <w:bottom w:val="single" w:sz="4" w:space="0" w:color="auto"/>
              <w:right w:val="single" w:sz="4" w:space="0" w:color="auto"/>
            </w:tcBorders>
            <w:hideMark/>
          </w:tcPr>
          <w:p w:rsidR="00954D60" w:rsidRPr="00AD3A3D" w:rsidRDefault="00954D60" w:rsidP="00954D60">
            <w:pPr>
              <w:jc w:val="center"/>
              <w:rPr>
                <w:b/>
              </w:rPr>
            </w:pPr>
            <w:r w:rsidRPr="00AD3A3D">
              <w:rPr>
                <w:b/>
              </w:rPr>
              <w:t>2</w:t>
            </w:r>
          </w:p>
        </w:tc>
        <w:tc>
          <w:tcPr>
            <w:tcW w:w="2394" w:type="dxa"/>
            <w:tcBorders>
              <w:top w:val="single" w:sz="4" w:space="0" w:color="auto"/>
              <w:left w:val="single" w:sz="4" w:space="0" w:color="auto"/>
              <w:bottom w:val="single" w:sz="4" w:space="0" w:color="auto"/>
              <w:right w:val="single" w:sz="4" w:space="0" w:color="auto"/>
            </w:tcBorders>
            <w:hideMark/>
          </w:tcPr>
          <w:p w:rsidR="00954D60" w:rsidRPr="00AD3A3D" w:rsidRDefault="00954D60" w:rsidP="00954D60">
            <w:pPr>
              <w:jc w:val="center"/>
              <w:rPr>
                <w:b/>
              </w:rPr>
            </w:pPr>
            <w:r w:rsidRPr="00AD3A3D">
              <w:rPr>
                <w:b/>
              </w:rPr>
              <w:t>1</w:t>
            </w:r>
          </w:p>
        </w:tc>
      </w:tr>
      <w:tr w:rsidR="00954D60" w:rsidRPr="00AD3A3D" w:rsidTr="00954D60">
        <w:tc>
          <w:tcPr>
            <w:tcW w:w="2394" w:type="dxa"/>
            <w:tcBorders>
              <w:top w:val="single" w:sz="4" w:space="0" w:color="auto"/>
              <w:left w:val="single" w:sz="4" w:space="0" w:color="auto"/>
              <w:bottom w:val="single" w:sz="4" w:space="0" w:color="auto"/>
              <w:right w:val="single" w:sz="4" w:space="0" w:color="auto"/>
            </w:tcBorders>
            <w:hideMark/>
          </w:tcPr>
          <w:p w:rsidR="00954D60" w:rsidRDefault="00954D60" w:rsidP="00954D60">
            <w:pPr>
              <w:jc w:val="center"/>
              <w:rPr>
                <w:b/>
              </w:rPr>
            </w:pPr>
            <w:r w:rsidRPr="00AD3A3D">
              <w:rPr>
                <w:b/>
              </w:rPr>
              <w:t>General Assignment</w:t>
            </w:r>
          </w:p>
          <w:p w:rsidR="00954D60" w:rsidRDefault="00954D60" w:rsidP="00954D60">
            <w:pPr>
              <w:jc w:val="center"/>
              <w:rPr>
                <w:b/>
              </w:rPr>
            </w:pPr>
          </w:p>
          <w:p w:rsidR="00954D60" w:rsidRDefault="00954D60" w:rsidP="00954D60">
            <w:pPr>
              <w:rPr>
                <w:sz w:val="18"/>
                <w:szCs w:val="18"/>
              </w:rPr>
            </w:pPr>
            <w:r w:rsidRPr="0097562A">
              <w:rPr>
                <w:b/>
                <w:sz w:val="18"/>
                <w:szCs w:val="18"/>
              </w:rPr>
              <w:t xml:space="preserve">KSGC: </w:t>
            </w:r>
            <w:r>
              <w:rPr>
                <w:sz w:val="18"/>
                <w:szCs w:val="18"/>
              </w:rPr>
              <w:t>All</w:t>
            </w:r>
          </w:p>
          <w:p w:rsidR="00954D60" w:rsidRDefault="00954D60" w:rsidP="00954D60">
            <w:pPr>
              <w:rPr>
                <w:b/>
                <w:sz w:val="18"/>
                <w:szCs w:val="18"/>
              </w:rPr>
            </w:pPr>
            <w:r w:rsidRPr="0097562A">
              <w:rPr>
                <w:b/>
                <w:sz w:val="18"/>
                <w:szCs w:val="18"/>
              </w:rPr>
              <w:t xml:space="preserve">KCPGO: </w:t>
            </w:r>
            <w:r>
              <w:rPr>
                <w:sz w:val="18"/>
                <w:szCs w:val="18"/>
              </w:rPr>
              <w:t>All</w:t>
            </w:r>
            <w:r w:rsidRPr="0097562A">
              <w:rPr>
                <w:b/>
                <w:sz w:val="18"/>
                <w:szCs w:val="18"/>
              </w:rPr>
              <w:t xml:space="preserve"> </w:t>
            </w:r>
            <w:proofErr w:type="spellStart"/>
            <w:r w:rsidRPr="0097562A">
              <w:rPr>
                <w:b/>
                <w:sz w:val="18"/>
                <w:szCs w:val="18"/>
              </w:rPr>
              <w:t>InTASC</w:t>
            </w:r>
            <w:proofErr w:type="spellEnd"/>
            <w:r w:rsidRPr="0097562A">
              <w:rPr>
                <w:b/>
                <w:sz w:val="18"/>
                <w:szCs w:val="18"/>
              </w:rPr>
              <w:t xml:space="preserve">: </w:t>
            </w:r>
            <w:r>
              <w:rPr>
                <w:sz w:val="16"/>
                <w:szCs w:val="16"/>
              </w:rPr>
              <w:t>3 a, f, 5 g, 9 b, d, e, f, 10 b, c, d, e, f, i, j, k</w:t>
            </w:r>
            <w:r w:rsidRPr="0097562A">
              <w:rPr>
                <w:b/>
                <w:sz w:val="18"/>
                <w:szCs w:val="18"/>
              </w:rPr>
              <w:t xml:space="preserve"> </w:t>
            </w:r>
          </w:p>
          <w:p w:rsidR="00954D60" w:rsidRPr="00817369" w:rsidRDefault="00954D60" w:rsidP="00954D60">
            <w:pPr>
              <w:rPr>
                <w:sz w:val="18"/>
                <w:szCs w:val="18"/>
              </w:rPr>
            </w:pPr>
            <w:r w:rsidRPr="0097562A">
              <w:rPr>
                <w:b/>
                <w:sz w:val="18"/>
                <w:szCs w:val="18"/>
              </w:rPr>
              <w:t xml:space="preserve">CAEP Standards for Advanced Programs: </w:t>
            </w:r>
            <w:r w:rsidRPr="0097562A">
              <w:rPr>
                <w:sz w:val="18"/>
                <w:szCs w:val="18"/>
              </w:rPr>
              <w:t>A.1.1, A.1.2</w:t>
            </w:r>
          </w:p>
          <w:p w:rsidR="00954D60" w:rsidRDefault="00954D60" w:rsidP="00954D60">
            <w:pPr>
              <w:rPr>
                <w:b/>
              </w:rPr>
            </w:pPr>
          </w:p>
          <w:p w:rsidR="00954D60" w:rsidRPr="00AD3A3D" w:rsidRDefault="00954D60" w:rsidP="00954D60">
            <w:pPr>
              <w:jc w:val="center"/>
              <w:rPr>
                <w:b/>
              </w:rPr>
            </w:pPr>
          </w:p>
        </w:tc>
        <w:tc>
          <w:tcPr>
            <w:tcW w:w="2394" w:type="dxa"/>
            <w:tcBorders>
              <w:top w:val="single" w:sz="4" w:space="0" w:color="auto"/>
              <w:left w:val="single" w:sz="4" w:space="0" w:color="auto"/>
              <w:bottom w:val="single" w:sz="4" w:space="0" w:color="auto"/>
              <w:right w:val="single" w:sz="4" w:space="0" w:color="auto"/>
            </w:tcBorders>
            <w:hideMark/>
          </w:tcPr>
          <w:p w:rsidR="00954D60" w:rsidRPr="00AD3A3D" w:rsidRDefault="00954D60" w:rsidP="00954D60">
            <w:pPr>
              <w:jc w:val="center"/>
            </w:pPr>
            <w:r w:rsidRPr="00AD3A3D">
              <w:t xml:space="preserve">Response provides </w:t>
            </w:r>
            <w:r w:rsidRPr="00AD3A3D">
              <w:rPr>
                <w:b/>
              </w:rPr>
              <w:t>constructive criticism or information.</w:t>
            </w:r>
          </w:p>
        </w:tc>
        <w:tc>
          <w:tcPr>
            <w:tcW w:w="2394" w:type="dxa"/>
            <w:tcBorders>
              <w:top w:val="single" w:sz="4" w:space="0" w:color="auto"/>
              <w:left w:val="single" w:sz="4" w:space="0" w:color="auto"/>
              <w:bottom w:val="single" w:sz="4" w:space="0" w:color="auto"/>
              <w:right w:val="single" w:sz="4" w:space="0" w:color="auto"/>
            </w:tcBorders>
            <w:hideMark/>
          </w:tcPr>
          <w:p w:rsidR="00954D60" w:rsidRPr="00AD3A3D" w:rsidRDefault="00954D60" w:rsidP="00954D60">
            <w:pPr>
              <w:jc w:val="center"/>
            </w:pPr>
            <w:r w:rsidRPr="00AD3A3D">
              <w:t xml:space="preserve">Response provides </w:t>
            </w:r>
            <w:r w:rsidRPr="00AD3A3D">
              <w:rPr>
                <w:b/>
              </w:rPr>
              <w:t>no constructive criticism</w:t>
            </w:r>
            <w:r w:rsidRPr="00AD3A3D">
              <w:t xml:space="preserve"> and demonstrates </w:t>
            </w:r>
            <w:r w:rsidRPr="00AD3A3D">
              <w:rPr>
                <w:b/>
              </w:rPr>
              <w:t>little understanding</w:t>
            </w:r>
            <w:r w:rsidRPr="00AD3A3D">
              <w:t xml:space="preserve"> of the content.</w:t>
            </w:r>
          </w:p>
        </w:tc>
        <w:tc>
          <w:tcPr>
            <w:tcW w:w="2394" w:type="dxa"/>
            <w:tcBorders>
              <w:top w:val="single" w:sz="4" w:space="0" w:color="auto"/>
              <w:left w:val="single" w:sz="4" w:space="0" w:color="auto"/>
              <w:bottom w:val="single" w:sz="4" w:space="0" w:color="auto"/>
              <w:right w:val="single" w:sz="4" w:space="0" w:color="auto"/>
            </w:tcBorders>
            <w:hideMark/>
          </w:tcPr>
          <w:p w:rsidR="00954D60" w:rsidRPr="00AD3A3D" w:rsidRDefault="00954D60" w:rsidP="00954D60">
            <w:pPr>
              <w:jc w:val="center"/>
            </w:pPr>
            <w:r w:rsidRPr="00AD3A3D">
              <w:t xml:space="preserve">Student </w:t>
            </w:r>
            <w:r w:rsidRPr="00AD3A3D">
              <w:rPr>
                <w:b/>
              </w:rPr>
              <w:t xml:space="preserve">does not respond </w:t>
            </w:r>
            <w:r w:rsidRPr="00AD3A3D">
              <w:t xml:space="preserve">to the initial response or the response is </w:t>
            </w:r>
            <w:r w:rsidRPr="00AD3A3D">
              <w:rPr>
                <w:b/>
              </w:rPr>
              <w:t>inappropriate.</w:t>
            </w:r>
          </w:p>
        </w:tc>
      </w:tr>
      <w:tr w:rsidR="00954D60" w:rsidRPr="00AD3A3D" w:rsidTr="00954D60">
        <w:tc>
          <w:tcPr>
            <w:tcW w:w="2394" w:type="dxa"/>
            <w:tcBorders>
              <w:top w:val="single" w:sz="4" w:space="0" w:color="auto"/>
              <w:left w:val="single" w:sz="4" w:space="0" w:color="auto"/>
              <w:bottom w:val="single" w:sz="4" w:space="0" w:color="auto"/>
              <w:right w:val="single" w:sz="4" w:space="0" w:color="auto"/>
            </w:tcBorders>
            <w:hideMark/>
          </w:tcPr>
          <w:p w:rsidR="00954D60" w:rsidRPr="00AD3A3D" w:rsidRDefault="00954D60" w:rsidP="00954D60">
            <w:pPr>
              <w:jc w:val="center"/>
              <w:rPr>
                <w:b/>
              </w:rPr>
            </w:pPr>
            <w:r w:rsidRPr="00AD3A3D">
              <w:rPr>
                <w:b/>
              </w:rPr>
              <w:lastRenderedPageBreak/>
              <w:t>Length</w:t>
            </w:r>
          </w:p>
        </w:tc>
        <w:tc>
          <w:tcPr>
            <w:tcW w:w="2394" w:type="dxa"/>
            <w:tcBorders>
              <w:top w:val="single" w:sz="4" w:space="0" w:color="auto"/>
              <w:left w:val="single" w:sz="4" w:space="0" w:color="auto"/>
              <w:bottom w:val="single" w:sz="4" w:space="0" w:color="auto"/>
              <w:right w:val="single" w:sz="4" w:space="0" w:color="auto"/>
            </w:tcBorders>
            <w:hideMark/>
          </w:tcPr>
          <w:p w:rsidR="00954D60" w:rsidRPr="00AD3A3D" w:rsidRDefault="00954D60" w:rsidP="00954D60">
            <w:pPr>
              <w:jc w:val="center"/>
            </w:pPr>
            <w:r w:rsidRPr="00AD3A3D">
              <w:rPr>
                <w:b/>
              </w:rPr>
              <w:t>More than 5 complex</w:t>
            </w:r>
            <w:r w:rsidRPr="00AD3A3D">
              <w:t xml:space="preserve"> sentences.</w:t>
            </w:r>
          </w:p>
        </w:tc>
        <w:tc>
          <w:tcPr>
            <w:tcW w:w="2394" w:type="dxa"/>
            <w:tcBorders>
              <w:top w:val="single" w:sz="4" w:space="0" w:color="auto"/>
              <w:left w:val="single" w:sz="4" w:space="0" w:color="auto"/>
              <w:bottom w:val="single" w:sz="4" w:space="0" w:color="auto"/>
              <w:right w:val="single" w:sz="4" w:space="0" w:color="auto"/>
            </w:tcBorders>
            <w:hideMark/>
          </w:tcPr>
          <w:p w:rsidR="00954D60" w:rsidRPr="00AD3A3D" w:rsidRDefault="00954D60" w:rsidP="00954D60">
            <w:pPr>
              <w:jc w:val="center"/>
            </w:pPr>
            <w:r w:rsidRPr="00AD3A3D">
              <w:rPr>
                <w:b/>
              </w:rPr>
              <w:t>3-5 complex</w:t>
            </w:r>
            <w:r w:rsidRPr="00AD3A3D">
              <w:t xml:space="preserve"> sentences. </w:t>
            </w:r>
          </w:p>
        </w:tc>
        <w:tc>
          <w:tcPr>
            <w:tcW w:w="2394" w:type="dxa"/>
            <w:tcBorders>
              <w:top w:val="single" w:sz="4" w:space="0" w:color="auto"/>
              <w:left w:val="single" w:sz="4" w:space="0" w:color="auto"/>
              <w:bottom w:val="single" w:sz="4" w:space="0" w:color="auto"/>
              <w:right w:val="single" w:sz="4" w:space="0" w:color="auto"/>
            </w:tcBorders>
            <w:hideMark/>
          </w:tcPr>
          <w:p w:rsidR="00954D60" w:rsidRPr="00AD3A3D" w:rsidRDefault="00954D60" w:rsidP="00954D60">
            <w:pPr>
              <w:jc w:val="center"/>
            </w:pPr>
            <w:r w:rsidRPr="00AD3A3D">
              <w:rPr>
                <w:b/>
              </w:rPr>
              <w:t xml:space="preserve">1-2 </w:t>
            </w:r>
            <w:r w:rsidRPr="00AD3A3D">
              <w:t>sentences.</w:t>
            </w:r>
          </w:p>
        </w:tc>
      </w:tr>
    </w:tbl>
    <w:p w:rsidR="00954D60" w:rsidRDefault="00954D60" w:rsidP="00954D60">
      <w:pPr>
        <w:jc w:val="center"/>
      </w:pPr>
    </w:p>
    <w:p w:rsidR="002849FC" w:rsidRDefault="002849FC" w:rsidP="002849FC">
      <w:pPr>
        <w:jc w:val="center"/>
        <w:rPr>
          <w:b/>
        </w:rPr>
      </w:pPr>
      <w:r>
        <w:rPr>
          <w:b/>
        </w:rPr>
        <w:t xml:space="preserve">SGC 700 </w:t>
      </w:r>
      <w:r w:rsidRPr="004A5667">
        <w:rPr>
          <w:b/>
        </w:rPr>
        <w:t>Field Experience Reflection</w:t>
      </w:r>
      <w:r>
        <w:rPr>
          <w:b/>
        </w:rPr>
        <w:t xml:space="preserve"> </w:t>
      </w:r>
    </w:p>
    <w:p w:rsidR="002849FC" w:rsidRDefault="002849FC" w:rsidP="002849FC">
      <w:pPr>
        <w:jc w:val="center"/>
        <w:rPr>
          <w:b/>
        </w:rPr>
      </w:pPr>
      <w:r w:rsidRPr="004A5667">
        <w:rPr>
          <w:b/>
        </w:rPr>
        <w:t xml:space="preserve"> Scoring Guide</w:t>
      </w:r>
    </w:p>
    <w:p w:rsidR="002849FC" w:rsidRDefault="002849FC" w:rsidP="002849FC">
      <w:pPr>
        <w:jc w:val="center"/>
        <w:rPr>
          <w:b/>
        </w:rPr>
      </w:pPr>
      <w:r>
        <w:rPr>
          <w:b/>
        </w:rPr>
        <w:t>100 pts.</w:t>
      </w:r>
    </w:p>
    <w:p w:rsidR="002849FC" w:rsidRPr="004A5667" w:rsidRDefault="002849FC" w:rsidP="002849FC">
      <w:pPr>
        <w:jc w:val="center"/>
        <w:rPr>
          <w:b/>
        </w:rPr>
      </w:pPr>
    </w:p>
    <w:tbl>
      <w:tblPr>
        <w:tblStyle w:val="TableGrid"/>
        <w:tblW w:w="0" w:type="auto"/>
        <w:tblLook w:val="04A0" w:firstRow="1" w:lastRow="0" w:firstColumn="1" w:lastColumn="0" w:noHBand="0" w:noVBand="1"/>
      </w:tblPr>
      <w:tblGrid>
        <w:gridCol w:w="1915"/>
        <w:gridCol w:w="1915"/>
        <w:gridCol w:w="1915"/>
        <w:gridCol w:w="1915"/>
        <w:gridCol w:w="1916"/>
      </w:tblGrid>
      <w:tr w:rsidR="002849FC" w:rsidRPr="00AD3A3D" w:rsidTr="009D5042">
        <w:tc>
          <w:tcPr>
            <w:tcW w:w="1915" w:type="dxa"/>
            <w:tcBorders>
              <w:top w:val="single" w:sz="4" w:space="0" w:color="auto"/>
              <w:left w:val="single" w:sz="4" w:space="0" w:color="auto"/>
              <w:bottom w:val="single" w:sz="4" w:space="0" w:color="auto"/>
              <w:right w:val="single" w:sz="4" w:space="0" w:color="auto"/>
            </w:tcBorders>
            <w:hideMark/>
          </w:tcPr>
          <w:p w:rsidR="002849FC" w:rsidRPr="00AD3A3D" w:rsidRDefault="002849FC" w:rsidP="009D5042">
            <w:pPr>
              <w:jc w:val="center"/>
              <w:rPr>
                <w:b/>
              </w:rPr>
            </w:pPr>
            <w:r w:rsidRPr="00AD3A3D">
              <w:rPr>
                <w:b/>
              </w:rPr>
              <w:t>Category</w:t>
            </w:r>
          </w:p>
        </w:tc>
        <w:tc>
          <w:tcPr>
            <w:tcW w:w="1915" w:type="dxa"/>
            <w:tcBorders>
              <w:top w:val="single" w:sz="4" w:space="0" w:color="auto"/>
              <w:left w:val="single" w:sz="4" w:space="0" w:color="auto"/>
              <w:bottom w:val="single" w:sz="4" w:space="0" w:color="auto"/>
              <w:right w:val="single" w:sz="4" w:space="0" w:color="auto"/>
            </w:tcBorders>
            <w:hideMark/>
          </w:tcPr>
          <w:p w:rsidR="002849FC" w:rsidRPr="00AD3A3D" w:rsidRDefault="002849FC" w:rsidP="009D5042">
            <w:pPr>
              <w:jc w:val="center"/>
              <w:rPr>
                <w:b/>
              </w:rPr>
            </w:pPr>
            <w:r>
              <w:rPr>
                <w:b/>
              </w:rPr>
              <w:t>90-100</w:t>
            </w:r>
          </w:p>
        </w:tc>
        <w:tc>
          <w:tcPr>
            <w:tcW w:w="1915" w:type="dxa"/>
            <w:tcBorders>
              <w:top w:val="single" w:sz="4" w:space="0" w:color="auto"/>
              <w:left w:val="single" w:sz="4" w:space="0" w:color="auto"/>
              <w:bottom w:val="single" w:sz="4" w:space="0" w:color="auto"/>
              <w:right w:val="single" w:sz="4" w:space="0" w:color="auto"/>
            </w:tcBorders>
            <w:hideMark/>
          </w:tcPr>
          <w:p w:rsidR="002849FC" w:rsidRPr="00AD3A3D" w:rsidRDefault="002849FC" w:rsidP="009D5042">
            <w:pPr>
              <w:jc w:val="center"/>
              <w:rPr>
                <w:b/>
              </w:rPr>
            </w:pPr>
            <w:r>
              <w:rPr>
                <w:b/>
              </w:rPr>
              <w:t>80-90</w:t>
            </w:r>
          </w:p>
        </w:tc>
        <w:tc>
          <w:tcPr>
            <w:tcW w:w="1915" w:type="dxa"/>
            <w:tcBorders>
              <w:top w:val="single" w:sz="4" w:space="0" w:color="auto"/>
              <w:left w:val="single" w:sz="4" w:space="0" w:color="auto"/>
              <w:bottom w:val="single" w:sz="4" w:space="0" w:color="auto"/>
              <w:right w:val="single" w:sz="4" w:space="0" w:color="auto"/>
            </w:tcBorders>
            <w:hideMark/>
          </w:tcPr>
          <w:p w:rsidR="002849FC" w:rsidRPr="00AD3A3D" w:rsidRDefault="002849FC" w:rsidP="009D5042">
            <w:pPr>
              <w:jc w:val="center"/>
              <w:rPr>
                <w:b/>
              </w:rPr>
            </w:pPr>
            <w:r>
              <w:rPr>
                <w:b/>
              </w:rPr>
              <w:t>70-80</w:t>
            </w:r>
          </w:p>
        </w:tc>
        <w:tc>
          <w:tcPr>
            <w:tcW w:w="1916" w:type="dxa"/>
            <w:tcBorders>
              <w:top w:val="single" w:sz="4" w:space="0" w:color="auto"/>
              <w:left w:val="single" w:sz="4" w:space="0" w:color="auto"/>
              <w:bottom w:val="single" w:sz="4" w:space="0" w:color="auto"/>
              <w:right w:val="single" w:sz="4" w:space="0" w:color="auto"/>
            </w:tcBorders>
            <w:hideMark/>
          </w:tcPr>
          <w:p w:rsidR="002849FC" w:rsidRPr="00AD3A3D" w:rsidRDefault="002849FC" w:rsidP="009D5042">
            <w:pPr>
              <w:jc w:val="center"/>
              <w:rPr>
                <w:b/>
              </w:rPr>
            </w:pPr>
            <w:r>
              <w:rPr>
                <w:b/>
              </w:rPr>
              <w:t>Below 70</w:t>
            </w:r>
          </w:p>
        </w:tc>
      </w:tr>
      <w:tr w:rsidR="002849FC" w:rsidRPr="00AD3A3D" w:rsidTr="009D5042">
        <w:tc>
          <w:tcPr>
            <w:tcW w:w="1915" w:type="dxa"/>
            <w:tcBorders>
              <w:top w:val="single" w:sz="4" w:space="0" w:color="auto"/>
              <w:left w:val="single" w:sz="4" w:space="0" w:color="auto"/>
              <w:bottom w:val="single" w:sz="4" w:space="0" w:color="auto"/>
              <w:right w:val="single" w:sz="4" w:space="0" w:color="auto"/>
            </w:tcBorders>
            <w:hideMark/>
          </w:tcPr>
          <w:p w:rsidR="002849FC" w:rsidRDefault="002849FC" w:rsidP="009D5042">
            <w:pPr>
              <w:jc w:val="center"/>
              <w:rPr>
                <w:b/>
              </w:rPr>
            </w:pPr>
            <w:r w:rsidRPr="00AD3A3D">
              <w:rPr>
                <w:b/>
              </w:rPr>
              <w:t>General Assignment</w:t>
            </w:r>
          </w:p>
          <w:p w:rsidR="002849FC" w:rsidRDefault="002849FC" w:rsidP="009D5042">
            <w:pPr>
              <w:jc w:val="center"/>
              <w:rPr>
                <w:b/>
              </w:rPr>
            </w:pPr>
          </w:p>
          <w:p w:rsidR="002849FC" w:rsidRPr="00145AAE" w:rsidRDefault="002849FC" w:rsidP="009D5042">
            <w:pPr>
              <w:jc w:val="center"/>
              <w:rPr>
                <w:sz w:val="20"/>
                <w:szCs w:val="20"/>
              </w:rPr>
            </w:pPr>
            <w:r w:rsidRPr="00145AAE">
              <w:rPr>
                <w:b/>
                <w:sz w:val="20"/>
                <w:szCs w:val="20"/>
              </w:rPr>
              <w:t xml:space="preserve">KSGCP: </w:t>
            </w:r>
            <w:r w:rsidRPr="00145AAE">
              <w:rPr>
                <w:sz w:val="20"/>
                <w:szCs w:val="20"/>
              </w:rPr>
              <w:t>All</w:t>
            </w:r>
          </w:p>
          <w:p w:rsidR="002849FC" w:rsidRPr="00145AAE" w:rsidRDefault="002849FC" w:rsidP="009D5042">
            <w:pPr>
              <w:jc w:val="center"/>
              <w:rPr>
                <w:b/>
                <w:sz w:val="20"/>
                <w:szCs w:val="20"/>
              </w:rPr>
            </w:pPr>
            <w:r w:rsidRPr="00145AAE">
              <w:rPr>
                <w:b/>
                <w:sz w:val="20"/>
                <w:szCs w:val="20"/>
              </w:rPr>
              <w:t>KGCPOC:</w:t>
            </w:r>
            <w:r w:rsidRPr="00145AAE">
              <w:rPr>
                <w:sz w:val="20"/>
                <w:szCs w:val="20"/>
              </w:rPr>
              <w:t xml:space="preserve"> All</w:t>
            </w:r>
          </w:p>
          <w:p w:rsidR="002849FC" w:rsidRPr="00FE76C0" w:rsidRDefault="002849FC" w:rsidP="009D5042">
            <w:pPr>
              <w:jc w:val="center"/>
              <w:rPr>
                <w:b/>
              </w:rPr>
            </w:pPr>
            <w:proofErr w:type="spellStart"/>
            <w:r w:rsidRPr="00145AAE">
              <w:rPr>
                <w:b/>
                <w:sz w:val="20"/>
                <w:szCs w:val="20"/>
              </w:rPr>
              <w:t>InTASC</w:t>
            </w:r>
            <w:proofErr w:type="spellEnd"/>
            <w:r w:rsidRPr="00145AAE">
              <w:rPr>
                <w:b/>
                <w:sz w:val="20"/>
                <w:szCs w:val="20"/>
              </w:rPr>
              <w:t xml:space="preserve">: </w:t>
            </w:r>
            <w:r w:rsidRPr="00145AAE">
              <w:rPr>
                <w:sz w:val="20"/>
                <w:szCs w:val="20"/>
              </w:rPr>
              <w:t>3 a, f, 5 g, 9 b, d, e, f, 10 b, c, d, e, f, i, j, k</w:t>
            </w:r>
            <w:r w:rsidRPr="00145AAE">
              <w:rPr>
                <w:b/>
                <w:sz w:val="20"/>
                <w:szCs w:val="20"/>
              </w:rPr>
              <w:t xml:space="preserve"> CAEP Standards for Advanced Programs: </w:t>
            </w:r>
            <w:r w:rsidRPr="00145AAE">
              <w:rPr>
                <w:sz w:val="20"/>
                <w:szCs w:val="20"/>
              </w:rPr>
              <w:t>A.1.1, A.1.2, A.2.1, A.2.2</w:t>
            </w:r>
          </w:p>
        </w:tc>
        <w:tc>
          <w:tcPr>
            <w:tcW w:w="1915" w:type="dxa"/>
            <w:tcBorders>
              <w:top w:val="single" w:sz="4" w:space="0" w:color="auto"/>
              <w:left w:val="single" w:sz="4" w:space="0" w:color="auto"/>
              <w:bottom w:val="single" w:sz="4" w:space="0" w:color="auto"/>
              <w:right w:val="single" w:sz="4" w:space="0" w:color="auto"/>
            </w:tcBorders>
            <w:hideMark/>
          </w:tcPr>
          <w:p w:rsidR="002849FC" w:rsidRPr="003F114E" w:rsidRDefault="002849FC" w:rsidP="009D5042">
            <w:pPr>
              <w:jc w:val="center"/>
            </w:pPr>
            <w:r>
              <w:t>Reflection contains information from all parts of the field experience in equal amounts</w:t>
            </w:r>
          </w:p>
        </w:tc>
        <w:tc>
          <w:tcPr>
            <w:tcW w:w="1915" w:type="dxa"/>
            <w:tcBorders>
              <w:top w:val="single" w:sz="4" w:space="0" w:color="auto"/>
              <w:left w:val="single" w:sz="4" w:space="0" w:color="auto"/>
              <w:bottom w:val="single" w:sz="4" w:space="0" w:color="auto"/>
              <w:right w:val="single" w:sz="4" w:space="0" w:color="auto"/>
            </w:tcBorders>
            <w:hideMark/>
          </w:tcPr>
          <w:p w:rsidR="002849FC" w:rsidRPr="003F114E" w:rsidRDefault="002849FC" w:rsidP="009D5042">
            <w:pPr>
              <w:jc w:val="center"/>
            </w:pPr>
            <w:r>
              <w:t xml:space="preserve">Reflection contains information from all parts of the field experience, but some are more developed than the </w:t>
            </w:r>
            <w:proofErr w:type="gramStart"/>
            <w:r>
              <w:t>others</w:t>
            </w:r>
            <w:proofErr w:type="gramEnd"/>
            <w:r>
              <w:t>.</w:t>
            </w:r>
          </w:p>
        </w:tc>
        <w:tc>
          <w:tcPr>
            <w:tcW w:w="1915" w:type="dxa"/>
            <w:tcBorders>
              <w:top w:val="single" w:sz="4" w:space="0" w:color="auto"/>
              <w:left w:val="single" w:sz="4" w:space="0" w:color="auto"/>
              <w:bottom w:val="single" w:sz="4" w:space="0" w:color="auto"/>
              <w:right w:val="single" w:sz="4" w:space="0" w:color="auto"/>
            </w:tcBorders>
            <w:hideMark/>
          </w:tcPr>
          <w:p w:rsidR="002849FC" w:rsidRPr="003F114E" w:rsidRDefault="002849FC" w:rsidP="009D5042">
            <w:pPr>
              <w:jc w:val="center"/>
            </w:pPr>
            <w:r>
              <w:t>Reflection contains information from most of the field experience.</w:t>
            </w:r>
          </w:p>
        </w:tc>
        <w:tc>
          <w:tcPr>
            <w:tcW w:w="1916" w:type="dxa"/>
            <w:tcBorders>
              <w:top w:val="single" w:sz="4" w:space="0" w:color="auto"/>
              <w:left w:val="single" w:sz="4" w:space="0" w:color="auto"/>
              <w:bottom w:val="single" w:sz="4" w:space="0" w:color="auto"/>
              <w:right w:val="single" w:sz="4" w:space="0" w:color="auto"/>
            </w:tcBorders>
            <w:hideMark/>
          </w:tcPr>
          <w:p w:rsidR="002849FC" w:rsidRPr="00AD3A3D" w:rsidRDefault="002849FC" w:rsidP="009D5042">
            <w:pPr>
              <w:jc w:val="center"/>
            </w:pPr>
            <w:r>
              <w:t xml:space="preserve">Reflection only contains information from a small part of the field experience. </w:t>
            </w:r>
          </w:p>
        </w:tc>
      </w:tr>
      <w:tr w:rsidR="002849FC" w:rsidRPr="00AD3A3D" w:rsidTr="009D5042">
        <w:trPr>
          <w:trHeight w:val="2330"/>
        </w:trPr>
        <w:tc>
          <w:tcPr>
            <w:tcW w:w="1915" w:type="dxa"/>
            <w:tcBorders>
              <w:top w:val="single" w:sz="4" w:space="0" w:color="auto"/>
              <w:left w:val="single" w:sz="4" w:space="0" w:color="auto"/>
              <w:bottom w:val="single" w:sz="4" w:space="0" w:color="auto"/>
              <w:right w:val="single" w:sz="4" w:space="0" w:color="auto"/>
            </w:tcBorders>
          </w:tcPr>
          <w:p w:rsidR="002849FC" w:rsidRDefault="002849FC" w:rsidP="009D5042">
            <w:pPr>
              <w:jc w:val="center"/>
              <w:rPr>
                <w:b/>
              </w:rPr>
            </w:pPr>
            <w:r>
              <w:rPr>
                <w:b/>
              </w:rPr>
              <w:t>General Assignment</w:t>
            </w:r>
          </w:p>
          <w:p w:rsidR="002849FC" w:rsidRDefault="002849FC" w:rsidP="009D5042">
            <w:pPr>
              <w:jc w:val="center"/>
              <w:rPr>
                <w:b/>
              </w:rPr>
            </w:pPr>
          </w:p>
          <w:p w:rsidR="002849FC" w:rsidRPr="00145AAE" w:rsidRDefault="002849FC" w:rsidP="009D5042">
            <w:pPr>
              <w:jc w:val="center"/>
              <w:rPr>
                <w:sz w:val="20"/>
                <w:szCs w:val="20"/>
              </w:rPr>
            </w:pPr>
            <w:r w:rsidRPr="00145AAE">
              <w:rPr>
                <w:b/>
                <w:sz w:val="20"/>
                <w:szCs w:val="20"/>
              </w:rPr>
              <w:t xml:space="preserve">KSGCP: </w:t>
            </w:r>
            <w:r w:rsidRPr="00145AAE">
              <w:rPr>
                <w:sz w:val="20"/>
                <w:szCs w:val="20"/>
              </w:rPr>
              <w:t>All</w:t>
            </w:r>
          </w:p>
          <w:p w:rsidR="002849FC" w:rsidRPr="00145AAE" w:rsidRDefault="002849FC" w:rsidP="009D5042">
            <w:pPr>
              <w:jc w:val="center"/>
              <w:rPr>
                <w:b/>
                <w:sz w:val="20"/>
                <w:szCs w:val="20"/>
              </w:rPr>
            </w:pPr>
            <w:r w:rsidRPr="00145AAE">
              <w:rPr>
                <w:b/>
                <w:sz w:val="20"/>
                <w:szCs w:val="20"/>
              </w:rPr>
              <w:t>KGCPOC:</w:t>
            </w:r>
            <w:r w:rsidRPr="00145AAE">
              <w:rPr>
                <w:sz w:val="20"/>
                <w:szCs w:val="20"/>
              </w:rPr>
              <w:t xml:space="preserve"> All</w:t>
            </w:r>
          </w:p>
          <w:p w:rsidR="002849FC" w:rsidRPr="00AD3A3D" w:rsidRDefault="002849FC" w:rsidP="009D5042">
            <w:pPr>
              <w:jc w:val="center"/>
              <w:rPr>
                <w:b/>
              </w:rPr>
            </w:pPr>
            <w:proofErr w:type="spellStart"/>
            <w:r w:rsidRPr="00145AAE">
              <w:rPr>
                <w:b/>
                <w:sz w:val="20"/>
                <w:szCs w:val="20"/>
              </w:rPr>
              <w:t>InTASC</w:t>
            </w:r>
            <w:proofErr w:type="spellEnd"/>
            <w:r w:rsidRPr="00145AAE">
              <w:rPr>
                <w:b/>
                <w:sz w:val="20"/>
                <w:szCs w:val="20"/>
              </w:rPr>
              <w:t xml:space="preserve">: </w:t>
            </w:r>
            <w:r w:rsidRPr="00145AAE">
              <w:rPr>
                <w:sz w:val="20"/>
                <w:szCs w:val="20"/>
              </w:rPr>
              <w:t>3 a, f, 5 g, 9 b, d, e, f, 10 b, c, d, e, f, i, j, k</w:t>
            </w:r>
            <w:r w:rsidRPr="00145AAE">
              <w:rPr>
                <w:b/>
                <w:sz w:val="20"/>
                <w:szCs w:val="20"/>
              </w:rPr>
              <w:t xml:space="preserve"> CAEP Standards for Advanced Programs: </w:t>
            </w:r>
            <w:r w:rsidRPr="00145AAE">
              <w:rPr>
                <w:sz w:val="20"/>
                <w:szCs w:val="20"/>
              </w:rPr>
              <w:t>A.1.1, A.1.2, A.2.1, A.2.2</w:t>
            </w:r>
          </w:p>
        </w:tc>
        <w:tc>
          <w:tcPr>
            <w:tcW w:w="1915" w:type="dxa"/>
            <w:tcBorders>
              <w:top w:val="single" w:sz="4" w:space="0" w:color="auto"/>
              <w:left w:val="single" w:sz="4" w:space="0" w:color="auto"/>
              <w:bottom w:val="single" w:sz="4" w:space="0" w:color="auto"/>
              <w:right w:val="single" w:sz="4" w:space="0" w:color="auto"/>
            </w:tcBorders>
          </w:tcPr>
          <w:p w:rsidR="002849FC" w:rsidRDefault="002849FC" w:rsidP="009D5042">
            <w:pPr>
              <w:jc w:val="center"/>
            </w:pPr>
            <w:r>
              <w:t>Overall topics/headings are developed and supported with information from entire field experience.</w:t>
            </w:r>
          </w:p>
        </w:tc>
        <w:tc>
          <w:tcPr>
            <w:tcW w:w="1915" w:type="dxa"/>
            <w:tcBorders>
              <w:top w:val="single" w:sz="4" w:space="0" w:color="auto"/>
              <w:left w:val="single" w:sz="4" w:space="0" w:color="auto"/>
              <w:bottom w:val="single" w:sz="4" w:space="0" w:color="auto"/>
              <w:right w:val="single" w:sz="4" w:space="0" w:color="auto"/>
            </w:tcBorders>
          </w:tcPr>
          <w:p w:rsidR="002849FC" w:rsidRDefault="002849FC" w:rsidP="009D5042">
            <w:pPr>
              <w:jc w:val="center"/>
            </w:pPr>
            <w:r>
              <w:t>The parts of the field experience are in separate un-integrated sections of the paper.</w:t>
            </w:r>
          </w:p>
        </w:tc>
        <w:tc>
          <w:tcPr>
            <w:tcW w:w="1915" w:type="dxa"/>
            <w:tcBorders>
              <w:top w:val="single" w:sz="4" w:space="0" w:color="auto"/>
              <w:left w:val="single" w:sz="4" w:space="0" w:color="auto"/>
              <w:bottom w:val="single" w:sz="4" w:space="0" w:color="auto"/>
              <w:right w:val="single" w:sz="4" w:space="0" w:color="auto"/>
            </w:tcBorders>
          </w:tcPr>
          <w:p w:rsidR="002849FC" w:rsidRDefault="002849FC" w:rsidP="009D5042">
            <w:pPr>
              <w:jc w:val="center"/>
            </w:pPr>
            <w:r>
              <w:t>The reflection contains a list of experiences and with little real reflection.</w:t>
            </w:r>
          </w:p>
        </w:tc>
        <w:tc>
          <w:tcPr>
            <w:tcW w:w="1916" w:type="dxa"/>
            <w:tcBorders>
              <w:top w:val="single" w:sz="4" w:space="0" w:color="auto"/>
              <w:left w:val="single" w:sz="4" w:space="0" w:color="auto"/>
              <w:bottom w:val="single" w:sz="4" w:space="0" w:color="auto"/>
              <w:right w:val="single" w:sz="4" w:space="0" w:color="auto"/>
            </w:tcBorders>
          </w:tcPr>
          <w:p w:rsidR="002849FC" w:rsidRDefault="002849FC" w:rsidP="009D5042">
            <w:pPr>
              <w:jc w:val="center"/>
            </w:pPr>
            <w:r>
              <w:t>Reflection contains little information.</w:t>
            </w:r>
          </w:p>
        </w:tc>
      </w:tr>
      <w:tr w:rsidR="002849FC" w:rsidRPr="00AD3A3D" w:rsidTr="009D5042">
        <w:tc>
          <w:tcPr>
            <w:tcW w:w="1915" w:type="dxa"/>
            <w:tcBorders>
              <w:top w:val="single" w:sz="4" w:space="0" w:color="auto"/>
              <w:left w:val="single" w:sz="4" w:space="0" w:color="auto"/>
              <w:bottom w:val="single" w:sz="4" w:space="0" w:color="auto"/>
              <w:right w:val="single" w:sz="4" w:space="0" w:color="auto"/>
            </w:tcBorders>
            <w:hideMark/>
          </w:tcPr>
          <w:p w:rsidR="002849FC" w:rsidRPr="00AD3A3D" w:rsidRDefault="002849FC" w:rsidP="009D5042">
            <w:pPr>
              <w:jc w:val="center"/>
              <w:rPr>
                <w:b/>
              </w:rPr>
            </w:pPr>
            <w:r w:rsidRPr="00AD3A3D">
              <w:rPr>
                <w:b/>
              </w:rPr>
              <w:t>Length</w:t>
            </w:r>
          </w:p>
        </w:tc>
        <w:tc>
          <w:tcPr>
            <w:tcW w:w="1915" w:type="dxa"/>
            <w:tcBorders>
              <w:top w:val="single" w:sz="4" w:space="0" w:color="auto"/>
              <w:left w:val="single" w:sz="4" w:space="0" w:color="auto"/>
              <w:bottom w:val="single" w:sz="4" w:space="0" w:color="auto"/>
              <w:right w:val="single" w:sz="4" w:space="0" w:color="auto"/>
            </w:tcBorders>
          </w:tcPr>
          <w:p w:rsidR="002849FC" w:rsidRPr="00B22F5F" w:rsidRDefault="002849FC" w:rsidP="009D5042">
            <w:pPr>
              <w:jc w:val="center"/>
            </w:pPr>
            <w:r>
              <w:t xml:space="preserve">Five or more full </w:t>
            </w:r>
            <w:r w:rsidRPr="00B22F5F">
              <w:t>pa</w:t>
            </w:r>
            <w:r>
              <w:t>g</w:t>
            </w:r>
            <w:r w:rsidRPr="00B22F5F">
              <w:t>es of content</w:t>
            </w:r>
          </w:p>
          <w:p w:rsidR="002849FC" w:rsidRPr="00AD3A3D" w:rsidRDefault="002849FC" w:rsidP="009D5042">
            <w:pPr>
              <w:jc w:val="center"/>
            </w:pPr>
          </w:p>
        </w:tc>
        <w:tc>
          <w:tcPr>
            <w:tcW w:w="1915" w:type="dxa"/>
            <w:tcBorders>
              <w:top w:val="single" w:sz="4" w:space="0" w:color="auto"/>
              <w:left w:val="single" w:sz="4" w:space="0" w:color="auto"/>
              <w:bottom w:val="single" w:sz="4" w:space="0" w:color="auto"/>
              <w:right w:val="single" w:sz="4" w:space="0" w:color="auto"/>
            </w:tcBorders>
            <w:hideMark/>
          </w:tcPr>
          <w:p w:rsidR="002849FC" w:rsidRPr="00B22F5F" w:rsidRDefault="002849FC" w:rsidP="009D5042">
            <w:pPr>
              <w:jc w:val="center"/>
            </w:pPr>
            <w:r>
              <w:t>Four to five</w:t>
            </w:r>
            <w:r w:rsidRPr="00B22F5F">
              <w:t xml:space="preserve"> full pages of content</w:t>
            </w:r>
          </w:p>
        </w:tc>
        <w:tc>
          <w:tcPr>
            <w:tcW w:w="1915" w:type="dxa"/>
            <w:tcBorders>
              <w:top w:val="single" w:sz="4" w:space="0" w:color="auto"/>
              <w:left w:val="single" w:sz="4" w:space="0" w:color="auto"/>
              <w:bottom w:val="single" w:sz="4" w:space="0" w:color="auto"/>
              <w:right w:val="single" w:sz="4" w:space="0" w:color="auto"/>
            </w:tcBorders>
            <w:hideMark/>
          </w:tcPr>
          <w:p w:rsidR="002849FC" w:rsidRPr="00B22F5F" w:rsidRDefault="002849FC" w:rsidP="009D5042">
            <w:pPr>
              <w:jc w:val="center"/>
            </w:pPr>
            <w:r>
              <w:t xml:space="preserve">Three to four </w:t>
            </w:r>
            <w:r w:rsidRPr="00B22F5F">
              <w:t>full pages of content</w:t>
            </w:r>
          </w:p>
        </w:tc>
        <w:tc>
          <w:tcPr>
            <w:tcW w:w="1916" w:type="dxa"/>
            <w:tcBorders>
              <w:top w:val="single" w:sz="4" w:space="0" w:color="auto"/>
              <w:left w:val="single" w:sz="4" w:space="0" w:color="auto"/>
              <w:bottom w:val="single" w:sz="4" w:space="0" w:color="auto"/>
              <w:right w:val="single" w:sz="4" w:space="0" w:color="auto"/>
            </w:tcBorders>
            <w:hideMark/>
          </w:tcPr>
          <w:p w:rsidR="002849FC" w:rsidRPr="00B22F5F" w:rsidRDefault="002849FC" w:rsidP="009D5042">
            <w:pPr>
              <w:jc w:val="center"/>
            </w:pPr>
            <w:r>
              <w:t>Less</w:t>
            </w:r>
            <w:r w:rsidRPr="00B22F5F">
              <w:t xml:space="preserve"> than </w:t>
            </w:r>
            <w:r>
              <w:t xml:space="preserve">three </w:t>
            </w:r>
            <w:r w:rsidRPr="00B22F5F">
              <w:t>full pages of content</w:t>
            </w:r>
          </w:p>
        </w:tc>
      </w:tr>
      <w:tr w:rsidR="002849FC" w:rsidRPr="00AD3A3D" w:rsidTr="009D5042">
        <w:trPr>
          <w:trHeight w:val="1952"/>
        </w:trPr>
        <w:tc>
          <w:tcPr>
            <w:tcW w:w="1915" w:type="dxa"/>
            <w:tcBorders>
              <w:top w:val="single" w:sz="4" w:space="0" w:color="auto"/>
              <w:left w:val="single" w:sz="4" w:space="0" w:color="auto"/>
              <w:bottom w:val="single" w:sz="4" w:space="0" w:color="auto"/>
              <w:right w:val="single" w:sz="4" w:space="0" w:color="auto"/>
            </w:tcBorders>
            <w:hideMark/>
          </w:tcPr>
          <w:p w:rsidR="002849FC" w:rsidRDefault="002849FC" w:rsidP="009D5042">
            <w:pPr>
              <w:jc w:val="center"/>
              <w:rPr>
                <w:b/>
              </w:rPr>
            </w:pPr>
            <w:r w:rsidRPr="00AD3A3D">
              <w:rPr>
                <w:b/>
              </w:rPr>
              <w:t>Support</w:t>
            </w:r>
          </w:p>
          <w:p w:rsidR="002849FC" w:rsidRDefault="002849FC" w:rsidP="009D5042">
            <w:pPr>
              <w:jc w:val="center"/>
              <w:rPr>
                <w:b/>
              </w:rPr>
            </w:pPr>
          </w:p>
          <w:p w:rsidR="002849FC" w:rsidRPr="00145AAE" w:rsidRDefault="002849FC" w:rsidP="009D5042">
            <w:pPr>
              <w:jc w:val="center"/>
              <w:rPr>
                <w:sz w:val="20"/>
                <w:szCs w:val="20"/>
              </w:rPr>
            </w:pPr>
            <w:r w:rsidRPr="00145AAE">
              <w:rPr>
                <w:b/>
                <w:sz w:val="20"/>
                <w:szCs w:val="20"/>
              </w:rPr>
              <w:t xml:space="preserve">KSGCP: </w:t>
            </w:r>
            <w:r w:rsidRPr="00145AAE">
              <w:rPr>
                <w:sz w:val="20"/>
                <w:szCs w:val="20"/>
              </w:rPr>
              <w:t>All</w:t>
            </w:r>
          </w:p>
          <w:p w:rsidR="002849FC" w:rsidRPr="00145AAE" w:rsidRDefault="002849FC" w:rsidP="009D5042">
            <w:pPr>
              <w:jc w:val="center"/>
              <w:rPr>
                <w:b/>
                <w:sz w:val="20"/>
                <w:szCs w:val="20"/>
              </w:rPr>
            </w:pPr>
            <w:r w:rsidRPr="00145AAE">
              <w:rPr>
                <w:b/>
                <w:sz w:val="20"/>
                <w:szCs w:val="20"/>
              </w:rPr>
              <w:t>KGCPOC:</w:t>
            </w:r>
            <w:r w:rsidRPr="00145AAE">
              <w:rPr>
                <w:sz w:val="20"/>
                <w:szCs w:val="20"/>
              </w:rPr>
              <w:t xml:space="preserve"> All</w:t>
            </w:r>
          </w:p>
          <w:p w:rsidR="002849FC" w:rsidRPr="00AD3A3D" w:rsidRDefault="002849FC" w:rsidP="009D5042">
            <w:pPr>
              <w:jc w:val="center"/>
              <w:rPr>
                <w:b/>
              </w:rPr>
            </w:pPr>
            <w:proofErr w:type="spellStart"/>
            <w:r w:rsidRPr="00145AAE">
              <w:rPr>
                <w:b/>
                <w:sz w:val="20"/>
                <w:szCs w:val="20"/>
              </w:rPr>
              <w:t>InTASC</w:t>
            </w:r>
            <w:proofErr w:type="spellEnd"/>
            <w:r w:rsidRPr="00145AAE">
              <w:rPr>
                <w:b/>
                <w:sz w:val="20"/>
                <w:szCs w:val="20"/>
              </w:rPr>
              <w:t xml:space="preserve">: </w:t>
            </w:r>
            <w:r w:rsidRPr="00145AAE">
              <w:rPr>
                <w:sz w:val="20"/>
                <w:szCs w:val="20"/>
              </w:rPr>
              <w:t>3 a, f, 5 g, 9 b, d, e, f, 10 b, c, d, e, f, i, j, k</w:t>
            </w:r>
            <w:r w:rsidRPr="00145AAE">
              <w:rPr>
                <w:b/>
                <w:sz w:val="20"/>
                <w:szCs w:val="20"/>
              </w:rPr>
              <w:t xml:space="preserve"> CAEP Standards for Advanced Programs: </w:t>
            </w:r>
            <w:r w:rsidRPr="00145AAE">
              <w:rPr>
                <w:sz w:val="20"/>
                <w:szCs w:val="20"/>
              </w:rPr>
              <w:t>A.1.1, A.1.2, A.2.1, A.2.2</w:t>
            </w:r>
          </w:p>
        </w:tc>
        <w:tc>
          <w:tcPr>
            <w:tcW w:w="1915" w:type="dxa"/>
            <w:tcBorders>
              <w:top w:val="single" w:sz="4" w:space="0" w:color="auto"/>
              <w:left w:val="single" w:sz="4" w:space="0" w:color="auto"/>
              <w:bottom w:val="single" w:sz="4" w:space="0" w:color="auto"/>
              <w:right w:val="single" w:sz="4" w:space="0" w:color="auto"/>
            </w:tcBorders>
            <w:hideMark/>
          </w:tcPr>
          <w:p w:rsidR="002849FC" w:rsidRPr="00B22F5F" w:rsidRDefault="002849FC" w:rsidP="009D5042">
            <w:pPr>
              <w:jc w:val="center"/>
            </w:pPr>
            <w:r>
              <w:t>Observations</w:t>
            </w:r>
            <w:r w:rsidRPr="00B22F5F">
              <w:t xml:space="preserve"> and/or statements are logical and supported by information from the text and</w:t>
            </w:r>
            <w:r>
              <w:t>/or</w:t>
            </w:r>
            <w:r w:rsidRPr="00B22F5F">
              <w:t xml:space="preserve"> articles.</w:t>
            </w:r>
          </w:p>
        </w:tc>
        <w:tc>
          <w:tcPr>
            <w:tcW w:w="1915" w:type="dxa"/>
            <w:tcBorders>
              <w:top w:val="single" w:sz="4" w:space="0" w:color="auto"/>
              <w:left w:val="single" w:sz="4" w:space="0" w:color="auto"/>
              <w:bottom w:val="single" w:sz="4" w:space="0" w:color="auto"/>
              <w:right w:val="single" w:sz="4" w:space="0" w:color="auto"/>
            </w:tcBorders>
            <w:hideMark/>
          </w:tcPr>
          <w:p w:rsidR="002849FC" w:rsidRPr="00B22F5F" w:rsidRDefault="002849FC" w:rsidP="009D5042">
            <w:pPr>
              <w:jc w:val="center"/>
            </w:pPr>
            <w:r>
              <w:t>Observations</w:t>
            </w:r>
            <w:r w:rsidRPr="00B22F5F">
              <w:t xml:space="preserve"> and/or statements are logical but made with little or loose support from the text and</w:t>
            </w:r>
            <w:r>
              <w:t>/or</w:t>
            </w:r>
            <w:r w:rsidRPr="00B22F5F">
              <w:t xml:space="preserve"> articles.</w:t>
            </w:r>
          </w:p>
        </w:tc>
        <w:tc>
          <w:tcPr>
            <w:tcW w:w="1915" w:type="dxa"/>
            <w:tcBorders>
              <w:top w:val="single" w:sz="4" w:space="0" w:color="auto"/>
              <w:left w:val="single" w:sz="4" w:space="0" w:color="auto"/>
              <w:bottom w:val="single" w:sz="4" w:space="0" w:color="auto"/>
              <w:right w:val="single" w:sz="4" w:space="0" w:color="auto"/>
            </w:tcBorders>
            <w:hideMark/>
          </w:tcPr>
          <w:p w:rsidR="002849FC" w:rsidRPr="00B22F5F" w:rsidRDefault="002849FC" w:rsidP="009D5042">
            <w:pPr>
              <w:jc w:val="center"/>
            </w:pPr>
            <w:r>
              <w:t>Observations</w:t>
            </w:r>
            <w:r w:rsidRPr="00B22F5F">
              <w:t xml:space="preserve"> and/or statements are logical but not supported.</w:t>
            </w:r>
          </w:p>
        </w:tc>
        <w:tc>
          <w:tcPr>
            <w:tcW w:w="1916" w:type="dxa"/>
            <w:tcBorders>
              <w:top w:val="single" w:sz="4" w:space="0" w:color="auto"/>
              <w:left w:val="single" w:sz="4" w:space="0" w:color="auto"/>
              <w:bottom w:val="single" w:sz="4" w:space="0" w:color="auto"/>
              <w:right w:val="single" w:sz="4" w:space="0" w:color="auto"/>
            </w:tcBorders>
            <w:hideMark/>
          </w:tcPr>
          <w:p w:rsidR="002849FC" w:rsidRPr="00B22F5F" w:rsidRDefault="002849FC" w:rsidP="009D5042">
            <w:pPr>
              <w:jc w:val="center"/>
            </w:pPr>
            <w:r>
              <w:t>Observations</w:t>
            </w:r>
            <w:r w:rsidRPr="00B22F5F">
              <w:t xml:space="preserve"> and/or statements are not logical.</w:t>
            </w:r>
          </w:p>
        </w:tc>
      </w:tr>
      <w:tr w:rsidR="002849FC" w:rsidRPr="00AD3A3D" w:rsidTr="009D5042">
        <w:tc>
          <w:tcPr>
            <w:tcW w:w="1915" w:type="dxa"/>
            <w:tcBorders>
              <w:top w:val="single" w:sz="4" w:space="0" w:color="auto"/>
              <w:left w:val="single" w:sz="4" w:space="0" w:color="auto"/>
              <w:bottom w:val="single" w:sz="4" w:space="0" w:color="auto"/>
              <w:right w:val="single" w:sz="4" w:space="0" w:color="auto"/>
            </w:tcBorders>
            <w:hideMark/>
          </w:tcPr>
          <w:p w:rsidR="002849FC" w:rsidRDefault="002849FC" w:rsidP="009D5042">
            <w:pPr>
              <w:jc w:val="center"/>
              <w:rPr>
                <w:b/>
              </w:rPr>
            </w:pPr>
            <w:r w:rsidRPr="00AD3A3D">
              <w:rPr>
                <w:b/>
              </w:rPr>
              <w:t>Connections</w:t>
            </w:r>
          </w:p>
          <w:p w:rsidR="002849FC" w:rsidRDefault="002849FC" w:rsidP="009D5042">
            <w:pPr>
              <w:jc w:val="center"/>
              <w:rPr>
                <w:b/>
              </w:rPr>
            </w:pPr>
          </w:p>
          <w:p w:rsidR="002849FC" w:rsidRPr="00145AAE" w:rsidRDefault="002849FC" w:rsidP="009D5042">
            <w:pPr>
              <w:jc w:val="center"/>
              <w:rPr>
                <w:sz w:val="20"/>
                <w:szCs w:val="20"/>
              </w:rPr>
            </w:pPr>
            <w:r w:rsidRPr="00145AAE">
              <w:rPr>
                <w:b/>
                <w:sz w:val="20"/>
                <w:szCs w:val="20"/>
              </w:rPr>
              <w:t xml:space="preserve">KSGCP: </w:t>
            </w:r>
            <w:r w:rsidRPr="00145AAE">
              <w:rPr>
                <w:sz w:val="20"/>
                <w:szCs w:val="20"/>
              </w:rPr>
              <w:t>All</w:t>
            </w:r>
          </w:p>
          <w:p w:rsidR="002849FC" w:rsidRPr="00145AAE" w:rsidRDefault="002849FC" w:rsidP="009D5042">
            <w:pPr>
              <w:jc w:val="center"/>
              <w:rPr>
                <w:b/>
                <w:sz w:val="20"/>
                <w:szCs w:val="20"/>
              </w:rPr>
            </w:pPr>
            <w:r w:rsidRPr="00145AAE">
              <w:rPr>
                <w:b/>
                <w:sz w:val="20"/>
                <w:szCs w:val="20"/>
              </w:rPr>
              <w:t>KGCPOC:</w:t>
            </w:r>
            <w:r w:rsidRPr="00145AAE">
              <w:rPr>
                <w:sz w:val="20"/>
                <w:szCs w:val="20"/>
              </w:rPr>
              <w:t xml:space="preserve"> All</w:t>
            </w:r>
          </w:p>
          <w:p w:rsidR="002849FC" w:rsidRPr="00AD3A3D" w:rsidRDefault="002849FC" w:rsidP="009D5042">
            <w:pPr>
              <w:jc w:val="center"/>
              <w:rPr>
                <w:b/>
              </w:rPr>
            </w:pPr>
            <w:proofErr w:type="spellStart"/>
            <w:r w:rsidRPr="00145AAE">
              <w:rPr>
                <w:b/>
                <w:sz w:val="20"/>
                <w:szCs w:val="20"/>
              </w:rPr>
              <w:t>InTASC</w:t>
            </w:r>
            <w:proofErr w:type="spellEnd"/>
            <w:r w:rsidRPr="00145AAE">
              <w:rPr>
                <w:b/>
                <w:sz w:val="20"/>
                <w:szCs w:val="20"/>
              </w:rPr>
              <w:t xml:space="preserve">: </w:t>
            </w:r>
            <w:r w:rsidRPr="00145AAE">
              <w:rPr>
                <w:sz w:val="20"/>
                <w:szCs w:val="20"/>
              </w:rPr>
              <w:t>3 a, f, 5 g, 9 b, d, e, f, 10 b, c, d, e, f, i, j, k</w:t>
            </w:r>
            <w:r w:rsidRPr="00145AAE">
              <w:rPr>
                <w:b/>
                <w:sz w:val="20"/>
                <w:szCs w:val="20"/>
              </w:rPr>
              <w:t xml:space="preserve"> CAEP Standards for Advanced Programs: </w:t>
            </w:r>
            <w:r w:rsidRPr="00145AAE">
              <w:rPr>
                <w:sz w:val="20"/>
                <w:szCs w:val="20"/>
              </w:rPr>
              <w:t>A.1.1, A.1.2, A.2.1, A.2.2</w:t>
            </w:r>
          </w:p>
        </w:tc>
        <w:tc>
          <w:tcPr>
            <w:tcW w:w="1915" w:type="dxa"/>
            <w:tcBorders>
              <w:top w:val="single" w:sz="4" w:space="0" w:color="auto"/>
              <w:left w:val="single" w:sz="4" w:space="0" w:color="auto"/>
              <w:bottom w:val="single" w:sz="4" w:space="0" w:color="auto"/>
              <w:right w:val="single" w:sz="4" w:space="0" w:color="auto"/>
            </w:tcBorders>
            <w:hideMark/>
          </w:tcPr>
          <w:p w:rsidR="002849FC" w:rsidRPr="00B22F5F" w:rsidRDefault="002849FC" w:rsidP="009D5042">
            <w:pPr>
              <w:jc w:val="center"/>
            </w:pPr>
            <w:r>
              <w:t>Reflection</w:t>
            </w:r>
            <w:r w:rsidRPr="00B22F5F">
              <w:t xml:space="preserve"> makes clear connections to </w:t>
            </w:r>
            <w:r>
              <w:t xml:space="preserve">SGC </w:t>
            </w:r>
            <w:r w:rsidRPr="00B22F5F">
              <w:t>content</w:t>
            </w:r>
          </w:p>
        </w:tc>
        <w:tc>
          <w:tcPr>
            <w:tcW w:w="1915" w:type="dxa"/>
            <w:tcBorders>
              <w:top w:val="single" w:sz="4" w:space="0" w:color="auto"/>
              <w:left w:val="single" w:sz="4" w:space="0" w:color="auto"/>
              <w:bottom w:val="single" w:sz="4" w:space="0" w:color="auto"/>
              <w:right w:val="single" w:sz="4" w:space="0" w:color="auto"/>
            </w:tcBorders>
            <w:hideMark/>
          </w:tcPr>
          <w:p w:rsidR="002849FC" w:rsidRPr="00B22F5F" w:rsidRDefault="002849FC" w:rsidP="009D5042">
            <w:pPr>
              <w:jc w:val="center"/>
            </w:pPr>
            <w:r>
              <w:t>Reflection</w:t>
            </w:r>
            <w:r w:rsidRPr="00B22F5F">
              <w:t xml:space="preserve"> makes loose connections to </w:t>
            </w:r>
            <w:r>
              <w:t xml:space="preserve">SGC </w:t>
            </w:r>
            <w:r w:rsidRPr="00B22F5F">
              <w:t>content.</w:t>
            </w:r>
          </w:p>
        </w:tc>
        <w:tc>
          <w:tcPr>
            <w:tcW w:w="1915" w:type="dxa"/>
            <w:tcBorders>
              <w:top w:val="single" w:sz="4" w:space="0" w:color="auto"/>
              <w:left w:val="single" w:sz="4" w:space="0" w:color="auto"/>
              <w:bottom w:val="single" w:sz="4" w:space="0" w:color="auto"/>
              <w:right w:val="single" w:sz="4" w:space="0" w:color="auto"/>
            </w:tcBorders>
            <w:hideMark/>
          </w:tcPr>
          <w:p w:rsidR="002849FC" w:rsidRPr="00B22F5F" w:rsidRDefault="002849FC" w:rsidP="009D5042">
            <w:pPr>
              <w:jc w:val="center"/>
            </w:pPr>
            <w:r>
              <w:t>Reflection</w:t>
            </w:r>
            <w:r w:rsidRPr="00B22F5F">
              <w:t xml:space="preserve"> makes little connection to </w:t>
            </w:r>
            <w:r>
              <w:t>SGC content</w:t>
            </w:r>
            <w:r w:rsidRPr="00B22F5F">
              <w:t>.</w:t>
            </w:r>
          </w:p>
        </w:tc>
        <w:tc>
          <w:tcPr>
            <w:tcW w:w="1916" w:type="dxa"/>
            <w:tcBorders>
              <w:top w:val="single" w:sz="4" w:space="0" w:color="auto"/>
              <w:left w:val="single" w:sz="4" w:space="0" w:color="auto"/>
              <w:bottom w:val="single" w:sz="4" w:space="0" w:color="auto"/>
              <w:right w:val="single" w:sz="4" w:space="0" w:color="auto"/>
            </w:tcBorders>
            <w:hideMark/>
          </w:tcPr>
          <w:p w:rsidR="002849FC" w:rsidRPr="00B22F5F" w:rsidRDefault="002849FC" w:rsidP="009D5042">
            <w:pPr>
              <w:jc w:val="center"/>
            </w:pPr>
            <w:r w:rsidRPr="00B22F5F">
              <w:t xml:space="preserve">No attempt </w:t>
            </w:r>
            <w:proofErr w:type="gramStart"/>
            <w:r w:rsidRPr="00B22F5F">
              <w:t>is made</w:t>
            </w:r>
            <w:proofErr w:type="gramEnd"/>
            <w:r w:rsidRPr="00B22F5F">
              <w:t xml:space="preserve"> to connect the experience to </w:t>
            </w:r>
            <w:r>
              <w:t>SGC content</w:t>
            </w:r>
            <w:r w:rsidRPr="00B22F5F">
              <w:t>.</w:t>
            </w:r>
          </w:p>
        </w:tc>
      </w:tr>
      <w:tr w:rsidR="002849FC" w:rsidRPr="00AD3A3D" w:rsidTr="009D5042">
        <w:tc>
          <w:tcPr>
            <w:tcW w:w="1915" w:type="dxa"/>
            <w:tcBorders>
              <w:top w:val="single" w:sz="4" w:space="0" w:color="auto"/>
              <w:left w:val="single" w:sz="4" w:space="0" w:color="auto"/>
              <w:bottom w:val="single" w:sz="4" w:space="0" w:color="auto"/>
              <w:right w:val="single" w:sz="4" w:space="0" w:color="auto"/>
            </w:tcBorders>
            <w:hideMark/>
          </w:tcPr>
          <w:p w:rsidR="002849FC" w:rsidRPr="00AD3A3D" w:rsidRDefault="002849FC" w:rsidP="009D5042">
            <w:pPr>
              <w:jc w:val="center"/>
              <w:rPr>
                <w:b/>
              </w:rPr>
            </w:pPr>
            <w:r w:rsidRPr="00AD3A3D">
              <w:rPr>
                <w:b/>
              </w:rPr>
              <w:t>Mechanics</w:t>
            </w:r>
          </w:p>
        </w:tc>
        <w:tc>
          <w:tcPr>
            <w:tcW w:w="1915" w:type="dxa"/>
            <w:tcBorders>
              <w:top w:val="single" w:sz="4" w:space="0" w:color="auto"/>
              <w:left w:val="single" w:sz="4" w:space="0" w:color="auto"/>
              <w:bottom w:val="single" w:sz="4" w:space="0" w:color="auto"/>
              <w:right w:val="single" w:sz="4" w:space="0" w:color="auto"/>
            </w:tcBorders>
            <w:hideMark/>
          </w:tcPr>
          <w:p w:rsidR="002849FC" w:rsidRPr="00B22F5F" w:rsidRDefault="002849FC" w:rsidP="009D5042">
            <w:pPr>
              <w:jc w:val="center"/>
            </w:pPr>
            <w:r w:rsidRPr="00B22F5F">
              <w:t xml:space="preserve">Response is free from grammatical, </w:t>
            </w:r>
            <w:r w:rsidRPr="00B22F5F">
              <w:lastRenderedPageBreak/>
              <w:t>spelling, or punctuation errors.</w:t>
            </w:r>
          </w:p>
        </w:tc>
        <w:tc>
          <w:tcPr>
            <w:tcW w:w="1915" w:type="dxa"/>
            <w:tcBorders>
              <w:top w:val="single" w:sz="4" w:space="0" w:color="auto"/>
              <w:left w:val="single" w:sz="4" w:space="0" w:color="auto"/>
              <w:bottom w:val="single" w:sz="4" w:space="0" w:color="auto"/>
              <w:right w:val="single" w:sz="4" w:space="0" w:color="auto"/>
            </w:tcBorders>
            <w:hideMark/>
          </w:tcPr>
          <w:p w:rsidR="002849FC" w:rsidRPr="00B22F5F" w:rsidRDefault="002849FC" w:rsidP="009D5042">
            <w:pPr>
              <w:jc w:val="center"/>
            </w:pPr>
            <w:r w:rsidRPr="00B22F5F">
              <w:lastRenderedPageBreak/>
              <w:t xml:space="preserve">A few grammar, spelling, or punctuation errors </w:t>
            </w:r>
            <w:r w:rsidRPr="00B22F5F">
              <w:lastRenderedPageBreak/>
              <w:t xml:space="preserve">exist, but they do not </w:t>
            </w:r>
            <w:proofErr w:type="gramStart"/>
            <w:r w:rsidRPr="00B22F5F">
              <w:t>impact</w:t>
            </w:r>
            <w:proofErr w:type="gramEnd"/>
            <w:r w:rsidRPr="00B22F5F">
              <w:t xml:space="preserve"> the understanding of the reader.</w:t>
            </w:r>
          </w:p>
        </w:tc>
        <w:tc>
          <w:tcPr>
            <w:tcW w:w="1915" w:type="dxa"/>
            <w:tcBorders>
              <w:top w:val="single" w:sz="4" w:space="0" w:color="auto"/>
              <w:left w:val="single" w:sz="4" w:space="0" w:color="auto"/>
              <w:bottom w:val="single" w:sz="4" w:space="0" w:color="auto"/>
              <w:right w:val="single" w:sz="4" w:space="0" w:color="auto"/>
            </w:tcBorders>
            <w:hideMark/>
          </w:tcPr>
          <w:p w:rsidR="002849FC" w:rsidRPr="00B22F5F" w:rsidRDefault="002849FC" w:rsidP="009D5042">
            <w:pPr>
              <w:jc w:val="center"/>
            </w:pPr>
            <w:r w:rsidRPr="00B22F5F">
              <w:lastRenderedPageBreak/>
              <w:t xml:space="preserve">Several grammar, spelling, and </w:t>
            </w:r>
            <w:r w:rsidRPr="00B22F5F">
              <w:lastRenderedPageBreak/>
              <w:t>punctuation errors exist.</w:t>
            </w:r>
          </w:p>
        </w:tc>
        <w:tc>
          <w:tcPr>
            <w:tcW w:w="1916" w:type="dxa"/>
            <w:tcBorders>
              <w:top w:val="single" w:sz="4" w:space="0" w:color="auto"/>
              <w:left w:val="single" w:sz="4" w:space="0" w:color="auto"/>
              <w:bottom w:val="single" w:sz="4" w:space="0" w:color="auto"/>
              <w:right w:val="single" w:sz="4" w:space="0" w:color="auto"/>
            </w:tcBorders>
            <w:hideMark/>
          </w:tcPr>
          <w:p w:rsidR="002849FC" w:rsidRPr="00B22F5F" w:rsidRDefault="002849FC" w:rsidP="009D5042">
            <w:pPr>
              <w:jc w:val="center"/>
            </w:pPr>
            <w:r w:rsidRPr="00B22F5F">
              <w:lastRenderedPageBreak/>
              <w:t xml:space="preserve">Grammar, spelling, and punctuation errors </w:t>
            </w:r>
            <w:r w:rsidRPr="00B22F5F">
              <w:lastRenderedPageBreak/>
              <w:t>impede the understanding of the reader.</w:t>
            </w:r>
          </w:p>
        </w:tc>
      </w:tr>
      <w:tr w:rsidR="002849FC" w:rsidRPr="00AD3A3D" w:rsidTr="009D5042">
        <w:tc>
          <w:tcPr>
            <w:tcW w:w="1915" w:type="dxa"/>
            <w:tcBorders>
              <w:top w:val="single" w:sz="4" w:space="0" w:color="auto"/>
              <w:left w:val="single" w:sz="4" w:space="0" w:color="auto"/>
              <w:bottom w:val="single" w:sz="4" w:space="0" w:color="auto"/>
              <w:right w:val="single" w:sz="4" w:space="0" w:color="auto"/>
            </w:tcBorders>
          </w:tcPr>
          <w:p w:rsidR="002849FC" w:rsidRPr="00AD3A3D" w:rsidRDefault="002849FC" w:rsidP="009D5042">
            <w:pPr>
              <w:jc w:val="center"/>
              <w:rPr>
                <w:b/>
              </w:rPr>
            </w:pPr>
            <w:r>
              <w:rPr>
                <w:b/>
              </w:rPr>
              <w:lastRenderedPageBreak/>
              <w:t>Timeliness</w:t>
            </w:r>
          </w:p>
        </w:tc>
        <w:tc>
          <w:tcPr>
            <w:tcW w:w="1915" w:type="dxa"/>
            <w:tcBorders>
              <w:top w:val="single" w:sz="4" w:space="0" w:color="auto"/>
              <w:left w:val="single" w:sz="4" w:space="0" w:color="auto"/>
              <w:bottom w:val="single" w:sz="4" w:space="0" w:color="auto"/>
              <w:right w:val="single" w:sz="4" w:space="0" w:color="auto"/>
            </w:tcBorders>
          </w:tcPr>
          <w:p w:rsidR="002849FC" w:rsidRPr="00B22F5F" w:rsidRDefault="002849FC" w:rsidP="009D5042">
            <w:pPr>
              <w:jc w:val="center"/>
            </w:pPr>
            <w:r>
              <w:t xml:space="preserve">Assignment </w:t>
            </w:r>
            <w:proofErr w:type="gramStart"/>
            <w:r>
              <w:t>is submitted</w:t>
            </w:r>
            <w:proofErr w:type="gramEnd"/>
            <w:r>
              <w:t xml:space="preserve"> by the due date.</w:t>
            </w:r>
          </w:p>
        </w:tc>
        <w:tc>
          <w:tcPr>
            <w:tcW w:w="1915" w:type="dxa"/>
            <w:tcBorders>
              <w:top w:val="single" w:sz="4" w:space="0" w:color="auto"/>
              <w:left w:val="single" w:sz="4" w:space="0" w:color="auto"/>
              <w:bottom w:val="single" w:sz="4" w:space="0" w:color="auto"/>
              <w:right w:val="single" w:sz="4" w:space="0" w:color="auto"/>
            </w:tcBorders>
          </w:tcPr>
          <w:p w:rsidR="002849FC" w:rsidRPr="00B22F5F" w:rsidRDefault="002849FC" w:rsidP="009D5042">
            <w:pPr>
              <w:jc w:val="center"/>
            </w:pPr>
            <w:r>
              <w:t xml:space="preserve">Assignment </w:t>
            </w:r>
            <w:proofErr w:type="gramStart"/>
            <w:r>
              <w:t>is submitted</w:t>
            </w:r>
            <w:proofErr w:type="gramEnd"/>
            <w:r>
              <w:t xml:space="preserve"> one day late.</w:t>
            </w:r>
          </w:p>
        </w:tc>
        <w:tc>
          <w:tcPr>
            <w:tcW w:w="1915" w:type="dxa"/>
            <w:tcBorders>
              <w:top w:val="single" w:sz="4" w:space="0" w:color="auto"/>
              <w:left w:val="single" w:sz="4" w:space="0" w:color="auto"/>
              <w:bottom w:val="single" w:sz="4" w:space="0" w:color="auto"/>
              <w:right w:val="single" w:sz="4" w:space="0" w:color="auto"/>
            </w:tcBorders>
          </w:tcPr>
          <w:p w:rsidR="002849FC" w:rsidRPr="00B22F5F" w:rsidRDefault="002849FC" w:rsidP="009D5042">
            <w:pPr>
              <w:jc w:val="center"/>
            </w:pPr>
            <w:r>
              <w:t xml:space="preserve">Assignment </w:t>
            </w:r>
            <w:proofErr w:type="gramStart"/>
            <w:r>
              <w:t>is submitted</w:t>
            </w:r>
            <w:proofErr w:type="gramEnd"/>
            <w:r>
              <w:t xml:space="preserve"> two days late.</w:t>
            </w:r>
          </w:p>
        </w:tc>
        <w:tc>
          <w:tcPr>
            <w:tcW w:w="1916" w:type="dxa"/>
            <w:tcBorders>
              <w:top w:val="single" w:sz="4" w:space="0" w:color="auto"/>
              <w:left w:val="single" w:sz="4" w:space="0" w:color="auto"/>
              <w:bottom w:val="single" w:sz="4" w:space="0" w:color="auto"/>
              <w:right w:val="single" w:sz="4" w:space="0" w:color="auto"/>
            </w:tcBorders>
          </w:tcPr>
          <w:p w:rsidR="002849FC" w:rsidRPr="00B22F5F" w:rsidRDefault="002849FC" w:rsidP="009D5042">
            <w:pPr>
              <w:jc w:val="center"/>
            </w:pPr>
            <w:r>
              <w:t xml:space="preserve">Assignment </w:t>
            </w:r>
            <w:proofErr w:type="gramStart"/>
            <w:r>
              <w:t>is submitted</w:t>
            </w:r>
            <w:proofErr w:type="gramEnd"/>
            <w:r>
              <w:t xml:space="preserve"> more than two days late.</w:t>
            </w:r>
          </w:p>
        </w:tc>
      </w:tr>
    </w:tbl>
    <w:p w:rsidR="00954D60" w:rsidRDefault="00954D60" w:rsidP="005D705C">
      <w:pPr>
        <w:pStyle w:val="NoSpacing"/>
      </w:pPr>
    </w:p>
    <w:p w:rsidR="005D705C" w:rsidRDefault="005D705C" w:rsidP="005D705C">
      <w:pPr>
        <w:pStyle w:val="NoSpacing"/>
      </w:pPr>
    </w:p>
    <w:p w:rsidR="009D0041" w:rsidRPr="009D0041" w:rsidRDefault="009D0041" w:rsidP="009D0041">
      <w:pPr>
        <w:rPr>
          <w:sz w:val="24"/>
          <w:szCs w:val="24"/>
        </w:rPr>
      </w:pPr>
      <w:r w:rsidRPr="009D0041">
        <w:rPr>
          <w:b/>
          <w:bCs/>
          <w:sz w:val="24"/>
          <w:szCs w:val="24"/>
        </w:rPr>
        <w:t>Disability Statement</w:t>
      </w:r>
      <w:r w:rsidRPr="009D0041">
        <w:rPr>
          <w:b/>
          <w:sz w:val="24"/>
          <w:szCs w:val="24"/>
        </w:rPr>
        <w:t>:</w:t>
      </w:r>
      <w:r w:rsidRPr="009D0041">
        <w:rPr>
          <w:sz w:val="24"/>
          <w:szCs w:val="24"/>
        </w:rPr>
        <w:t xml:space="preserve"> Campbellsville University is committed to reasonable accommodations for students who have documented learning and physical disabilities, as well as medical and emotional conditions.  If you have a documented disability or condition of this nature, you may be eligible for disability services.  Documentation must be from a licensed professional and current in terms of assessment.  Please contact the Director of Disability Services at (270) 789-5450 to inquire about services.</w:t>
      </w:r>
    </w:p>
    <w:p w:rsidR="002E35E6" w:rsidRDefault="00321EA2">
      <w:pPr>
        <w:pStyle w:val="BodyText"/>
        <w:ind w:left="100" w:right="125"/>
      </w:pPr>
      <w:r>
        <w:t>.</w:t>
      </w:r>
    </w:p>
    <w:p w:rsidR="002E35E6" w:rsidRDefault="002E35E6">
      <w:pPr>
        <w:pStyle w:val="BodyText"/>
        <w:spacing w:before="4"/>
        <w:rPr>
          <w:sz w:val="22"/>
        </w:rPr>
      </w:pPr>
    </w:p>
    <w:p w:rsidR="002E35E6" w:rsidRPr="009D0041" w:rsidRDefault="00321EA2">
      <w:pPr>
        <w:pStyle w:val="Heading4"/>
        <w:ind w:left="2249" w:right="2228"/>
        <w:jc w:val="center"/>
        <w:rPr>
          <w:sz w:val="24"/>
          <w:szCs w:val="24"/>
        </w:rPr>
      </w:pPr>
      <w:r w:rsidRPr="009D0041">
        <w:rPr>
          <w:sz w:val="24"/>
          <w:szCs w:val="24"/>
        </w:rPr>
        <w:t>Plagiarism Policy</w:t>
      </w:r>
    </w:p>
    <w:p w:rsidR="002E35E6" w:rsidRPr="009D0041" w:rsidRDefault="00321EA2">
      <w:pPr>
        <w:pStyle w:val="BodyText"/>
        <w:ind w:left="100" w:right="125"/>
        <w:rPr>
          <w:sz w:val="24"/>
          <w:szCs w:val="24"/>
        </w:rPr>
      </w:pPr>
      <w:r w:rsidRPr="009D0041">
        <w:rPr>
          <w:sz w:val="24"/>
          <w:szCs w:val="24"/>
        </w:rPr>
        <w:t>Campbellsville University’s policy on Academic Integrity states: “Each person has the privilege and responsibility to develop one’s learning abilities, knowledge base, and practical skills. We value behavior that leads a student to take credit for one’s own academic accomplishments and to give credit to others’ contributions to one’s course work. These values can be violated by academic dishonesty and fraud.” (</w:t>
      </w:r>
      <w:r w:rsidRPr="009D0041">
        <w:rPr>
          <w:sz w:val="24"/>
          <w:szCs w:val="24"/>
          <w:u w:val="single"/>
        </w:rPr>
        <w:t>2015-17 Bulletin Catalog</w:t>
      </w:r>
      <w:r w:rsidRPr="009D0041">
        <w:rPr>
          <w:sz w:val="24"/>
          <w:szCs w:val="24"/>
        </w:rPr>
        <w:t xml:space="preserve">). Plagiarism and cheating are examples of academic dishonesty and fraud and neither will be tolerated in this course. Plagiarism is quoting or paraphrasing a phrase, a sentence, sentences, or significant amounts of text from a web or print source, without using quotation marks and without a citation. The plagiarist submits the work for credit in a class as part of the requirements for that class. Examples of cheating include cheating on a test (copying off someone else’s paper) or an assignment (e.g., development of a lesson plan) and submitting the work as your own. If a student commits plagiarism or cheats in this course, the professor will decide on one of two penalties: (a) an </w:t>
      </w:r>
      <w:r w:rsidRPr="009D0041">
        <w:rPr>
          <w:sz w:val="24"/>
          <w:szCs w:val="24"/>
          <w:u w:val="single"/>
        </w:rPr>
        <w:t xml:space="preserve">F </w:t>
      </w:r>
      <w:r w:rsidRPr="009D0041">
        <w:rPr>
          <w:sz w:val="24"/>
          <w:szCs w:val="24"/>
        </w:rPr>
        <w:t xml:space="preserve">on that assignment or (b) an </w:t>
      </w:r>
      <w:r w:rsidRPr="009D0041">
        <w:rPr>
          <w:sz w:val="24"/>
          <w:szCs w:val="24"/>
          <w:u w:val="single"/>
        </w:rPr>
        <w:t xml:space="preserve">F </w:t>
      </w:r>
      <w:r w:rsidRPr="009D0041">
        <w:rPr>
          <w:sz w:val="24"/>
          <w:szCs w:val="24"/>
        </w:rPr>
        <w:t>in the course. The student’s Dean and the Vice- President for Academic Affairs will be notified of either consequence.</w:t>
      </w:r>
    </w:p>
    <w:p w:rsidR="002E35E6" w:rsidRDefault="002E35E6">
      <w:pPr>
        <w:pStyle w:val="BodyText"/>
        <w:spacing w:before="4"/>
        <w:rPr>
          <w:sz w:val="22"/>
        </w:rPr>
      </w:pPr>
    </w:p>
    <w:p w:rsidR="002E35E6" w:rsidRPr="009D0041" w:rsidRDefault="00321EA2">
      <w:pPr>
        <w:pStyle w:val="Heading2"/>
        <w:ind w:left="2249" w:right="2237"/>
        <w:jc w:val="center"/>
      </w:pPr>
      <w:r w:rsidRPr="009D0041">
        <w:t>Campbellsville University’s Online Attendance Policy</w:t>
      </w:r>
    </w:p>
    <w:p w:rsidR="002E35E6" w:rsidRPr="009D0041" w:rsidRDefault="00321EA2">
      <w:pPr>
        <w:pStyle w:val="BodyText"/>
        <w:ind w:left="100" w:right="125"/>
        <w:rPr>
          <w:sz w:val="24"/>
          <w:szCs w:val="24"/>
        </w:rPr>
      </w:pPr>
      <w:r w:rsidRPr="009D0041">
        <w:rPr>
          <w:sz w:val="24"/>
          <w:szCs w:val="24"/>
        </w:rPr>
        <w:t>Bi-term and 8 week terms: Online students must participate weekly as defined by the professor in the syllabus. After 1 week (12.5%, 1/8th of the scheduled classes) without contact the student will be issued an official warning. After the second week (25%, 1/4th of the scheduled class) without contact the student would fail the course and a WA would be recorded.</w:t>
      </w:r>
    </w:p>
    <w:p w:rsidR="002E35E6" w:rsidRDefault="002E35E6">
      <w:pPr>
        <w:pStyle w:val="BodyText"/>
        <w:spacing w:before="6"/>
        <w:rPr>
          <w:sz w:val="24"/>
        </w:rPr>
      </w:pPr>
    </w:p>
    <w:p w:rsidR="002E35E6" w:rsidRPr="009D0041" w:rsidRDefault="00321EA2">
      <w:pPr>
        <w:pStyle w:val="Heading2"/>
        <w:spacing w:line="275" w:lineRule="exact"/>
        <w:ind w:left="2249" w:right="2231"/>
        <w:jc w:val="center"/>
      </w:pPr>
      <w:r w:rsidRPr="009D0041">
        <w:t>Incomplete Statement</w:t>
      </w:r>
    </w:p>
    <w:p w:rsidR="002E35E6" w:rsidRPr="009D0041" w:rsidRDefault="00321EA2">
      <w:pPr>
        <w:pStyle w:val="BodyText"/>
        <w:ind w:left="100" w:right="336"/>
        <w:jc w:val="both"/>
        <w:rPr>
          <w:sz w:val="24"/>
          <w:szCs w:val="24"/>
        </w:rPr>
      </w:pPr>
      <w:r w:rsidRPr="009D0041">
        <w:rPr>
          <w:sz w:val="24"/>
          <w:szCs w:val="24"/>
        </w:rPr>
        <w:t xml:space="preserve">A grade of “I” is assigned to a student when the course requirements are not completed due to illness, accident, death in the immediate family, or other verifiable, extenuating circumstances. The course requirements to change the “I”; grade must be completed within 12 months from the time awarded. It is the student’s responsibility to complete requirements within the </w:t>
      </w:r>
      <w:proofErr w:type="gramStart"/>
      <w:r w:rsidRPr="009D0041">
        <w:rPr>
          <w:sz w:val="24"/>
          <w:szCs w:val="24"/>
        </w:rPr>
        <w:t>12 month</w:t>
      </w:r>
      <w:proofErr w:type="gramEnd"/>
      <w:r w:rsidRPr="009D0041">
        <w:rPr>
          <w:sz w:val="24"/>
          <w:szCs w:val="24"/>
        </w:rPr>
        <w:t xml:space="preserve"> period. It is the professor’s responsibility to change the grade by filling out the proper forms in the Office of Student Records.</w:t>
      </w:r>
    </w:p>
    <w:p w:rsidR="002E35E6" w:rsidRPr="009D0041" w:rsidRDefault="002E35E6">
      <w:pPr>
        <w:pStyle w:val="BodyText"/>
        <w:rPr>
          <w:sz w:val="24"/>
          <w:szCs w:val="24"/>
        </w:rPr>
      </w:pPr>
    </w:p>
    <w:p w:rsidR="002E35E6" w:rsidRPr="009D0041" w:rsidRDefault="002E35E6">
      <w:pPr>
        <w:pStyle w:val="BodyText"/>
        <w:spacing w:before="5"/>
        <w:rPr>
          <w:sz w:val="24"/>
          <w:szCs w:val="24"/>
        </w:rPr>
      </w:pPr>
    </w:p>
    <w:p w:rsidR="009D0041" w:rsidRPr="009D0041" w:rsidRDefault="009D0041" w:rsidP="009D0041">
      <w:pPr>
        <w:autoSpaceDE w:val="0"/>
        <w:autoSpaceDN w:val="0"/>
        <w:adjustRightInd w:val="0"/>
        <w:rPr>
          <w:sz w:val="24"/>
          <w:szCs w:val="24"/>
        </w:rPr>
      </w:pPr>
      <w:r w:rsidRPr="009D0041">
        <w:rPr>
          <w:b/>
          <w:color w:val="000000"/>
          <w:sz w:val="24"/>
          <w:szCs w:val="24"/>
        </w:rPr>
        <w:t xml:space="preserve">Title IX Statement:  </w:t>
      </w:r>
      <w:r w:rsidRPr="009D0041">
        <w:rPr>
          <w:sz w:val="24"/>
          <w:szCs w:val="24"/>
        </w:rPr>
        <w:t>Campbellsville University and its faculty are committed to assuring a safe and productive educational environment for all students. In order to meet this commitment</w:t>
      </w:r>
    </w:p>
    <w:p w:rsidR="009D0041" w:rsidRPr="009D0041" w:rsidRDefault="009D0041" w:rsidP="009D0041">
      <w:pPr>
        <w:autoSpaceDE w:val="0"/>
        <w:autoSpaceDN w:val="0"/>
        <w:adjustRightInd w:val="0"/>
        <w:rPr>
          <w:sz w:val="24"/>
          <w:szCs w:val="24"/>
        </w:rPr>
      </w:pPr>
      <w:r w:rsidRPr="009D0041">
        <w:rPr>
          <w:sz w:val="24"/>
          <w:szCs w:val="24"/>
        </w:rPr>
        <w:t>and to comply with Title IX of the Education Amendments of 1972 and guidance from</w:t>
      </w:r>
    </w:p>
    <w:p w:rsidR="009D0041" w:rsidRPr="009D0041" w:rsidRDefault="009D0041" w:rsidP="009D0041">
      <w:pPr>
        <w:autoSpaceDE w:val="0"/>
        <w:autoSpaceDN w:val="0"/>
        <w:adjustRightInd w:val="0"/>
        <w:rPr>
          <w:sz w:val="24"/>
          <w:szCs w:val="24"/>
        </w:rPr>
      </w:pPr>
      <w:r w:rsidRPr="009D0041">
        <w:rPr>
          <w:sz w:val="24"/>
          <w:szCs w:val="24"/>
        </w:rPr>
        <w:t>the Office for Civil Rights, the University requires all responsible employees, which</w:t>
      </w:r>
    </w:p>
    <w:p w:rsidR="009D0041" w:rsidRPr="009D0041" w:rsidRDefault="009D0041" w:rsidP="009D0041">
      <w:pPr>
        <w:autoSpaceDE w:val="0"/>
        <w:autoSpaceDN w:val="0"/>
        <w:adjustRightInd w:val="0"/>
        <w:rPr>
          <w:sz w:val="24"/>
          <w:szCs w:val="24"/>
        </w:rPr>
      </w:pPr>
      <w:r w:rsidRPr="009D0041">
        <w:rPr>
          <w:sz w:val="24"/>
          <w:szCs w:val="24"/>
        </w:rPr>
        <w:t>includes faculty members, to report incidents of sexual misconduct shared by students</w:t>
      </w:r>
    </w:p>
    <w:p w:rsidR="009D0041" w:rsidRPr="009D0041" w:rsidRDefault="009D0041" w:rsidP="009D0041">
      <w:pPr>
        <w:autoSpaceDE w:val="0"/>
        <w:autoSpaceDN w:val="0"/>
        <w:adjustRightInd w:val="0"/>
        <w:rPr>
          <w:sz w:val="24"/>
          <w:szCs w:val="24"/>
        </w:rPr>
      </w:pPr>
      <w:r w:rsidRPr="009D0041">
        <w:rPr>
          <w:sz w:val="24"/>
          <w:szCs w:val="24"/>
        </w:rPr>
        <w:t>to the University's Title IX Coordinator.</w:t>
      </w:r>
    </w:p>
    <w:p w:rsidR="009D0041" w:rsidRPr="009D0041" w:rsidRDefault="009D0041" w:rsidP="009D0041">
      <w:pPr>
        <w:autoSpaceDE w:val="0"/>
        <w:autoSpaceDN w:val="0"/>
        <w:adjustRightInd w:val="0"/>
        <w:rPr>
          <w:sz w:val="24"/>
          <w:szCs w:val="24"/>
        </w:rPr>
      </w:pPr>
    </w:p>
    <w:p w:rsidR="009D0041" w:rsidRPr="009D0041" w:rsidRDefault="009D0041" w:rsidP="009D0041">
      <w:pPr>
        <w:autoSpaceDE w:val="0"/>
        <w:autoSpaceDN w:val="0"/>
        <w:adjustRightInd w:val="0"/>
        <w:rPr>
          <w:sz w:val="24"/>
          <w:szCs w:val="24"/>
        </w:rPr>
      </w:pPr>
      <w:r w:rsidRPr="009D0041">
        <w:rPr>
          <w:sz w:val="24"/>
          <w:szCs w:val="24"/>
        </w:rPr>
        <w:t>Title IX Coordinator:</w:t>
      </w:r>
    </w:p>
    <w:p w:rsidR="009D0041" w:rsidRPr="009D0041" w:rsidRDefault="009D0041" w:rsidP="009D0041">
      <w:pPr>
        <w:autoSpaceDE w:val="0"/>
        <w:autoSpaceDN w:val="0"/>
        <w:adjustRightInd w:val="0"/>
        <w:rPr>
          <w:sz w:val="24"/>
          <w:szCs w:val="24"/>
        </w:rPr>
      </w:pPr>
      <w:r w:rsidRPr="009D0041">
        <w:rPr>
          <w:sz w:val="24"/>
          <w:szCs w:val="24"/>
        </w:rPr>
        <w:t>Terry VanMeter</w:t>
      </w:r>
    </w:p>
    <w:p w:rsidR="009D0041" w:rsidRPr="009D0041" w:rsidRDefault="009D0041" w:rsidP="009D0041">
      <w:pPr>
        <w:autoSpaceDE w:val="0"/>
        <w:autoSpaceDN w:val="0"/>
        <w:adjustRightInd w:val="0"/>
        <w:rPr>
          <w:sz w:val="24"/>
          <w:szCs w:val="24"/>
        </w:rPr>
      </w:pPr>
      <w:r w:rsidRPr="009D0041">
        <w:rPr>
          <w:sz w:val="24"/>
          <w:szCs w:val="24"/>
        </w:rPr>
        <w:t>1 University Drive</w:t>
      </w:r>
    </w:p>
    <w:p w:rsidR="009D0041" w:rsidRPr="009D0041" w:rsidRDefault="009D0041" w:rsidP="009D0041">
      <w:pPr>
        <w:autoSpaceDE w:val="0"/>
        <w:autoSpaceDN w:val="0"/>
        <w:adjustRightInd w:val="0"/>
        <w:rPr>
          <w:sz w:val="24"/>
          <w:szCs w:val="24"/>
        </w:rPr>
      </w:pPr>
      <w:r w:rsidRPr="009D0041">
        <w:rPr>
          <w:sz w:val="24"/>
          <w:szCs w:val="24"/>
        </w:rPr>
        <w:t>UPO Box 944</w:t>
      </w:r>
    </w:p>
    <w:p w:rsidR="009D0041" w:rsidRPr="009D0041" w:rsidRDefault="009D0041" w:rsidP="009D0041">
      <w:pPr>
        <w:autoSpaceDE w:val="0"/>
        <w:autoSpaceDN w:val="0"/>
        <w:adjustRightInd w:val="0"/>
        <w:rPr>
          <w:sz w:val="24"/>
          <w:szCs w:val="24"/>
        </w:rPr>
      </w:pPr>
      <w:r w:rsidRPr="009D0041">
        <w:rPr>
          <w:sz w:val="24"/>
          <w:szCs w:val="24"/>
        </w:rPr>
        <w:t>Administration Office 8A</w:t>
      </w:r>
    </w:p>
    <w:p w:rsidR="009D0041" w:rsidRPr="009D0041" w:rsidRDefault="009D0041" w:rsidP="009D0041">
      <w:pPr>
        <w:autoSpaceDE w:val="0"/>
        <w:autoSpaceDN w:val="0"/>
        <w:adjustRightInd w:val="0"/>
        <w:rPr>
          <w:sz w:val="24"/>
          <w:szCs w:val="24"/>
        </w:rPr>
      </w:pPr>
      <w:r w:rsidRPr="009D0041">
        <w:rPr>
          <w:sz w:val="24"/>
          <w:szCs w:val="24"/>
        </w:rPr>
        <w:t>Phone – 270-789-5016</w:t>
      </w:r>
    </w:p>
    <w:p w:rsidR="009D0041" w:rsidRPr="009D0041" w:rsidRDefault="009D0041" w:rsidP="009D0041">
      <w:pPr>
        <w:autoSpaceDE w:val="0"/>
        <w:autoSpaceDN w:val="0"/>
        <w:adjustRightInd w:val="0"/>
        <w:rPr>
          <w:sz w:val="24"/>
          <w:szCs w:val="24"/>
        </w:rPr>
      </w:pPr>
      <w:r w:rsidRPr="009D0041">
        <w:rPr>
          <w:sz w:val="24"/>
          <w:szCs w:val="24"/>
        </w:rPr>
        <w:t>Email – twvanmeter@campbellsville.edu</w:t>
      </w:r>
    </w:p>
    <w:p w:rsidR="009D0041" w:rsidRPr="009D0041" w:rsidRDefault="009D0041" w:rsidP="009D0041">
      <w:pPr>
        <w:autoSpaceDE w:val="0"/>
        <w:autoSpaceDN w:val="0"/>
        <w:adjustRightInd w:val="0"/>
        <w:rPr>
          <w:sz w:val="24"/>
          <w:szCs w:val="24"/>
        </w:rPr>
      </w:pPr>
    </w:p>
    <w:p w:rsidR="009D0041" w:rsidRPr="009D0041" w:rsidRDefault="009D0041" w:rsidP="009D0041">
      <w:pPr>
        <w:autoSpaceDE w:val="0"/>
        <w:autoSpaceDN w:val="0"/>
        <w:adjustRightInd w:val="0"/>
        <w:rPr>
          <w:sz w:val="24"/>
          <w:szCs w:val="24"/>
        </w:rPr>
      </w:pPr>
      <w:r w:rsidRPr="009D0041">
        <w:rPr>
          <w:sz w:val="24"/>
          <w:szCs w:val="24"/>
        </w:rPr>
        <w:t>Information regarding the reporting of sexual violence and the resources that are</w:t>
      </w:r>
    </w:p>
    <w:p w:rsidR="009D0041" w:rsidRPr="009D0041" w:rsidRDefault="009D0041" w:rsidP="009D0041">
      <w:pPr>
        <w:rPr>
          <w:sz w:val="24"/>
          <w:szCs w:val="24"/>
        </w:rPr>
      </w:pPr>
      <w:r w:rsidRPr="009D0041">
        <w:rPr>
          <w:sz w:val="24"/>
          <w:szCs w:val="24"/>
        </w:rPr>
        <w:t>available to victims of sexual violence is set forth at: www.campbellsville.edu/titleIX</w:t>
      </w:r>
    </w:p>
    <w:p w:rsidR="009D0041" w:rsidRDefault="009D0041" w:rsidP="009D0041">
      <w:pPr>
        <w:jc w:val="center"/>
        <w:rPr>
          <w:b/>
          <w:sz w:val="24"/>
          <w:szCs w:val="24"/>
        </w:rPr>
      </w:pPr>
    </w:p>
    <w:p w:rsidR="002E35E6" w:rsidRPr="009D0041" w:rsidRDefault="00321EA2" w:rsidP="009D0041">
      <w:pPr>
        <w:jc w:val="center"/>
        <w:rPr>
          <w:b/>
          <w:sz w:val="24"/>
          <w:szCs w:val="24"/>
        </w:rPr>
      </w:pPr>
      <w:r w:rsidRPr="009D0041">
        <w:rPr>
          <w:b/>
          <w:sz w:val="24"/>
          <w:szCs w:val="24"/>
        </w:rPr>
        <w:t>Student Academic Progress (SAP)</w:t>
      </w:r>
    </w:p>
    <w:p w:rsidR="002E35E6" w:rsidRPr="009D0041" w:rsidRDefault="00321EA2">
      <w:pPr>
        <w:pStyle w:val="BodyText"/>
        <w:ind w:left="100" w:right="118"/>
        <w:rPr>
          <w:sz w:val="24"/>
          <w:szCs w:val="24"/>
        </w:rPr>
      </w:pPr>
      <w:r w:rsidRPr="009D0041">
        <w:rPr>
          <w:color w:val="333333"/>
          <w:sz w:val="24"/>
          <w:szCs w:val="24"/>
        </w:rPr>
        <w:t>Department of Education federal regulations require Campbellsville University to monitor its student's academic progress to ensure that they maintain a minimum standard GPA and make steady progress toward degree completion. Students who do not meet the SAP requirements may lose their financial aid eligibility.  All students that were enrolled during the current school year and those who have submitted a FAFSA for the upcoming year will be evaluated for SAP at the end of each term including summer.  See your Student Handbook for specific details and/or discuss with your advisor.</w:t>
      </w:r>
    </w:p>
    <w:p w:rsidR="002E35E6" w:rsidRPr="009D0041" w:rsidRDefault="002E35E6">
      <w:pPr>
        <w:pStyle w:val="BodyText"/>
        <w:spacing w:before="4"/>
        <w:rPr>
          <w:sz w:val="24"/>
          <w:szCs w:val="24"/>
        </w:rPr>
      </w:pPr>
    </w:p>
    <w:p w:rsidR="002E35E6" w:rsidRPr="009D0041" w:rsidRDefault="00321EA2" w:rsidP="009D0041">
      <w:pPr>
        <w:pStyle w:val="Heading2"/>
        <w:spacing w:line="274" w:lineRule="exact"/>
        <w:ind w:left="2981" w:right="118"/>
      </w:pPr>
      <w:r w:rsidRPr="009D0041">
        <w:t>Communication Requirement</w:t>
      </w:r>
    </w:p>
    <w:p w:rsidR="002E35E6" w:rsidRPr="009D0041" w:rsidRDefault="00321EA2">
      <w:pPr>
        <w:pStyle w:val="BodyText"/>
        <w:ind w:left="100" w:right="118"/>
        <w:rPr>
          <w:sz w:val="24"/>
          <w:szCs w:val="24"/>
        </w:rPr>
      </w:pPr>
      <w:r w:rsidRPr="009D0041">
        <w:rPr>
          <w:sz w:val="24"/>
          <w:szCs w:val="24"/>
        </w:rPr>
        <w:t>Students are expected to activate and regularly use the university provided email domain studentname@stu.campbellsville.edu) for all email communication for this class.</w:t>
      </w:r>
    </w:p>
    <w:p w:rsidR="002E35E6" w:rsidRPr="009D0041" w:rsidRDefault="002E35E6">
      <w:pPr>
        <w:pStyle w:val="BodyText"/>
        <w:spacing w:before="1"/>
        <w:rPr>
          <w:sz w:val="24"/>
          <w:szCs w:val="24"/>
        </w:rPr>
      </w:pPr>
    </w:p>
    <w:p w:rsidR="002E35E6" w:rsidRPr="009D0041" w:rsidRDefault="00321EA2">
      <w:pPr>
        <w:pStyle w:val="Heading2"/>
        <w:ind w:left="3396" w:right="3396"/>
        <w:jc w:val="center"/>
      </w:pPr>
      <w:r w:rsidRPr="009D0041">
        <w:t>Disposition Assessment</w:t>
      </w:r>
    </w:p>
    <w:p w:rsidR="002E35E6" w:rsidRPr="009D0041" w:rsidRDefault="00321EA2">
      <w:pPr>
        <w:pStyle w:val="BodyText"/>
        <w:ind w:left="100" w:right="156"/>
        <w:rPr>
          <w:sz w:val="24"/>
          <w:szCs w:val="24"/>
        </w:rPr>
      </w:pPr>
      <w:r w:rsidRPr="009D0041">
        <w:rPr>
          <w:sz w:val="24"/>
          <w:szCs w:val="24"/>
          <w:u w:val="single"/>
        </w:rPr>
        <w:t xml:space="preserve">Dispositions </w:t>
      </w:r>
      <w:r w:rsidRPr="009D0041">
        <w:rPr>
          <w:sz w:val="24"/>
          <w:szCs w:val="24"/>
        </w:rPr>
        <w:t>in teacher education preparation refer to behaviors and attributes while interacting on campus, online, and in clinical experiences with students, families, colleagues, communities, and faculty. Such dispositions are necessary to the empowerment for learning process stemming from the unit mission, conceptual framework, state codes of ethics, and national standards. Campbellsville University’s educator preparation program strives to lead candidates in the self- efficacy process of recognizing when their own dispositions shall be developed in the Pre-Professional Growth Plan (PPGP).</w:t>
      </w:r>
    </w:p>
    <w:p w:rsidR="002E35E6" w:rsidRPr="009D0041" w:rsidRDefault="002E35E6">
      <w:pPr>
        <w:pStyle w:val="BodyText"/>
        <w:spacing w:before="9"/>
        <w:rPr>
          <w:sz w:val="24"/>
          <w:szCs w:val="24"/>
        </w:rPr>
      </w:pPr>
    </w:p>
    <w:p w:rsidR="002E35E6" w:rsidRPr="009D0041" w:rsidRDefault="00321EA2">
      <w:pPr>
        <w:pStyle w:val="BodyText"/>
        <w:spacing w:before="1"/>
        <w:ind w:left="100" w:right="56"/>
        <w:rPr>
          <w:sz w:val="24"/>
          <w:szCs w:val="24"/>
        </w:rPr>
      </w:pPr>
      <w:r w:rsidRPr="009D0041">
        <w:rPr>
          <w:sz w:val="24"/>
          <w:szCs w:val="24"/>
        </w:rPr>
        <w:t xml:space="preserve">Candidates (CU students) will be introduced to the education program’s conceptual framework, which includes disposition expectations in the introductory courses and will also become familiar with and commit to the </w:t>
      </w:r>
      <w:r w:rsidRPr="009D0041">
        <w:rPr>
          <w:i/>
          <w:sz w:val="24"/>
          <w:szCs w:val="24"/>
        </w:rPr>
        <w:t xml:space="preserve">Codes of Ethics for Professional Educators </w:t>
      </w:r>
      <w:r w:rsidRPr="009D0041">
        <w:rPr>
          <w:sz w:val="24"/>
          <w:szCs w:val="24"/>
        </w:rPr>
        <w:t xml:space="preserve">which delineates behaviors for teachers related to students, parents and colleagues. In addition, candidates must adhere to the CU Computer Resource Acceptable Use Policy that includes posting information, videos, pictures, </w:t>
      </w:r>
      <w:proofErr w:type="spellStart"/>
      <w:r w:rsidRPr="009D0041">
        <w:rPr>
          <w:sz w:val="24"/>
          <w:szCs w:val="24"/>
        </w:rPr>
        <w:t>etc.</w:t>
      </w:r>
      <w:proofErr w:type="gramStart"/>
      <w:r w:rsidRPr="009D0041">
        <w:rPr>
          <w:sz w:val="24"/>
          <w:szCs w:val="24"/>
        </w:rPr>
        <w:t>,that</w:t>
      </w:r>
      <w:proofErr w:type="spellEnd"/>
      <w:proofErr w:type="gramEnd"/>
      <w:r w:rsidRPr="009D0041">
        <w:rPr>
          <w:sz w:val="24"/>
          <w:szCs w:val="24"/>
        </w:rPr>
        <w:t xml:space="preserve"> infringe on copyright laws or is deemed inappropriate by the mission of CU and the School of Education (p 50, ST Handbook). This includes both on campus and off campus activities. Although the unit has adopted a “Disposition Recommendation” form for general use, it is understood that dispositions are also evaluated during instructional opportunities through field and clinical experiences and regular course opportunities. All disposition data are collected and filed in the student’s School of Education binder.</w:t>
      </w:r>
    </w:p>
    <w:p w:rsidR="002E35E6" w:rsidRPr="009D0041" w:rsidRDefault="002E35E6">
      <w:pPr>
        <w:pStyle w:val="BodyText"/>
        <w:spacing w:before="1"/>
        <w:rPr>
          <w:sz w:val="24"/>
          <w:szCs w:val="24"/>
        </w:rPr>
      </w:pPr>
    </w:p>
    <w:p w:rsidR="002E35E6" w:rsidRDefault="00321EA2">
      <w:pPr>
        <w:pStyle w:val="BodyText"/>
        <w:ind w:left="100" w:right="156"/>
        <w:rPr>
          <w:sz w:val="24"/>
          <w:szCs w:val="24"/>
        </w:rPr>
      </w:pPr>
      <w:r w:rsidRPr="009D0041">
        <w:rPr>
          <w:sz w:val="24"/>
          <w:szCs w:val="24"/>
        </w:rPr>
        <w:t>CU Philosophy of Behavior was founded with the goal of providing a quality education along with Christian values. Learning takes place guided by Christ-like concern and behavior on campus and online. A student whose conduct violates stated behavioral expectations faces specific disciplinary sanctions.</w:t>
      </w:r>
    </w:p>
    <w:p w:rsidR="009D0041" w:rsidRDefault="009D0041">
      <w:pPr>
        <w:pStyle w:val="BodyText"/>
        <w:ind w:left="100" w:right="156"/>
        <w:rPr>
          <w:sz w:val="24"/>
          <w:szCs w:val="24"/>
        </w:rPr>
      </w:pPr>
    </w:p>
    <w:p w:rsidR="009D0041" w:rsidRDefault="009D0041">
      <w:pPr>
        <w:pStyle w:val="BodyText"/>
        <w:ind w:left="100" w:right="156"/>
        <w:rPr>
          <w:b/>
          <w:sz w:val="24"/>
          <w:szCs w:val="24"/>
        </w:rPr>
      </w:pPr>
      <w:r w:rsidRPr="009D0041">
        <w:rPr>
          <w:b/>
          <w:sz w:val="24"/>
          <w:szCs w:val="24"/>
        </w:rPr>
        <w:t>REFERENCES:</w:t>
      </w:r>
    </w:p>
    <w:p w:rsidR="002849FC" w:rsidRDefault="002849FC">
      <w:pPr>
        <w:pStyle w:val="BodyText"/>
        <w:ind w:left="100" w:right="156"/>
        <w:rPr>
          <w:b/>
          <w:sz w:val="24"/>
          <w:szCs w:val="24"/>
        </w:rPr>
      </w:pPr>
    </w:p>
    <w:p w:rsidR="002849FC" w:rsidRPr="00215944" w:rsidRDefault="002849FC" w:rsidP="002849FC">
      <w:pPr>
        <w:rPr>
          <w:sz w:val="24"/>
          <w:szCs w:val="24"/>
        </w:rPr>
      </w:pPr>
      <w:proofErr w:type="spellStart"/>
      <w:r>
        <w:rPr>
          <w:sz w:val="24"/>
          <w:szCs w:val="24"/>
        </w:rPr>
        <w:lastRenderedPageBreak/>
        <w:t>Astramovich</w:t>
      </w:r>
      <w:proofErr w:type="spellEnd"/>
      <w:r>
        <w:rPr>
          <w:sz w:val="24"/>
          <w:szCs w:val="24"/>
        </w:rPr>
        <w:t>, R. &amp; Coker, K.  (2007)</w:t>
      </w:r>
      <w:proofErr w:type="gramStart"/>
      <w:r>
        <w:rPr>
          <w:sz w:val="24"/>
          <w:szCs w:val="24"/>
        </w:rPr>
        <w:t>.  Program</w:t>
      </w:r>
      <w:proofErr w:type="gramEnd"/>
      <w:r>
        <w:rPr>
          <w:sz w:val="24"/>
          <w:szCs w:val="24"/>
        </w:rPr>
        <w:t xml:space="preserve"> </w:t>
      </w:r>
      <w:r w:rsidRPr="00215944">
        <w:rPr>
          <w:sz w:val="24"/>
          <w:szCs w:val="24"/>
        </w:rPr>
        <w:t>evaluation:  The accountability bridge model</w:t>
      </w:r>
    </w:p>
    <w:p w:rsidR="002849FC" w:rsidRDefault="002849FC" w:rsidP="002849FC">
      <w:pPr>
        <w:rPr>
          <w:sz w:val="24"/>
          <w:szCs w:val="24"/>
        </w:rPr>
      </w:pPr>
      <w:r w:rsidRPr="00215944">
        <w:rPr>
          <w:sz w:val="24"/>
          <w:szCs w:val="24"/>
        </w:rPr>
        <w:tab/>
      </w:r>
      <w:proofErr w:type="gramStart"/>
      <w:r w:rsidRPr="00215944">
        <w:rPr>
          <w:sz w:val="24"/>
          <w:szCs w:val="24"/>
        </w:rPr>
        <w:t>for</w:t>
      </w:r>
      <w:proofErr w:type="gramEnd"/>
      <w:r w:rsidRPr="00215944">
        <w:rPr>
          <w:sz w:val="24"/>
          <w:szCs w:val="24"/>
        </w:rPr>
        <w:t xml:space="preserve"> counselors.  </w:t>
      </w:r>
      <w:r w:rsidRPr="00215944">
        <w:rPr>
          <w:i/>
          <w:sz w:val="24"/>
          <w:szCs w:val="24"/>
        </w:rPr>
        <w:t xml:space="preserve">Journal of Counseling &amp; </w:t>
      </w:r>
      <w:proofErr w:type="spellStart"/>
      <w:r w:rsidRPr="00215944">
        <w:rPr>
          <w:i/>
          <w:sz w:val="24"/>
          <w:szCs w:val="24"/>
        </w:rPr>
        <w:t>Develoment</w:t>
      </w:r>
      <w:proofErr w:type="spellEnd"/>
      <w:r>
        <w:rPr>
          <w:sz w:val="24"/>
          <w:szCs w:val="24"/>
        </w:rPr>
        <w:t>, 85(2), 162-172.</w:t>
      </w:r>
    </w:p>
    <w:p w:rsidR="002A6A21" w:rsidRDefault="002A6A21" w:rsidP="002849FC">
      <w:pPr>
        <w:rPr>
          <w:sz w:val="24"/>
          <w:szCs w:val="24"/>
        </w:rPr>
      </w:pPr>
    </w:p>
    <w:p w:rsidR="002A6A21" w:rsidRDefault="002A6A21" w:rsidP="002849FC">
      <w:pPr>
        <w:rPr>
          <w:sz w:val="24"/>
          <w:szCs w:val="24"/>
        </w:rPr>
      </w:pPr>
      <w:proofErr w:type="spellStart"/>
      <w:r>
        <w:rPr>
          <w:sz w:val="24"/>
          <w:szCs w:val="24"/>
        </w:rPr>
        <w:t>Bemak</w:t>
      </w:r>
      <w:proofErr w:type="spellEnd"/>
      <w:r>
        <w:rPr>
          <w:sz w:val="24"/>
          <w:szCs w:val="24"/>
        </w:rPr>
        <w:t>, F., Williams, J., &amp; Chung, R. (2015).  Four critical domains of accountability for school</w:t>
      </w:r>
    </w:p>
    <w:p w:rsidR="002A6A21" w:rsidRDefault="002A6A21" w:rsidP="002849FC">
      <w:pPr>
        <w:rPr>
          <w:sz w:val="24"/>
          <w:szCs w:val="24"/>
        </w:rPr>
      </w:pPr>
      <w:r>
        <w:rPr>
          <w:sz w:val="24"/>
          <w:szCs w:val="24"/>
        </w:rPr>
        <w:tab/>
      </w:r>
      <w:proofErr w:type="gramStart"/>
      <w:r>
        <w:rPr>
          <w:sz w:val="24"/>
          <w:szCs w:val="24"/>
        </w:rPr>
        <w:t>counselors</w:t>
      </w:r>
      <w:proofErr w:type="gramEnd"/>
      <w:r>
        <w:rPr>
          <w:sz w:val="24"/>
          <w:szCs w:val="24"/>
        </w:rPr>
        <w:t>.  Professional School Counseling, 18(1), 100-110.</w:t>
      </w:r>
    </w:p>
    <w:p w:rsidR="002849FC" w:rsidRDefault="002849FC" w:rsidP="002849FC">
      <w:pPr>
        <w:rPr>
          <w:sz w:val="24"/>
          <w:szCs w:val="24"/>
        </w:rPr>
      </w:pPr>
    </w:p>
    <w:p w:rsidR="002849FC" w:rsidRDefault="002849FC" w:rsidP="002849FC">
      <w:pPr>
        <w:rPr>
          <w:sz w:val="24"/>
          <w:szCs w:val="24"/>
        </w:rPr>
      </w:pPr>
      <w:proofErr w:type="spellStart"/>
      <w:r>
        <w:rPr>
          <w:sz w:val="24"/>
          <w:szCs w:val="24"/>
        </w:rPr>
        <w:t>Carr</w:t>
      </w:r>
      <w:proofErr w:type="spellEnd"/>
      <w:r>
        <w:rPr>
          <w:sz w:val="24"/>
          <w:szCs w:val="24"/>
        </w:rPr>
        <w:t xml:space="preserve">, C. &amp; </w:t>
      </w:r>
      <w:proofErr w:type="spellStart"/>
      <w:r>
        <w:rPr>
          <w:sz w:val="24"/>
          <w:szCs w:val="24"/>
        </w:rPr>
        <w:t>Galassi</w:t>
      </w:r>
      <w:proofErr w:type="spellEnd"/>
      <w:r>
        <w:rPr>
          <w:sz w:val="24"/>
          <w:szCs w:val="24"/>
        </w:rPr>
        <w:t>, J.  (2012)</w:t>
      </w:r>
      <w:proofErr w:type="gramStart"/>
      <w:r>
        <w:rPr>
          <w:sz w:val="24"/>
          <w:szCs w:val="24"/>
        </w:rPr>
        <w:t>.  The</w:t>
      </w:r>
      <w:proofErr w:type="gramEnd"/>
      <w:r>
        <w:rPr>
          <w:sz w:val="24"/>
          <w:szCs w:val="24"/>
        </w:rPr>
        <w:t xml:space="preserve"> role school counselors believe they should adopt in dropout</w:t>
      </w:r>
    </w:p>
    <w:p w:rsidR="002849FC" w:rsidRDefault="002849FC" w:rsidP="002849FC">
      <w:pPr>
        <w:rPr>
          <w:sz w:val="24"/>
          <w:szCs w:val="24"/>
        </w:rPr>
      </w:pPr>
      <w:r>
        <w:rPr>
          <w:sz w:val="24"/>
          <w:szCs w:val="24"/>
        </w:rPr>
        <w:tab/>
      </w:r>
      <w:proofErr w:type="gramStart"/>
      <w:r>
        <w:rPr>
          <w:sz w:val="24"/>
          <w:szCs w:val="24"/>
        </w:rPr>
        <w:t>prevention</w:t>
      </w:r>
      <w:proofErr w:type="gramEnd"/>
      <w:r>
        <w:rPr>
          <w:sz w:val="24"/>
          <w:szCs w:val="24"/>
        </w:rPr>
        <w:t>.  Retrieved from ERIC database.  (</w:t>
      </w:r>
      <w:r w:rsidRPr="00D046D9">
        <w:rPr>
          <w:sz w:val="24"/>
          <w:szCs w:val="24"/>
        </w:rPr>
        <w:t>EJ978857</w:t>
      </w:r>
      <w:r>
        <w:t>)</w:t>
      </w:r>
      <w:r>
        <w:rPr>
          <w:sz w:val="24"/>
          <w:szCs w:val="24"/>
        </w:rPr>
        <w:t xml:space="preserve"> </w:t>
      </w:r>
    </w:p>
    <w:p w:rsidR="002849FC" w:rsidRDefault="002849FC" w:rsidP="002849FC">
      <w:pPr>
        <w:rPr>
          <w:sz w:val="24"/>
          <w:szCs w:val="24"/>
        </w:rPr>
      </w:pPr>
    </w:p>
    <w:p w:rsidR="002849FC" w:rsidRDefault="002849FC" w:rsidP="002849FC">
      <w:pPr>
        <w:rPr>
          <w:sz w:val="24"/>
          <w:szCs w:val="24"/>
        </w:rPr>
      </w:pPr>
      <w:r>
        <w:rPr>
          <w:sz w:val="24"/>
          <w:szCs w:val="24"/>
        </w:rPr>
        <w:t xml:space="preserve">Curry, J. &amp; </w:t>
      </w:r>
      <w:proofErr w:type="spellStart"/>
      <w:r>
        <w:rPr>
          <w:sz w:val="24"/>
          <w:szCs w:val="24"/>
        </w:rPr>
        <w:t>Lambie</w:t>
      </w:r>
      <w:proofErr w:type="spellEnd"/>
      <w:r>
        <w:rPr>
          <w:sz w:val="24"/>
          <w:szCs w:val="24"/>
        </w:rPr>
        <w:t>, G.  (2007)</w:t>
      </w:r>
      <w:proofErr w:type="gramStart"/>
      <w:r>
        <w:rPr>
          <w:sz w:val="24"/>
          <w:szCs w:val="24"/>
        </w:rPr>
        <w:t>.  Enhancing</w:t>
      </w:r>
      <w:proofErr w:type="gramEnd"/>
      <w:r>
        <w:rPr>
          <w:sz w:val="24"/>
          <w:szCs w:val="24"/>
        </w:rPr>
        <w:t xml:space="preserve"> school counselor accountability:  The large group </w:t>
      </w:r>
    </w:p>
    <w:p w:rsidR="002849FC" w:rsidRDefault="002849FC" w:rsidP="002849FC">
      <w:pPr>
        <w:rPr>
          <w:sz w:val="24"/>
          <w:szCs w:val="24"/>
        </w:rPr>
      </w:pPr>
      <w:r>
        <w:rPr>
          <w:sz w:val="24"/>
          <w:szCs w:val="24"/>
        </w:rPr>
        <w:tab/>
      </w:r>
      <w:proofErr w:type="gramStart"/>
      <w:r>
        <w:rPr>
          <w:sz w:val="24"/>
          <w:szCs w:val="24"/>
        </w:rPr>
        <w:t>guidance</w:t>
      </w:r>
      <w:proofErr w:type="gramEnd"/>
      <w:r>
        <w:rPr>
          <w:sz w:val="24"/>
          <w:szCs w:val="24"/>
        </w:rPr>
        <w:t xml:space="preserve"> portfolio.  </w:t>
      </w:r>
      <w:r w:rsidRPr="008D1368">
        <w:rPr>
          <w:i/>
          <w:sz w:val="24"/>
          <w:szCs w:val="24"/>
        </w:rPr>
        <w:t>Professional School Counseling</w:t>
      </w:r>
      <w:r>
        <w:rPr>
          <w:sz w:val="24"/>
          <w:szCs w:val="24"/>
        </w:rPr>
        <w:t>, 11(2), 145-148.</w:t>
      </w:r>
    </w:p>
    <w:p w:rsidR="002849FC" w:rsidRDefault="002849FC" w:rsidP="002849FC">
      <w:pPr>
        <w:rPr>
          <w:sz w:val="24"/>
          <w:szCs w:val="24"/>
        </w:rPr>
      </w:pPr>
    </w:p>
    <w:p w:rsidR="002849FC" w:rsidRDefault="002849FC" w:rsidP="002849FC">
      <w:pPr>
        <w:rPr>
          <w:sz w:val="24"/>
          <w:szCs w:val="24"/>
        </w:rPr>
      </w:pPr>
      <w:proofErr w:type="spellStart"/>
      <w:r>
        <w:rPr>
          <w:sz w:val="24"/>
          <w:szCs w:val="24"/>
        </w:rPr>
        <w:t>Dahir</w:t>
      </w:r>
      <w:proofErr w:type="spellEnd"/>
      <w:r>
        <w:rPr>
          <w:sz w:val="24"/>
          <w:szCs w:val="24"/>
        </w:rPr>
        <w:t>, C. &amp; Stone, C.  (2009)</w:t>
      </w:r>
      <w:proofErr w:type="gramStart"/>
      <w:r>
        <w:rPr>
          <w:sz w:val="24"/>
          <w:szCs w:val="24"/>
        </w:rPr>
        <w:t>.  School</w:t>
      </w:r>
      <w:proofErr w:type="gramEnd"/>
      <w:r>
        <w:rPr>
          <w:sz w:val="24"/>
          <w:szCs w:val="24"/>
        </w:rPr>
        <w:t xml:space="preserve"> counselor accountability:  The path to social justice and</w:t>
      </w:r>
    </w:p>
    <w:p w:rsidR="002849FC" w:rsidRDefault="002849FC" w:rsidP="002849FC">
      <w:pPr>
        <w:rPr>
          <w:sz w:val="24"/>
          <w:szCs w:val="24"/>
        </w:rPr>
      </w:pPr>
      <w:r>
        <w:rPr>
          <w:sz w:val="24"/>
          <w:szCs w:val="24"/>
        </w:rPr>
        <w:tab/>
        <w:t xml:space="preserve">Systemic change.  </w:t>
      </w:r>
      <w:r w:rsidRPr="005F0366">
        <w:rPr>
          <w:i/>
          <w:sz w:val="24"/>
          <w:szCs w:val="24"/>
        </w:rPr>
        <w:t>Journal of Counseling and Development</w:t>
      </w:r>
      <w:r>
        <w:rPr>
          <w:sz w:val="24"/>
          <w:szCs w:val="24"/>
        </w:rPr>
        <w:t>, 87(1), 12-20.</w:t>
      </w:r>
    </w:p>
    <w:p w:rsidR="002849FC" w:rsidRDefault="002849FC" w:rsidP="002849FC">
      <w:pPr>
        <w:rPr>
          <w:sz w:val="24"/>
          <w:szCs w:val="24"/>
        </w:rPr>
      </w:pPr>
    </w:p>
    <w:p w:rsidR="002849FC" w:rsidRDefault="002849FC" w:rsidP="002849FC">
      <w:pPr>
        <w:rPr>
          <w:sz w:val="24"/>
          <w:szCs w:val="24"/>
        </w:rPr>
      </w:pPr>
      <w:r>
        <w:rPr>
          <w:sz w:val="24"/>
          <w:szCs w:val="24"/>
        </w:rPr>
        <w:t>Edwards, L., Thornton, P., &amp; Holiday-Driver, N.  (2010)</w:t>
      </w:r>
      <w:proofErr w:type="gramStart"/>
      <w:r>
        <w:rPr>
          <w:sz w:val="24"/>
          <w:szCs w:val="24"/>
        </w:rPr>
        <w:t>.  Left</w:t>
      </w:r>
      <w:proofErr w:type="gramEnd"/>
      <w:r>
        <w:rPr>
          <w:sz w:val="24"/>
          <w:szCs w:val="24"/>
        </w:rPr>
        <w:t xml:space="preserve"> behind but not forgotten:  School</w:t>
      </w:r>
    </w:p>
    <w:p w:rsidR="002849FC" w:rsidRDefault="002849FC" w:rsidP="002849FC">
      <w:pPr>
        <w:rPr>
          <w:sz w:val="24"/>
          <w:szCs w:val="24"/>
        </w:rPr>
      </w:pPr>
      <w:r>
        <w:rPr>
          <w:sz w:val="24"/>
          <w:szCs w:val="24"/>
        </w:rPr>
        <w:tab/>
        <w:t xml:space="preserve">Counselors’ ability to help improve reading achievement.  Retrieved from ERIC </w:t>
      </w:r>
    </w:p>
    <w:p w:rsidR="002849FC" w:rsidRDefault="002849FC" w:rsidP="002849FC">
      <w:r>
        <w:rPr>
          <w:sz w:val="24"/>
          <w:szCs w:val="24"/>
        </w:rPr>
        <w:tab/>
        <w:t>Database.  (</w:t>
      </w:r>
      <w:r w:rsidRPr="00D046D9">
        <w:rPr>
          <w:sz w:val="24"/>
          <w:szCs w:val="24"/>
        </w:rPr>
        <w:t>EJ889699</w:t>
      </w:r>
      <w:r>
        <w:t>)</w:t>
      </w:r>
    </w:p>
    <w:p w:rsidR="00734091" w:rsidRDefault="00734091" w:rsidP="002849FC"/>
    <w:p w:rsidR="002849FC" w:rsidRDefault="00734091" w:rsidP="002849FC">
      <w:pPr>
        <w:rPr>
          <w:sz w:val="24"/>
          <w:szCs w:val="24"/>
        </w:rPr>
      </w:pPr>
      <w:proofErr w:type="spellStart"/>
      <w:r w:rsidRPr="00734091">
        <w:rPr>
          <w:sz w:val="24"/>
          <w:szCs w:val="24"/>
        </w:rPr>
        <w:t>Galassi</w:t>
      </w:r>
      <w:proofErr w:type="spellEnd"/>
      <w:r w:rsidRPr="00734091">
        <w:rPr>
          <w:sz w:val="24"/>
          <w:szCs w:val="24"/>
        </w:rPr>
        <w:t xml:space="preserve">, J., Griffin, D., </w:t>
      </w:r>
      <w:r>
        <w:rPr>
          <w:sz w:val="24"/>
          <w:szCs w:val="24"/>
        </w:rPr>
        <w:t xml:space="preserve">&amp; </w:t>
      </w:r>
      <w:proofErr w:type="spellStart"/>
      <w:r>
        <w:rPr>
          <w:sz w:val="24"/>
          <w:szCs w:val="24"/>
        </w:rPr>
        <w:t>Akos</w:t>
      </w:r>
      <w:proofErr w:type="spellEnd"/>
      <w:r>
        <w:rPr>
          <w:sz w:val="24"/>
          <w:szCs w:val="24"/>
        </w:rPr>
        <w:t>, P.  (</w:t>
      </w:r>
      <w:r w:rsidR="00564B7A">
        <w:rPr>
          <w:sz w:val="24"/>
          <w:szCs w:val="24"/>
        </w:rPr>
        <w:t>2008)</w:t>
      </w:r>
      <w:proofErr w:type="gramStart"/>
      <w:r w:rsidR="00564B7A">
        <w:rPr>
          <w:sz w:val="24"/>
          <w:szCs w:val="24"/>
        </w:rPr>
        <w:t>.  Strengths</w:t>
      </w:r>
      <w:proofErr w:type="gramEnd"/>
      <w:r w:rsidR="00564B7A">
        <w:rPr>
          <w:sz w:val="24"/>
          <w:szCs w:val="24"/>
        </w:rPr>
        <w:t>-based school counseling and the ASCA National</w:t>
      </w:r>
    </w:p>
    <w:p w:rsidR="00564B7A" w:rsidRDefault="00564B7A" w:rsidP="002849FC">
      <w:pPr>
        <w:rPr>
          <w:sz w:val="24"/>
          <w:szCs w:val="24"/>
        </w:rPr>
      </w:pPr>
      <w:r>
        <w:rPr>
          <w:sz w:val="24"/>
          <w:szCs w:val="24"/>
        </w:rPr>
        <w:tab/>
        <w:t>Model.  Professional School Counseling, 12(2), 176-181.</w:t>
      </w:r>
    </w:p>
    <w:p w:rsidR="00D30F57" w:rsidRDefault="00D30F57" w:rsidP="002849FC">
      <w:pPr>
        <w:rPr>
          <w:sz w:val="24"/>
          <w:szCs w:val="24"/>
        </w:rPr>
      </w:pPr>
    </w:p>
    <w:p w:rsidR="00D30F57" w:rsidRDefault="00D30F57" w:rsidP="002849FC">
      <w:pPr>
        <w:rPr>
          <w:sz w:val="24"/>
          <w:szCs w:val="24"/>
        </w:rPr>
      </w:pPr>
      <w:r>
        <w:rPr>
          <w:sz w:val="24"/>
          <w:szCs w:val="24"/>
        </w:rPr>
        <w:t>Hartline, J. &amp; Cobia, D.  (2012)</w:t>
      </w:r>
      <w:proofErr w:type="gramStart"/>
      <w:r>
        <w:rPr>
          <w:sz w:val="24"/>
          <w:szCs w:val="24"/>
        </w:rPr>
        <w:t>.  School</w:t>
      </w:r>
      <w:proofErr w:type="gramEnd"/>
      <w:r>
        <w:rPr>
          <w:sz w:val="24"/>
          <w:szCs w:val="24"/>
        </w:rPr>
        <w:t xml:space="preserve"> counselors:  Closing achievement gaps and writing results </w:t>
      </w:r>
    </w:p>
    <w:p w:rsidR="00D30F57" w:rsidRDefault="00D30F57" w:rsidP="002849FC">
      <w:pPr>
        <w:rPr>
          <w:sz w:val="24"/>
          <w:szCs w:val="24"/>
        </w:rPr>
      </w:pPr>
      <w:r>
        <w:rPr>
          <w:sz w:val="24"/>
          <w:szCs w:val="24"/>
        </w:rPr>
        <w:tab/>
      </w:r>
      <w:proofErr w:type="gramStart"/>
      <w:r>
        <w:rPr>
          <w:sz w:val="24"/>
          <w:szCs w:val="24"/>
        </w:rPr>
        <w:t>reports</w:t>
      </w:r>
      <w:proofErr w:type="gramEnd"/>
      <w:r>
        <w:rPr>
          <w:sz w:val="24"/>
          <w:szCs w:val="24"/>
        </w:rPr>
        <w:t xml:space="preserve">.  </w:t>
      </w:r>
      <w:r w:rsidRPr="00D30F57">
        <w:rPr>
          <w:i/>
          <w:sz w:val="24"/>
          <w:szCs w:val="24"/>
        </w:rPr>
        <w:t>Professional School Counseling</w:t>
      </w:r>
      <w:r>
        <w:rPr>
          <w:sz w:val="24"/>
          <w:szCs w:val="24"/>
        </w:rPr>
        <w:t>, 16(1), 71-79.</w:t>
      </w:r>
    </w:p>
    <w:p w:rsidR="00D30F57" w:rsidRDefault="00D30F57" w:rsidP="002849FC">
      <w:pPr>
        <w:rPr>
          <w:sz w:val="24"/>
          <w:szCs w:val="24"/>
        </w:rPr>
      </w:pPr>
    </w:p>
    <w:p w:rsidR="00D30F57" w:rsidRDefault="00D30F57" w:rsidP="002849FC">
      <w:pPr>
        <w:rPr>
          <w:sz w:val="24"/>
          <w:szCs w:val="24"/>
        </w:rPr>
      </w:pPr>
      <w:r>
        <w:rPr>
          <w:sz w:val="24"/>
          <w:szCs w:val="24"/>
        </w:rPr>
        <w:t>Holcomb-McCoy, C. Gonzalez, I., &amp; Johnston, G.  (2009)</w:t>
      </w:r>
      <w:proofErr w:type="gramStart"/>
      <w:r>
        <w:rPr>
          <w:sz w:val="24"/>
          <w:szCs w:val="24"/>
        </w:rPr>
        <w:t>.  School</w:t>
      </w:r>
      <w:proofErr w:type="gramEnd"/>
      <w:r>
        <w:rPr>
          <w:sz w:val="24"/>
          <w:szCs w:val="24"/>
        </w:rPr>
        <w:t xml:space="preserve"> counselor dispositions as </w:t>
      </w:r>
    </w:p>
    <w:p w:rsidR="00D30F57" w:rsidRDefault="00D30F57" w:rsidP="002849FC">
      <w:pPr>
        <w:rPr>
          <w:sz w:val="24"/>
          <w:szCs w:val="24"/>
        </w:rPr>
      </w:pPr>
      <w:r>
        <w:rPr>
          <w:sz w:val="24"/>
          <w:szCs w:val="24"/>
        </w:rPr>
        <w:tab/>
      </w:r>
      <w:proofErr w:type="gramStart"/>
      <w:r>
        <w:rPr>
          <w:sz w:val="24"/>
          <w:szCs w:val="24"/>
        </w:rPr>
        <w:t>predictors</w:t>
      </w:r>
      <w:proofErr w:type="gramEnd"/>
      <w:r>
        <w:rPr>
          <w:sz w:val="24"/>
          <w:szCs w:val="24"/>
        </w:rPr>
        <w:t xml:space="preserve"> of data usage.  </w:t>
      </w:r>
      <w:r w:rsidRPr="00D30F57">
        <w:rPr>
          <w:i/>
          <w:sz w:val="24"/>
          <w:szCs w:val="24"/>
        </w:rPr>
        <w:t>Professional School Counseling</w:t>
      </w:r>
      <w:r>
        <w:rPr>
          <w:sz w:val="24"/>
          <w:szCs w:val="24"/>
        </w:rPr>
        <w:t>, 12(5), 343-351.</w:t>
      </w:r>
    </w:p>
    <w:p w:rsidR="002454FF" w:rsidRDefault="002454FF" w:rsidP="002849FC">
      <w:pPr>
        <w:rPr>
          <w:sz w:val="24"/>
          <w:szCs w:val="24"/>
        </w:rPr>
      </w:pPr>
    </w:p>
    <w:p w:rsidR="002454FF" w:rsidRDefault="002454FF" w:rsidP="002849FC">
      <w:pPr>
        <w:rPr>
          <w:sz w:val="24"/>
          <w:szCs w:val="24"/>
        </w:rPr>
      </w:pPr>
      <w:r>
        <w:rPr>
          <w:sz w:val="24"/>
          <w:szCs w:val="24"/>
        </w:rPr>
        <w:t>Johnson, K. &amp; Hannon, M.  (2015)</w:t>
      </w:r>
      <w:proofErr w:type="gramStart"/>
      <w:r>
        <w:rPr>
          <w:sz w:val="24"/>
          <w:szCs w:val="24"/>
        </w:rPr>
        <w:t>.  Measuring</w:t>
      </w:r>
      <w:proofErr w:type="gramEnd"/>
      <w:r>
        <w:rPr>
          <w:sz w:val="24"/>
          <w:szCs w:val="24"/>
        </w:rPr>
        <w:t xml:space="preserve"> the relationship between parent, teacher, and student</w:t>
      </w:r>
    </w:p>
    <w:p w:rsidR="002454FF" w:rsidRDefault="002454FF" w:rsidP="002849FC">
      <w:pPr>
        <w:rPr>
          <w:sz w:val="24"/>
          <w:szCs w:val="24"/>
        </w:rPr>
      </w:pPr>
      <w:r>
        <w:rPr>
          <w:sz w:val="24"/>
          <w:szCs w:val="24"/>
        </w:rPr>
        <w:tab/>
      </w:r>
      <w:proofErr w:type="gramStart"/>
      <w:r>
        <w:rPr>
          <w:sz w:val="24"/>
          <w:szCs w:val="24"/>
        </w:rPr>
        <w:t>problem</w:t>
      </w:r>
      <w:proofErr w:type="gramEnd"/>
      <w:r>
        <w:rPr>
          <w:sz w:val="24"/>
          <w:szCs w:val="24"/>
        </w:rPr>
        <w:t xml:space="preserve"> behavior reports and academic achievement:  Implications for school counselors.</w:t>
      </w:r>
    </w:p>
    <w:p w:rsidR="002454FF" w:rsidRDefault="002454FF" w:rsidP="002849FC">
      <w:pPr>
        <w:rPr>
          <w:sz w:val="24"/>
          <w:szCs w:val="24"/>
        </w:rPr>
      </w:pPr>
      <w:r>
        <w:rPr>
          <w:sz w:val="24"/>
          <w:szCs w:val="24"/>
        </w:rPr>
        <w:tab/>
      </w:r>
      <w:r w:rsidRPr="002454FF">
        <w:rPr>
          <w:i/>
          <w:sz w:val="24"/>
          <w:szCs w:val="24"/>
        </w:rPr>
        <w:t>Professional School Counseling</w:t>
      </w:r>
      <w:r>
        <w:rPr>
          <w:sz w:val="24"/>
          <w:szCs w:val="24"/>
        </w:rPr>
        <w:t>, 18(1), 38-48.</w:t>
      </w:r>
    </w:p>
    <w:p w:rsidR="00564B7A" w:rsidRPr="00734091" w:rsidRDefault="00564B7A" w:rsidP="002849FC">
      <w:pPr>
        <w:rPr>
          <w:sz w:val="24"/>
          <w:szCs w:val="24"/>
        </w:rPr>
      </w:pPr>
    </w:p>
    <w:p w:rsidR="002A6A21" w:rsidRPr="002A6A21" w:rsidRDefault="002A6A21" w:rsidP="002A6A21">
      <w:pPr>
        <w:rPr>
          <w:sz w:val="24"/>
          <w:szCs w:val="24"/>
        </w:rPr>
      </w:pPr>
      <w:proofErr w:type="spellStart"/>
      <w:r w:rsidRPr="002A6A21">
        <w:rPr>
          <w:sz w:val="24"/>
          <w:szCs w:val="24"/>
        </w:rPr>
        <w:t>Milsom</w:t>
      </w:r>
      <w:proofErr w:type="spellEnd"/>
      <w:r w:rsidRPr="002A6A21">
        <w:rPr>
          <w:sz w:val="24"/>
          <w:szCs w:val="24"/>
        </w:rPr>
        <w:t>, A. &amp; McCormick, K.  (2015)</w:t>
      </w:r>
      <w:proofErr w:type="gramStart"/>
      <w:r w:rsidRPr="002A6A21">
        <w:rPr>
          <w:sz w:val="24"/>
          <w:szCs w:val="24"/>
        </w:rPr>
        <w:t>.  Evaluating</w:t>
      </w:r>
      <w:proofErr w:type="gramEnd"/>
      <w:r w:rsidRPr="002A6A21">
        <w:rPr>
          <w:sz w:val="24"/>
          <w:szCs w:val="24"/>
        </w:rPr>
        <w:t xml:space="preserve"> an accountability mentoring approach for school </w:t>
      </w:r>
    </w:p>
    <w:p w:rsidR="002A6A21" w:rsidRPr="002A6A21" w:rsidRDefault="002A6A21" w:rsidP="002849FC">
      <w:pPr>
        <w:rPr>
          <w:sz w:val="24"/>
          <w:szCs w:val="24"/>
        </w:rPr>
      </w:pPr>
      <w:r w:rsidRPr="002A6A21">
        <w:rPr>
          <w:sz w:val="24"/>
          <w:szCs w:val="24"/>
        </w:rPr>
        <w:tab/>
      </w:r>
      <w:proofErr w:type="gramStart"/>
      <w:r>
        <w:rPr>
          <w:sz w:val="24"/>
          <w:szCs w:val="24"/>
        </w:rPr>
        <w:t>counselors</w:t>
      </w:r>
      <w:proofErr w:type="gramEnd"/>
      <w:r>
        <w:rPr>
          <w:sz w:val="24"/>
          <w:szCs w:val="24"/>
        </w:rPr>
        <w:t xml:space="preserve">.  </w:t>
      </w:r>
      <w:r w:rsidRPr="002A6A21">
        <w:rPr>
          <w:i/>
          <w:sz w:val="24"/>
          <w:szCs w:val="24"/>
        </w:rPr>
        <w:t>Professional School Counseling</w:t>
      </w:r>
      <w:r w:rsidRPr="002A6A21">
        <w:rPr>
          <w:sz w:val="24"/>
          <w:szCs w:val="24"/>
        </w:rPr>
        <w:t>, 19(1), 27-35.</w:t>
      </w:r>
    </w:p>
    <w:p w:rsidR="002A6A21" w:rsidRPr="002A6A21" w:rsidRDefault="002A6A21" w:rsidP="002849FC">
      <w:pPr>
        <w:rPr>
          <w:sz w:val="24"/>
          <w:szCs w:val="24"/>
        </w:rPr>
      </w:pPr>
    </w:p>
    <w:p w:rsidR="002849FC" w:rsidRDefault="002849FC" w:rsidP="002849FC">
      <w:pPr>
        <w:rPr>
          <w:sz w:val="24"/>
          <w:szCs w:val="24"/>
        </w:rPr>
      </w:pPr>
      <w:proofErr w:type="spellStart"/>
      <w:r w:rsidRPr="00484502">
        <w:rPr>
          <w:sz w:val="24"/>
          <w:szCs w:val="24"/>
        </w:rPr>
        <w:t>Perera-Diltz</w:t>
      </w:r>
      <w:proofErr w:type="spellEnd"/>
      <w:r>
        <w:rPr>
          <w:sz w:val="24"/>
          <w:szCs w:val="24"/>
        </w:rPr>
        <w:t>, D., &amp; Mason, K.  (2010)</w:t>
      </w:r>
      <w:proofErr w:type="gramStart"/>
      <w:r>
        <w:rPr>
          <w:sz w:val="24"/>
          <w:szCs w:val="24"/>
        </w:rPr>
        <w:t>.  An</w:t>
      </w:r>
      <w:proofErr w:type="gramEnd"/>
      <w:r>
        <w:rPr>
          <w:sz w:val="24"/>
          <w:szCs w:val="24"/>
        </w:rPr>
        <w:t xml:space="preserve"> exploration of accountability practices of school</w:t>
      </w:r>
    </w:p>
    <w:p w:rsidR="002849FC" w:rsidRPr="00484502" w:rsidRDefault="002849FC" w:rsidP="002849FC">
      <w:pPr>
        <w:rPr>
          <w:i/>
          <w:sz w:val="24"/>
          <w:szCs w:val="24"/>
        </w:rPr>
      </w:pPr>
      <w:r>
        <w:rPr>
          <w:sz w:val="24"/>
          <w:szCs w:val="24"/>
        </w:rPr>
        <w:tab/>
      </w:r>
      <w:proofErr w:type="gramStart"/>
      <w:r>
        <w:rPr>
          <w:sz w:val="24"/>
          <w:szCs w:val="24"/>
        </w:rPr>
        <w:t>counselors</w:t>
      </w:r>
      <w:proofErr w:type="gramEnd"/>
      <w:r>
        <w:rPr>
          <w:sz w:val="24"/>
          <w:szCs w:val="24"/>
        </w:rPr>
        <w:t xml:space="preserve">:  A national study.  </w:t>
      </w:r>
      <w:r w:rsidRPr="00484502">
        <w:rPr>
          <w:i/>
          <w:sz w:val="24"/>
          <w:szCs w:val="24"/>
        </w:rPr>
        <w:t>Journal of Professional Counseling:  Practice, Theory,</w:t>
      </w:r>
    </w:p>
    <w:p w:rsidR="002849FC" w:rsidRPr="00484502" w:rsidRDefault="002849FC" w:rsidP="002849FC">
      <w:pPr>
        <w:rPr>
          <w:sz w:val="24"/>
          <w:szCs w:val="24"/>
        </w:rPr>
      </w:pPr>
      <w:r w:rsidRPr="00484502">
        <w:rPr>
          <w:i/>
          <w:sz w:val="24"/>
          <w:szCs w:val="24"/>
        </w:rPr>
        <w:tab/>
      </w:r>
      <w:proofErr w:type="gramStart"/>
      <w:r w:rsidRPr="00484502">
        <w:rPr>
          <w:i/>
          <w:sz w:val="24"/>
          <w:szCs w:val="24"/>
        </w:rPr>
        <w:t>and</w:t>
      </w:r>
      <w:proofErr w:type="gramEnd"/>
      <w:r w:rsidRPr="00484502">
        <w:rPr>
          <w:i/>
          <w:sz w:val="24"/>
          <w:szCs w:val="24"/>
        </w:rPr>
        <w:t xml:space="preserve"> Research</w:t>
      </w:r>
      <w:r>
        <w:rPr>
          <w:sz w:val="24"/>
          <w:szCs w:val="24"/>
        </w:rPr>
        <w:t>, 38(1), 52-70.</w:t>
      </w:r>
    </w:p>
    <w:p w:rsidR="002849FC" w:rsidRDefault="002849FC" w:rsidP="002849FC">
      <w:pPr>
        <w:rPr>
          <w:sz w:val="24"/>
          <w:szCs w:val="24"/>
        </w:rPr>
      </w:pPr>
    </w:p>
    <w:p w:rsidR="002849FC" w:rsidRDefault="002849FC" w:rsidP="002849FC">
      <w:pPr>
        <w:rPr>
          <w:sz w:val="24"/>
          <w:szCs w:val="24"/>
        </w:rPr>
      </w:pPr>
      <w:r>
        <w:rPr>
          <w:sz w:val="24"/>
          <w:szCs w:val="24"/>
        </w:rPr>
        <w:t>Ruff, R.  (2011)</w:t>
      </w:r>
      <w:proofErr w:type="gramStart"/>
      <w:r>
        <w:rPr>
          <w:sz w:val="24"/>
          <w:szCs w:val="24"/>
        </w:rPr>
        <w:t>.  School</w:t>
      </w:r>
      <w:proofErr w:type="gramEnd"/>
      <w:r>
        <w:rPr>
          <w:sz w:val="24"/>
          <w:szCs w:val="24"/>
        </w:rPr>
        <w:t xml:space="preserve"> counselor and school psychologist perceptions of accountability policy:  </w:t>
      </w:r>
    </w:p>
    <w:p w:rsidR="002849FC" w:rsidRDefault="002849FC" w:rsidP="002849FC">
      <w:pPr>
        <w:rPr>
          <w:sz w:val="24"/>
          <w:szCs w:val="24"/>
        </w:rPr>
      </w:pPr>
      <w:r>
        <w:rPr>
          <w:sz w:val="24"/>
          <w:szCs w:val="24"/>
        </w:rPr>
        <w:tab/>
        <w:t xml:space="preserve">Lessons from Virginia.  </w:t>
      </w:r>
      <w:r w:rsidRPr="00D046D9">
        <w:rPr>
          <w:i/>
          <w:sz w:val="24"/>
          <w:szCs w:val="24"/>
        </w:rPr>
        <w:t>The Qualitative Report</w:t>
      </w:r>
      <w:r>
        <w:rPr>
          <w:sz w:val="24"/>
          <w:szCs w:val="24"/>
        </w:rPr>
        <w:t>, 16(5), 1270-1290.</w:t>
      </w:r>
    </w:p>
    <w:p w:rsidR="002849FC" w:rsidRDefault="002849FC" w:rsidP="002849FC">
      <w:pPr>
        <w:rPr>
          <w:sz w:val="24"/>
          <w:szCs w:val="24"/>
        </w:rPr>
      </w:pPr>
    </w:p>
    <w:p w:rsidR="002849FC" w:rsidRDefault="002849FC" w:rsidP="002849FC">
      <w:pPr>
        <w:rPr>
          <w:sz w:val="24"/>
          <w:szCs w:val="24"/>
        </w:rPr>
      </w:pPr>
      <w:proofErr w:type="spellStart"/>
      <w:r>
        <w:rPr>
          <w:sz w:val="24"/>
          <w:szCs w:val="24"/>
        </w:rPr>
        <w:t>Sabens</w:t>
      </w:r>
      <w:proofErr w:type="spellEnd"/>
      <w:r>
        <w:rPr>
          <w:sz w:val="24"/>
          <w:szCs w:val="24"/>
        </w:rPr>
        <w:t xml:space="preserve">, F. &amp; </w:t>
      </w:r>
      <w:proofErr w:type="spellStart"/>
      <w:r>
        <w:rPr>
          <w:sz w:val="24"/>
          <w:szCs w:val="24"/>
        </w:rPr>
        <w:t>Zyromski</w:t>
      </w:r>
      <w:proofErr w:type="spellEnd"/>
      <w:r>
        <w:rPr>
          <w:sz w:val="24"/>
          <w:szCs w:val="24"/>
        </w:rPr>
        <w:t>, B.  (2009)</w:t>
      </w:r>
      <w:proofErr w:type="gramStart"/>
      <w:r>
        <w:rPr>
          <w:sz w:val="24"/>
          <w:szCs w:val="24"/>
        </w:rPr>
        <w:t>.  Aligning</w:t>
      </w:r>
      <w:proofErr w:type="gramEnd"/>
      <w:r>
        <w:rPr>
          <w:sz w:val="24"/>
          <w:szCs w:val="24"/>
        </w:rPr>
        <w:t xml:space="preserve"> school counselors, comprehensive school </w:t>
      </w:r>
    </w:p>
    <w:p w:rsidR="002849FC" w:rsidRDefault="002849FC" w:rsidP="002849FC">
      <w:pPr>
        <w:rPr>
          <w:sz w:val="24"/>
          <w:szCs w:val="24"/>
        </w:rPr>
      </w:pPr>
      <w:r>
        <w:rPr>
          <w:sz w:val="24"/>
          <w:szCs w:val="24"/>
        </w:rPr>
        <w:tab/>
      </w:r>
      <w:proofErr w:type="gramStart"/>
      <w:r>
        <w:rPr>
          <w:sz w:val="24"/>
          <w:szCs w:val="24"/>
        </w:rPr>
        <w:t>counseling</w:t>
      </w:r>
      <w:proofErr w:type="gramEnd"/>
      <w:r>
        <w:rPr>
          <w:sz w:val="24"/>
          <w:szCs w:val="24"/>
        </w:rPr>
        <w:t xml:space="preserve"> programs, and the No Child Left Behind Act of 2001.  Retrieved from ERIC</w:t>
      </w:r>
    </w:p>
    <w:p w:rsidR="002849FC" w:rsidRDefault="002849FC" w:rsidP="002849FC">
      <w:pPr>
        <w:rPr>
          <w:sz w:val="24"/>
          <w:szCs w:val="24"/>
        </w:rPr>
      </w:pPr>
      <w:r>
        <w:rPr>
          <w:sz w:val="24"/>
          <w:szCs w:val="24"/>
        </w:rPr>
        <w:tab/>
        <w:t>Database.  (</w:t>
      </w:r>
      <w:r w:rsidRPr="00F942C7">
        <w:rPr>
          <w:sz w:val="24"/>
          <w:szCs w:val="24"/>
        </w:rPr>
        <w:t>EJ8861450</w:t>
      </w:r>
      <w:r>
        <w:t>)</w:t>
      </w:r>
    </w:p>
    <w:p w:rsidR="002849FC" w:rsidRDefault="002849FC" w:rsidP="002849FC">
      <w:pPr>
        <w:rPr>
          <w:sz w:val="24"/>
          <w:szCs w:val="24"/>
        </w:rPr>
      </w:pPr>
    </w:p>
    <w:p w:rsidR="002849FC" w:rsidRDefault="002849FC" w:rsidP="002849FC">
      <w:pPr>
        <w:rPr>
          <w:sz w:val="24"/>
          <w:szCs w:val="24"/>
        </w:rPr>
      </w:pPr>
      <w:r>
        <w:rPr>
          <w:sz w:val="24"/>
          <w:szCs w:val="24"/>
        </w:rPr>
        <w:t>Sink, C.  (2009)</w:t>
      </w:r>
      <w:proofErr w:type="gramStart"/>
      <w:r>
        <w:rPr>
          <w:sz w:val="24"/>
          <w:szCs w:val="24"/>
        </w:rPr>
        <w:t>.  School</w:t>
      </w:r>
      <w:proofErr w:type="gramEnd"/>
      <w:r>
        <w:rPr>
          <w:sz w:val="24"/>
          <w:szCs w:val="24"/>
        </w:rPr>
        <w:t xml:space="preserve"> counselors as accountability leaders:  Another call for action.  </w:t>
      </w:r>
    </w:p>
    <w:p w:rsidR="002849FC" w:rsidRDefault="002849FC" w:rsidP="002849FC">
      <w:pPr>
        <w:rPr>
          <w:sz w:val="24"/>
          <w:szCs w:val="24"/>
        </w:rPr>
      </w:pPr>
      <w:r>
        <w:rPr>
          <w:sz w:val="24"/>
          <w:szCs w:val="24"/>
        </w:rPr>
        <w:tab/>
      </w:r>
      <w:r w:rsidRPr="00F942C7">
        <w:rPr>
          <w:i/>
          <w:sz w:val="24"/>
          <w:szCs w:val="24"/>
        </w:rPr>
        <w:t>Professional School Counseling</w:t>
      </w:r>
      <w:r>
        <w:rPr>
          <w:sz w:val="24"/>
          <w:szCs w:val="24"/>
        </w:rPr>
        <w:t>, 13(2), 68-74.</w:t>
      </w:r>
    </w:p>
    <w:p w:rsidR="002849FC" w:rsidRDefault="002849FC" w:rsidP="002849FC">
      <w:pPr>
        <w:rPr>
          <w:sz w:val="24"/>
          <w:szCs w:val="24"/>
        </w:rPr>
      </w:pPr>
    </w:p>
    <w:p w:rsidR="002849FC" w:rsidRDefault="002849FC" w:rsidP="002849FC">
      <w:pPr>
        <w:rPr>
          <w:sz w:val="24"/>
          <w:szCs w:val="24"/>
        </w:rPr>
      </w:pPr>
      <w:r>
        <w:rPr>
          <w:sz w:val="24"/>
          <w:szCs w:val="24"/>
        </w:rPr>
        <w:t>Sink, C. &amp; Spencer, L.  (2007)</w:t>
      </w:r>
      <w:proofErr w:type="gramStart"/>
      <w:r>
        <w:rPr>
          <w:sz w:val="24"/>
          <w:szCs w:val="24"/>
        </w:rPr>
        <w:t>.  Teacher</w:t>
      </w:r>
      <w:proofErr w:type="gramEnd"/>
      <w:r>
        <w:rPr>
          <w:sz w:val="24"/>
          <w:szCs w:val="24"/>
        </w:rPr>
        <w:t xml:space="preserve"> version of the my class inventory-short form:  An</w:t>
      </w:r>
    </w:p>
    <w:p w:rsidR="002849FC" w:rsidRDefault="002849FC" w:rsidP="002849FC">
      <w:pPr>
        <w:rPr>
          <w:sz w:val="24"/>
          <w:szCs w:val="24"/>
        </w:rPr>
      </w:pPr>
      <w:r>
        <w:rPr>
          <w:sz w:val="24"/>
          <w:szCs w:val="24"/>
        </w:rPr>
        <w:tab/>
      </w:r>
      <w:proofErr w:type="gramStart"/>
      <w:r>
        <w:rPr>
          <w:sz w:val="24"/>
          <w:szCs w:val="24"/>
        </w:rPr>
        <w:t>accountability</w:t>
      </w:r>
      <w:proofErr w:type="gramEnd"/>
      <w:r>
        <w:rPr>
          <w:sz w:val="24"/>
          <w:szCs w:val="24"/>
        </w:rPr>
        <w:t xml:space="preserve"> tool for elementary school counselors.  </w:t>
      </w:r>
      <w:r w:rsidRPr="0049459B">
        <w:rPr>
          <w:i/>
          <w:sz w:val="24"/>
          <w:szCs w:val="24"/>
        </w:rPr>
        <w:t>Professional School Counseling</w:t>
      </w:r>
      <w:r>
        <w:rPr>
          <w:sz w:val="24"/>
          <w:szCs w:val="24"/>
        </w:rPr>
        <w:t xml:space="preserve">, </w:t>
      </w:r>
    </w:p>
    <w:p w:rsidR="002849FC" w:rsidRDefault="002849FC" w:rsidP="002849FC">
      <w:pPr>
        <w:rPr>
          <w:sz w:val="24"/>
          <w:szCs w:val="24"/>
        </w:rPr>
      </w:pPr>
      <w:r>
        <w:rPr>
          <w:sz w:val="24"/>
          <w:szCs w:val="24"/>
        </w:rPr>
        <w:tab/>
        <w:t>11(2), 129-139.</w:t>
      </w:r>
    </w:p>
    <w:p w:rsidR="002849FC" w:rsidRDefault="002849FC" w:rsidP="002849FC">
      <w:pPr>
        <w:rPr>
          <w:sz w:val="24"/>
          <w:szCs w:val="24"/>
        </w:rPr>
      </w:pPr>
    </w:p>
    <w:p w:rsidR="002849FC" w:rsidRDefault="002849FC" w:rsidP="002849FC">
      <w:pPr>
        <w:rPr>
          <w:sz w:val="24"/>
          <w:szCs w:val="24"/>
        </w:rPr>
      </w:pPr>
      <w:r>
        <w:rPr>
          <w:sz w:val="24"/>
          <w:szCs w:val="24"/>
        </w:rPr>
        <w:lastRenderedPageBreak/>
        <w:t>Thatcher, J., Portman, T., &amp; Williams-Viviani, A.  (2009)</w:t>
      </w:r>
      <w:proofErr w:type="gramStart"/>
      <w:r>
        <w:rPr>
          <w:sz w:val="24"/>
          <w:szCs w:val="24"/>
        </w:rPr>
        <w:t>.  A</w:t>
      </w:r>
      <w:proofErr w:type="gramEnd"/>
      <w:r>
        <w:rPr>
          <w:sz w:val="24"/>
          <w:szCs w:val="24"/>
        </w:rPr>
        <w:t xml:space="preserve"> school counseling program’s </w:t>
      </w:r>
    </w:p>
    <w:p w:rsidR="002849FC" w:rsidRDefault="002849FC" w:rsidP="002849FC">
      <w:pPr>
        <w:rPr>
          <w:sz w:val="24"/>
          <w:szCs w:val="24"/>
        </w:rPr>
      </w:pPr>
      <w:r>
        <w:rPr>
          <w:sz w:val="24"/>
          <w:szCs w:val="24"/>
        </w:rPr>
        <w:tab/>
      </w:r>
      <w:proofErr w:type="gramStart"/>
      <w:r>
        <w:rPr>
          <w:sz w:val="24"/>
          <w:szCs w:val="24"/>
        </w:rPr>
        <w:t>accountable</w:t>
      </w:r>
      <w:proofErr w:type="gramEnd"/>
      <w:r>
        <w:rPr>
          <w:sz w:val="24"/>
          <w:szCs w:val="24"/>
        </w:rPr>
        <w:t xml:space="preserve"> response to adolescent self-mutilation.  Retrieved from ERIC Database.</w:t>
      </w:r>
    </w:p>
    <w:p w:rsidR="002849FC" w:rsidRPr="00215944" w:rsidRDefault="002849FC" w:rsidP="002849FC">
      <w:pPr>
        <w:rPr>
          <w:sz w:val="24"/>
          <w:szCs w:val="24"/>
        </w:rPr>
      </w:pPr>
      <w:r>
        <w:rPr>
          <w:sz w:val="24"/>
          <w:szCs w:val="24"/>
        </w:rPr>
        <w:tab/>
      </w:r>
      <w:r w:rsidRPr="00215944">
        <w:rPr>
          <w:sz w:val="24"/>
          <w:szCs w:val="24"/>
        </w:rPr>
        <w:t>(</w:t>
      </w:r>
      <w:r w:rsidRPr="00215944">
        <w:rPr>
          <w:color w:val="535353"/>
          <w:sz w:val="24"/>
          <w:szCs w:val="24"/>
          <w:lang w:val="en"/>
        </w:rPr>
        <w:t>EJ886117)</w:t>
      </w:r>
    </w:p>
    <w:p w:rsidR="002849FC" w:rsidRDefault="002849FC" w:rsidP="002849FC">
      <w:pPr>
        <w:rPr>
          <w:sz w:val="24"/>
          <w:szCs w:val="24"/>
        </w:rPr>
      </w:pPr>
    </w:p>
    <w:p w:rsidR="002849FC" w:rsidRDefault="002849FC" w:rsidP="002849FC">
      <w:pPr>
        <w:rPr>
          <w:sz w:val="24"/>
          <w:szCs w:val="24"/>
        </w:rPr>
      </w:pPr>
      <w:r>
        <w:rPr>
          <w:sz w:val="24"/>
          <w:szCs w:val="24"/>
        </w:rPr>
        <w:t>Thompson, J. &amp; Moffett, N.  (2008)</w:t>
      </w:r>
      <w:proofErr w:type="gramStart"/>
      <w:r>
        <w:rPr>
          <w:sz w:val="24"/>
          <w:szCs w:val="24"/>
        </w:rPr>
        <w:t>.  Instructional</w:t>
      </w:r>
      <w:proofErr w:type="gramEnd"/>
      <w:r>
        <w:rPr>
          <w:sz w:val="24"/>
          <w:szCs w:val="24"/>
        </w:rPr>
        <w:t xml:space="preserve"> school leaders and school counselors </w:t>
      </w:r>
    </w:p>
    <w:p w:rsidR="002849FC" w:rsidRDefault="002849FC" w:rsidP="002849FC">
      <w:pPr>
        <w:rPr>
          <w:sz w:val="24"/>
          <w:szCs w:val="24"/>
        </w:rPr>
      </w:pPr>
      <w:r>
        <w:rPr>
          <w:sz w:val="24"/>
          <w:szCs w:val="24"/>
        </w:rPr>
        <w:tab/>
      </w:r>
      <w:proofErr w:type="gramStart"/>
      <w:r>
        <w:rPr>
          <w:sz w:val="24"/>
          <w:szCs w:val="24"/>
        </w:rPr>
        <w:t>collaborate</w:t>
      </w:r>
      <w:proofErr w:type="gramEnd"/>
      <w:r>
        <w:rPr>
          <w:sz w:val="24"/>
          <w:szCs w:val="24"/>
        </w:rPr>
        <w:t>:  Maximizing data-driven accountability.  Retrieved from ERIC Database.</w:t>
      </w:r>
    </w:p>
    <w:p w:rsidR="002849FC" w:rsidRDefault="002849FC" w:rsidP="002849FC">
      <w:r>
        <w:rPr>
          <w:sz w:val="24"/>
          <w:szCs w:val="24"/>
        </w:rPr>
        <w:tab/>
        <w:t>(</w:t>
      </w:r>
      <w:r w:rsidRPr="005F0366">
        <w:rPr>
          <w:sz w:val="24"/>
          <w:szCs w:val="24"/>
        </w:rPr>
        <w:t>EJ864357</w:t>
      </w:r>
      <w:r>
        <w:t>).</w:t>
      </w:r>
    </w:p>
    <w:p w:rsidR="002849FC" w:rsidRDefault="002849FC" w:rsidP="002849FC"/>
    <w:p w:rsidR="002849FC" w:rsidRPr="003D5E7D" w:rsidRDefault="002849FC" w:rsidP="002849FC">
      <w:pPr>
        <w:rPr>
          <w:i/>
        </w:rPr>
      </w:pPr>
      <w:proofErr w:type="spellStart"/>
      <w:r>
        <w:t>Topdemir</w:t>
      </w:r>
      <w:proofErr w:type="spellEnd"/>
      <w:r>
        <w:t>, C.  (2013)</w:t>
      </w:r>
      <w:proofErr w:type="gramStart"/>
      <w:r>
        <w:t>.  School</w:t>
      </w:r>
      <w:proofErr w:type="gramEnd"/>
      <w:r>
        <w:t xml:space="preserve"> counselor’s beliefs about accountability.  </w:t>
      </w:r>
      <w:r w:rsidRPr="003D5E7D">
        <w:rPr>
          <w:i/>
        </w:rPr>
        <w:t>Practitioner Scholar:  Journal</w:t>
      </w:r>
    </w:p>
    <w:p w:rsidR="002849FC" w:rsidRPr="005F0366" w:rsidRDefault="002849FC" w:rsidP="002849FC">
      <w:pPr>
        <w:rPr>
          <w:sz w:val="24"/>
          <w:szCs w:val="24"/>
        </w:rPr>
      </w:pPr>
      <w:r w:rsidRPr="003D5E7D">
        <w:rPr>
          <w:i/>
        </w:rPr>
        <w:tab/>
        <w:t>Of Counseling and Professional Psychology</w:t>
      </w:r>
      <w:r>
        <w:t>, 2(1), 12-23.</w:t>
      </w:r>
    </w:p>
    <w:p w:rsidR="002849FC" w:rsidRDefault="002849FC" w:rsidP="002849FC">
      <w:pPr>
        <w:rPr>
          <w:sz w:val="24"/>
          <w:szCs w:val="24"/>
        </w:rPr>
      </w:pPr>
    </w:p>
    <w:p w:rsidR="002849FC" w:rsidRDefault="002849FC" w:rsidP="002849FC">
      <w:pPr>
        <w:rPr>
          <w:sz w:val="24"/>
          <w:szCs w:val="24"/>
        </w:rPr>
      </w:pPr>
      <w:proofErr w:type="spellStart"/>
      <w:r>
        <w:rPr>
          <w:sz w:val="24"/>
          <w:szCs w:val="24"/>
        </w:rPr>
        <w:t>Wehrman</w:t>
      </w:r>
      <w:proofErr w:type="spellEnd"/>
      <w:r>
        <w:rPr>
          <w:sz w:val="24"/>
          <w:szCs w:val="24"/>
        </w:rPr>
        <w:t xml:space="preserve">, J., </w:t>
      </w:r>
      <w:proofErr w:type="spellStart"/>
      <w:r>
        <w:rPr>
          <w:sz w:val="24"/>
          <w:szCs w:val="24"/>
        </w:rPr>
        <w:t>Willaims</w:t>
      </w:r>
      <w:proofErr w:type="spellEnd"/>
      <w:r>
        <w:rPr>
          <w:sz w:val="24"/>
          <w:szCs w:val="24"/>
        </w:rPr>
        <w:t xml:space="preserve">, R., Field, J. Schroeder, S. (2010).  Accountability through </w:t>
      </w:r>
      <w:r>
        <w:rPr>
          <w:sz w:val="24"/>
          <w:szCs w:val="24"/>
        </w:rPr>
        <w:br/>
      </w:r>
      <w:r>
        <w:rPr>
          <w:sz w:val="24"/>
          <w:szCs w:val="24"/>
        </w:rPr>
        <w:tab/>
        <w:t>documentation:  What are best practices for school counselors?  Retrieved from ERIC</w:t>
      </w:r>
    </w:p>
    <w:p w:rsidR="002849FC" w:rsidRDefault="002849FC" w:rsidP="002849FC">
      <w:r>
        <w:rPr>
          <w:sz w:val="24"/>
          <w:szCs w:val="24"/>
        </w:rPr>
        <w:tab/>
        <w:t>Database.  (</w:t>
      </w:r>
      <w:r w:rsidRPr="00E667FA">
        <w:rPr>
          <w:sz w:val="24"/>
          <w:szCs w:val="24"/>
        </w:rPr>
        <w:t>EJ914267</w:t>
      </w:r>
      <w:r>
        <w:t>)</w:t>
      </w:r>
    </w:p>
    <w:p w:rsidR="002849FC" w:rsidRDefault="002849FC" w:rsidP="002849FC"/>
    <w:p w:rsidR="002849FC" w:rsidRPr="00484502" w:rsidRDefault="002849FC" w:rsidP="002849FC">
      <w:pPr>
        <w:rPr>
          <w:i/>
          <w:sz w:val="24"/>
          <w:szCs w:val="24"/>
        </w:rPr>
      </w:pPr>
      <w:r>
        <w:rPr>
          <w:sz w:val="24"/>
          <w:szCs w:val="24"/>
        </w:rPr>
        <w:t xml:space="preserve">White, F. (2007).  The professional school counselor’s challenge:  </w:t>
      </w:r>
      <w:r w:rsidRPr="00484502">
        <w:rPr>
          <w:i/>
          <w:sz w:val="24"/>
          <w:szCs w:val="24"/>
        </w:rPr>
        <w:t>Accountability.  Journal of</w:t>
      </w:r>
    </w:p>
    <w:p w:rsidR="002849FC" w:rsidRDefault="002849FC" w:rsidP="002849FC">
      <w:pPr>
        <w:rPr>
          <w:sz w:val="24"/>
          <w:szCs w:val="24"/>
        </w:rPr>
      </w:pPr>
      <w:r w:rsidRPr="00484502">
        <w:rPr>
          <w:i/>
          <w:sz w:val="24"/>
          <w:szCs w:val="24"/>
        </w:rPr>
        <w:tab/>
        <w:t>Professional Counseling:  Practice, Theory, and Research</w:t>
      </w:r>
      <w:r>
        <w:rPr>
          <w:sz w:val="24"/>
          <w:szCs w:val="24"/>
        </w:rPr>
        <w:t>, 35(3), 62-70.</w:t>
      </w:r>
    </w:p>
    <w:p w:rsidR="002849FC" w:rsidRDefault="002849FC" w:rsidP="002849FC">
      <w:pPr>
        <w:rPr>
          <w:sz w:val="24"/>
          <w:szCs w:val="24"/>
        </w:rPr>
      </w:pPr>
    </w:p>
    <w:p w:rsidR="002849FC" w:rsidRDefault="002849FC" w:rsidP="002849FC">
      <w:pPr>
        <w:rPr>
          <w:sz w:val="24"/>
          <w:szCs w:val="24"/>
        </w:rPr>
      </w:pPr>
      <w:r>
        <w:rPr>
          <w:sz w:val="24"/>
          <w:szCs w:val="24"/>
        </w:rPr>
        <w:t>White, S. &amp; Kelly, D.  (2010)</w:t>
      </w:r>
      <w:proofErr w:type="gramStart"/>
      <w:r>
        <w:rPr>
          <w:sz w:val="24"/>
          <w:szCs w:val="24"/>
        </w:rPr>
        <w:t>.  The</w:t>
      </w:r>
      <w:proofErr w:type="gramEnd"/>
      <w:r>
        <w:rPr>
          <w:sz w:val="24"/>
          <w:szCs w:val="24"/>
        </w:rPr>
        <w:t xml:space="preserve"> school counselor’s role in school dropout prevention.  </w:t>
      </w:r>
    </w:p>
    <w:p w:rsidR="002849FC" w:rsidRDefault="002849FC" w:rsidP="002849FC">
      <w:pPr>
        <w:rPr>
          <w:sz w:val="24"/>
          <w:szCs w:val="24"/>
        </w:rPr>
      </w:pPr>
      <w:r>
        <w:rPr>
          <w:sz w:val="24"/>
          <w:szCs w:val="24"/>
        </w:rPr>
        <w:tab/>
      </w:r>
      <w:r w:rsidRPr="0072083C">
        <w:rPr>
          <w:i/>
          <w:sz w:val="24"/>
          <w:szCs w:val="24"/>
        </w:rPr>
        <w:t>Journal of Counseling &amp; Development</w:t>
      </w:r>
      <w:r>
        <w:rPr>
          <w:sz w:val="24"/>
          <w:szCs w:val="24"/>
        </w:rPr>
        <w:t>, 88(2), 227-235.</w:t>
      </w:r>
    </w:p>
    <w:p w:rsidR="002849FC" w:rsidRDefault="002849FC" w:rsidP="002849FC">
      <w:pPr>
        <w:rPr>
          <w:sz w:val="24"/>
          <w:szCs w:val="24"/>
        </w:rPr>
      </w:pPr>
    </w:p>
    <w:p w:rsidR="002849FC" w:rsidRDefault="002849FC" w:rsidP="002849FC">
      <w:pPr>
        <w:rPr>
          <w:sz w:val="24"/>
          <w:szCs w:val="24"/>
        </w:rPr>
      </w:pPr>
      <w:r>
        <w:rPr>
          <w:sz w:val="24"/>
          <w:szCs w:val="24"/>
        </w:rPr>
        <w:t>Young, A.  (2009)</w:t>
      </w:r>
      <w:proofErr w:type="gramStart"/>
      <w:r>
        <w:rPr>
          <w:sz w:val="24"/>
          <w:szCs w:val="24"/>
        </w:rPr>
        <w:t>.  Empowering</w:t>
      </w:r>
      <w:proofErr w:type="gramEnd"/>
      <w:r>
        <w:rPr>
          <w:sz w:val="24"/>
          <w:szCs w:val="24"/>
        </w:rPr>
        <w:t xml:space="preserve"> students:  Using data to transform a bullying prevention and</w:t>
      </w:r>
    </w:p>
    <w:p w:rsidR="002849FC" w:rsidRPr="00484502" w:rsidRDefault="002849FC" w:rsidP="002849FC">
      <w:pPr>
        <w:rPr>
          <w:sz w:val="24"/>
          <w:szCs w:val="24"/>
        </w:rPr>
      </w:pPr>
      <w:r>
        <w:rPr>
          <w:sz w:val="24"/>
          <w:szCs w:val="24"/>
        </w:rPr>
        <w:tab/>
      </w:r>
      <w:proofErr w:type="gramStart"/>
      <w:r>
        <w:rPr>
          <w:sz w:val="24"/>
          <w:szCs w:val="24"/>
        </w:rPr>
        <w:t>intervention</w:t>
      </w:r>
      <w:proofErr w:type="gramEnd"/>
      <w:r>
        <w:rPr>
          <w:sz w:val="24"/>
          <w:szCs w:val="24"/>
        </w:rPr>
        <w:t xml:space="preserve"> program.  </w:t>
      </w:r>
      <w:r w:rsidRPr="0072083C">
        <w:rPr>
          <w:i/>
          <w:sz w:val="24"/>
          <w:szCs w:val="24"/>
        </w:rPr>
        <w:t>Professional School Counseling</w:t>
      </w:r>
      <w:r>
        <w:rPr>
          <w:sz w:val="24"/>
          <w:szCs w:val="24"/>
        </w:rPr>
        <w:t>, 12(6), 413-424.</w:t>
      </w:r>
    </w:p>
    <w:p w:rsidR="002849FC" w:rsidRDefault="002849FC" w:rsidP="002849FC"/>
    <w:p w:rsidR="002849FC" w:rsidRDefault="002849FC" w:rsidP="002849FC">
      <w:pPr>
        <w:rPr>
          <w:sz w:val="24"/>
          <w:szCs w:val="24"/>
        </w:rPr>
      </w:pPr>
      <w:r>
        <w:rPr>
          <w:sz w:val="24"/>
          <w:szCs w:val="24"/>
        </w:rPr>
        <w:t xml:space="preserve">Young, A. &amp; </w:t>
      </w:r>
      <w:proofErr w:type="spellStart"/>
      <w:r>
        <w:rPr>
          <w:sz w:val="24"/>
          <w:szCs w:val="24"/>
        </w:rPr>
        <w:t>Kaffenberger</w:t>
      </w:r>
      <w:proofErr w:type="spellEnd"/>
      <w:r>
        <w:rPr>
          <w:sz w:val="24"/>
          <w:szCs w:val="24"/>
        </w:rPr>
        <w:t>, C.  (2011)</w:t>
      </w:r>
      <w:proofErr w:type="gramStart"/>
      <w:r>
        <w:rPr>
          <w:sz w:val="24"/>
          <w:szCs w:val="24"/>
        </w:rPr>
        <w:t>.  The</w:t>
      </w:r>
      <w:proofErr w:type="gramEnd"/>
      <w:r>
        <w:rPr>
          <w:sz w:val="24"/>
          <w:szCs w:val="24"/>
        </w:rPr>
        <w:t xml:space="preserve"> beliefs and practices of school counselors who use</w:t>
      </w:r>
    </w:p>
    <w:p w:rsidR="002849FC" w:rsidRPr="00F942C7" w:rsidRDefault="002849FC" w:rsidP="002849FC">
      <w:pPr>
        <w:rPr>
          <w:i/>
          <w:sz w:val="24"/>
          <w:szCs w:val="24"/>
        </w:rPr>
      </w:pPr>
      <w:r>
        <w:rPr>
          <w:sz w:val="24"/>
          <w:szCs w:val="24"/>
        </w:rPr>
        <w:tab/>
      </w:r>
      <w:proofErr w:type="gramStart"/>
      <w:r>
        <w:rPr>
          <w:sz w:val="24"/>
          <w:szCs w:val="24"/>
        </w:rPr>
        <w:t>data</w:t>
      </w:r>
      <w:proofErr w:type="gramEnd"/>
      <w:r>
        <w:rPr>
          <w:sz w:val="24"/>
          <w:szCs w:val="24"/>
        </w:rPr>
        <w:t xml:space="preserve"> to implement comprehensive school counseling programs.  </w:t>
      </w:r>
      <w:r w:rsidRPr="00F942C7">
        <w:rPr>
          <w:i/>
          <w:sz w:val="24"/>
          <w:szCs w:val="24"/>
        </w:rPr>
        <w:t xml:space="preserve">Professional School </w:t>
      </w:r>
    </w:p>
    <w:p w:rsidR="002849FC" w:rsidRDefault="002849FC" w:rsidP="002849FC">
      <w:pPr>
        <w:rPr>
          <w:sz w:val="24"/>
          <w:szCs w:val="24"/>
        </w:rPr>
      </w:pPr>
      <w:r w:rsidRPr="00F942C7">
        <w:rPr>
          <w:i/>
          <w:sz w:val="24"/>
          <w:szCs w:val="24"/>
        </w:rPr>
        <w:tab/>
        <w:t>Counseling</w:t>
      </w:r>
      <w:r>
        <w:rPr>
          <w:sz w:val="24"/>
          <w:szCs w:val="24"/>
        </w:rPr>
        <w:t>, 15(2), 67-76.</w:t>
      </w:r>
    </w:p>
    <w:p w:rsidR="00D30F57" w:rsidRDefault="00D30F57" w:rsidP="002849FC">
      <w:pPr>
        <w:rPr>
          <w:sz w:val="24"/>
          <w:szCs w:val="24"/>
        </w:rPr>
      </w:pPr>
    </w:p>
    <w:p w:rsidR="00D30F57" w:rsidRDefault="00D30F57" w:rsidP="002849FC">
      <w:pPr>
        <w:rPr>
          <w:sz w:val="24"/>
          <w:szCs w:val="24"/>
        </w:rPr>
      </w:pPr>
      <w:r>
        <w:rPr>
          <w:sz w:val="24"/>
          <w:szCs w:val="24"/>
        </w:rPr>
        <w:t xml:space="preserve">Young, A. &amp; </w:t>
      </w:r>
      <w:proofErr w:type="spellStart"/>
      <w:r>
        <w:rPr>
          <w:sz w:val="24"/>
          <w:szCs w:val="24"/>
        </w:rPr>
        <w:t>Kaffenberger</w:t>
      </w:r>
      <w:proofErr w:type="spellEnd"/>
      <w:r>
        <w:rPr>
          <w:sz w:val="24"/>
          <w:szCs w:val="24"/>
        </w:rPr>
        <w:t>, C.  (2015)</w:t>
      </w:r>
      <w:proofErr w:type="gramStart"/>
      <w:r>
        <w:rPr>
          <w:sz w:val="24"/>
          <w:szCs w:val="24"/>
        </w:rPr>
        <w:t>.  School</w:t>
      </w:r>
      <w:proofErr w:type="gramEnd"/>
      <w:r>
        <w:rPr>
          <w:sz w:val="24"/>
          <w:szCs w:val="24"/>
        </w:rPr>
        <w:t xml:space="preserve"> counseling professional development:  Assessing the</w:t>
      </w:r>
    </w:p>
    <w:p w:rsidR="00D30F57" w:rsidRDefault="00D30F57" w:rsidP="002849FC">
      <w:pPr>
        <w:rPr>
          <w:sz w:val="24"/>
          <w:szCs w:val="24"/>
        </w:rPr>
      </w:pPr>
      <w:r>
        <w:rPr>
          <w:sz w:val="24"/>
          <w:szCs w:val="24"/>
        </w:rPr>
        <w:tab/>
      </w:r>
      <w:proofErr w:type="gramStart"/>
      <w:r>
        <w:rPr>
          <w:sz w:val="24"/>
          <w:szCs w:val="24"/>
        </w:rPr>
        <w:t>use</w:t>
      </w:r>
      <w:proofErr w:type="gramEnd"/>
      <w:r>
        <w:rPr>
          <w:sz w:val="24"/>
          <w:szCs w:val="24"/>
        </w:rPr>
        <w:t xml:space="preserve"> of data to inform school counseling services.  </w:t>
      </w:r>
      <w:r w:rsidRPr="00D30F57">
        <w:rPr>
          <w:i/>
          <w:sz w:val="24"/>
          <w:szCs w:val="24"/>
        </w:rPr>
        <w:t>Professional School Counseling</w:t>
      </w:r>
      <w:r>
        <w:rPr>
          <w:sz w:val="24"/>
          <w:szCs w:val="24"/>
        </w:rPr>
        <w:t xml:space="preserve">, 19(1), </w:t>
      </w:r>
    </w:p>
    <w:p w:rsidR="00D30F57" w:rsidRDefault="00D30F57" w:rsidP="002849FC">
      <w:pPr>
        <w:rPr>
          <w:sz w:val="24"/>
          <w:szCs w:val="24"/>
        </w:rPr>
      </w:pPr>
      <w:r>
        <w:rPr>
          <w:sz w:val="24"/>
          <w:szCs w:val="24"/>
        </w:rPr>
        <w:tab/>
        <w:t>46-56.</w:t>
      </w:r>
    </w:p>
    <w:p w:rsidR="002849FC" w:rsidRDefault="002849FC" w:rsidP="002849FC">
      <w:pPr>
        <w:rPr>
          <w:sz w:val="24"/>
          <w:szCs w:val="24"/>
        </w:rPr>
      </w:pPr>
    </w:p>
    <w:p w:rsidR="002849FC" w:rsidRDefault="002849FC" w:rsidP="002849FC">
      <w:pPr>
        <w:rPr>
          <w:sz w:val="24"/>
          <w:szCs w:val="24"/>
        </w:rPr>
      </w:pPr>
      <w:proofErr w:type="spellStart"/>
      <w:r>
        <w:rPr>
          <w:sz w:val="24"/>
          <w:szCs w:val="24"/>
        </w:rPr>
        <w:t>Zalaquett</w:t>
      </w:r>
      <w:proofErr w:type="spellEnd"/>
      <w:r>
        <w:rPr>
          <w:sz w:val="24"/>
          <w:szCs w:val="24"/>
        </w:rPr>
        <w:t>, C. &amp; Chatters, S.  (2012)</w:t>
      </w:r>
      <w:proofErr w:type="gramStart"/>
      <w:r>
        <w:rPr>
          <w:sz w:val="24"/>
          <w:szCs w:val="24"/>
        </w:rPr>
        <w:t>.  Middle</w:t>
      </w:r>
      <w:proofErr w:type="gramEnd"/>
      <w:r>
        <w:rPr>
          <w:sz w:val="24"/>
          <w:szCs w:val="24"/>
        </w:rPr>
        <w:t xml:space="preserve"> school principals’ perceptions of middle school</w:t>
      </w:r>
    </w:p>
    <w:p w:rsidR="002849FC" w:rsidRDefault="002849FC" w:rsidP="002849FC">
      <w:pPr>
        <w:rPr>
          <w:sz w:val="24"/>
          <w:szCs w:val="24"/>
        </w:rPr>
      </w:pPr>
      <w:r>
        <w:rPr>
          <w:sz w:val="24"/>
          <w:szCs w:val="24"/>
        </w:rPr>
        <w:tab/>
      </w:r>
      <w:proofErr w:type="gramStart"/>
      <w:r>
        <w:rPr>
          <w:sz w:val="24"/>
          <w:szCs w:val="24"/>
        </w:rPr>
        <w:t>counselors</w:t>
      </w:r>
      <w:proofErr w:type="gramEnd"/>
      <w:r>
        <w:rPr>
          <w:sz w:val="24"/>
          <w:szCs w:val="24"/>
        </w:rPr>
        <w:t xml:space="preserve">’ roles and functions.  </w:t>
      </w:r>
      <w:r w:rsidRPr="008D1368">
        <w:rPr>
          <w:i/>
          <w:sz w:val="24"/>
          <w:szCs w:val="24"/>
        </w:rPr>
        <w:t>American Secondary Education</w:t>
      </w:r>
      <w:r>
        <w:rPr>
          <w:sz w:val="24"/>
          <w:szCs w:val="24"/>
        </w:rPr>
        <w:t>, 40(2), 89-103.</w:t>
      </w:r>
    </w:p>
    <w:p w:rsidR="002849FC" w:rsidRDefault="002849FC" w:rsidP="002849FC">
      <w:pPr>
        <w:rPr>
          <w:sz w:val="24"/>
          <w:szCs w:val="24"/>
        </w:rPr>
      </w:pPr>
    </w:p>
    <w:p w:rsidR="002849FC" w:rsidRDefault="002849FC" w:rsidP="002849FC">
      <w:pPr>
        <w:rPr>
          <w:sz w:val="24"/>
          <w:szCs w:val="24"/>
        </w:rPr>
      </w:pPr>
    </w:p>
    <w:p w:rsidR="002849FC" w:rsidRPr="00912075" w:rsidRDefault="002849FC" w:rsidP="002849FC">
      <w:pPr>
        <w:rPr>
          <w:sz w:val="24"/>
          <w:szCs w:val="24"/>
        </w:rPr>
      </w:pPr>
    </w:p>
    <w:p w:rsidR="002849FC" w:rsidRDefault="002849FC" w:rsidP="002849FC"/>
    <w:p w:rsidR="002849FC" w:rsidRPr="00D046D9" w:rsidRDefault="002849FC" w:rsidP="002849FC">
      <w:pPr>
        <w:rPr>
          <w:sz w:val="24"/>
          <w:szCs w:val="24"/>
        </w:rPr>
      </w:pPr>
    </w:p>
    <w:p w:rsidR="002849FC" w:rsidRPr="00141BD5" w:rsidRDefault="002849FC" w:rsidP="002849FC">
      <w:pPr>
        <w:rPr>
          <w:sz w:val="24"/>
          <w:szCs w:val="24"/>
        </w:rPr>
      </w:pPr>
    </w:p>
    <w:p w:rsidR="002849FC" w:rsidRPr="009D0041" w:rsidRDefault="002849FC">
      <w:pPr>
        <w:pStyle w:val="BodyText"/>
        <w:ind w:left="100" w:right="156"/>
        <w:rPr>
          <w:b/>
          <w:sz w:val="24"/>
          <w:szCs w:val="24"/>
        </w:rPr>
      </w:pPr>
    </w:p>
    <w:sectPr w:rsidR="002849FC" w:rsidRPr="009D0041">
      <w:pgSz w:w="12240" w:h="15840"/>
      <w:pgMar w:top="920" w:right="1100" w:bottom="280" w:left="11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F0321"/>
    <w:multiLevelType w:val="hybridMultilevel"/>
    <w:tmpl w:val="6BC4C2F8"/>
    <w:lvl w:ilvl="0" w:tplc="303E14B2">
      <w:start w:val="1"/>
      <w:numFmt w:val="bullet"/>
      <w:lvlText w:val=""/>
      <w:lvlJc w:val="left"/>
      <w:pPr>
        <w:ind w:left="818" w:hanging="358"/>
      </w:pPr>
      <w:rPr>
        <w:rFonts w:ascii="Symbol" w:eastAsia="Symbol" w:hAnsi="Symbol" w:cs="Symbol" w:hint="default"/>
        <w:w w:val="100"/>
        <w:sz w:val="24"/>
        <w:szCs w:val="24"/>
      </w:rPr>
    </w:lvl>
    <w:lvl w:ilvl="1" w:tplc="5B9E4912">
      <w:start w:val="1"/>
      <w:numFmt w:val="bullet"/>
      <w:lvlText w:val="•"/>
      <w:lvlJc w:val="left"/>
      <w:pPr>
        <w:ind w:left="1732" w:hanging="358"/>
      </w:pPr>
      <w:rPr>
        <w:rFonts w:hint="default"/>
      </w:rPr>
    </w:lvl>
    <w:lvl w:ilvl="2" w:tplc="BEBA87D0">
      <w:start w:val="1"/>
      <w:numFmt w:val="bullet"/>
      <w:lvlText w:val="•"/>
      <w:lvlJc w:val="left"/>
      <w:pPr>
        <w:ind w:left="2644" w:hanging="358"/>
      </w:pPr>
      <w:rPr>
        <w:rFonts w:hint="default"/>
      </w:rPr>
    </w:lvl>
    <w:lvl w:ilvl="3" w:tplc="98C0A85E">
      <w:start w:val="1"/>
      <w:numFmt w:val="bullet"/>
      <w:lvlText w:val="•"/>
      <w:lvlJc w:val="left"/>
      <w:pPr>
        <w:ind w:left="3556" w:hanging="358"/>
      </w:pPr>
      <w:rPr>
        <w:rFonts w:hint="default"/>
      </w:rPr>
    </w:lvl>
    <w:lvl w:ilvl="4" w:tplc="C37E6146">
      <w:start w:val="1"/>
      <w:numFmt w:val="bullet"/>
      <w:lvlText w:val="•"/>
      <w:lvlJc w:val="left"/>
      <w:pPr>
        <w:ind w:left="4468" w:hanging="358"/>
      </w:pPr>
      <w:rPr>
        <w:rFonts w:hint="default"/>
      </w:rPr>
    </w:lvl>
    <w:lvl w:ilvl="5" w:tplc="1DF4738A">
      <w:start w:val="1"/>
      <w:numFmt w:val="bullet"/>
      <w:lvlText w:val="•"/>
      <w:lvlJc w:val="left"/>
      <w:pPr>
        <w:ind w:left="5380" w:hanging="358"/>
      </w:pPr>
      <w:rPr>
        <w:rFonts w:hint="default"/>
      </w:rPr>
    </w:lvl>
    <w:lvl w:ilvl="6" w:tplc="DADA7F2A">
      <w:start w:val="1"/>
      <w:numFmt w:val="bullet"/>
      <w:lvlText w:val="•"/>
      <w:lvlJc w:val="left"/>
      <w:pPr>
        <w:ind w:left="6292" w:hanging="358"/>
      </w:pPr>
      <w:rPr>
        <w:rFonts w:hint="default"/>
      </w:rPr>
    </w:lvl>
    <w:lvl w:ilvl="7" w:tplc="DD7EDE5C">
      <w:start w:val="1"/>
      <w:numFmt w:val="bullet"/>
      <w:lvlText w:val="•"/>
      <w:lvlJc w:val="left"/>
      <w:pPr>
        <w:ind w:left="7204" w:hanging="358"/>
      </w:pPr>
      <w:rPr>
        <w:rFonts w:hint="default"/>
      </w:rPr>
    </w:lvl>
    <w:lvl w:ilvl="8" w:tplc="1F36BC00">
      <w:start w:val="1"/>
      <w:numFmt w:val="bullet"/>
      <w:lvlText w:val="•"/>
      <w:lvlJc w:val="left"/>
      <w:pPr>
        <w:ind w:left="8116" w:hanging="358"/>
      </w:pPr>
      <w:rPr>
        <w:rFonts w:hint="default"/>
      </w:rPr>
    </w:lvl>
  </w:abstractNum>
  <w:abstractNum w:abstractNumId="1" w15:restartNumberingAfterBreak="0">
    <w:nsid w:val="68CD60F6"/>
    <w:multiLevelType w:val="hybridMultilevel"/>
    <w:tmpl w:val="1B1EB81A"/>
    <w:lvl w:ilvl="0" w:tplc="5D10B77C">
      <w:start w:val="1"/>
      <w:numFmt w:val="decimal"/>
      <w:lvlText w:val="%1."/>
      <w:lvlJc w:val="left"/>
      <w:pPr>
        <w:ind w:left="960" w:hanging="360"/>
      </w:pPr>
      <w:rPr>
        <w:rFonts w:ascii="Times New Roman" w:eastAsia="Times New Roman" w:hAnsi="Times New Roman" w:cs="Times New Roman" w:hint="default"/>
        <w:spacing w:val="-5"/>
        <w:w w:val="99"/>
        <w:sz w:val="18"/>
        <w:szCs w:val="18"/>
      </w:rPr>
    </w:lvl>
    <w:lvl w:ilvl="1" w:tplc="BFF0E308">
      <w:start w:val="1"/>
      <w:numFmt w:val="lowerLetter"/>
      <w:lvlText w:val="%2."/>
      <w:lvlJc w:val="left"/>
      <w:pPr>
        <w:ind w:left="1680" w:hanging="360"/>
      </w:pPr>
      <w:rPr>
        <w:rFonts w:ascii="Times New Roman" w:eastAsia="Times New Roman" w:hAnsi="Times New Roman" w:cs="Times New Roman" w:hint="default"/>
        <w:spacing w:val="-10"/>
        <w:w w:val="99"/>
        <w:sz w:val="18"/>
        <w:szCs w:val="18"/>
      </w:rPr>
    </w:lvl>
    <w:lvl w:ilvl="2" w:tplc="3348BEBA">
      <w:start w:val="1"/>
      <w:numFmt w:val="bullet"/>
      <w:lvlText w:val="•"/>
      <w:lvlJc w:val="left"/>
      <w:pPr>
        <w:ind w:left="2586" w:hanging="360"/>
      </w:pPr>
      <w:rPr>
        <w:rFonts w:hint="default"/>
      </w:rPr>
    </w:lvl>
    <w:lvl w:ilvl="3" w:tplc="96EA0076">
      <w:start w:val="1"/>
      <w:numFmt w:val="bullet"/>
      <w:lvlText w:val="•"/>
      <w:lvlJc w:val="left"/>
      <w:pPr>
        <w:ind w:left="3493" w:hanging="360"/>
      </w:pPr>
      <w:rPr>
        <w:rFonts w:hint="default"/>
      </w:rPr>
    </w:lvl>
    <w:lvl w:ilvl="4" w:tplc="2460FD86">
      <w:start w:val="1"/>
      <w:numFmt w:val="bullet"/>
      <w:lvlText w:val="•"/>
      <w:lvlJc w:val="left"/>
      <w:pPr>
        <w:ind w:left="4400" w:hanging="360"/>
      </w:pPr>
      <w:rPr>
        <w:rFonts w:hint="default"/>
      </w:rPr>
    </w:lvl>
    <w:lvl w:ilvl="5" w:tplc="A6B0364E">
      <w:start w:val="1"/>
      <w:numFmt w:val="bullet"/>
      <w:lvlText w:val="•"/>
      <w:lvlJc w:val="left"/>
      <w:pPr>
        <w:ind w:left="5306" w:hanging="360"/>
      </w:pPr>
      <w:rPr>
        <w:rFonts w:hint="default"/>
      </w:rPr>
    </w:lvl>
    <w:lvl w:ilvl="6" w:tplc="BC6ABAC0">
      <w:start w:val="1"/>
      <w:numFmt w:val="bullet"/>
      <w:lvlText w:val="•"/>
      <w:lvlJc w:val="left"/>
      <w:pPr>
        <w:ind w:left="6213" w:hanging="360"/>
      </w:pPr>
      <w:rPr>
        <w:rFonts w:hint="default"/>
      </w:rPr>
    </w:lvl>
    <w:lvl w:ilvl="7" w:tplc="DDE8A252">
      <w:start w:val="1"/>
      <w:numFmt w:val="bullet"/>
      <w:lvlText w:val="•"/>
      <w:lvlJc w:val="left"/>
      <w:pPr>
        <w:ind w:left="7120" w:hanging="360"/>
      </w:pPr>
      <w:rPr>
        <w:rFonts w:hint="default"/>
      </w:rPr>
    </w:lvl>
    <w:lvl w:ilvl="8" w:tplc="AC98E922">
      <w:start w:val="1"/>
      <w:numFmt w:val="bullet"/>
      <w:lvlText w:val="•"/>
      <w:lvlJc w:val="left"/>
      <w:pPr>
        <w:ind w:left="8026" w:hanging="360"/>
      </w:pPr>
      <w:rPr>
        <w:rFonts w:hint="default"/>
      </w:rPr>
    </w:lvl>
  </w:abstractNum>
  <w:abstractNum w:abstractNumId="2" w15:restartNumberingAfterBreak="0">
    <w:nsid w:val="75CD7D08"/>
    <w:multiLevelType w:val="hybridMultilevel"/>
    <w:tmpl w:val="CE566B4E"/>
    <w:lvl w:ilvl="0" w:tplc="146A87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590B19"/>
    <w:multiLevelType w:val="hybridMultilevel"/>
    <w:tmpl w:val="C47A1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5E6"/>
    <w:rsid w:val="00000CDA"/>
    <w:rsid w:val="00051944"/>
    <w:rsid w:val="0009053A"/>
    <w:rsid w:val="000A78D0"/>
    <w:rsid w:val="000B0B1D"/>
    <w:rsid w:val="000D0285"/>
    <w:rsid w:val="00113AFE"/>
    <w:rsid w:val="002454FF"/>
    <w:rsid w:val="00281049"/>
    <w:rsid w:val="002849FC"/>
    <w:rsid w:val="002A6A21"/>
    <w:rsid w:val="002E35E6"/>
    <w:rsid w:val="002E4885"/>
    <w:rsid w:val="003055CF"/>
    <w:rsid w:val="00315F76"/>
    <w:rsid w:val="00321BAF"/>
    <w:rsid w:val="00321EA2"/>
    <w:rsid w:val="00350BA2"/>
    <w:rsid w:val="003924FD"/>
    <w:rsid w:val="003B36C5"/>
    <w:rsid w:val="003C134D"/>
    <w:rsid w:val="003D7AA7"/>
    <w:rsid w:val="004001F6"/>
    <w:rsid w:val="0040597A"/>
    <w:rsid w:val="0042274B"/>
    <w:rsid w:val="004862D8"/>
    <w:rsid w:val="004D193A"/>
    <w:rsid w:val="00564B7A"/>
    <w:rsid w:val="00584F1E"/>
    <w:rsid w:val="005D1932"/>
    <w:rsid w:val="005D705C"/>
    <w:rsid w:val="0065422D"/>
    <w:rsid w:val="00734091"/>
    <w:rsid w:val="008351C9"/>
    <w:rsid w:val="00954D60"/>
    <w:rsid w:val="009D0041"/>
    <w:rsid w:val="00B14E85"/>
    <w:rsid w:val="00B546D1"/>
    <w:rsid w:val="00B54F10"/>
    <w:rsid w:val="00BD7A8A"/>
    <w:rsid w:val="00C76615"/>
    <w:rsid w:val="00D30F57"/>
    <w:rsid w:val="00DD67B5"/>
    <w:rsid w:val="00E114E7"/>
    <w:rsid w:val="00E14E78"/>
    <w:rsid w:val="00E75185"/>
    <w:rsid w:val="00E901CE"/>
    <w:rsid w:val="00EB43E6"/>
    <w:rsid w:val="00ED4450"/>
    <w:rsid w:val="00F167A0"/>
    <w:rsid w:val="00F34C4B"/>
    <w:rsid w:val="00F64D0E"/>
    <w:rsid w:val="00F676C3"/>
    <w:rsid w:val="00F83AC9"/>
    <w:rsid w:val="00FD7EF2"/>
    <w:rsid w:val="00FE0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37651A-E5B7-4596-A777-9DD562A1E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3192"/>
      <w:outlineLvl w:val="0"/>
    </w:pPr>
    <w:rPr>
      <w:b/>
      <w:bCs/>
      <w:sz w:val="28"/>
      <w:szCs w:val="28"/>
    </w:rPr>
  </w:style>
  <w:style w:type="paragraph" w:styleId="Heading2">
    <w:name w:val="heading 2"/>
    <w:basedOn w:val="Normal"/>
    <w:uiPriority w:val="1"/>
    <w:qFormat/>
    <w:pPr>
      <w:ind w:left="100" w:right="7090"/>
      <w:outlineLvl w:val="1"/>
    </w:pPr>
    <w:rPr>
      <w:b/>
      <w:bCs/>
      <w:sz w:val="24"/>
      <w:szCs w:val="24"/>
    </w:rPr>
  </w:style>
  <w:style w:type="paragraph" w:styleId="Heading3">
    <w:name w:val="heading 3"/>
    <w:basedOn w:val="Normal"/>
    <w:uiPriority w:val="1"/>
    <w:qFormat/>
    <w:pPr>
      <w:ind w:left="1540"/>
      <w:outlineLvl w:val="2"/>
    </w:pPr>
    <w:rPr>
      <w:rFonts w:ascii="Calibri" w:eastAsia="Calibri" w:hAnsi="Calibri" w:cs="Calibri"/>
      <w:sz w:val="24"/>
      <w:szCs w:val="24"/>
    </w:rPr>
  </w:style>
  <w:style w:type="paragraph" w:styleId="Heading4">
    <w:name w:val="heading 4"/>
    <w:basedOn w:val="Normal"/>
    <w:uiPriority w:val="1"/>
    <w:qFormat/>
    <w:pPr>
      <w:spacing w:line="251" w:lineRule="exact"/>
      <w:ind w:left="820" w:right="1978"/>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72"/>
    <w:qFormat/>
    <w:pPr>
      <w:ind w:left="960" w:hanging="360"/>
    </w:pPr>
  </w:style>
  <w:style w:type="paragraph" w:customStyle="1" w:styleId="TableParagraph">
    <w:name w:val="Table Paragraph"/>
    <w:basedOn w:val="Normal"/>
    <w:uiPriority w:val="1"/>
    <w:qFormat/>
  </w:style>
  <w:style w:type="paragraph" w:styleId="NoSpacing">
    <w:name w:val="No Spacing"/>
    <w:uiPriority w:val="1"/>
    <w:qFormat/>
    <w:rsid w:val="00FE00D3"/>
    <w:pPr>
      <w:widowControl/>
    </w:pPr>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EB43E6"/>
    <w:rPr>
      <w:rFonts w:ascii="Tahoma" w:hAnsi="Tahoma" w:cs="Tahoma"/>
      <w:sz w:val="16"/>
      <w:szCs w:val="16"/>
    </w:rPr>
  </w:style>
  <w:style w:type="character" w:customStyle="1" w:styleId="BalloonTextChar">
    <w:name w:val="Balloon Text Char"/>
    <w:basedOn w:val="DefaultParagraphFont"/>
    <w:link w:val="BalloonText"/>
    <w:uiPriority w:val="99"/>
    <w:semiHidden/>
    <w:rsid w:val="00EB43E6"/>
    <w:rPr>
      <w:rFonts w:ascii="Tahoma" w:eastAsia="Times New Roman" w:hAnsi="Tahoma" w:cs="Tahoma"/>
      <w:sz w:val="16"/>
      <w:szCs w:val="16"/>
    </w:rPr>
  </w:style>
  <w:style w:type="character" w:styleId="Hyperlink">
    <w:name w:val="Hyperlink"/>
    <w:basedOn w:val="DefaultParagraphFont"/>
    <w:uiPriority w:val="99"/>
    <w:unhideWhenUsed/>
    <w:rsid w:val="008351C9"/>
    <w:rPr>
      <w:color w:val="0000FF" w:themeColor="hyperlink"/>
      <w:u w:val="single"/>
    </w:rPr>
  </w:style>
  <w:style w:type="paragraph" w:styleId="BodyTextIndent3">
    <w:name w:val="Body Text Indent 3"/>
    <w:basedOn w:val="Normal"/>
    <w:link w:val="BodyTextIndent3Char"/>
    <w:uiPriority w:val="99"/>
    <w:unhideWhenUsed/>
    <w:rsid w:val="00051944"/>
    <w:pPr>
      <w:spacing w:after="120"/>
      <w:ind w:left="360"/>
    </w:pPr>
    <w:rPr>
      <w:sz w:val="16"/>
      <w:szCs w:val="16"/>
    </w:rPr>
  </w:style>
  <w:style w:type="character" w:customStyle="1" w:styleId="BodyTextIndent3Char">
    <w:name w:val="Body Text Indent 3 Char"/>
    <w:basedOn w:val="DefaultParagraphFont"/>
    <w:link w:val="BodyTextIndent3"/>
    <w:uiPriority w:val="99"/>
    <w:rsid w:val="00051944"/>
    <w:rPr>
      <w:rFonts w:ascii="Times New Roman" w:eastAsia="Times New Roman" w:hAnsi="Times New Roman" w:cs="Times New Roman"/>
      <w:sz w:val="16"/>
      <w:szCs w:val="16"/>
    </w:rPr>
  </w:style>
  <w:style w:type="table" w:styleId="MediumList2">
    <w:name w:val="Medium List 2"/>
    <w:basedOn w:val="TableNormal"/>
    <w:uiPriority w:val="66"/>
    <w:rsid w:val="00954D60"/>
    <w:pPr>
      <w:widowControl/>
      <w:jc w:val="center"/>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TableGrid">
    <w:name w:val="Table Grid"/>
    <w:basedOn w:val="TableNormal"/>
    <w:uiPriority w:val="59"/>
    <w:rsid w:val="00954D60"/>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lsallen@campbellsville.ed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48979B3DAAD574EB8DC2A3555467FDC" ma:contentTypeVersion="2" ma:contentTypeDescription="Create a new document." ma:contentTypeScope="" ma:versionID="1930b204416abb437657a2c7aded45d8">
  <xsd:schema xmlns:xsd="http://www.w3.org/2001/XMLSchema" xmlns:xs="http://www.w3.org/2001/XMLSchema" xmlns:p="http://schemas.microsoft.com/office/2006/metadata/properties" xmlns:ns2="98ca3f9d-e2a2-466a-88b1-0b257e19dab0" targetNamespace="http://schemas.microsoft.com/office/2006/metadata/properties" ma:root="true" ma:fieldsID="379a9e8f3d801bc8c51f0f34e6bfc43a" ns2:_="">
    <xsd:import namespace="98ca3f9d-e2a2-466a-88b1-0b257e19dab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a3f9d-e2a2-466a-88b1-0b257e19dab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DF9559-A9A3-4885-B8B3-10FCFCC88E67}">
  <ds:schemaRefs>
    <ds:schemaRef ds:uri="http://schemas.microsoft.com/sharepoint/v3/contenttype/forms"/>
  </ds:schemaRefs>
</ds:datastoreItem>
</file>

<file path=customXml/itemProps2.xml><?xml version="1.0" encoding="utf-8"?>
<ds:datastoreItem xmlns:ds="http://schemas.openxmlformats.org/officeDocument/2006/customXml" ds:itemID="{750C05E9-6E30-4452-A0F0-DAFB24DB0B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ca3f9d-e2a2-466a-88b1-0b257e19da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E48AFC-32E1-461D-9C91-B5302FFD1E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6593</Words>
  <Characters>37583</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Sampson, Gwen M.</dc:creator>
  <cp:lastModifiedBy>Allen,  Lisa</cp:lastModifiedBy>
  <cp:revision>2</cp:revision>
  <dcterms:created xsi:type="dcterms:W3CDTF">2017-07-07T19:08:00Z</dcterms:created>
  <dcterms:modified xsi:type="dcterms:W3CDTF">2017-07-07T19:08:00Z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2016-04-21T00:00:00Z</vt:filetime>
  </property>
  <property fmtid="{D5CDD505-2E9C-101B-9397-08002B2CF9AE}" pid="3" name="Creator">
    <vt:lpwstr>Microsoft® Word 2010</vt:lpwstr>
  </property>
  <property fmtid="{D5CDD505-2E9C-101B-9397-08002B2CF9AE}" pid="4" name="LastSaved">
    <vt:filetime>2016-08-08T00:00:00Z</vt:filetime>
  </property>
  <property fmtid="{D5CDD505-2E9C-101B-9397-08002B2CF9AE}" pid="5" name="ContentTypeId">
    <vt:lpwstr>0x010100148979B3DAAD574EB8DC2A3555467FDC</vt:lpwstr>
  </property>
</Properties>
</file>