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C0A" w:rsidRPr="00743C0A" w:rsidRDefault="00E9128D" w:rsidP="00743C0A">
      <w:pPr>
        <w:tabs>
          <w:tab w:val="right" w:pos="11070"/>
        </w:tabs>
        <w:spacing w:after="0" w:line="240" w:lineRule="auto"/>
        <w:jc w:val="center"/>
        <w:rPr>
          <w:rFonts w:ascii="Garamond" w:eastAsia="Times" w:hAnsi="Garamond" w:cs="Times New Roman"/>
          <w:b/>
          <w:sz w:val="32"/>
          <w:szCs w:val="32"/>
        </w:rPr>
      </w:pPr>
      <w:r>
        <w:rPr>
          <w:rFonts w:ascii="Garamond" w:eastAsia="Times" w:hAnsi="Garamond" w:cs="Times New Roman"/>
          <w:b/>
          <w:sz w:val="32"/>
          <w:szCs w:val="32"/>
        </w:rPr>
        <w:t>SPA 220</w:t>
      </w:r>
      <w:r w:rsidR="00743C0A" w:rsidRPr="00743C0A">
        <w:rPr>
          <w:rFonts w:ascii="Garamond" w:eastAsia="Times" w:hAnsi="Garamond" w:cs="Times New Roman"/>
          <w:b/>
          <w:sz w:val="32"/>
          <w:szCs w:val="32"/>
        </w:rPr>
        <w:t xml:space="preserve">. </w:t>
      </w:r>
      <w:r>
        <w:rPr>
          <w:rFonts w:ascii="Garamond" w:eastAsia="Times" w:hAnsi="Garamond" w:cs="Times New Roman"/>
          <w:b/>
          <w:sz w:val="32"/>
          <w:szCs w:val="32"/>
        </w:rPr>
        <w:t>Reading and Culture</w:t>
      </w:r>
      <w:r w:rsidR="00743C0A" w:rsidRPr="00743C0A">
        <w:rPr>
          <w:rFonts w:ascii="Garamond" w:eastAsia="Times" w:hAnsi="Garamond" w:cs="Times New Roman"/>
          <w:b/>
          <w:sz w:val="32"/>
          <w:szCs w:val="32"/>
        </w:rPr>
        <w:t xml:space="preserve"> </w:t>
      </w:r>
    </w:p>
    <w:p w:rsidR="00743C0A" w:rsidRPr="00743C0A" w:rsidRDefault="00743C0A" w:rsidP="00743C0A">
      <w:pPr>
        <w:tabs>
          <w:tab w:val="right" w:pos="11070"/>
        </w:tabs>
        <w:spacing w:after="0" w:line="240" w:lineRule="auto"/>
        <w:jc w:val="center"/>
        <w:rPr>
          <w:rFonts w:ascii="Times New Roman" w:eastAsia="SimSun" w:hAnsi="Times New Roman" w:cs="Times New Roman"/>
          <w:b/>
          <w:sz w:val="30"/>
          <w:szCs w:val="30"/>
          <w:lang w:eastAsia="zh-CN"/>
        </w:rPr>
      </w:pPr>
      <w:r w:rsidRPr="00743C0A">
        <w:rPr>
          <w:rFonts w:ascii="Times New Roman" w:eastAsia="SimSun" w:hAnsi="Times New Roman" w:cs="Times New Roman"/>
          <w:b/>
          <w:sz w:val="30"/>
          <w:szCs w:val="30"/>
          <w:lang w:eastAsia="zh-CN"/>
        </w:rPr>
        <w:t>SPRING 2014</w:t>
      </w:r>
    </w:p>
    <w:p w:rsidR="00743C0A" w:rsidRPr="00743C0A" w:rsidRDefault="00743C0A" w:rsidP="00743C0A">
      <w:pPr>
        <w:spacing w:after="0" w:line="360" w:lineRule="auto"/>
        <w:jc w:val="both"/>
        <w:rPr>
          <w:rFonts w:ascii="Times New Roman" w:eastAsia="SimSun" w:hAnsi="Times New Roman" w:cs="Times New Roman"/>
          <w:sz w:val="24"/>
          <w:szCs w:val="24"/>
          <w:lang w:eastAsia="zh-CN"/>
        </w:rPr>
      </w:pPr>
      <w:r>
        <w:rPr>
          <w:rFonts w:ascii="Times" w:eastAsia="Times" w:hAnsi="Times" w:cs="Times New Roman"/>
          <w:noProof/>
          <w:sz w:val="24"/>
          <w:szCs w:val="20"/>
        </w:rPr>
        <mc:AlternateContent>
          <mc:Choice Requires="wps">
            <w:drawing>
              <wp:anchor distT="0" distB="0" distL="114300" distR="114300" simplePos="0" relativeHeight="251659264" behindDoc="1" locked="0" layoutInCell="1" allowOverlap="1">
                <wp:simplePos x="0" y="0"/>
                <wp:positionH relativeFrom="column">
                  <wp:posOffset>-63500</wp:posOffset>
                </wp:positionH>
                <wp:positionV relativeFrom="paragraph">
                  <wp:posOffset>80645</wp:posOffset>
                </wp:positionV>
                <wp:extent cx="6337300" cy="1574800"/>
                <wp:effectExtent l="0" t="0" r="25400" b="254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7300" cy="1574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pt;margin-top:6.35pt;width:499pt;height:1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"/>
            </w:pict>
          </mc:Fallback>
        </mc:AlternateContent>
      </w:r>
    </w:p>
    <w:p w:rsidR="00743C0A" w:rsidRPr="00743C0A" w:rsidRDefault="00743C0A" w:rsidP="00743C0A">
      <w:pPr>
        <w:spacing w:after="0" w:line="240" w:lineRule="auto"/>
        <w:jc w:val="both"/>
        <w:rPr>
          <w:rFonts w:ascii="Garamond" w:eastAsia="Times New Roman" w:hAnsi="Garamond" w:cs="Times New Roman"/>
          <w:sz w:val="26"/>
          <w:szCs w:val="26"/>
        </w:rPr>
      </w:pPr>
      <w:r w:rsidRPr="00743C0A">
        <w:rPr>
          <w:rFonts w:ascii="Garamond" w:eastAsia="Times New Roman" w:hAnsi="Garamond" w:cs="Times New Roman"/>
          <w:b/>
          <w:bCs/>
          <w:sz w:val="26"/>
          <w:szCs w:val="26"/>
        </w:rPr>
        <w:t>Professor:</w:t>
      </w:r>
      <w:r>
        <w:rPr>
          <w:rFonts w:ascii="Garamond" w:eastAsia="Times New Roman" w:hAnsi="Garamond" w:cs="Times New Roman"/>
          <w:sz w:val="26"/>
          <w:szCs w:val="26"/>
        </w:rPr>
        <w:t xml:space="preserve"> Dr. Carmen Arranz</w:t>
      </w:r>
      <w:r>
        <w:rPr>
          <w:rFonts w:ascii="Garamond" w:eastAsia="Times New Roman" w:hAnsi="Garamond" w:cs="Times New Roman"/>
          <w:sz w:val="26"/>
          <w:szCs w:val="26"/>
        </w:rPr>
        <w:tab/>
      </w:r>
      <w:r>
        <w:rPr>
          <w:rFonts w:ascii="Garamond" w:eastAsia="Times New Roman" w:hAnsi="Garamond" w:cs="Times New Roman"/>
          <w:sz w:val="26"/>
          <w:szCs w:val="26"/>
        </w:rPr>
        <w:tab/>
      </w:r>
      <w:r w:rsidRPr="00743C0A">
        <w:rPr>
          <w:rFonts w:ascii="Garamond" w:eastAsia="Times New Roman" w:hAnsi="Garamond" w:cs="Times New Roman"/>
          <w:b/>
          <w:bCs/>
          <w:sz w:val="26"/>
          <w:szCs w:val="26"/>
        </w:rPr>
        <w:t>Telephone:</w:t>
      </w:r>
      <w:r w:rsidRPr="00743C0A">
        <w:rPr>
          <w:rFonts w:ascii="Garamond" w:eastAsia="Times New Roman" w:hAnsi="Garamond" w:cs="Times New Roman"/>
          <w:sz w:val="26"/>
          <w:szCs w:val="26"/>
        </w:rPr>
        <w:t xml:space="preserve"> 270-789-5284</w:t>
      </w:r>
    </w:p>
    <w:p w:rsidR="00743C0A" w:rsidRPr="00743C0A" w:rsidRDefault="00743C0A" w:rsidP="00743C0A">
      <w:pPr>
        <w:spacing w:after="0" w:line="240" w:lineRule="auto"/>
        <w:jc w:val="both"/>
        <w:rPr>
          <w:rFonts w:ascii="Garamond" w:eastAsia="Times New Roman" w:hAnsi="Garamond" w:cs="Times New Roman"/>
          <w:sz w:val="26"/>
          <w:szCs w:val="26"/>
        </w:rPr>
      </w:pPr>
      <w:r w:rsidRPr="00743C0A">
        <w:rPr>
          <w:rFonts w:ascii="Garamond" w:eastAsia="Times New Roman" w:hAnsi="Garamond" w:cs="Times New Roman"/>
          <w:b/>
          <w:bCs/>
          <w:sz w:val="26"/>
          <w:szCs w:val="26"/>
        </w:rPr>
        <w:t>Office</w:t>
      </w:r>
      <w:r w:rsidRPr="00743C0A">
        <w:rPr>
          <w:rFonts w:ascii="Garamond" w:eastAsia="Times New Roman" w:hAnsi="Garamond" w:cs="Times New Roman"/>
          <w:sz w:val="26"/>
          <w:szCs w:val="26"/>
        </w:rPr>
        <w:t>: Carter Hall 208</w:t>
      </w:r>
      <w:r w:rsidRPr="00743C0A">
        <w:rPr>
          <w:rFonts w:ascii="Garamond" w:eastAsia="Times New Roman" w:hAnsi="Garamond" w:cs="Times New Roman"/>
          <w:sz w:val="26"/>
          <w:szCs w:val="26"/>
        </w:rPr>
        <w:tab/>
      </w:r>
      <w:r w:rsidRPr="00743C0A">
        <w:rPr>
          <w:rFonts w:ascii="Garamond" w:eastAsia="Times New Roman" w:hAnsi="Garamond" w:cs="Times New Roman"/>
          <w:sz w:val="26"/>
          <w:szCs w:val="26"/>
        </w:rPr>
        <w:tab/>
      </w:r>
      <w:r w:rsidRPr="00743C0A">
        <w:rPr>
          <w:rFonts w:ascii="Garamond" w:eastAsia="Times New Roman" w:hAnsi="Garamond" w:cs="Times New Roman"/>
          <w:sz w:val="26"/>
          <w:szCs w:val="26"/>
        </w:rPr>
        <w:tab/>
      </w:r>
      <w:r>
        <w:rPr>
          <w:rFonts w:ascii="Garamond" w:eastAsia="Times New Roman" w:hAnsi="Garamond" w:cs="Times New Roman"/>
          <w:b/>
          <w:bCs/>
          <w:sz w:val="26"/>
          <w:szCs w:val="26"/>
        </w:rPr>
        <w:t xml:space="preserve">Days/Classroom: </w:t>
      </w:r>
      <w:r>
        <w:rPr>
          <w:rFonts w:ascii="Garamond" w:eastAsia="Times New Roman" w:hAnsi="Garamond" w:cs="Times New Roman"/>
          <w:sz w:val="26"/>
          <w:szCs w:val="26"/>
        </w:rPr>
        <w:t>MWF 11:00-12</w:t>
      </w:r>
      <w:r w:rsidRPr="00743C0A">
        <w:rPr>
          <w:rFonts w:ascii="Garamond" w:eastAsia="Times New Roman" w:hAnsi="Garamond" w:cs="Times New Roman"/>
          <w:sz w:val="26"/>
          <w:szCs w:val="26"/>
        </w:rPr>
        <w:t>:50</w:t>
      </w:r>
      <w:r>
        <w:rPr>
          <w:rFonts w:ascii="Garamond" w:eastAsia="Times New Roman" w:hAnsi="Garamond" w:cs="Times New Roman"/>
          <w:sz w:val="26"/>
          <w:szCs w:val="26"/>
        </w:rPr>
        <w:t xml:space="preserve"> C</w:t>
      </w:r>
      <w:r w:rsidRPr="00743C0A">
        <w:rPr>
          <w:rFonts w:ascii="Garamond" w:eastAsia="Times New Roman" w:hAnsi="Garamond" w:cs="Times New Roman"/>
          <w:sz w:val="26"/>
          <w:szCs w:val="26"/>
        </w:rPr>
        <w:t>H</w:t>
      </w:r>
      <w:r>
        <w:rPr>
          <w:rFonts w:ascii="Garamond" w:eastAsia="Times New Roman" w:hAnsi="Garamond" w:cs="Times New Roman"/>
          <w:sz w:val="26"/>
          <w:szCs w:val="26"/>
        </w:rPr>
        <w:t xml:space="preserve"> </w:t>
      </w:r>
      <w:r w:rsidR="002E18D0">
        <w:rPr>
          <w:rFonts w:ascii="Garamond" w:eastAsia="Times New Roman" w:hAnsi="Garamond" w:cs="Times New Roman"/>
          <w:sz w:val="26"/>
          <w:szCs w:val="26"/>
        </w:rPr>
        <w:t>301</w:t>
      </w:r>
      <w:bookmarkStart w:id="0" w:name="_GoBack"/>
      <w:bookmarkEnd w:id="0"/>
      <w:r w:rsidRPr="00743C0A">
        <w:rPr>
          <w:rFonts w:ascii="Garamond" w:eastAsia="Times New Roman" w:hAnsi="Garamond" w:cs="Times New Roman"/>
          <w:sz w:val="26"/>
          <w:szCs w:val="26"/>
        </w:rPr>
        <w:t xml:space="preserve"> </w:t>
      </w:r>
    </w:p>
    <w:p w:rsidR="00743C0A" w:rsidRPr="00743C0A" w:rsidRDefault="00743C0A" w:rsidP="00743C0A">
      <w:pPr>
        <w:spacing w:after="0" w:line="240" w:lineRule="auto"/>
        <w:ind w:left="5040" w:hanging="5040"/>
        <w:jc w:val="both"/>
        <w:rPr>
          <w:rFonts w:ascii="Garamond" w:eastAsia="Times New Roman" w:hAnsi="Garamond" w:cs="Times New Roman"/>
          <w:sz w:val="26"/>
          <w:szCs w:val="26"/>
        </w:rPr>
      </w:pPr>
      <w:r w:rsidRPr="00743C0A">
        <w:rPr>
          <w:rFonts w:ascii="Garamond" w:eastAsia="Times New Roman" w:hAnsi="Garamond" w:cs="Times New Roman"/>
          <w:b/>
          <w:bCs/>
          <w:sz w:val="26"/>
          <w:szCs w:val="26"/>
        </w:rPr>
        <w:t>Email</w:t>
      </w:r>
      <w:r w:rsidRPr="00743C0A">
        <w:rPr>
          <w:rFonts w:ascii="Garamond" w:eastAsia="Times New Roman" w:hAnsi="Garamond" w:cs="Times New Roman"/>
          <w:sz w:val="26"/>
          <w:szCs w:val="26"/>
        </w:rPr>
        <w:t>: carranz</w:t>
      </w:r>
      <w:hyperlink r:id="rId6" w:history="1">
        <w:r w:rsidRPr="00743C0A">
          <w:rPr>
            <w:rFonts w:ascii="Garamond" w:eastAsia="Times New Roman" w:hAnsi="Garamond" w:cs="Times New Roman"/>
            <w:sz w:val="26"/>
            <w:szCs w:val="26"/>
          </w:rPr>
          <w:t>@campbellsville.edu</w:t>
        </w:r>
      </w:hyperlink>
      <w:r w:rsidRPr="00743C0A">
        <w:rPr>
          <w:rFonts w:ascii="Garamond" w:eastAsia="Times New Roman" w:hAnsi="Garamond" w:cs="Times New Roman"/>
          <w:sz w:val="26"/>
          <w:szCs w:val="26"/>
        </w:rPr>
        <w:tab/>
      </w:r>
    </w:p>
    <w:p w:rsidR="00743C0A" w:rsidRPr="00743C0A" w:rsidRDefault="00743C0A" w:rsidP="00743C0A">
      <w:pPr>
        <w:spacing w:after="0" w:line="240" w:lineRule="auto"/>
        <w:ind w:left="5040" w:hanging="5040"/>
        <w:jc w:val="both"/>
        <w:rPr>
          <w:rFonts w:ascii="Garamond" w:eastAsia="Times New Roman" w:hAnsi="Garamond" w:cs="Times New Roman"/>
          <w:sz w:val="26"/>
          <w:szCs w:val="26"/>
        </w:rPr>
      </w:pPr>
      <w:r w:rsidRPr="00743C0A">
        <w:rPr>
          <w:rFonts w:ascii="Garamond" w:eastAsia="Times New Roman" w:hAnsi="Garamond" w:cs="Times New Roman"/>
          <w:b/>
          <w:bCs/>
          <w:sz w:val="26"/>
          <w:szCs w:val="26"/>
        </w:rPr>
        <w:t>Office Hours</w:t>
      </w:r>
      <w:r w:rsidRPr="00743C0A">
        <w:rPr>
          <w:rFonts w:ascii="Garamond" w:eastAsia="Times New Roman" w:hAnsi="Garamond" w:cs="Times New Roman"/>
          <w:sz w:val="26"/>
          <w:szCs w:val="26"/>
        </w:rPr>
        <w:t>: M 8:30-9:00, 12:00-2:00, 4:00-5:00, or by appointment</w:t>
      </w:r>
    </w:p>
    <w:p w:rsidR="00743C0A" w:rsidRPr="00743C0A" w:rsidRDefault="00743C0A" w:rsidP="00743C0A">
      <w:pPr>
        <w:spacing w:after="0" w:line="240" w:lineRule="auto"/>
        <w:ind w:left="5040" w:hanging="5040"/>
        <w:jc w:val="both"/>
        <w:rPr>
          <w:rFonts w:ascii="Garamond" w:eastAsia="Times New Roman" w:hAnsi="Garamond" w:cs="Times New Roman"/>
          <w:bCs/>
          <w:sz w:val="26"/>
          <w:szCs w:val="26"/>
        </w:rPr>
      </w:pPr>
      <w:r w:rsidRPr="00743C0A">
        <w:rPr>
          <w:rFonts w:ascii="Garamond" w:eastAsia="Times New Roman" w:hAnsi="Garamond" w:cs="Times New Roman"/>
          <w:bCs/>
          <w:sz w:val="26"/>
          <w:szCs w:val="26"/>
        </w:rPr>
        <w:t xml:space="preserve">                        W </w:t>
      </w:r>
      <w:r w:rsidRPr="00743C0A">
        <w:rPr>
          <w:rFonts w:ascii="Garamond" w:eastAsia="Times New Roman" w:hAnsi="Garamond" w:cs="Times New Roman"/>
          <w:sz w:val="26"/>
          <w:szCs w:val="26"/>
        </w:rPr>
        <w:t>8:30-9:00, 12:00-2:00, or by appointment</w:t>
      </w:r>
      <w:r w:rsidRPr="00743C0A">
        <w:rPr>
          <w:rFonts w:ascii="Garamond" w:eastAsia="Times New Roman" w:hAnsi="Garamond" w:cs="Times New Roman"/>
          <w:bCs/>
          <w:sz w:val="26"/>
          <w:szCs w:val="26"/>
        </w:rPr>
        <w:tab/>
      </w:r>
    </w:p>
    <w:p w:rsidR="00743C0A" w:rsidRPr="00743C0A" w:rsidRDefault="00743C0A" w:rsidP="00743C0A">
      <w:pPr>
        <w:spacing w:after="0" w:line="240" w:lineRule="auto"/>
        <w:ind w:left="5040" w:hanging="5040"/>
        <w:jc w:val="both"/>
        <w:rPr>
          <w:rFonts w:ascii="Garamond" w:eastAsia="Times New Roman" w:hAnsi="Garamond" w:cs="Times New Roman"/>
          <w:sz w:val="26"/>
          <w:szCs w:val="26"/>
        </w:rPr>
      </w:pPr>
      <w:r w:rsidRPr="00743C0A">
        <w:rPr>
          <w:rFonts w:ascii="Garamond" w:eastAsia="Times New Roman" w:hAnsi="Garamond" w:cs="Times New Roman"/>
          <w:bCs/>
          <w:sz w:val="26"/>
          <w:szCs w:val="26"/>
        </w:rPr>
        <w:t xml:space="preserve">                        F </w:t>
      </w:r>
      <w:r w:rsidRPr="00743C0A">
        <w:rPr>
          <w:rFonts w:ascii="Garamond" w:eastAsia="Times New Roman" w:hAnsi="Garamond" w:cs="Times New Roman"/>
          <w:sz w:val="26"/>
          <w:szCs w:val="26"/>
        </w:rPr>
        <w:t xml:space="preserve"> 12:00-2:00, or by appointment</w:t>
      </w:r>
    </w:p>
    <w:p w:rsidR="00743C0A" w:rsidRPr="00743C0A" w:rsidRDefault="00743C0A" w:rsidP="00743C0A">
      <w:pPr>
        <w:tabs>
          <w:tab w:val="right" w:pos="11070"/>
        </w:tabs>
        <w:spacing w:after="0" w:line="240" w:lineRule="auto"/>
        <w:jc w:val="both"/>
        <w:rPr>
          <w:rFonts w:ascii="Garamond" w:eastAsia="Times" w:hAnsi="Garamond" w:cs="Times New Roman"/>
          <w:b/>
          <w:bCs/>
          <w:sz w:val="23"/>
          <w:szCs w:val="23"/>
        </w:rPr>
      </w:pPr>
    </w:p>
    <w:p w:rsidR="00743C0A" w:rsidRPr="00743C0A" w:rsidRDefault="00743C0A" w:rsidP="00743C0A">
      <w:pPr>
        <w:spacing w:after="0" w:line="240" w:lineRule="auto"/>
        <w:jc w:val="both"/>
        <w:rPr>
          <w:rFonts w:ascii="Garamond" w:eastAsia="Times" w:hAnsi="Garamond" w:cs="Times New Roman"/>
          <w:b/>
          <w:sz w:val="24"/>
          <w:szCs w:val="24"/>
        </w:rPr>
      </w:pPr>
    </w:p>
    <w:p w:rsidR="00743C0A" w:rsidRDefault="00743C0A" w:rsidP="003843CE">
      <w:pPr>
        <w:spacing w:after="0" w:line="240" w:lineRule="auto"/>
        <w:rPr>
          <w:rFonts w:ascii="Garamond" w:hAnsi="Garamond"/>
          <w:b/>
          <w:sz w:val="24"/>
          <w:szCs w:val="24"/>
        </w:rPr>
      </w:pPr>
    </w:p>
    <w:p w:rsidR="003843CE" w:rsidRDefault="003843CE" w:rsidP="003843CE">
      <w:pPr>
        <w:spacing w:after="0" w:line="240" w:lineRule="auto"/>
        <w:rPr>
          <w:rFonts w:ascii="Garamond" w:hAnsi="Garamond"/>
          <w:sz w:val="24"/>
          <w:szCs w:val="24"/>
        </w:rPr>
      </w:pPr>
      <w:r>
        <w:rPr>
          <w:rFonts w:ascii="Garamond" w:hAnsi="Garamond"/>
          <w:b/>
          <w:sz w:val="24"/>
          <w:szCs w:val="24"/>
        </w:rPr>
        <w:t>Required materials</w:t>
      </w:r>
      <w:r w:rsidRPr="003843CE">
        <w:rPr>
          <w:rFonts w:ascii="Garamond" w:hAnsi="Garamond"/>
          <w:sz w:val="24"/>
          <w:szCs w:val="24"/>
        </w:rPr>
        <w:t xml:space="preserve">: </w:t>
      </w:r>
    </w:p>
    <w:p w:rsidR="003843CE" w:rsidRPr="003843CE" w:rsidRDefault="003843CE" w:rsidP="003843CE">
      <w:pPr>
        <w:pStyle w:val="ListParagraph"/>
        <w:numPr>
          <w:ilvl w:val="0"/>
          <w:numId w:val="3"/>
        </w:numPr>
        <w:spacing w:after="0" w:line="240" w:lineRule="auto"/>
        <w:rPr>
          <w:rFonts w:ascii="Garamond" w:hAnsi="Garamond"/>
          <w:sz w:val="24"/>
          <w:szCs w:val="24"/>
        </w:rPr>
      </w:pPr>
      <w:r w:rsidRPr="003843CE">
        <w:rPr>
          <w:rFonts w:ascii="Garamond" w:hAnsi="Garamond"/>
          <w:sz w:val="24"/>
          <w:szCs w:val="24"/>
          <w:u w:val="single"/>
        </w:rPr>
        <w:t>Pasajes Cultura</w:t>
      </w:r>
      <w:r w:rsidRPr="003843CE">
        <w:rPr>
          <w:rFonts w:ascii="Garamond" w:hAnsi="Garamond"/>
          <w:sz w:val="24"/>
          <w:szCs w:val="24"/>
        </w:rPr>
        <w:t xml:space="preserve">. 7th Edition. Bretz-Dvorak-Kirshner. Mcgraw Hill. </w:t>
      </w:r>
      <w:r w:rsidRPr="003843CE">
        <w:rPr>
          <w:rFonts w:ascii="Garamond" w:hAnsi="Garamond"/>
          <w:i/>
          <w:sz w:val="24"/>
          <w:szCs w:val="24"/>
        </w:rPr>
        <w:t>ISBN # 978-0-07-726410-9.</w:t>
      </w:r>
    </w:p>
    <w:p w:rsidR="003843CE" w:rsidRPr="003843CE" w:rsidRDefault="003843CE" w:rsidP="003843CE">
      <w:pPr>
        <w:pStyle w:val="ListParagraph"/>
        <w:numPr>
          <w:ilvl w:val="0"/>
          <w:numId w:val="3"/>
        </w:numPr>
        <w:spacing w:after="0" w:line="240" w:lineRule="auto"/>
        <w:rPr>
          <w:rFonts w:ascii="Garamond" w:hAnsi="Garamond"/>
          <w:bCs/>
          <w:sz w:val="24"/>
          <w:szCs w:val="24"/>
        </w:rPr>
      </w:pPr>
      <w:r w:rsidRPr="003843CE">
        <w:rPr>
          <w:rFonts w:ascii="Garamond" w:hAnsi="Garamond"/>
          <w:sz w:val="24"/>
          <w:szCs w:val="24"/>
        </w:rPr>
        <w:t>A bilingual dictionary, Spanish-English/English-Spanish</w:t>
      </w:r>
    </w:p>
    <w:p w:rsidR="003843CE" w:rsidRPr="003843CE" w:rsidRDefault="003843CE" w:rsidP="003843CE">
      <w:pPr>
        <w:spacing w:after="0" w:line="240" w:lineRule="auto"/>
        <w:rPr>
          <w:rFonts w:ascii="Garamond" w:hAnsi="Garamond"/>
          <w:sz w:val="24"/>
          <w:szCs w:val="24"/>
        </w:rPr>
      </w:pPr>
    </w:p>
    <w:p w:rsidR="003843CE" w:rsidRPr="003843CE" w:rsidRDefault="003843CE" w:rsidP="003843CE">
      <w:pPr>
        <w:spacing w:after="0" w:line="240" w:lineRule="auto"/>
        <w:rPr>
          <w:rFonts w:ascii="Garamond" w:hAnsi="Garamond"/>
          <w:sz w:val="24"/>
          <w:szCs w:val="24"/>
        </w:rPr>
      </w:pPr>
      <w:r w:rsidRPr="003843CE">
        <w:rPr>
          <w:rFonts w:ascii="Garamond" w:hAnsi="Garamond"/>
          <w:b/>
          <w:bCs/>
          <w:sz w:val="24"/>
          <w:szCs w:val="24"/>
        </w:rPr>
        <w:t>Catalog Description:</w:t>
      </w:r>
      <w:r w:rsidRPr="003843CE">
        <w:rPr>
          <w:rFonts w:ascii="Garamond" w:hAnsi="Garamond"/>
          <w:sz w:val="24"/>
          <w:szCs w:val="24"/>
        </w:rPr>
        <w:t xml:space="preserve"> </w:t>
      </w:r>
      <w:r w:rsidRPr="003843CE">
        <w:rPr>
          <w:rFonts w:ascii="Garamond" w:hAnsi="Garamond"/>
          <w:b/>
          <w:sz w:val="24"/>
          <w:szCs w:val="24"/>
        </w:rPr>
        <w:t xml:space="preserve">SPA 220-01 Reading and Culture </w:t>
      </w:r>
      <w:smartTag w:uri="isiresearchsoft-com/cwyw" w:element="citation">
        <w:r w:rsidRPr="003843CE">
          <w:rPr>
            <w:rFonts w:ascii="Garamond" w:hAnsi="Garamond"/>
            <w:b/>
            <w:sz w:val="24"/>
            <w:szCs w:val="24"/>
          </w:rPr>
          <w:t>(3 hours)</w:t>
        </w:r>
      </w:smartTag>
      <w:r w:rsidRPr="003843CE">
        <w:rPr>
          <w:rFonts w:ascii="Garamond" w:hAnsi="Garamond"/>
          <w:b/>
          <w:sz w:val="24"/>
          <w:szCs w:val="24"/>
        </w:rPr>
        <w:t>.</w:t>
      </w:r>
      <w:r w:rsidRPr="003843CE">
        <w:rPr>
          <w:rFonts w:ascii="Garamond" w:hAnsi="Garamond"/>
          <w:sz w:val="24"/>
          <w:szCs w:val="24"/>
        </w:rPr>
        <w:t xml:space="preserve"> This course studies an interactive selection of cultural and literary readings with topics that will increase student’s knowledge of the Hispanic world. Taught in Spanish.</w:t>
      </w:r>
      <w:r w:rsidRPr="003843CE">
        <w:rPr>
          <w:rFonts w:ascii="Garamond" w:hAnsi="Garamond"/>
          <w:i/>
          <w:iCs/>
          <w:sz w:val="24"/>
          <w:szCs w:val="24"/>
        </w:rPr>
        <w:t xml:space="preserve"> Prerequisites: SPA 212 or equivalent proficiency with department chair approval. (Not open for native speakers)</w:t>
      </w:r>
    </w:p>
    <w:p w:rsidR="003843CE" w:rsidRPr="003843CE" w:rsidRDefault="003843CE" w:rsidP="003843CE">
      <w:pPr>
        <w:spacing w:after="0" w:line="240" w:lineRule="auto"/>
        <w:rPr>
          <w:rFonts w:ascii="Garamond" w:hAnsi="Garamond"/>
          <w:sz w:val="24"/>
          <w:szCs w:val="24"/>
        </w:rPr>
      </w:pPr>
    </w:p>
    <w:p w:rsidR="003843CE" w:rsidRPr="003843CE" w:rsidRDefault="003843CE" w:rsidP="003843CE">
      <w:pPr>
        <w:spacing w:after="0" w:line="240" w:lineRule="auto"/>
        <w:rPr>
          <w:rFonts w:ascii="Garamond" w:hAnsi="Garamond"/>
          <w:b/>
          <w:bCs/>
          <w:sz w:val="24"/>
          <w:szCs w:val="24"/>
        </w:rPr>
      </w:pPr>
      <w:r w:rsidRPr="003843CE">
        <w:rPr>
          <w:rFonts w:ascii="Garamond" w:hAnsi="Garamond"/>
          <w:b/>
          <w:bCs/>
          <w:sz w:val="24"/>
          <w:szCs w:val="24"/>
        </w:rPr>
        <w:t>Course Objectives:</w:t>
      </w:r>
    </w:p>
    <w:p w:rsidR="003843CE" w:rsidRPr="003843CE" w:rsidRDefault="00643879" w:rsidP="003843CE">
      <w:pPr>
        <w:numPr>
          <w:ilvl w:val="0"/>
          <w:numId w:val="2"/>
        </w:numPr>
        <w:spacing w:after="0" w:line="240" w:lineRule="auto"/>
        <w:rPr>
          <w:rFonts w:ascii="Garamond" w:hAnsi="Garamond"/>
          <w:sz w:val="24"/>
          <w:szCs w:val="24"/>
        </w:rPr>
      </w:pPr>
      <w:r>
        <w:rPr>
          <w:rFonts w:ascii="Garamond" w:hAnsi="Garamond"/>
          <w:sz w:val="24"/>
          <w:szCs w:val="24"/>
        </w:rPr>
        <w:t>I</w:t>
      </w:r>
      <w:r w:rsidR="003843CE" w:rsidRPr="003843CE">
        <w:rPr>
          <w:rFonts w:ascii="Garamond" w:hAnsi="Garamond"/>
          <w:sz w:val="24"/>
          <w:szCs w:val="24"/>
        </w:rPr>
        <w:t xml:space="preserve">mprove proficiency in all four language skills at an intermediate level, with emphasis on grammar and </w:t>
      </w:r>
      <w:r w:rsidR="003843CE" w:rsidRPr="00743C0A">
        <w:rPr>
          <w:rFonts w:ascii="Garamond" w:hAnsi="Garamond"/>
          <w:sz w:val="24"/>
          <w:szCs w:val="24"/>
          <w:u w:val="single"/>
        </w:rPr>
        <w:t>composition</w:t>
      </w:r>
      <w:r w:rsidR="003843CE" w:rsidRPr="003843CE">
        <w:rPr>
          <w:rFonts w:ascii="Garamond" w:hAnsi="Garamond"/>
          <w:sz w:val="24"/>
          <w:szCs w:val="24"/>
        </w:rPr>
        <w:t>.</w:t>
      </w:r>
    </w:p>
    <w:p w:rsidR="003843CE" w:rsidRPr="003843CE" w:rsidRDefault="00643879" w:rsidP="003843CE">
      <w:pPr>
        <w:numPr>
          <w:ilvl w:val="0"/>
          <w:numId w:val="2"/>
        </w:numPr>
        <w:spacing w:after="0" w:line="240" w:lineRule="auto"/>
        <w:rPr>
          <w:rFonts w:ascii="Garamond" w:hAnsi="Garamond"/>
          <w:sz w:val="24"/>
          <w:szCs w:val="24"/>
        </w:rPr>
      </w:pPr>
      <w:r>
        <w:rPr>
          <w:rFonts w:ascii="Garamond" w:hAnsi="Garamond"/>
          <w:sz w:val="24"/>
          <w:szCs w:val="24"/>
        </w:rPr>
        <w:t>M</w:t>
      </w:r>
      <w:r w:rsidR="003843CE" w:rsidRPr="003843CE">
        <w:rPr>
          <w:rFonts w:ascii="Garamond" w:hAnsi="Garamond"/>
          <w:sz w:val="24"/>
          <w:szCs w:val="24"/>
        </w:rPr>
        <w:t xml:space="preserve">aster many grammatical structures, meaningful </w:t>
      </w:r>
      <w:r w:rsidR="003843CE" w:rsidRPr="00743C0A">
        <w:rPr>
          <w:rFonts w:ascii="Garamond" w:hAnsi="Garamond"/>
          <w:sz w:val="24"/>
          <w:szCs w:val="24"/>
          <w:u w:val="single"/>
        </w:rPr>
        <w:t>communication skills</w:t>
      </w:r>
      <w:r w:rsidR="003843CE" w:rsidRPr="003843CE">
        <w:rPr>
          <w:rFonts w:ascii="Garamond" w:hAnsi="Garamond"/>
          <w:sz w:val="24"/>
          <w:szCs w:val="24"/>
        </w:rPr>
        <w:t xml:space="preserve"> and be aware of a variety of </w:t>
      </w:r>
      <w:r w:rsidR="003843CE" w:rsidRPr="00743C0A">
        <w:rPr>
          <w:rFonts w:ascii="Garamond" w:hAnsi="Garamond"/>
          <w:sz w:val="24"/>
          <w:szCs w:val="24"/>
          <w:u w:val="single"/>
        </w:rPr>
        <w:t>values and cultural practices</w:t>
      </w:r>
      <w:r w:rsidR="003843CE" w:rsidRPr="003843CE">
        <w:rPr>
          <w:rFonts w:ascii="Garamond" w:hAnsi="Garamond"/>
          <w:sz w:val="24"/>
          <w:szCs w:val="24"/>
        </w:rPr>
        <w:t>.</w:t>
      </w:r>
    </w:p>
    <w:p w:rsidR="003843CE" w:rsidRPr="003843CE" w:rsidRDefault="00643879" w:rsidP="003843CE">
      <w:pPr>
        <w:numPr>
          <w:ilvl w:val="0"/>
          <w:numId w:val="2"/>
        </w:numPr>
        <w:spacing w:after="0" w:line="240" w:lineRule="auto"/>
        <w:rPr>
          <w:rFonts w:ascii="Garamond" w:hAnsi="Garamond"/>
          <w:sz w:val="24"/>
          <w:szCs w:val="24"/>
        </w:rPr>
      </w:pPr>
      <w:r>
        <w:rPr>
          <w:rFonts w:ascii="Garamond" w:hAnsi="Garamond"/>
          <w:sz w:val="24"/>
          <w:szCs w:val="24"/>
        </w:rPr>
        <w:t>G</w:t>
      </w:r>
      <w:r w:rsidR="003843CE" w:rsidRPr="003843CE">
        <w:rPr>
          <w:rFonts w:ascii="Garamond" w:hAnsi="Garamond"/>
          <w:sz w:val="24"/>
          <w:szCs w:val="24"/>
        </w:rPr>
        <w:t xml:space="preserve">ain experience in considering the </w:t>
      </w:r>
      <w:r w:rsidR="003843CE" w:rsidRPr="00743C0A">
        <w:rPr>
          <w:rFonts w:ascii="Garamond" w:hAnsi="Garamond"/>
          <w:sz w:val="24"/>
          <w:szCs w:val="24"/>
          <w:u w:val="single"/>
        </w:rPr>
        <w:t>fundamental questions</w:t>
      </w:r>
      <w:r w:rsidR="003843CE" w:rsidRPr="003843CE">
        <w:rPr>
          <w:rFonts w:ascii="Garamond" w:hAnsi="Garamond"/>
          <w:sz w:val="24"/>
          <w:szCs w:val="24"/>
        </w:rPr>
        <w:t xml:space="preserve"> of the local and global community.</w:t>
      </w:r>
    </w:p>
    <w:p w:rsidR="003843CE" w:rsidRPr="003843CE" w:rsidRDefault="00643879" w:rsidP="003843CE">
      <w:pPr>
        <w:numPr>
          <w:ilvl w:val="0"/>
          <w:numId w:val="2"/>
        </w:numPr>
        <w:spacing w:after="0" w:line="240" w:lineRule="auto"/>
        <w:rPr>
          <w:rFonts w:ascii="Garamond" w:hAnsi="Garamond"/>
          <w:sz w:val="24"/>
          <w:szCs w:val="24"/>
        </w:rPr>
      </w:pPr>
      <w:r>
        <w:rPr>
          <w:rFonts w:ascii="Garamond" w:hAnsi="Garamond"/>
          <w:sz w:val="24"/>
          <w:szCs w:val="24"/>
        </w:rPr>
        <w:t>D</w:t>
      </w:r>
      <w:r w:rsidR="003843CE" w:rsidRPr="003843CE">
        <w:rPr>
          <w:rFonts w:ascii="Garamond" w:hAnsi="Garamond"/>
          <w:sz w:val="24"/>
          <w:szCs w:val="24"/>
        </w:rPr>
        <w:t xml:space="preserve">evelop their </w:t>
      </w:r>
      <w:r w:rsidR="003843CE" w:rsidRPr="00743C0A">
        <w:rPr>
          <w:rFonts w:ascii="Garamond" w:hAnsi="Garamond"/>
          <w:sz w:val="24"/>
          <w:szCs w:val="24"/>
          <w:u w:val="single"/>
        </w:rPr>
        <w:t>reasoning and writing skills</w:t>
      </w:r>
      <w:r w:rsidR="003843CE" w:rsidRPr="003843CE">
        <w:rPr>
          <w:rFonts w:ascii="Garamond" w:hAnsi="Garamond"/>
          <w:sz w:val="24"/>
          <w:szCs w:val="24"/>
        </w:rPr>
        <w:t xml:space="preserve"> based on the reading culture provided in the classroom.</w:t>
      </w:r>
    </w:p>
    <w:p w:rsidR="003843CE" w:rsidRPr="003843CE" w:rsidRDefault="003843CE" w:rsidP="003843CE">
      <w:pPr>
        <w:spacing w:after="0" w:line="240" w:lineRule="auto"/>
        <w:rPr>
          <w:rFonts w:ascii="Garamond" w:hAnsi="Garamond"/>
          <w:sz w:val="24"/>
          <w:szCs w:val="24"/>
        </w:rPr>
      </w:pPr>
    </w:p>
    <w:p w:rsidR="0088121B" w:rsidRDefault="00743C0A" w:rsidP="0088121B">
      <w:pPr>
        <w:spacing w:after="0" w:line="240" w:lineRule="auto"/>
        <w:rPr>
          <w:rFonts w:ascii="Garamond" w:hAnsi="Garamond"/>
          <w:sz w:val="24"/>
          <w:szCs w:val="24"/>
        </w:rPr>
      </w:pPr>
      <w:r w:rsidRPr="00743C0A">
        <w:rPr>
          <w:rFonts w:ascii="Times New Roman" w:eastAsia="SimSun" w:hAnsi="Times New Roman" w:cs="Times New Roman"/>
          <w:b/>
          <w:bCs/>
          <w:sz w:val="24"/>
          <w:szCs w:val="24"/>
          <w:lang w:eastAsia="zh-CN"/>
        </w:rPr>
        <w:t>C</w:t>
      </w:r>
      <w:r>
        <w:rPr>
          <w:rFonts w:ascii="Times New Roman" w:eastAsia="SimSun" w:hAnsi="Times New Roman" w:cs="Times New Roman"/>
          <w:b/>
          <w:bCs/>
          <w:sz w:val="24"/>
          <w:szCs w:val="24"/>
          <w:lang w:eastAsia="zh-CN"/>
        </w:rPr>
        <w:t>lassroom rules</w:t>
      </w:r>
      <w:r w:rsidRPr="00743C0A">
        <w:rPr>
          <w:rFonts w:ascii="Times New Roman" w:eastAsia="SimSun" w:hAnsi="Times New Roman" w:cs="Times New Roman"/>
          <w:sz w:val="24"/>
          <w:szCs w:val="24"/>
          <w:lang w:eastAsia="zh-CN"/>
        </w:rPr>
        <w:t xml:space="preserve">. </w:t>
      </w:r>
      <w:r w:rsidRPr="00743C0A">
        <w:rPr>
          <w:rFonts w:ascii="Garamond" w:hAnsi="Garamond"/>
          <w:sz w:val="24"/>
          <w:szCs w:val="24"/>
        </w:rPr>
        <w:t xml:space="preserve">In order to create a pleasant and professional atmosphere, students must regard all of the following directions: </w:t>
      </w:r>
    </w:p>
    <w:p w:rsidR="00743C0A" w:rsidRPr="0088121B" w:rsidRDefault="00743C0A" w:rsidP="0088121B">
      <w:pPr>
        <w:pStyle w:val="ListParagraph"/>
        <w:numPr>
          <w:ilvl w:val="0"/>
          <w:numId w:val="6"/>
        </w:numPr>
        <w:spacing w:after="0" w:line="240" w:lineRule="auto"/>
        <w:rPr>
          <w:rFonts w:ascii="Garamond" w:hAnsi="Garamond"/>
          <w:sz w:val="24"/>
          <w:szCs w:val="24"/>
        </w:rPr>
      </w:pPr>
      <w:r w:rsidRPr="0088121B">
        <w:rPr>
          <w:rFonts w:ascii="Garamond" w:hAnsi="Garamond"/>
          <w:sz w:val="24"/>
          <w:szCs w:val="24"/>
        </w:rPr>
        <w:t>Treat each other with courtesy and respect.</w:t>
      </w:r>
    </w:p>
    <w:p w:rsidR="00743C0A" w:rsidRPr="00743C0A" w:rsidRDefault="00743C0A" w:rsidP="0088121B">
      <w:pPr>
        <w:numPr>
          <w:ilvl w:val="0"/>
          <w:numId w:val="5"/>
        </w:numPr>
        <w:spacing w:after="0" w:line="240" w:lineRule="auto"/>
        <w:rPr>
          <w:rFonts w:ascii="Garamond" w:hAnsi="Garamond"/>
          <w:sz w:val="24"/>
          <w:szCs w:val="24"/>
        </w:rPr>
      </w:pPr>
      <w:r w:rsidRPr="00743C0A">
        <w:rPr>
          <w:rFonts w:ascii="Garamond" w:hAnsi="Garamond"/>
          <w:sz w:val="24"/>
          <w:szCs w:val="24"/>
        </w:rPr>
        <w:t xml:space="preserve">Arrive to class on time. </w:t>
      </w:r>
    </w:p>
    <w:p w:rsidR="00743C0A" w:rsidRPr="00743C0A" w:rsidRDefault="00743C0A" w:rsidP="0088121B">
      <w:pPr>
        <w:numPr>
          <w:ilvl w:val="0"/>
          <w:numId w:val="5"/>
        </w:numPr>
        <w:spacing w:after="0" w:line="240" w:lineRule="auto"/>
        <w:rPr>
          <w:rFonts w:ascii="Garamond" w:hAnsi="Garamond"/>
          <w:sz w:val="24"/>
          <w:szCs w:val="24"/>
        </w:rPr>
      </w:pPr>
      <w:r w:rsidRPr="00743C0A">
        <w:rPr>
          <w:rFonts w:ascii="Garamond" w:hAnsi="Garamond"/>
          <w:sz w:val="24"/>
          <w:szCs w:val="24"/>
        </w:rPr>
        <w:t xml:space="preserve">Do not eat in the classroom. </w:t>
      </w:r>
    </w:p>
    <w:p w:rsidR="00743C0A" w:rsidRPr="00743C0A" w:rsidRDefault="00743C0A" w:rsidP="0088121B">
      <w:pPr>
        <w:numPr>
          <w:ilvl w:val="0"/>
          <w:numId w:val="5"/>
        </w:numPr>
        <w:spacing w:after="0" w:line="240" w:lineRule="auto"/>
        <w:rPr>
          <w:rFonts w:ascii="Garamond" w:hAnsi="Garamond"/>
          <w:sz w:val="24"/>
          <w:szCs w:val="24"/>
        </w:rPr>
      </w:pPr>
      <w:r w:rsidRPr="00743C0A">
        <w:rPr>
          <w:rFonts w:ascii="Garamond" w:hAnsi="Garamond"/>
          <w:sz w:val="24"/>
          <w:szCs w:val="24"/>
        </w:rPr>
        <w:t>Remove hats or caps while in class.</w:t>
      </w:r>
    </w:p>
    <w:p w:rsidR="00743C0A" w:rsidRPr="00743C0A" w:rsidRDefault="00743C0A" w:rsidP="0088121B">
      <w:pPr>
        <w:numPr>
          <w:ilvl w:val="0"/>
          <w:numId w:val="5"/>
        </w:numPr>
        <w:spacing w:after="0" w:line="240" w:lineRule="auto"/>
        <w:rPr>
          <w:rFonts w:ascii="Garamond" w:hAnsi="Garamond"/>
          <w:sz w:val="24"/>
          <w:szCs w:val="24"/>
        </w:rPr>
      </w:pPr>
      <w:r w:rsidRPr="00743C0A">
        <w:rPr>
          <w:rFonts w:ascii="Garamond" w:hAnsi="Garamond"/>
          <w:sz w:val="24"/>
          <w:szCs w:val="24"/>
        </w:rPr>
        <w:t xml:space="preserve">Make sure your cell phones are turned off during class.  </w:t>
      </w:r>
    </w:p>
    <w:p w:rsidR="00743C0A" w:rsidRPr="00743C0A" w:rsidRDefault="00743C0A" w:rsidP="0088121B">
      <w:pPr>
        <w:numPr>
          <w:ilvl w:val="0"/>
          <w:numId w:val="5"/>
        </w:numPr>
        <w:spacing w:after="0" w:line="240" w:lineRule="auto"/>
        <w:rPr>
          <w:rFonts w:ascii="Garamond" w:hAnsi="Garamond"/>
          <w:sz w:val="24"/>
          <w:szCs w:val="24"/>
        </w:rPr>
      </w:pPr>
      <w:r w:rsidRPr="00743C0A">
        <w:rPr>
          <w:rFonts w:ascii="Garamond" w:hAnsi="Garamond"/>
          <w:sz w:val="24"/>
          <w:szCs w:val="24"/>
        </w:rPr>
        <w:t xml:space="preserve">Avoid non-class-related activities (e.g., </w:t>
      </w:r>
      <w:r w:rsidR="0088121B">
        <w:rPr>
          <w:rFonts w:ascii="Garamond" w:hAnsi="Garamond"/>
          <w:sz w:val="24"/>
          <w:szCs w:val="24"/>
        </w:rPr>
        <w:t>checking your cell phone</w:t>
      </w:r>
      <w:r w:rsidRPr="00743C0A">
        <w:rPr>
          <w:rFonts w:ascii="Garamond" w:hAnsi="Garamond"/>
          <w:sz w:val="24"/>
          <w:szCs w:val="24"/>
        </w:rPr>
        <w:t>) or distracting activities (e.g., pencil or foot tapping). </w:t>
      </w:r>
    </w:p>
    <w:p w:rsidR="00743C0A" w:rsidRPr="00743C0A" w:rsidRDefault="00743C0A" w:rsidP="0088121B">
      <w:pPr>
        <w:numPr>
          <w:ilvl w:val="0"/>
          <w:numId w:val="5"/>
        </w:numPr>
        <w:spacing w:after="0" w:line="240" w:lineRule="auto"/>
        <w:rPr>
          <w:rFonts w:ascii="Garamond" w:hAnsi="Garamond"/>
          <w:sz w:val="24"/>
          <w:szCs w:val="24"/>
        </w:rPr>
      </w:pPr>
      <w:r w:rsidRPr="00743C0A">
        <w:rPr>
          <w:rFonts w:ascii="Garamond" w:hAnsi="Garamond"/>
          <w:sz w:val="24"/>
          <w:szCs w:val="24"/>
        </w:rPr>
        <w:t>Laptops are allowed to be used in class to take notes, however using the Internet is NOT allowed. Any student</w:t>
      </w:r>
      <w:r w:rsidR="0088121B">
        <w:rPr>
          <w:rFonts w:ascii="Garamond" w:hAnsi="Garamond"/>
          <w:sz w:val="24"/>
          <w:szCs w:val="24"/>
        </w:rPr>
        <w:t xml:space="preserve"> suspected of</w:t>
      </w:r>
      <w:r w:rsidRPr="00743C0A">
        <w:rPr>
          <w:rFonts w:ascii="Garamond" w:hAnsi="Garamond"/>
          <w:sz w:val="24"/>
          <w:szCs w:val="24"/>
        </w:rPr>
        <w:t xml:space="preserve"> surfing the net will be penalized by two </w:t>
      </w:r>
      <w:r w:rsidR="0088121B">
        <w:rPr>
          <w:rFonts w:ascii="Garamond" w:hAnsi="Garamond"/>
          <w:sz w:val="24"/>
          <w:szCs w:val="24"/>
        </w:rPr>
        <w:t xml:space="preserve">percentage </w:t>
      </w:r>
      <w:r w:rsidRPr="00743C0A">
        <w:rPr>
          <w:rFonts w:ascii="Garamond" w:hAnsi="Garamond"/>
          <w:sz w:val="24"/>
          <w:szCs w:val="24"/>
        </w:rPr>
        <w:t>points from the final grade.</w:t>
      </w:r>
    </w:p>
    <w:p w:rsidR="00743C0A" w:rsidRPr="00743C0A" w:rsidRDefault="00743C0A" w:rsidP="0088121B">
      <w:pPr>
        <w:spacing w:after="0" w:line="240" w:lineRule="auto"/>
        <w:ind w:left="720"/>
        <w:rPr>
          <w:rFonts w:ascii="Garamond" w:hAnsi="Garamond"/>
          <w:sz w:val="24"/>
          <w:szCs w:val="24"/>
        </w:rPr>
      </w:pPr>
    </w:p>
    <w:p w:rsidR="00743C0A" w:rsidRPr="00743C0A" w:rsidRDefault="00743C0A" w:rsidP="00743C0A">
      <w:pPr>
        <w:spacing w:after="0" w:line="360" w:lineRule="auto"/>
        <w:rPr>
          <w:rFonts w:ascii="Times New Roman" w:eastAsia="SimSun" w:hAnsi="Times New Roman" w:cs="Times New Roman"/>
          <w:sz w:val="24"/>
          <w:szCs w:val="24"/>
          <w:lang w:eastAsia="zh-CN"/>
        </w:rPr>
      </w:pPr>
      <w:r>
        <w:rPr>
          <w:rFonts w:ascii="Times New Roman" w:eastAsia="SimSun" w:hAnsi="Times New Roman" w:cs="Times New Roman"/>
          <w:b/>
          <w:noProof/>
          <w:sz w:val="24"/>
          <w:szCs w:val="24"/>
        </w:rPr>
        <w:lastRenderedPageBreak/>
        <mc:AlternateContent>
          <mc:Choice Requires="wps">
            <w:drawing>
              <wp:anchor distT="0" distB="0" distL="114300" distR="114300" simplePos="0" relativeHeight="251661312" behindDoc="1" locked="0" layoutInCell="1" allowOverlap="1" wp14:anchorId="432FE334" wp14:editId="1F2C11FE">
                <wp:simplePos x="0" y="0"/>
                <wp:positionH relativeFrom="column">
                  <wp:posOffset>238125</wp:posOffset>
                </wp:positionH>
                <wp:positionV relativeFrom="paragraph">
                  <wp:posOffset>247650</wp:posOffset>
                </wp:positionV>
                <wp:extent cx="3076575" cy="1276350"/>
                <wp:effectExtent l="0" t="0" r="28575"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6575" cy="1276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8.75pt;margin-top:19.5pt;width:242.25pt;height:10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"/>
            </w:pict>
          </mc:Fallback>
        </mc:AlternateContent>
      </w:r>
      <w:r w:rsidRPr="00743C0A">
        <w:rPr>
          <w:rFonts w:ascii="Times New Roman" w:eastAsia="SimSun" w:hAnsi="Times New Roman" w:cs="Times New Roman"/>
          <w:b/>
          <w:sz w:val="24"/>
          <w:szCs w:val="24"/>
          <w:lang w:eastAsia="zh-CN"/>
        </w:rPr>
        <w:t xml:space="preserve">GRADE BREAKDOWN. </w:t>
      </w:r>
      <w:r w:rsidRPr="00743C0A">
        <w:rPr>
          <w:rFonts w:ascii="Times New Roman" w:eastAsia="SimSun" w:hAnsi="Times New Roman" w:cs="Times New Roman"/>
          <w:sz w:val="24"/>
          <w:szCs w:val="24"/>
          <w:lang w:eastAsia="zh-CN"/>
        </w:rPr>
        <w:t xml:space="preserve"> The course grade will be determined as follows: </w:t>
      </w:r>
    </w:p>
    <w:p w:rsidR="00743C0A" w:rsidRPr="00743C0A" w:rsidRDefault="00743C0A" w:rsidP="00743C0A">
      <w:pPr>
        <w:spacing w:after="0" w:line="240" w:lineRule="auto"/>
        <w:ind w:firstLine="720"/>
        <w:rPr>
          <w:rFonts w:ascii="Times New Roman" w:eastAsia="SimSun" w:hAnsi="Times New Roman" w:cs="Times New Roman"/>
          <w:sz w:val="24"/>
          <w:szCs w:val="24"/>
          <w:lang w:eastAsia="zh-CN"/>
        </w:rPr>
        <w:sectPr w:rsidR="00743C0A" w:rsidRPr="00743C0A" w:rsidSect="0088121B">
          <w:type w:val="continuous"/>
          <w:pgSz w:w="12240" w:h="15840"/>
          <w:pgMar w:top="1440" w:right="1440" w:bottom="1440" w:left="1440" w:header="720" w:footer="720" w:gutter="0"/>
          <w:cols w:space="720"/>
          <w:docGrid w:linePitch="360"/>
        </w:sectPr>
      </w:pPr>
    </w:p>
    <w:p w:rsidR="00743C0A" w:rsidRPr="00743C0A" w:rsidRDefault="00743C0A" w:rsidP="0088121B">
      <w:pPr>
        <w:spacing w:after="0" w:line="240" w:lineRule="auto"/>
        <w:ind w:left="720"/>
        <w:rPr>
          <w:rFonts w:ascii="Times New Roman" w:eastAsia="SimSun" w:hAnsi="Times New Roman" w:cs="Times New Roman"/>
          <w:sz w:val="24"/>
          <w:szCs w:val="24"/>
          <w:lang w:eastAsia="zh-CN"/>
        </w:rPr>
      </w:pPr>
      <w:r w:rsidRPr="00743C0A">
        <w:rPr>
          <w:rFonts w:ascii="Times New Roman" w:eastAsia="SimSun" w:hAnsi="Times New Roman" w:cs="Times New Roman"/>
          <w:sz w:val="24"/>
          <w:szCs w:val="24"/>
          <w:lang w:eastAsia="zh-CN"/>
        </w:rPr>
        <w:lastRenderedPageBreak/>
        <w:t>Class participation</w:t>
      </w:r>
      <w:r w:rsidRPr="00743C0A">
        <w:rPr>
          <w:rFonts w:ascii="Times New Roman" w:eastAsia="SimSun" w:hAnsi="Times New Roman" w:cs="Times New Roman"/>
          <w:sz w:val="24"/>
          <w:szCs w:val="24"/>
          <w:lang w:eastAsia="zh-CN"/>
        </w:rPr>
        <w:tab/>
      </w:r>
      <w:r w:rsidRPr="00743C0A">
        <w:rPr>
          <w:rFonts w:ascii="Times New Roman" w:eastAsia="SimSun" w:hAnsi="Times New Roman" w:cs="Times New Roman"/>
          <w:sz w:val="24"/>
          <w:szCs w:val="24"/>
          <w:lang w:eastAsia="zh-CN"/>
        </w:rPr>
        <w:tab/>
        <w:t>15%</w:t>
      </w:r>
    </w:p>
    <w:p w:rsidR="00743C0A" w:rsidRDefault="00743C0A" w:rsidP="0088121B">
      <w:pPr>
        <w:spacing w:after="0" w:line="240" w:lineRule="auto"/>
        <w:ind w:left="720"/>
        <w:rPr>
          <w:rFonts w:ascii="Times New Roman" w:eastAsia="SimSun" w:hAnsi="Times New Roman" w:cs="Times New Roman"/>
          <w:sz w:val="24"/>
          <w:szCs w:val="24"/>
          <w:lang w:eastAsia="zh-CN"/>
        </w:rPr>
      </w:pPr>
      <w:r w:rsidRPr="00743C0A">
        <w:rPr>
          <w:rFonts w:ascii="Times New Roman" w:eastAsia="SimSun" w:hAnsi="Times New Roman" w:cs="Times New Roman"/>
          <w:sz w:val="24"/>
          <w:szCs w:val="24"/>
          <w:lang w:eastAsia="zh-CN"/>
        </w:rPr>
        <w:t>Homework</w:t>
      </w:r>
      <w:r w:rsidRPr="00743C0A">
        <w:rPr>
          <w:rFonts w:ascii="Times New Roman" w:eastAsia="SimSun" w:hAnsi="Times New Roman" w:cs="Times New Roman"/>
          <w:sz w:val="24"/>
          <w:szCs w:val="24"/>
          <w:lang w:eastAsia="zh-CN"/>
        </w:rPr>
        <w:tab/>
      </w:r>
      <w:r w:rsidRPr="00743C0A">
        <w:rPr>
          <w:rFonts w:ascii="Times New Roman" w:eastAsia="SimSun" w:hAnsi="Times New Roman" w:cs="Times New Roman"/>
          <w:sz w:val="24"/>
          <w:szCs w:val="24"/>
          <w:lang w:eastAsia="zh-CN"/>
        </w:rPr>
        <w:tab/>
      </w:r>
      <w:r w:rsidRPr="00743C0A">
        <w:rPr>
          <w:rFonts w:ascii="Times New Roman" w:eastAsia="SimSun" w:hAnsi="Times New Roman" w:cs="Times New Roman"/>
          <w:sz w:val="24"/>
          <w:szCs w:val="24"/>
          <w:lang w:eastAsia="zh-CN"/>
        </w:rPr>
        <w:tab/>
        <w:t>1</w:t>
      </w:r>
      <w:r w:rsidR="0088121B">
        <w:rPr>
          <w:rFonts w:ascii="Times New Roman" w:eastAsia="SimSun" w:hAnsi="Times New Roman" w:cs="Times New Roman"/>
          <w:sz w:val="24"/>
          <w:szCs w:val="24"/>
          <w:lang w:eastAsia="zh-CN"/>
        </w:rPr>
        <w:t>0</w:t>
      </w:r>
      <w:r w:rsidRPr="00743C0A">
        <w:rPr>
          <w:rFonts w:ascii="Times New Roman" w:eastAsia="SimSun" w:hAnsi="Times New Roman" w:cs="Times New Roman"/>
          <w:sz w:val="24"/>
          <w:szCs w:val="24"/>
          <w:lang w:eastAsia="zh-CN"/>
        </w:rPr>
        <w:t>%</w:t>
      </w:r>
    </w:p>
    <w:p w:rsidR="0088121B" w:rsidRDefault="0088121B" w:rsidP="0088121B">
      <w:pPr>
        <w:spacing w:after="0" w:line="240" w:lineRule="auto"/>
        <w:ind w:left="720"/>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Reaction papers</w:t>
      </w:r>
      <w:r>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ab/>
        <w:t>10%</w:t>
      </w:r>
    </w:p>
    <w:p w:rsidR="0088121B" w:rsidRPr="00743C0A" w:rsidRDefault="0088121B" w:rsidP="0088121B">
      <w:pPr>
        <w:spacing w:after="0" w:line="240" w:lineRule="auto"/>
        <w:ind w:left="720"/>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Essays</w:t>
      </w:r>
      <w:r w:rsidRPr="00743C0A">
        <w:rPr>
          <w:rFonts w:ascii="Times New Roman" w:eastAsia="SimSun" w:hAnsi="Times New Roman" w:cs="Times New Roman"/>
          <w:sz w:val="24"/>
          <w:szCs w:val="24"/>
          <w:lang w:eastAsia="zh-CN"/>
        </w:rPr>
        <w:tab/>
      </w:r>
      <w:r w:rsidRPr="00743C0A">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ab/>
      </w:r>
      <w:r w:rsidRPr="00743C0A">
        <w:rPr>
          <w:rFonts w:ascii="Times New Roman" w:eastAsia="SimSun" w:hAnsi="Times New Roman" w:cs="Times New Roman"/>
          <w:sz w:val="24"/>
          <w:szCs w:val="24"/>
          <w:lang w:eastAsia="zh-CN"/>
        </w:rPr>
        <w:t>20%</w:t>
      </w:r>
    </w:p>
    <w:p w:rsidR="0088121B" w:rsidRPr="00743C0A" w:rsidRDefault="0088121B" w:rsidP="0088121B">
      <w:pPr>
        <w:spacing w:after="0" w:line="240" w:lineRule="auto"/>
        <w:ind w:left="720"/>
        <w:rPr>
          <w:rFonts w:ascii="Times New Roman" w:eastAsia="SimSun" w:hAnsi="Times New Roman" w:cs="Times New Roman"/>
          <w:sz w:val="24"/>
          <w:szCs w:val="24"/>
          <w:lang w:eastAsia="zh-CN"/>
        </w:rPr>
      </w:pPr>
      <w:r w:rsidRPr="00743C0A">
        <w:rPr>
          <w:rFonts w:ascii="Times New Roman" w:eastAsia="SimSun" w:hAnsi="Times New Roman" w:cs="Times New Roman"/>
          <w:sz w:val="24"/>
          <w:szCs w:val="24"/>
          <w:lang w:eastAsia="zh-CN"/>
        </w:rPr>
        <w:t xml:space="preserve">Oral assignments </w:t>
      </w:r>
      <w:r w:rsidRPr="00743C0A">
        <w:rPr>
          <w:rFonts w:ascii="Times New Roman" w:eastAsia="SimSun" w:hAnsi="Times New Roman" w:cs="Times New Roman"/>
          <w:sz w:val="24"/>
          <w:szCs w:val="24"/>
          <w:lang w:eastAsia="zh-CN"/>
        </w:rPr>
        <w:tab/>
      </w:r>
      <w:r w:rsidRPr="00743C0A">
        <w:rPr>
          <w:rFonts w:ascii="Times New Roman" w:eastAsia="SimSun" w:hAnsi="Times New Roman" w:cs="Times New Roman"/>
          <w:sz w:val="24"/>
          <w:szCs w:val="24"/>
          <w:lang w:eastAsia="zh-CN"/>
        </w:rPr>
        <w:tab/>
        <w:t>15%</w:t>
      </w:r>
    </w:p>
    <w:p w:rsidR="00743C0A" w:rsidRPr="00743C0A" w:rsidRDefault="0088121B" w:rsidP="0088121B">
      <w:pPr>
        <w:spacing w:after="0" w:line="240" w:lineRule="auto"/>
        <w:ind w:left="720"/>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Exams </w:t>
      </w:r>
      <w:r>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ab/>
      </w:r>
      <w:r w:rsidR="00743C0A" w:rsidRPr="00743C0A">
        <w:rPr>
          <w:rFonts w:ascii="Times New Roman" w:eastAsia="SimSun" w:hAnsi="Times New Roman" w:cs="Times New Roman"/>
          <w:sz w:val="24"/>
          <w:szCs w:val="24"/>
          <w:lang w:eastAsia="zh-CN"/>
        </w:rPr>
        <w:tab/>
      </w:r>
      <w:r w:rsidR="00743C0A" w:rsidRPr="00743C0A">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20</w:t>
      </w:r>
      <w:r w:rsidR="00743C0A" w:rsidRPr="00743C0A">
        <w:rPr>
          <w:rFonts w:ascii="Times New Roman" w:eastAsia="SimSun" w:hAnsi="Times New Roman" w:cs="Times New Roman"/>
          <w:sz w:val="24"/>
          <w:szCs w:val="24"/>
          <w:lang w:eastAsia="zh-CN"/>
        </w:rPr>
        <w:t>%</w:t>
      </w:r>
    </w:p>
    <w:p w:rsidR="0088121B" w:rsidRDefault="00743C0A" w:rsidP="0088121B">
      <w:pPr>
        <w:spacing w:after="0" w:line="240" w:lineRule="auto"/>
        <w:ind w:left="720"/>
        <w:rPr>
          <w:rFonts w:ascii="Times New Roman" w:eastAsia="SimSun" w:hAnsi="Times New Roman" w:cs="Times New Roman"/>
          <w:sz w:val="24"/>
          <w:szCs w:val="24"/>
          <w:lang w:eastAsia="zh-CN"/>
        </w:rPr>
      </w:pPr>
      <w:r w:rsidRPr="00743C0A">
        <w:rPr>
          <w:rFonts w:ascii="Times New Roman" w:eastAsia="SimSun" w:hAnsi="Times New Roman" w:cs="Times New Roman"/>
          <w:sz w:val="24"/>
          <w:szCs w:val="24"/>
          <w:lang w:eastAsia="zh-CN"/>
        </w:rPr>
        <w:t>Final exam</w:t>
      </w:r>
      <w:r w:rsidRPr="00743C0A">
        <w:rPr>
          <w:rFonts w:ascii="Times New Roman" w:eastAsia="SimSun" w:hAnsi="Times New Roman" w:cs="Times New Roman"/>
          <w:sz w:val="24"/>
          <w:szCs w:val="24"/>
          <w:lang w:eastAsia="zh-CN"/>
        </w:rPr>
        <w:tab/>
      </w:r>
      <w:r w:rsidRPr="00743C0A">
        <w:rPr>
          <w:rFonts w:ascii="Times New Roman" w:eastAsia="SimSun" w:hAnsi="Times New Roman" w:cs="Times New Roman"/>
          <w:sz w:val="24"/>
          <w:szCs w:val="24"/>
          <w:lang w:eastAsia="zh-CN"/>
        </w:rPr>
        <w:tab/>
      </w:r>
      <w:r w:rsidRPr="00743C0A">
        <w:rPr>
          <w:rFonts w:ascii="Times New Roman" w:eastAsia="SimSun" w:hAnsi="Times New Roman" w:cs="Times New Roman"/>
          <w:sz w:val="24"/>
          <w:szCs w:val="24"/>
          <w:lang w:eastAsia="zh-CN"/>
        </w:rPr>
        <w:tab/>
        <w:t>10%</w:t>
      </w:r>
    </w:p>
    <w:p w:rsidR="0088121B" w:rsidRDefault="0088121B" w:rsidP="0088121B">
      <w:pPr>
        <w:spacing w:after="0" w:line="240" w:lineRule="auto"/>
        <w:rPr>
          <w:rFonts w:ascii="Times New Roman" w:eastAsia="SimSun" w:hAnsi="Times New Roman" w:cs="Times New Roman"/>
          <w:sz w:val="24"/>
          <w:szCs w:val="24"/>
          <w:lang w:eastAsia="zh-CN"/>
        </w:rPr>
      </w:pPr>
    </w:p>
    <w:p w:rsidR="0088121B" w:rsidRDefault="0088121B" w:rsidP="0088121B">
      <w:pPr>
        <w:spacing w:after="0" w:line="240" w:lineRule="auto"/>
        <w:rPr>
          <w:rFonts w:ascii="Garamond" w:hAnsi="Garamond"/>
          <w:b/>
          <w:szCs w:val="24"/>
        </w:rPr>
      </w:pPr>
    </w:p>
    <w:p w:rsidR="004F5B4B" w:rsidRDefault="004F5B4B" w:rsidP="0088121B">
      <w:pPr>
        <w:spacing w:after="0" w:line="240" w:lineRule="auto"/>
        <w:rPr>
          <w:rFonts w:ascii="Garamond" w:hAnsi="Garamond"/>
          <w:b/>
          <w:szCs w:val="24"/>
        </w:rPr>
      </w:pPr>
    </w:p>
    <w:p w:rsidR="004F6B5B" w:rsidRDefault="0088121B" w:rsidP="0088121B">
      <w:pPr>
        <w:spacing w:after="0" w:line="240" w:lineRule="auto"/>
        <w:rPr>
          <w:rFonts w:ascii="Garamond" w:hAnsi="Garamond"/>
          <w:bCs/>
          <w:szCs w:val="24"/>
        </w:rPr>
      </w:pPr>
      <w:r>
        <w:rPr>
          <w:rFonts w:ascii="Garamond" w:hAnsi="Garamond"/>
          <w:b/>
          <w:szCs w:val="24"/>
        </w:rPr>
        <w:t>1</w:t>
      </w:r>
      <w:r w:rsidRPr="007618DA">
        <w:rPr>
          <w:rFonts w:ascii="Garamond" w:hAnsi="Garamond"/>
          <w:b/>
          <w:szCs w:val="24"/>
        </w:rPr>
        <w:t xml:space="preserve">. </w:t>
      </w:r>
      <w:r w:rsidRPr="007618DA">
        <w:rPr>
          <w:rFonts w:ascii="Garamond" w:hAnsi="Garamond"/>
          <w:b/>
          <w:szCs w:val="24"/>
          <w:u w:val="single"/>
        </w:rPr>
        <w:t>Attendance</w:t>
      </w:r>
      <w:r w:rsidRPr="007618DA">
        <w:rPr>
          <w:rFonts w:ascii="Garamond" w:hAnsi="Garamond"/>
          <w:b/>
          <w:szCs w:val="24"/>
        </w:rPr>
        <w:t>.</w:t>
      </w:r>
      <w:r w:rsidRPr="007618DA">
        <w:rPr>
          <w:rFonts w:ascii="Garamond" w:hAnsi="Garamond"/>
          <w:szCs w:val="24"/>
        </w:rPr>
        <w:t xml:space="preserve"> </w:t>
      </w:r>
      <w:r w:rsidRPr="007618DA">
        <w:rPr>
          <w:rFonts w:ascii="Garamond" w:hAnsi="Garamond"/>
          <w:color w:val="000000"/>
          <w:szCs w:val="24"/>
        </w:rPr>
        <w:t>Because group work and oral discussion are central activities in the class</w:t>
      </w:r>
      <w:r w:rsidRPr="007618DA">
        <w:rPr>
          <w:rFonts w:ascii="Garamond" w:hAnsi="Garamond"/>
          <w:b/>
          <w:color w:val="000000"/>
          <w:szCs w:val="24"/>
        </w:rPr>
        <w:t xml:space="preserve">, </w:t>
      </w:r>
      <w:r w:rsidRPr="007618DA">
        <w:rPr>
          <w:rFonts w:ascii="Garamond" w:hAnsi="Garamond"/>
          <w:color w:val="000000"/>
          <w:szCs w:val="24"/>
        </w:rPr>
        <w:t>attendance is mandatory</w:t>
      </w:r>
      <w:r w:rsidRPr="007618DA">
        <w:rPr>
          <w:rFonts w:ascii="Garamond" w:hAnsi="Garamond"/>
          <w:b/>
          <w:color w:val="000000"/>
          <w:szCs w:val="24"/>
        </w:rPr>
        <w:t>.</w:t>
      </w:r>
      <w:r w:rsidRPr="007618DA">
        <w:rPr>
          <w:rFonts w:ascii="Garamond" w:hAnsi="Garamond"/>
          <w:color w:val="000000"/>
          <w:szCs w:val="24"/>
        </w:rPr>
        <w:t xml:space="preserve"> </w:t>
      </w:r>
      <w:r w:rsidRPr="007618DA">
        <w:rPr>
          <w:rFonts w:ascii="Garamond" w:hAnsi="Garamond"/>
          <w:szCs w:val="24"/>
        </w:rPr>
        <w:t xml:space="preserve">In accordance with the University Undergraduate Student Attendance Policy, </w:t>
      </w:r>
      <w:r w:rsidRPr="007618DA">
        <w:rPr>
          <w:rFonts w:ascii="Garamond" w:hAnsi="Garamond"/>
          <w:szCs w:val="24"/>
          <w:u w:val="single"/>
        </w:rPr>
        <w:t>n</w:t>
      </w:r>
      <w:r>
        <w:rPr>
          <w:rFonts w:ascii="Garamond" w:hAnsi="Garamond"/>
          <w:bCs/>
          <w:szCs w:val="24"/>
          <w:u w:val="single"/>
        </w:rPr>
        <w:t>o more than six</w:t>
      </w:r>
      <w:r w:rsidRPr="007618DA">
        <w:rPr>
          <w:rFonts w:ascii="Garamond" w:hAnsi="Garamond"/>
          <w:bCs/>
          <w:szCs w:val="24"/>
          <w:u w:val="single"/>
        </w:rPr>
        <w:t xml:space="preserve"> (</w:t>
      </w:r>
      <w:r>
        <w:rPr>
          <w:rFonts w:ascii="Garamond" w:hAnsi="Garamond"/>
          <w:bCs/>
          <w:szCs w:val="24"/>
          <w:u w:val="single"/>
        </w:rPr>
        <w:t>6</w:t>
      </w:r>
      <w:r w:rsidRPr="007618DA">
        <w:rPr>
          <w:rFonts w:ascii="Garamond" w:hAnsi="Garamond"/>
          <w:bCs/>
          <w:szCs w:val="24"/>
          <w:u w:val="single"/>
        </w:rPr>
        <w:t>) absences will be allowed</w:t>
      </w:r>
      <w:r w:rsidRPr="007618DA">
        <w:rPr>
          <w:rFonts w:ascii="Garamond" w:hAnsi="Garamond"/>
          <w:bCs/>
          <w:szCs w:val="24"/>
        </w:rPr>
        <w:t xml:space="preserve"> for this course. Absences in excess of these numbers of days will result in an </w:t>
      </w:r>
      <w:r w:rsidRPr="007618DA">
        <w:rPr>
          <w:rFonts w:ascii="Garamond" w:hAnsi="Garamond"/>
          <w:b/>
          <w:bCs/>
          <w:szCs w:val="24"/>
          <w:u w:val="single"/>
        </w:rPr>
        <w:t>F</w:t>
      </w:r>
      <w:r w:rsidRPr="007618DA">
        <w:rPr>
          <w:rFonts w:ascii="Garamond" w:hAnsi="Garamond"/>
          <w:bCs/>
          <w:szCs w:val="24"/>
        </w:rPr>
        <w:t xml:space="preserve"> for the course. </w:t>
      </w:r>
      <w:r w:rsidRPr="007618DA">
        <w:rPr>
          <w:rFonts w:ascii="Garamond" w:hAnsi="Garamond"/>
          <w:bCs/>
          <w:i/>
          <w:szCs w:val="24"/>
        </w:rPr>
        <w:t>Note: students will not be penalized for absences excused by Campbellsville University; however, it is the student’s responsibility to notify the professor in advance of the excused absence.</w:t>
      </w:r>
      <w:r w:rsidRPr="007618DA">
        <w:rPr>
          <w:rFonts w:ascii="Garamond" w:hAnsi="Garamond"/>
          <w:bCs/>
          <w:szCs w:val="24"/>
        </w:rPr>
        <w:t xml:space="preserve"> </w:t>
      </w:r>
    </w:p>
    <w:p w:rsidR="004F6B5B" w:rsidRPr="004F6B5B" w:rsidRDefault="004F6B5B" w:rsidP="004F6B5B">
      <w:pPr>
        <w:spacing w:after="0" w:line="240" w:lineRule="auto"/>
        <w:jc w:val="both"/>
        <w:rPr>
          <w:rFonts w:ascii="Garamond" w:hAnsi="Garamond"/>
          <w:color w:val="000000"/>
          <w:szCs w:val="24"/>
        </w:rPr>
      </w:pPr>
      <w:r w:rsidRPr="004F6B5B">
        <w:rPr>
          <w:rFonts w:ascii="Garamond" w:hAnsi="Garamond"/>
          <w:color w:val="000000"/>
          <w:szCs w:val="24"/>
        </w:rPr>
        <w:t xml:space="preserve">Any arrivals of 20 minutes late or more will be counted as an absence. Every three tardies and/or early departures will count as one unexcused absence. Also, remember that exams can only be made up when students have an excused absence or are able to inform the instructor beforehand. If you must be absent, it is your responsibility to contact the professor BEFOREHAND. </w:t>
      </w:r>
    </w:p>
    <w:p w:rsidR="0088121B" w:rsidRDefault="0088121B" w:rsidP="0088121B">
      <w:pPr>
        <w:spacing w:after="0" w:line="240" w:lineRule="auto"/>
        <w:rPr>
          <w:rFonts w:ascii="Garamond" w:hAnsi="Garamond"/>
          <w:color w:val="000000"/>
          <w:szCs w:val="24"/>
        </w:rPr>
      </w:pPr>
      <w:r w:rsidRPr="007618DA">
        <w:rPr>
          <w:rFonts w:ascii="Garamond" w:hAnsi="Garamond"/>
          <w:bCs/>
          <w:szCs w:val="24"/>
        </w:rPr>
        <w:t xml:space="preserve">It is also the student’s responsibility to insure that all assignments are submitted on due dates, regardless of </w:t>
      </w:r>
      <w:r w:rsidRPr="007618DA">
        <w:rPr>
          <w:rFonts w:ascii="Garamond" w:hAnsi="Garamond"/>
          <w:szCs w:val="24"/>
        </w:rPr>
        <w:t>date(s) of absences.</w:t>
      </w:r>
      <w:r>
        <w:rPr>
          <w:rFonts w:ascii="Garamond" w:hAnsi="Garamond"/>
          <w:szCs w:val="24"/>
        </w:rPr>
        <w:t xml:space="preserve"> </w:t>
      </w:r>
      <w:r w:rsidRPr="007618DA">
        <w:rPr>
          <w:rFonts w:ascii="Garamond" w:hAnsi="Garamond"/>
          <w:color w:val="000000"/>
          <w:szCs w:val="24"/>
          <w:u w:val="single"/>
        </w:rPr>
        <w:t xml:space="preserve">Makeup work due to an excused absence must be completed and turned in </w:t>
      </w:r>
      <w:r w:rsidRPr="007618DA">
        <w:rPr>
          <w:rFonts w:ascii="Garamond" w:hAnsi="Garamond"/>
          <w:b/>
          <w:color w:val="000000"/>
          <w:szCs w:val="24"/>
          <w:u w:val="single"/>
        </w:rPr>
        <w:t>within a week</w:t>
      </w:r>
      <w:r w:rsidRPr="007618DA">
        <w:rPr>
          <w:rFonts w:ascii="Garamond" w:hAnsi="Garamond"/>
          <w:color w:val="000000"/>
          <w:szCs w:val="24"/>
          <w:u w:val="single"/>
        </w:rPr>
        <w:t xml:space="preserve"> </w:t>
      </w:r>
      <w:r w:rsidRPr="007618DA">
        <w:rPr>
          <w:rFonts w:ascii="Garamond" w:hAnsi="Garamond"/>
          <w:color w:val="000000"/>
          <w:szCs w:val="24"/>
        </w:rPr>
        <w:t xml:space="preserve">of the original assignment’s due date. </w:t>
      </w:r>
    </w:p>
    <w:p w:rsidR="004F6B5B" w:rsidRDefault="004F6B5B" w:rsidP="0088121B">
      <w:pPr>
        <w:spacing w:after="0" w:line="240" w:lineRule="auto"/>
        <w:rPr>
          <w:rFonts w:ascii="Times New Roman" w:eastAsia="SimSun" w:hAnsi="Times New Roman" w:cs="Times New Roman"/>
          <w:sz w:val="24"/>
          <w:szCs w:val="24"/>
          <w:lang w:eastAsia="zh-CN"/>
        </w:rPr>
      </w:pPr>
    </w:p>
    <w:p w:rsidR="004F5B4B" w:rsidRPr="0088121B" w:rsidRDefault="004F5B4B" w:rsidP="0088121B">
      <w:pPr>
        <w:spacing w:after="0" w:line="240" w:lineRule="auto"/>
        <w:rPr>
          <w:rFonts w:ascii="Times New Roman" w:eastAsia="SimSun" w:hAnsi="Times New Roman" w:cs="Times New Roman"/>
          <w:sz w:val="24"/>
          <w:szCs w:val="24"/>
          <w:lang w:eastAsia="zh-CN"/>
        </w:rPr>
      </w:pPr>
    </w:p>
    <w:p w:rsidR="0088121B" w:rsidRDefault="0088121B" w:rsidP="0088121B">
      <w:pPr>
        <w:spacing w:after="0" w:line="240" w:lineRule="auto"/>
        <w:jc w:val="both"/>
        <w:rPr>
          <w:rFonts w:ascii="Garamond" w:hAnsi="Garamond"/>
          <w:b/>
          <w:szCs w:val="24"/>
        </w:rPr>
      </w:pPr>
    </w:p>
    <w:p w:rsidR="0088121B" w:rsidRDefault="0088121B" w:rsidP="0088121B">
      <w:pPr>
        <w:tabs>
          <w:tab w:val="left" w:pos="2910"/>
        </w:tabs>
        <w:spacing w:after="0" w:line="240" w:lineRule="auto"/>
        <w:jc w:val="both"/>
        <w:rPr>
          <w:rFonts w:ascii="Garamond" w:hAnsi="Garamond"/>
        </w:rPr>
      </w:pPr>
      <w:r>
        <w:rPr>
          <w:rFonts w:ascii="Garamond" w:hAnsi="Garamond"/>
          <w:b/>
          <w:bCs/>
          <w:szCs w:val="24"/>
        </w:rPr>
        <w:t>2</w:t>
      </w:r>
      <w:r w:rsidRPr="007618DA">
        <w:rPr>
          <w:rFonts w:ascii="Garamond" w:hAnsi="Garamond"/>
          <w:b/>
          <w:bCs/>
          <w:szCs w:val="24"/>
        </w:rPr>
        <w:t xml:space="preserve">. </w:t>
      </w:r>
      <w:r w:rsidRPr="007618DA">
        <w:rPr>
          <w:rFonts w:ascii="Garamond" w:hAnsi="Garamond"/>
          <w:b/>
          <w:color w:val="000000"/>
          <w:szCs w:val="24"/>
          <w:u w:val="single"/>
        </w:rPr>
        <w:t>Class Participation</w:t>
      </w:r>
      <w:r>
        <w:rPr>
          <w:rFonts w:ascii="Garamond" w:hAnsi="Garamond"/>
          <w:b/>
          <w:color w:val="000000"/>
          <w:szCs w:val="24"/>
          <w:u w:val="single"/>
        </w:rPr>
        <w:t xml:space="preserve"> (15</w:t>
      </w:r>
      <w:r w:rsidRPr="007618DA">
        <w:rPr>
          <w:rFonts w:ascii="Garamond" w:hAnsi="Garamond"/>
          <w:b/>
          <w:color w:val="000000"/>
          <w:szCs w:val="24"/>
          <w:u w:val="single"/>
        </w:rPr>
        <w:t>%)</w:t>
      </w:r>
      <w:r w:rsidRPr="007618DA">
        <w:rPr>
          <w:rFonts w:ascii="Garamond" w:hAnsi="Garamond"/>
          <w:b/>
          <w:color w:val="000000"/>
          <w:szCs w:val="24"/>
        </w:rPr>
        <w:t>.</w:t>
      </w:r>
      <w:r w:rsidRPr="007618DA">
        <w:rPr>
          <w:rFonts w:ascii="Garamond" w:hAnsi="Garamond"/>
          <w:szCs w:val="24"/>
        </w:rPr>
        <w:t xml:space="preserve"> </w:t>
      </w:r>
      <w:r w:rsidRPr="004F6D99">
        <w:rPr>
          <w:rFonts w:ascii="Garamond" w:hAnsi="Garamond"/>
        </w:rPr>
        <w:t xml:space="preserve">The dynamic of the class depends highly on each student’s participation.  It is essential that students come prepared to class and real the assigned text/texts and be prepared on all topics to discuss them in class.  Students should come to class with their notes about the reading so they can participate in class. </w:t>
      </w:r>
      <w:r w:rsidRPr="0088121B">
        <w:rPr>
          <w:rFonts w:ascii="Garamond" w:hAnsi="Garamond"/>
          <w:u w:val="single"/>
        </w:rPr>
        <w:t>You will asse</w:t>
      </w:r>
      <w:r>
        <w:rPr>
          <w:rFonts w:ascii="Garamond" w:hAnsi="Garamond"/>
          <w:u w:val="single"/>
        </w:rPr>
        <w:t>s</w:t>
      </w:r>
      <w:r w:rsidRPr="0088121B">
        <w:rPr>
          <w:rFonts w:ascii="Garamond" w:hAnsi="Garamond"/>
          <w:u w:val="single"/>
        </w:rPr>
        <w:t>s your own participation</w:t>
      </w:r>
      <w:r>
        <w:rPr>
          <w:rFonts w:ascii="Garamond" w:hAnsi="Garamond"/>
        </w:rPr>
        <w:t xml:space="preserve"> 4 times during the semester. </w:t>
      </w:r>
    </w:p>
    <w:p w:rsidR="0088121B" w:rsidRDefault="0088121B" w:rsidP="0088121B">
      <w:pPr>
        <w:tabs>
          <w:tab w:val="left" w:pos="2910"/>
        </w:tabs>
        <w:spacing w:after="0" w:line="240" w:lineRule="auto"/>
        <w:jc w:val="both"/>
        <w:rPr>
          <w:rFonts w:ascii="Garamond" w:hAnsi="Garamond"/>
        </w:rPr>
      </w:pPr>
    </w:p>
    <w:p w:rsidR="004F5B4B" w:rsidRDefault="004F5B4B" w:rsidP="0088121B">
      <w:pPr>
        <w:spacing w:before="40"/>
        <w:jc w:val="both"/>
        <w:rPr>
          <w:rFonts w:ascii="Garamond" w:hAnsi="Garamond"/>
        </w:rPr>
      </w:pPr>
    </w:p>
    <w:p w:rsidR="0088121B" w:rsidRDefault="0088121B" w:rsidP="0088121B">
      <w:pPr>
        <w:spacing w:before="40"/>
        <w:jc w:val="both"/>
        <w:rPr>
          <w:rFonts w:ascii="Garamond" w:hAnsi="Garamond"/>
          <w:szCs w:val="24"/>
        </w:rPr>
      </w:pPr>
      <w:r>
        <w:rPr>
          <w:rFonts w:ascii="Garamond" w:hAnsi="Garamond"/>
        </w:rPr>
        <w:t xml:space="preserve">3. </w:t>
      </w:r>
      <w:r>
        <w:rPr>
          <w:rFonts w:ascii="Garamond" w:hAnsi="Garamond"/>
          <w:b/>
          <w:szCs w:val="24"/>
          <w:u w:val="single"/>
        </w:rPr>
        <w:t>Homework (10</w:t>
      </w:r>
      <w:r w:rsidRPr="007618DA">
        <w:rPr>
          <w:rFonts w:ascii="Garamond" w:hAnsi="Garamond"/>
          <w:b/>
          <w:szCs w:val="24"/>
          <w:u w:val="single"/>
        </w:rPr>
        <w:t>%)</w:t>
      </w:r>
      <w:r w:rsidRPr="007618DA">
        <w:rPr>
          <w:rFonts w:ascii="Garamond" w:hAnsi="Garamond"/>
          <w:b/>
          <w:szCs w:val="24"/>
        </w:rPr>
        <w:t xml:space="preserve">. </w:t>
      </w:r>
      <w:r w:rsidRPr="007618DA">
        <w:rPr>
          <w:rFonts w:ascii="Garamond" w:hAnsi="Garamond"/>
          <w:szCs w:val="24"/>
        </w:rPr>
        <w:t xml:space="preserve">Homework assignments need to be ready </w:t>
      </w:r>
      <w:r w:rsidRPr="007618DA">
        <w:rPr>
          <w:rFonts w:ascii="Garamond" w:hAnsi="Garamond"/>
          <w:b/>
          <w:bCs/>
          <w:szCs w:val="24"/>
        </w:rPr>
        <w:t>BEFORE</w:t>
      </w:r>
      <w:r>
        <w:rPr>
          <w:rFonts w:ascii="Garamond" w:hAnsi="Garamond"/>
          <w:szCs w:val="24"/>
        </w:rPr>
        <w:t xml:space="preserve"> class. </w:t>
      </w:r>
      <w:r w:rsidR="00E9128D">
        <w:rPr>
          <w:rFonts w:ascii="Garamond" w:hAnsi="Garamond"/>
          <w:szCs w:val="24"/>
        </w:rPr>
        <w:t>Most of the time t</w:t>
      </w:r>
      <w:r>
        <w:rPr>
          <w:rFonts w:ascii="Garamond" w:hAnsi="Garamond"/>
          <w:szCs w:val="24"/>
        </w:rPr>
        <w:t xml:space="preserve">he homework will consist of reading and answering some questions about the reading. </w:t>
      </w:r>
      <w:r w:rsidRPr="0088121B">
        <w:rPr>
          <w:rFonts w:ascii="Garamond" w:hAnsi="Garamond"/>
          <w:szCs w:val="24"/>
          <w:u w:val="single"/>
        </w:rPr>
        <w:t>Late homework will not be accepted</w:t>
      </w:r>
      <w:r>
        <w:rPr>
          <w:rFonts w:ascii="Garamond" w:hAnsi="Garamond"/>
          <w:szCs w:val="24"/>
        </w:rPr>
        <w:t xml:space="preserve"> unless you have a excused absence. </w:t>
      </w:r>
      <w:r w:rsidR="00E9128D">
        <w:rPr>
          <w:rFonts w:ascii="Garamond" w:hAnsi="Garamond"/>
          <w:szCs w:val="24"/>
        </w:rPr>
        <w:t xml:space="preserve">Any late homework due to an excused absence must be turned in within a week of the original due date. </w:t>
      </w:r>
    </w:p>
    <w:p w:rsidR="004F5B4B" w:rsidRDefault="004F5B4B" w:rsidP="000B1C37">
      <w:pPr>
        <w:spacing w:before="80"/>
        <w:rPr>
          <w:rFonts w:ascii="Garamond" w:hAnsi="Garamond"/>
        </w:rPr>
      </w:pPr>
    </w:p>
    <w:p w:rsidR="000B1C37" w:rsidRDefault="0088121B" w:rsidP="000B1C37">
      <w:pPr>
        <w:spacing w:before="80"/>
        <w:rPr>
          <w:rFonts w:ascii="Garamond" w:hAnsi="Garamond"/>
        </w:rPr>
      </w:pPr>
      <w:r w:rsidRPr="000B1C37">
        <w:rPr>
          <w:rFonts w:ascii="Garamond" w:hAnsi="Garamond"/>
        </w:rPr>
        <w:t xml:space="preserve">4. </w:t>
      </w:r>
      <w:r w:rsidRPr="000B1C37">
        <w:rPr>
          <w:rFonts w:ascii="Garamond" w:hAnsi="Garamond"/>
          <w:b/>
          <w:u w:val="single"/>
        </w:rPr>
        <w:t>Reaction papers (10%).</w:t>
      </w:r>
      <w:r w:rsidRPr="000B1C37">
        <w:rPr>
          <w:rFonts w:ascii="Garamond" w:hAnsi="Garamond"/>
        </w:rPr>
        <w:t xml:space="preserve"> After we finish every</w:t>
      </w:r>
      <w:r w:rsidR="000B1C37" w:rsidRPr="000B1C37">
        <w:rPr>
          <w:rFonts w:ascii="Garamond" w:hAnsi="Garamond"/>
        </w:rPr>
        <w:t xml:space="preserve"> chapter, you will have to TYPE a 300-word reaction paper about it. The reaction paper is not just a summary of the information discussed in class over the ch</w:t>
      </w:r>
      <w:r w:rsidR="00E9128D">
        <w:rPr>
          <w:rFonts w:ascii="Garamond" w:hAnsi="Garamond"/>
        </w:rPr>
        <w:t>apter, but rather</w:t>
      </w:r>
      <w:r w:rsidR="000B1C37" w:rsidRPr="000B1C37">
        <w:rPr>
          <w:rFonts w:ascii="Garamond" w:hAnsi="Garamond"/>
        </w:rPr>
        <w:t xml:space="preserve"> an explorative, creative space where you can reflect on your readings and make connections within the text</w:t>
      </w:r>
      <w:r w:rsidR="00E9128D">
        <w:rPr>
          <w:rFonts w:ascii="Garamond" w:hAnsi="Garamond"/>
        </w:rPr>
        <w:t>s and discussion</w:t>
      </w:r>
      <w:r w:rsidR="000B1C37" w:rsidRPr="000B1C37">
        <w:rPr>
          <w:rFonts w:ascii="Garamond" w:hAnsi="Garamond"/>
        </w:rPr>
        <w:t>. It aims to help you build more interesting readings of the works</w:t>
      </w:r>
      <w:r w:rsidR="00E9128D">
        <w:rPr>
          <w:rFonts w:ascii="Garamond" w:hAnsi="Garamond"/>
        </w:rPr>
        <w:t xml:space="preserve"> and establish connections with the world beyond them</w:t>
      </w:r>
      <w:r w:rsidR="000B1C37" w:rsidRPr="000B1C37">
        <w:rPr>
          <w:rFonts w:ascii="Garamond" w:hAnsi="Garamond"/>
        </w:rPr>
        <w:t>. Your reaction paper</w:t>
      </w:r>
      <w:r w:rsidR="00E9128D">
        <w:rPr>
          <w:rFonts w:ascii="Garamond" w:hAnsi="Garamond"/>
        </w:rPr>
        <w:t>s</w:t>
      </w:r>
      <w:r w:rsidR="000B1C37" w:rsidRPr="000B1C37">
        <w:rPr>
          <w:rFonts w:ascii="Garamond" w:hAnsi="Garamond"/>
        </w:rPr>
        <w:t xml:space="preserve"> will have a topic and a title, and therefore, a clear focus.  Reaction papers will be deducted 2 points (over 20) per day if they are late.  </w:t>
      </w:r>
    </w:p>
    <w:p w:rsidR="004F5B4B" w:rsidRDefault="004F5B4B" w:rsidP="00A55B74">
      <w:pPr>
        <w:spacing w:before="80"/>
        <w:rPr>
          <w:rFonts w:ascii="Garamond" w:hAnsi="Garamond"/>
          <w:b/>
        </w:rPr>
      </w:pPr>
    </w:p>
    <w:p w:rsidR="00A55B74" w:rsidRDefault="000B1C37" w:rsidP="004F5B4B">
      <w:pPr>
        <w:spacing w:after="0" w:line="240" w:lineRule="auto"/>
        <w:rPr>
          <w:rFonts w:ascii="Garamond" w:hAnsi="Garamond"/>
        </w:rPr>
      </w:pPr>
      <w:r w:rsidRPr="00D552A4">
        <w:rPr>
          <w:rFonts w:ascii="Garamond" w:hAnsi="Garamond"/>
          <w:b/>
        </w:rPr>
        <w:lastRenderedPageBreak/>
        <w:t>5.</w:t>
      </w:r>
      <w:r>
        <w:rPr>
          <w:rFonts w:ascii="Garamond" w:hAnsi="Garamond"/>
        </w:rPr>
        <w:t xml:space="preserve"> </w:t>
      </w:r>
      <w:r w:rsidRPr="000B1C37">
        <w:rPr>
          <w:rFonts w:ascii="Garamond" w:hAnsi="Garamond"/>
          <w:b/>
          <w:u w:val="single"/>
        </w:rPr>
        <w:t>Essays (20%).</w:t>
      </w:r>
      <w:r>
        <w:rPr>
          <w:rFonts w:ascii="Garamond" w:hAnsi="Garamond"/>
        </w:rPr>
        <w:t xml:space="preserve"> You will </w:t>
      </w:r>
      <w:r w:rsidR="00D552A4">
        <w:rPr>
          <w:rFonts w:ascii="Garamond" w:hAnsi="Garamond"/>
        </w:rPr>
        <w:t xml:space="preserve">write 3 short research </w:t>
      </w:r>
      <w:r>
        <w:rPr>
          <w:rFonts w:ascii="Garamond" w:hAnsi="Garamond"/>
        </w:rPr>
        <w:t>papers o</w:t>
      </w:r>
      <w:r w:rsidR="00D552A4">
        <w:rPr>
          <w:rFonts w:ascii="Garamond" w:hAnsi="Garamond"/>
        </w:rPr>
        <w:t>r</w:t>
      </w:r>
      <w:r>
        <w:rPr>
          <w:rFonts w:ascii="Garamond" w:hAnsi="Garamond"/>
        </w:rPr>
        <w:t xml:space="preserve"> essays during the semester. Each essay must be 3-4 pages long (Times New Roman size 12, one-inch margin). You will have to incorporat</w:t>
      </w:r>
      <w:r w:rsidR="00D552A4">
        <w:rPr>
          <w:rFonts w:ascii="Garamond" w:hAnsi="Garamond"/>
        </w:rPr>
        <w:t>e into them information from at least one</w:t>
      </w:r>
      <w:r>
        <w:rPr>
          <w:rFonts w:ascii="Garamond" w:hAnsi="Garamond"/>
        </w:rPr>
        <w:t xml:space="preserve"> ac</w:t>
      </w:r>
      <w:r w:rsidR="00D552A4">
        <w:rPr>
          <w:rFonts w:ascii="Garamond" w:hAnsi="Garamond"/>
        </w:rPr>
        <w:t>ademic source</w:t>
      </w:r>
      <w:r>
        <w:rPr>
          <w:rFonts w:ascii="Garamond" w:hAnsi="Garamond"/>
        </w:rPr>
        <w:t xml:space="preserve"> </w:t>
      </w:r>
      <w:r w:rsidRPr="006D7CC9">
        <w:rPr>
          <w:rFonts w:ascii="Garamond" w:hAnsi="Garamond"/>
          <w:bCs/>
        </w:rPr>
        <w:t>(Academic Search Premier, MLA, Worldcat, and Google Scholar are good databases for you to find reliable academic sources)</w:t>
      </w:r>
      <w:r w:rsidR="00D552A4">
        <w:rPr>
          <w:rFonts w:ascii="Garamond" w:hAnsi="Garamond"/>
          <w:bCs/>
        </w:rPr>
        <w:t>, and at least one non-academic (but reliable) source. You will have the chance to rewrite your essay in order to improve your final result. You will also present your research to your classmates.</w:t>
      </w:r>
      <w:r w:rsidR="00A55B74">
        <w:rPr>
          <w:rFonts w:ascii="Garamond" w:hAnsi="Garamond"/>
          <w:bCs/>
        </w:rPr>
        <w:t xml:space="preserve"> Essays will be deducted </w:t>
      </w:r>
      <w:r w:rsidR="00A55B74" w:rsidRPr="000B1C37">
        <w:rPr>
          <w:rFonts w:ascii="Garamond" w:hAnsi="Garamond"/>
        </w:rPr>
        <w:t xml:space="preserve">2 points (over 20) per day if they are late.  </w:t>
      </w:r>
    </w:p>
    <w:p w:rsidR="00D552A4" w:rsidRDefault="00D552A4" w:rsidP="004F5B4B">
      <w:pPr>
        <w:spacing w:after="0" w:line="240" w:lineRule="auto"/>
        <w:rPr>
          <w:rFonts w:ascii="Garamond" w:hAnsi="Garamond"/>
          <w:bCs/>
        </w:rPr>
      </w:pPr>
      <w:r>
        <w:rPr>
          <w:rFonts w:ascii="Garamond" w:hAnsi="Garamond"/>
          <w:bCs/>
        </w:rPr>
        <w:tab/>
        <w:t xml:space="preserve">TOPICS: </w:t>
      </w:r>
    </w:p>
    <w:p w:rsidR="00D552A4" w:rsidRDefault="00D552A4" w:rsidP="004F5B4B">
      <w:pPr>
        <w:spacing w:after="0" w:line="240" w:lineRule="auto"/>
        <w:rPr>
          <w:rFonts w:ascii="Garamond" w:hAnsi="Garamond"/>
          <w:bCs/>
        </w:rPr>
      </w:pPr>
      <w:r>
        <w:rPr>
          <w:rFonts w:ascii="Garamond" w:hAnsi="Garamond"/>
          <w:bCs/>
        </w:rPr>
        <w:tab/>
        <w:t>Essay 1</w:t>
      </w:r>
      <w:r>
        <w:rPr>
          <w:rFonts w:ascii="Garamond" w:hAnsi="Garamond"/>
          <w:bCs/>
        </w:rPr>
        <w:tab/>
      </w:r>
      <w:r>
        <w:rPr>
          <w:rFonts w:ascii="Garamond" w:hAnsi="Garamond"/>
          <w:bCs/>
        </w:rPr>
        <w:tab/>
        <w:t>Situation and c</w:t>
      </w:r>
      <w:r w:rsidRPr="00B2271A">
        <w:rPr>
          <w:rFonts w:ascii="Garamond" w:hAnsi="Garamond"/>
        </w:rPr>
        <w:t xml:space="preserve">hallenges of a specific </w:t>
      </w:r>
      <w:r>
        <w:rPr>
          <w:rFonts w:ascii="Garamond" w:hAnsi="Garamond"/>
        </w:rPr>
        <w:t xml:space="preserve">(Latin American) </w:t>
      </w:r>
      <w:r w:rsidRPr="00B2271A">
        <w:rPr>
          <w:rFonts w:ascii="Garamond" w:hAnsi="Garamond"/>
        </w:rPr>
        <w:t>indigenous group today</w:t>
      </w:r>
    </w:p>
    <w:p w:rsidR="00D552A4" w:rsidRDefault="00D552A4" w:rsidP="004F5B4B">
      <w:pPr>
        <w:spacing w:after="0" w:line="240" w:lineRule="auto"/>
        <w:rPr>
          <w:rFonts w:ascii="Garamond" w:hAnsi="Garamond"/>
          <w:bCs/>
        </w:rPr>
      </w:pPr>
      <w:r>
        <w:rPr>
          <w:rFonts w:ascii="Garamond" w:hAnsi="Garamond"/>
          <w:bCs/>
        </w:rPr>
        <w:tab/>
        <w:t>Essay 2</w:t>
      </w:r>
      <w:r>
        <w:rPr>
          <w:rFonts w:ascii="Garamond" w:hAnsi="Garamond"/>
          <w:bCs/>
        </w:rPr>
        <w:tab/>
      </w:r>
      <w:r>
        <w:rPr>
          <w:rFonts w:ascii="Garamond" w:hAnsi="Garamond"/>
          <w:bCs/>
        </w:rPr>
        <w:tab/>
        <w:t>A megacity (of your choice): advantages, disadvantages, challenges</w:t>
      </w:r>
    </w:p>
    <w:p w:rsidR="00D552A4" w:rsidRDefault="00D552A4" w:rsidP="004F5B4B">
      <w:pPr>
        <w:spacing w:after="0" w:line="240" w:lineRule="auto"/>
        <w:rPr>
          <w:rFonts w:ascii="Garamond" w:hAnsi="Garamond"/>
          <w:bCs/>
        </w:rPr>
      </w:pPr>
      <w:r>
        <w:rPr>
          <w:rFonts w:ascii="Garamond" w:hAnsi="Garamond"/>
          <w:bCs/>
        </w:rPr>
        <w:tab/>
        <w:t xml:space="preserve">Essay 3 </w:t>
      </w:r>
      <w:r>
        <w:rPr>
          <w:rFonts w:ascii="Garamond" w:hAnsi="Garamond"/>
          <w:bCs/>
        </w:rPr>
        <w:tab/>
      </w:r>
      <w:r>
        <w:rPr>
          <w:rFonts w:ascii="Garamond" w:hAnsi="Garamond"/>
          <w:bCs/>
        </w:rPr>
        <w:tab/>
        <w:t>Immigration (each person in class will focus on a different angle)</w:t>
      </w:r>
    </w:p>
    <w:p w:rsidR="004F5B4B" w:rsidRDefault="004F5B4B" w:rsidP="000B1C37">
      <w:pPr>
        <w:spacing w:before="80"/>
        <w:rPr>
          <w:rFonts w:ascii="Garamond" w:hAnsi="Garamond"/>
          <w:b/>
        </w:rPr>
      </w:pPr>
    </w:p>
    <w:p w:rsidR="00A55B74" w:rsidRPr="00A55B74" w:rsidRDefault="00D552A4" w:rsidP="000B1C37">
      <w:pPr>
        <w:spacing w:before="80"/>
        <w:rPr>
          <w:rFonts w:ascii="Garamond" w:hAnsi="Garamond"/>
        </w:rPr>
      </w:pPr>
      <w:r w:rsidRPr="00D552A4">
        <w:rPr>
          <w:rFonts w:ascii="Garamond" w:hAnsi="Garamond"/>
          <w:b/>
        </w:rPr>
        <w:t xml:space="preserve">6. </w:t>
      </w:r>
      <w:r w:rsidRPr="00D552A4">
        <w:rPr>
          <w:rFonts w:ascii="Garamond" w:hAnsi="Garamond"/>
          <w:b/>
          <w:u w:val="single"/>
        </w:rPr>
        <w:t>Oral assignments (15%).</w:t>
      </w:r>
      <w:r>
        <w:rPr>
          <w:rFonts w:ascii="Garamond" w:hAnsi="Garamond"/>
        </w:rPr>
        <w:t xml:space="preserve"> The only way to get over the fear of public speaking in a foreign language is doing it over and over again. And where can we do that better than in the safe environment of our very small class? For that reason, we will have 4 oral presentations this semester. Three of them will be about the topic you researched for each of the essays. Therefore, by the time you present, you will already be very knowledgeable on the topic. You will NOT BE ALLOWED TO READ, but you will need to have (a) visual aid for your classmates to follow your explanation, and (b) a previously printed set of questions that help your </w:t>
      </w:r>
      <w:r w:rsidRPr="00A55B74">
        <w:rPr>
          <w:rFonts w:ascii="Garamond" w:hAnsi="Garamond"/>
        </w:rPr>
        <w:t>classmates record the most important information from your presentation.</w:t>
      </w:r>
      <w:r w:rsidR="00A55B74" w:rsidRPr="00A55B74">
        <w:rPr>
          <w:rFonts w:ascii="Garamond" w:hAnsi="Garamond"/>
        </w:rPr>
        <w:t xml:space="preserve"> </w:t>
      </w:r>
    </w:p>
    <w:p w:rsidR="00A55B74" w:rsidRPr="00A55B74" w:rsidRDefault="00A55B74" w:rsidP="00A55B74">
      <w:pPr>
        <w:jc w:val="both"/>
        <w:rPr>
          <w:rFonts w:ascii="Garamond" w:eastAsia="Times New Roman" w:hAnsi="Garamond"/>
          <w:color w:val="000000"/>
        </w:rPr>
      </w:pPr>
      <w:r>
        <w:rPr>
          <w:rFonts w:ascii="Garamond" w:hAnsi="Garamond"/>
          <w:b/>
          <w:u w:val="single"/>
        </w:rPr>
        <w:t>7. Exams and quizzes (20</w:t>
      </w:r>
      <w:r w:rsidRPr="00A55B74">
        <w:rPr>
          <w:rFonts w:ascii="Garamond" w:hAnsi="Garamond"/>
          <w:b/>
          <w:u w:val="single"/>
        </w:rPr>
        <w:t>%)</w:t>
      </w:r>
      <w:r w:rsidRPr="00A55B74">
        <w:rPr>
          <w:rFonts w:ascii="Garamond" w:hAnsi="Garamond"/>
          <w:b/>
        </w:rPr>
        <w:t xml:space="preserve">. </w:t>
      </w:r>
      <w:r w:rsidRPr="00A55B74">
        <w:rPr>
          <w:rFonts w:ascii="Garamond" w:hAnsi="Garamond"/>
          <w:bCs/>
        </w:rPr>
        <w:t xml:space="preserve">During the semester you will have two exams. The exams will contain questions pertaining to the main concepts </w:t>
      </w:r>
      <w:r>
        <w:rPr>
          <w:rFonts w:ascii="Garamond" w:hAnsi="Garamond"/>
          <w:bCs/>
        </w:rPr>
        <w:t xml:space="preserve">in our readings/films/presentations, as well as vocabulary and grammar reviewed in class. </w:t>
      </w:r>
      <w:r w:rsidRPr="00A55B74">
        <w:rPr>
          <w:rFonts w:ascii="Garamond" w:hAnsi="Garamond"/>
          <w:bCs/>
        </w:rPr>
        <w:t xml:space="preserve">  </w:t>
      </w:r>
    </w:p>
    <w:p w:rsidR="00A55B74" w:rsidRDefault="00A55B74" w:rsidP="00A55B74">
      <w:pPr>
        <w:jc w:val="both"/>
        <w:rPr>
          <w:rFonts w:ascii="Garamond" w:hAnsi="Garamond"/>
        </w:rPr>
      </w:pPr>
      <w:r>
        <w:rPr>
          <w:rFonts w:ascii="Garamond" w:hAnsi="Garamond"/>
          <w:b/>
        </w:rPr>
        <w:t>8</w:t>
      </w:r>
      <w:r w:rsidRPr="00A55B74">
        <w:rPr>
          <w:rFonts w:ascii="Garamond" w:hAnsi="Garamond"/>
          <w:b/>
        </w:rPr>
        <w:t xml:space="preserve">. </w:t>
      </w:r>
      <w:r w:rsidRPr="00A55B74">
        <w:rPr>
          <w:rFonts w:ascii="Garamond" w:hAnsi="Garamond"/>
          <w:b/>
          <w:u w:val="single"/>
        </w:rPr>
        <w:t>Final Exam (10%)</w:t>
      </w:r>
      <w:r w:rsidRPr="00A55B74">
        <w:rPr>
          <w:rFonts w:ascii="Garamond" w:hAnsi="Garamond"/>
        </w:rPr>
        <w:t xml:space="preserve">. There will be a comprehensive final exam for this class at the end of the semester. There will be </w:t>
      </w:r>
      <w:r w:rsidRPr="00A55B74">
        <w:rPr>
          <w:rFonts w:ascii="Garamond" w:hAnsi="Garamond"/>
          <w:b/>
        </w:rPr>
        <w:t>NO MAKE-</w:t>
      </w:r>
      <w:smartTag w:uri="urn:schemas-microsoft-com:office:smarttags" w:element="stockticker">
        <w:r w:rsidRPr="00A55B74">
          <w:rPr>
            <w:rFonts w:ascii="Garamond" w:hAnsi="Garamond"/>
            <w:b/>
          </w:rPr>
          <w:t>UPS</w:t>
        </w:r>
      </w:smartTag>
      <w:r w:rsidRPr="00A55B74">
        <w:rPr>
          <w:rFonts w:ascii="Garamond" w:hAnsi="Garamond"/>
        </w:rPr>
        <w:t xml:space="preserve"> for the final exam.</w:t>
      </w:r>
      <w:r w:rsidRPr="00A55B74">
        <w:rPr>
          <w:rFonts w:ascii="Garamond" w:hAnsi="Garamond"/>
        </w:rPr>
        <w:tab/>
      </w:r>
    </w:p>
    <w:p w:rsidR="00A55B74" w:rsidRPr="00A55B74" w:rsidRDefault="00A55B74" w:rsidP="00A55B74">
      <w:pPr>
        <w:spacing w:after="0" w:line="240" w:lineRule="auto"/>
        <w:jc w:val="both"/>
        <w:rPr>
          <w:rFonts w:ascii="Garamond" w:eastAsia="Times" w:hAnsi="Garamond" w:cs="Times New Roman"/>
          <w:sz w:val="24"/>
          <w:szCs w:val="24"/>
        </w:rPr>
      </w:pPr>
    </w:p>
    <w:p w:rsidR="00200A01" w:rsidRPr="00740DCC" w:rsidRDefault="00200A01" w:rsidP="00200A01">
      <w:pPr>
        <w:jc w:val="both"/>
        <w:rPr>
          <w:rFonts w:ascii="Garamond" w:hAnsi="Garamond"/>
        </w:rPr>
      </w:pPr>
      <w:r w:rsidRPr="00895FE3">
        <w:rPr>
          <w:rFonts w:ascii="Garamond" w:hAnsi="Garamond"/>
        </w:rPr>
        <w:t xml:space="preserve">The following grading criteria will be used to determine the final grades for this course: </w:t>
      </w:r>
      <w:r w:rsidRPr="00895FE3">
        <w:rPr>
          <w:rFonts w:ascii="Garamond" w:hAnsi="Garamond"/>
          <w:b/>
        </w:rPr>
        <w:t>A</w:t>
      </w:r>
      <w:r w:rsidRPr="00895FE3">
        <w:rPr>
          <w:rFonts w:ascii="Garamond" w:hAnsi="Garamond"/>
        </w:rPr>
        <w:t xml:space="preserve"> (90-100), </w:t>
      </w:r>
      <w:r w:rsidRPr="00895FE3">
        <w:rPr>
          <w:rFonts w:ascii="Garamond" w:hAnsi="Garamond"/>
          <w:b/>
        </w:rPr>
        <w:t>B</w:t>
      </w:r>
      <w:r w:rsidRPr="00895FE3">
        <w:rPr>
          <w:rFonts w:ascii="Garamond" w:hAnsi="Garamond"/>
        </w:rPr>
        <w:t xml:space="preserve"> (80-89), </w:t>
      </w:r>
      <w:r w:rsidRPr="00895FE3">
        <w:rPr>
          <w:rFonts w:ascii="Garamond" w:hAnsi="Garamond"/>
          <w:b/>
        </w:rPr>
        <w:t>C</w:t>
      </w:r>
      <w:r w:rsidRPr="00895FE3">
        <w:rPr>
          <w:rFonts w:ascii="Garamond" w:hAnsi="Garamond"/>
        </w:rPr>
        <w:t xml:space="preserve"> (70-79), </w:t>
      </w:r>
      <w:r w:rsidRPr="00895FE3">
        <w:rPr>
          <w:rFonts w:ascii="Garamond" w:hAnsi="Garamond"/>
          <w:b/>
        </w:rPr>
        <w:t>D</w:t>
      </w:r>
      <w:r w:rsidRPr="00895FE3">
        <w:rPr>
          <w:rFonts w:ascii="Garamond" w:hAnsi="Garamond"/>
        </w:rPr>
        <w:t xml:space="preserve"> (60-69), </w:t>
      </w:r>
      <w:r w:rsidRPr="00895FE3">
        <w:rPr>
          <w:rFonts w:ascii="Garamond" w:hAnsi="Garamond"/>
          <w:b/>
        </w:rPr>
        <w:t>E</w:t>
      </w:r>
      <w:r w:rsidRPr="00895FE3">
        <w:rPr>
          <w:rFonts w:ascii="Garamond" w:hAnsi="Garamond"/>
        </w:rPr>
        <w:t xml:space="preserve"> (0-59).</w:t>
      </w:r>
      <w:r>
        <w:rPr>
          <w:rFonts w:ascii="Garamond" w:hAnsi="Garamond"/>
          <w:noProof/>
        </w:rPr>
        <mc:AlternateContent>
          <mc:Choice Requires="wps">
            <w:drawing>
              <wp:anchor distT="0" distB="0" distL="114300" distR="114300" simplePos="0" relativeHeight="251663360" behindDoc="0" locked="0" layoutInCell="1" allowOverlap="1">
                <wp:simplePos x="0" y="0"/>
                <wp:positionH relativeFrom="column">
                  <wp:posOffset>1143000</wp:posOffset>
                </wp:positionH>
                <wp:positionV relativeFrom="paragraph">
                  <wp:posOffset>7886700</wp:posOffset>
                </wp:positionV>
                <wp:extent cx="5448300" cy="762000"/>
                <wp:effectExtent l="0" t="0" r="1905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48300" cy="762000"/>
                        </a:xfrm>
                        <a:prstGeom prst="rect">
                          <a:avLst/>
                        </a:prstGeom>
                        <a:solidFill>
                          <a:srgbClr val="4F81BD">
                            <a:alpha val="8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90pt;margin-top:621pt;width:429pt;height:6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" fillcolor="#4f81bd" strokecolor="#385d8a" strokeweight="2pt">
                <v:fill opacity="5140f"/>
                <v:path arrowok="t"/>
              </v:rect>
            </w:pict>
          </mc:Fallback>
        </mc:AlternateContent>
      </w:r>
    </w:p>
    <w:p w:rsidR="00A55B74" w:rsidRPr="00A55B74" w:rsidRDefault="00A55B74" w:rsidP="00A55B74">
      <w:pPr>
        <w:spacing w:after="0" w:line="240" w:lineRule="auto"/>
        <w:jc w:val="both"/>
        <w:rPr>
          <w:rFonts w:ascii="Garamond" w:eastAsia="Times" w:hAnsi="Garamond" w:cs="Times New Roman"/>
          <w:b/>
          <w:color w:val="000000"/>
          <w:sz w:val="24"/>
          <w:szCs w:val="24"/>
        </w:rPr>
      </w:pPr>
      <w:r w:rsidRPr="00A55B74">
        <w:rPr>
          <w:rFonts w:ascii="Garamond" w:eastAsia="Times" w:hAnsi="Garamond" w:cs="Times New Roman"/>
          <w:b/>
          <w:color w:val="000000"/>
          <w:sz w:val="24"/>
          <w:szCs w:val="24"/>
        </w:rPr>
        <w:t>Academic Honesty</w:t>
      </w:r>
    </w:p>
    <w:p w:rsidR="00A55B74" w:rsidRPr="00A55B74" w:rsidRDefault="00A55B74" w:rsidP="00A55B74">
      <w:pPr>
        <w:spacing w:after="0" w:line="240" w:lineRule="auto"/>
        <w:jc w:val="both"/>
        <w:rPr>
          <w:rFonts w:ascii="Garamond" w:eastAsia="Times" w:hAnsi="Garamond" w:cs="Times New Roman"/>
          <w:color w:val="000000"/>
          <w:sz w:val="24"/>
          <w:szCs w:val="24"/>
        </w:rPr>
      </w:pPr>
      <w:r w:rsidRPr="00A55B74">
        <w:rPr>
          <w:rFonts w:ascii="Garamond" w:eastAsia="Times" w:hAnsi="Garamond" w:cs="Times New Roman"/>
          <w:color w:val="000000"/>
          <w:sz w:val="24"/>
          <w:szCs w:val="24"/>
        </w:rPr>
        <w:t xml:space="preserve">A high standard of academic honesty is expected of students in all phases of academic work and University life. Academic dishonesty in any form is a fundamental offense against the integrity of the entire academic community and is always a threat to the standards of the University and to the standing of every student. In taking tests and examinations, doing homework and laboratory work, and writing papers, students are expected to perform with honor. In any written exercise for University courses, students will be held responsible for knowing the difference between proper and improper use of source materials. </w:t>
      </w:r>
    </w:p>
    <w:p w:rsidR="00A55B74" w:rsidRPr="00A55B74" w:rsidRDefault="00A55B74" w:rsidP="00A55B74">
      <w:pPr>
        <w:spacing w:after="0" w:line="240" w:lineRule="auto"/>
        <w:jc w:val="both"/>
        <w:rPr>
          <w:rFonts w:ascii="Garamond" w:eastAsia="Times" w:hAnsi="Garamond" w:cs="Times New Roman"/>
          <w:color w:val="000000"/>
          <w:sz w:val="24"/>
          <w:szCs w:val="24"/>
        </w:rPr>
      </w:pPr>
    </w:p>
    <w:p w:rsidR="00A55B74" w:rsidRPr="00A55B74" w:rsidRDefault="00A55B74" w:rsidP="00A55B74">
      <w:pPr>
        <w:spacing w:after="0" w:line="240" w:lineRule="auto"/>
        <w:jc w:val="both"/>
        <w:rPr>
          <w:rFonts w:ascii="Garamond" w:eastAsia="Times" w:hAnsi="Garamond" w:cs="Times New Roman"/>
          <w:color w:val="000000"/>
          <w:sz w:val="24"/>
          <w:szCs w:val="24"/>
        </w:rPr>
      </w:pPr>
      <w:r w:rsidRPr="00A55B74">
        <w:rPr>
          <w:rFonts w:ascii="Garamond" w:eastAsia="Times" w:hAnsi="Garamond" w:cs="Times New Roman"/>
          <w:b/>
          <w:color w:val="000000"/>
          <w:sz w:val="24"/>
          <w:szCs w:val="24"/>
        </w:rPr>
        <w:t>Special Needs Accommodations</w:t>
      </w:r>
    </w:p>
    <w:p w:rsidR="00A55B74" w:rsidRPr="00A55B74" w:rsidRDefault="00A55B74" w:rsidP="00A55B74">
      <w:pPr>
        <w:spacing w:after="0" w:line="240" w:lineRule="auto"/>
        <w:jc w:val="both"/>
        <w:rPr>
          <w:rFonts w:ascii="Garamond" w:eastAsia="Times" w:hAnsi="Garamond" w:cs="Times New Roman"/>
          <w:color w:val="000000"/>
          <w:sz w:val="24"/>
          <w:szCs w:val="24"/>
        </w:rPr>
      </w:pPr>
      <w:r w:rsidRPr="00A55B74">
        <w:rPr>
          <w:rFonts w:ascii="Garamond" w:eastAsia="Times" w:hAnsi="Garamond" w:cs="Times New Roman"/>
          <w:color w:val="000000"/>
          <w:sz w:val="24"/>
          <w:szCs w:val="24"/>
        </w:rPr>
        <w:t xml:space="preserve"> Campbellsville University is committed to reasonable accommodations for students who have documented physical and learning disabilities, as well as medical and emotional conditions.  If you have a documented disability or condition of this nature, you may be eligible for disability services.  Documentation must be from a licensed professional and current in terms of assessment.  Please contact the Coordinator of Disability Services at 270-789-5192 to inquire about services.</w:t>
      </w:r>
    </w:p>
    <w:p w:rsidR="004F5B4B" w:rsidRDefault="004F5B4B" w:rsidP="00A55B74">
      <w:pPr>
        <w:spacing w:after="0" w:line="240" w:lineRule="auto"/>
        <w:jc w:val="center"/>
        <w:rPr>
          <w:rFonts w:ascii="Garamond" w:eastAsia="Times" w:hAnsi="Garamond" w:cs="Times New Roman"/>
          <w:b/>
          <w:sz w:val="24"/>
          <w:szCs w:val="24"/>
        </w:rPr>
      </w:pPr>
    </w:p>
    <w:p w:rsidR="00A55B74" w:rsidRPr="00A55B74" w:rsidRDefault="00A55B74" w:rsidP="00A55B74">
      <w:pPr>
        <w:spacing w:after="0" w:line="240" w:lineRule="auto"/>
        <w:jc w:val="center"/>
        <w:rPr>
          <w:rFonts w:ascii="Garamond" w:eastAsia="Times" w:hAnsi="Garamond" w:cs="Times New Roman"/>
          <w:b/>
          <w:bCs/>
          <w:sz w:val="24"/>
          <w:szCs w:val="24"/>
        </w:rPr>
      </w:pPr>
      <w:r w:rsidRPr="00A55B74">
        <w:rPr>
          <w:rFonts w:ascii="Garamond" w:eastAsia="Times" w:hAnsi="Garamond" w:cs="Times New Roman"/>
          <w:b/>
          <w:sz w:val="24"/>
          <w:szCs w:val="24"/>
        </w:rPr>
        <w:t>*CAMPUS SECURITY NUMBERS: OFFICE 270-789-5555 OR CELL 270-403-3611</w:t>
      </w:r>
    </w:p>
    <w:p w:rsidR="00A55B74" w:rsidRPr="00E86870" w:rsidRDefault="00A55B74" w:rsidP="004F5B4B">
      <w:pPr>
        <w:jc w:val="center"/>
        <w:rPr>
          <w:rFonts w:ascii="Times New Roman" w:hAnsi="Times New Roman"/>
          <w:b/>
          <w:bCs/>
        </w:rPr>
      </w:pPr>
      <w:r>
        <w:rPr>
          <w:rFonts w:ascii="Times New Roman" w:hAnsi="Times New Roman"/>
          <w:b/>
          <w:bCs/>
        </w:rPr>
        <w:lastRenderedPageBreak/>
        <w:t>T</w:t>
      </w:r>
      <w:r w:rsidRPr="00E86870">
        <w:rPr>
          <w:rFonts w:ascii="Times New Roman" w:hAnsi="Times New Roman"/>
          <w:b/>
          <w:bCs/>
        </w:rPr>
        <w:t>ENTATIVE SCHEDULE OF ASSIGNMENTS</w:t>
      </w:r>
    </w:p>
    <w:p w:rsidR="00A55B74" w:rsidRDefault="00A55B74" w:rsidP="00A55B74">
      <w:pPr>
        <w:spacing w:beforeLines="60" w:before="144"/>
        <w:contextualSpacing/>
        <w:rPr>
          <w:rFonts w:ascii="Times New Roman" w:hAnsi="Times New Roman"/>
        </w:rPr>
      </w:pPr>
      <w:r w:rsidRPr="00E86870">
        <w:rPr>
          <w:rFonts w:ascii="Times New Roman" w:hAnsi="Times New Roman"/>
          <w:b/>
          <w:bCs/>
        </w:rPr>
        <w:t xml:space="preserve">** </w:t>
      </w:r>
      <w:r w:rsidRPr="00E86870">
        <w:rPr>
          <w:rFonts w:ascii="Times New Roman" w:hAnsi="Times New Roman"/>
        </w:rPr>
        <w:t xml:space="preserve">The </w:t>
      </w:r>
      <w:r>
        <w:rPr>
          <w:rFonts w:ascii="Times New Roman" w:hAnsi="Times New Roman"/>
        </w:rPr>
        <w:t>professor</w:t>
      </w:r>
      <w:r w:rsidRPr="00E86870">
        <w:rPr>
          <w:rFonts w:ascii="Times New Roman" w:hAnsi="Times New Roman"/>
        </w:rPr>
        <w:t xml:space="preserve"> has the right to make any necessary changes to accommodate the material to the progress of the class.</w:t>
      </w:r>
    </w:p>
    <w:p w:rsidR="00A465C4" w:rsidRPr="00D552A4" w:rsidRDefault="00A465C4" w:rsidP="00A55B74">
      <w:pPr>
        <w:spacing w:before="120" w:after="120" w:line="240" w:lineRule="auto"/>
        <w:contextualSpacing/>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4599"/>
        <w:gridCol w:w="6"/>
        <w:gridCol w:w="15"/>
        <w:gridCol w:w="3138"/>
      </w:tblGrid>
      <w:tr w:rsidR="00A465C4" w:rsidRPr="00C1550B" w:rsidTr="0088121B">
        <w:tc>
          <w:tcPr>
            <w:tcW w:w="1818" w:type="dxa"/>
            <w:shd w:val="clear" w:color="auto" w:fill="D9D9D9"/>
          </w:tcPr>
          <w:p w:rsidR="00A465C4" w:rsidRPr="00C1550B" w:rsidRDefault="00A465C4" w:rsidP="00A55B74">
            <w:pPr>
              <w:spacing w:before="120" w:after="120" w:line="240" w:lineRule="auto"/>
              <w:contextualSpacing/>
              <w:rPr>
                <w:rFonts w:ascii="Garamond" w:hAnsi="Garamond"/>
              </w:rPr>
            </w:pPr>
            <w:r w:rsidRPr="00D552A4">
              <w:rPr>
                <w:rFonts w:ascii="Garamond" w:hAnsi="Garamond"/>
                <w:b/>
                <w:bCs/>
              </w:rPr>
              <w:t>FECHA</w:t>
            </w:r>
          </w:p>
        </w:tc>
        <w:tc>
          <w:tcPr>
            <w:tcW w:w="4599" w:type="dxa"/>
            <w:shd w:val="clear" w:color="auto" w:fill="D9D9D9"/>
          </w:tcPr>
          <w:p w:rsidR="00A465C4" w:rsidRPr="00C1550B" w:rsidRDefault="00A465C4" w:rsidP="00A55B74">
            <w:pPr>
              <w:spacing w:before="120" w:after="120" w:line="240" w:lineRule="auto"/>
              <w:contextualSpacing/>
              <w:rPr>
                <w:rFonts w:ascii="Garamond" w:hAnsi="Garamond"/>
              </w:rPr>
            </w:pPr>
            <w:r w:rsidRPr="00C1550B">
              <w:rPr>
                <w:rFonts w:ascii="Garamond" w:hAnsi="Garamond"/>
                <w:b/>
                <w:bCs/>
              </w:rPr>
              <w:t xml:space="preserve">We will work on this during class time. It might be helpful for you to read it before class. </w:t>
            </w:r>
          </w:p>
        </w:tc>
        <w:tc>
          <w:tcPr>
            <w:tcW w:w="3159" w:type="dxa"/>
            <w:gridSpan w:val="3"/>
            <w:shd w:val="clear" w:color="auto" w:fill="D9D9D9"/>
          </w:tcPr>
          <w:p w:rsidR="00A465C4" w:rsidRPr="00C1550B" w:rsidRDefault="00A465C4" w:rsidP="00A55B74">
            <w:pPr>
              <w:spacing w:before="120" w:after="120" w:line="240" w:lineRule="auto"/>
              <w:contextualSpacing/>
              <w:rPr>
                <w:rFonts w:ascii="Garamond" w:hAnsi="Garamond"/>
              </w:rPr>
            </w:pPr>
            <w:r w:rsidRPr="00C1550B">
              <w:rPr>
                <w:rFonts w:ascii="Garamond" w:hAnsi="Garamond"/>
                <w:b/>
                <w:bCs/>
              </w:rPr>
              <w:t>To do and turn in BEFORE class</w:t>
            </w:r>
          </w:p>
        </w:tc>
      </w:tr>
      <w:tr w:rsidR="00A465C4" w:rsidRPr="00C1550B" w:rsidTr="0088121B">
        <w:tc>
          <w:tcPr>
            <w:tcW w:w="1818" w:type="dxa"/>
            <w:shd w:val="clear" w:color="auto" w:fill="auto"/>
          </w:tcPr>
          <w:p w:rsidR="00A465C4" w:rsidRPr="00C1550B" w:rsidRDefault="00A465C4" w:rsidP="00A55B74">
            <w:pPr>
              <w:spacing w:before="40" w:afterLines="40" w:after="96" w:line="240" w:lineRule="auto"/>
              <w:rPr>
                <w:rFonts w:ascii="Garamond" w:hAnsi="Garamond"/>
              </w:rPr>
            </w:pPr>
            <w:r w:rsidRPr="00C1550B">
              <w:rPr>
                <w:rFonts w:ascii="Garamond" w:hAnsi="Garamond"/>
              </w:rPr>
              <w:t>January 8 (W)</w:t>
            </w:r>
          </w:p>
        </w:tc>
        <w:tc>
          <w:tcPr>
            <w:tcW w:w="4599" w:type="dxa"/>
            <w:shd w:val="clear" w:color="auto" w:fill="auto"/>
          </w:tcPr>
          <w:p w:rsidR="00A465C4" w:rsidRDefault="00A55B74" w:rsidP="00A55B74">
            <w:pPr>
              <w:spacing w:before="40" w:afterLines="40" w:after="96" w:line="240" w:lineRule="auto"/>
              <w:rPr>
                <w:rFonts w:ascii="Garamond" w:hAnsi="Garamond"/>
                <w:lang w:val="es-ES"/>
              </w:rPr>
            </w:pPr>
            <w:r>
              <w:rPr>
                <w:rFonts w:ascii="Garamond" w:hAnsi="Garamond"/>
                <w:lang w:val="es-ES"/>
              </w:rPr>
              <w:t>Introducción al curso</w:t>
            </w:r>
          </w:p>
          <w:p w:rsidR="00A55B74" w:rsidRPr="00C1550B" w:rsidRDefault="00A55B74" w:rsidP="00A55B74">
            <w:pPr>
              <w:spacing w:before="40" w:afterLines="40" w:after="96" w:line="240" w:lineRule="auto"/>
              <w:rPr>
                <w:rFonts w:ascii="Garamond" w:hAnsi="Garamond"/>
                <w:lang w:val="es-ES"/>
              </w:rPr>
            </w:pPr>
            <w:r>
              <w:rPr>
                <w:rFonts w:ascii="Garamond" w:hAnsi="Garamond"/>
                <w:lang w:val="es-ES"/>
              </w:rPr>
              <w:t>Presentaciones</w:t>
            </w:r>
          </w:p>
        </w:tc>
        <w:tc>
          <w:tcPr>
            <w:tcW w:w="3159" w:type="dxa"/>
            <w:gridSpan w:val="3"/>
            <w:shd w:val="clear" w:color="auto" w:fill="auto"/>
          </w:tcPr>
          <w:p w:rsidR="00A465C4" w:rsidRPr="00C1550B" w:rsidRDefault="00A465C4" w:rsidP="00A55B74">
            <w:pPr>
              <w:spacing w:before="40" w:afterLines="40" w:after="96" w:line="240" w:lineRule="auto"/>
              <w:rPr>
                <w:rFonts w:ascii="Garamond" w:hAnsi="Garamond"/>
                <w:lang w:val="es-ES_tradnl"/>
              </w:rPr>
            </w:pPr>
          </w:p>
        </w:tc>
      </w:tr>
      <w:tr w:rsidR="00A465C4" w:rsidRPr="00643879" w:rsidTr="0088121B">
        <w:tc>
          <w:tcPr>
            <w:tcW w:w="1818" w:type="dxa"/>
            <w:tcBorders>
              <w:bottom w:val="double" w:sz="4" w:space="0" w:color="auto"/>
            </w:tcBorders>
            <w:shd w:val="clear" w:color="auto" w:fill="auto"/>
          </w:tcPr>
          <w:p w:rsidR="00A465C4" w:rsidRPr="00C1550B" w:rsidRDefault="00A465C4" w:rsidP="00A55B74">
            <w:pPr>
              <w:spacing w:before="40" w:afterLines="40" w:after="96" w:line="240" w:lineRule="auto"/>
              <w:rPr>
                <w:rFonts w:ascii="Garamond" w:hAnsi="Garamond"/>
              </w:rPr>
            </w:pPr>
            <w:r w:rsidRPr="00C1550B">
              <w:rPr>
                <w:rFonts w:ascii="Garamond" w:hAnsi="Garamond"/>
              </w:rPr>
              <w:t>January 10 (F)</w:t>
            </w:r>
          </w:p>
        </w:tc>
        <w:tc>
          <w:tcPr>
            <w:tcW w:w="4599" w:type="dxa"/>
            <w:tcBorders>
              <w:bottom w:val="double" w:sz="4" w:space="0" w:color="auto"/>
            </w:tcBorders>
            <w:shd w:val="clear" w:color="auto" w:fill="auto"/>
          </w:tcPr>
          <w:p w:rsidR="00A465C4" w:rsidRPr="004B2997" w:rsidRDefault="00A465C4" w:rsidP="00A55B74">
            <w:pPr>
              <w:spacing w:before="40" w:afterLines="40" w:after="96" w:line="240" w:lineRule="auto"/>
              <w:rPr>
                <w:rFonts w:ascii="Garamond" w:hAnsi="Garamond"/>
                <w:lang w:val="es-ES_tradnl"/>
              </w:rPr>
            </w:pPr>
            <w:r w:rsidRPr="004B2997">
              <w:rPr>
                <w:rFonts w:ascii="Garamond" w:hAnsi="Garamond"/>
                <w:lang w:val="es-ES_tradnl"/>
              </w:rPr>
              <w:t>CAPITULO 1: TIPOS Y ESTEREOTIPOS</w:t>
            </w:r>
          </w:p>
          <w:p w:rsidR="00A465C4" w:rsidRPr="004B2997" w:rsidRDefault="00A465C4" w:rsidP="00A55B74">
            <w:pPr>
              <w:spacing w:before="40" w:afterLines="40" w:after="96" w:line="240" w:lineRule="auto"/>
              <w:rPr>
                <w:rFonts w:ascii="Garamond" w:hAnsi="Garamond"/>
                <w:lang w:val="es-ES_tradnl"/>
              </w:rPr>
            </w:pPr>
            <w:r w:rsidRPr="004B2997">
              <w:rPr>
                <w:rFonts w:ascii="Garamond" w:hAnsi="Garamond"/>
                <w:lang w:val="es-ES_tradnl"/>
              </w:rPr>
              <w:t>p. 7-9</w:t>
            </w:r>
          </w:p>
        </w:tc>
        <w:tc>
          <w:tcPr>
            <w:tcW w:w="3159" w:type="dxa"/>
            <w:gridSpan w:val="3"/>
            <w:tcBorders>
              <w:bottom w:val="double" w:sz="4" w:space="0" w:color="auto"/>
            </w:tcBorders>
            <w:shd w:val="clear" w:color="auto" w:fill="auto"/>
          </w:tcPr>
          <w:p w:rsidR="00A465C4" w:rsidRPr="004B2997" w:rsidRDefault="00A465C4" w:rsidP="00A55B74">
            <w:pPr>
              <w:spacing w:before="40" w:afterLines="40" w:after="96" w:line="240" w:lineRule="auto"/>
              <w:rPr>
                <w:rFonts w:ascii="Garamond" w:hAnsi="Garamond"/>
                <w:lang w:val="es-ES_tradnl"/>
              </w:rPr>
            </w:pPr>
          </w:p>
        </w:tc>
      </w:tr>
      <w:tr w:rsidR="00A465C4" w:rsidRPr="00C1550B" w:rsidTr="0088121B">
        <w:tc>
          <w:tcPr>
            <w:tcW w:w="1818" w:type="dxa"/>
            <w:tcBorders>
              <w:top w:val="double" w:sz="4" w:space="0" w:color="auto"/>
            </w:tcBorders>
            <w:shd w:val="clear" w:color="auto" w:fill="auto"/>
          </w:tcPr>
          <w:p w:rsidR="00A465C4" w:rsidRPr="00C1550B" w:rsidRDefault="00A465C4" w:rsidP="00A55B74">
            <w:pPr>
              <w:spacing w:before="40" w:afterLines="40" w:after="96" w:line="240" w:lineRule="auto"/>
              <w:rPr>
                <w:rFonts w:ascii="Garamond" w:hAnsi="Garamond"/>
              </w:rPr>
            </w:pPr>
            <w:r w:rsidRPr="00C1550B">
              <w:rPr>
                <w:rFonts w:ascii="Garamond" w:hAnsi="Garamond"/>
              </w:rPr>
              <w:t>January 13 (M)</w:t>
            </w:r>
          </w:p>
        </w:tc>
        <w:tc>
          <w:tcPr>
            <w:tcW w:w="4599" w:type="dxa"/>
            <w:tcBorders>
              <w:top w:val="double" w:sz="4" w:space="0" w:color="auto"/>
            </w:tcBorders>
            <w:shd w:val="clear" w:color="auto" w:fill="auto"/>
          </w:tcPr>
          <w:p w:rsidR="00A465C4" w:rsidRPr="00C1550B" w:rsidRDefault="00A465C4" w:rsidP="00A55B74">
            <w:pPr>
              <w:spacing w:before="40" w:afterLines="40" w:after="96" w:line="240" w:lineRule="auto"/>
              <w:rPr>
                <w:rFonts w:ascii="Garamond" w:hAnsi="Garamond"/>
                <w:lang w:val="es-ES_tradnl"/>
              </w:rPr>
            </w:pPr>
            <w:r w:rsidRPr="00C1550B">
              <w:rPr>
                <w:rFonts w:ascii="Garamond" w:hAnsi="Garamond"/>
                <w:lang w:val="es-ES_tradnl"/>
              </w:rPr>
              <w:t>Lectura 1: “Los estereotipos culturales” (p. 9-11)</w:t>
            </w:r>
          </w:p>
        </w:tc>
        <w:tc>
          <w:tcPr>
            <w:tcW w:w="3159" w:type="dxa"/>
            <w:gridSpan w:val="3"/>
            <w:tcBorders>
              <w:top w:val="double" w:sz="4" w:space="0" w:color="auto"/>
            </w:tcBorders>
            <w:shd w:val="clear" w:color="auto" w:fill="auto"/>
          </w:tcPr>
          <w:p w:rsidR="00A465C4" w:rsidRPr="00C1550B" w:rsidRDefault="00A465C4" w:rsidP="00A55B74">
            <w:pPr>
              <w:spacing w:before="40" w:afterLines="40" w:after="96" w:line="240" w:lineRule="auto"/>
              <w:rPr>
                <w:rFonts w:ascii="Garamond" w:hAnsi="Garamond"/>
              </w:rPr>
            </w:pPr>
            <w:r w:rsidRPr="00C1550B">
              <w:rPr>
                <w:rFonts w:ascii="Garamond" w:hAnsi="Garamond"/>
              </w:rPr>
              <w:t xml:space="preserve">Read “Los estereotipos culturales” (p. 9-10) and write a sentence to summarize each paragraph. </w:t>
            </w:r>
          </w:p>
        </w:tc>
      </w:tr>
      <w:tr w:rsidR="00A465C4" w:rsidRPr="00C1550B" w:rsidTr="0088121B">
        <w:tc>
          <w:tcPr>
            <w:tcW w:w="1818" w:type="dxa"/>
            <w:shd w:val="clear" w:color="auto" w:fill="auto"/>
          </w:tcPr>
          <w:p w:rsidR="00A465C4" w:rsidRPr="00C1550B" w:rsidRDefault="00A465C4" w:rsidP="00A55B74">
            <w:pPr>
              <w:spacing w:before="40" w:afterLines="40" w:after="96" w:line="240" w:lineRule="auto"/>
              <w:rPr>
                <w:rFonts w:ascii="Garamond" w:hAnsi="Garamond"/>
              </w:rPr>
            </w:pPr>
            <w:r w:rsidRPr="00C1550B">
              <w:rPr>
                <w:rFonts w:ascii="Garamond" w:hAnsi="Garamond"/>
              </w:rPr>
              <w:t>January 15 (W)</w:t>
            </w:r>
          </w:p>
        </w:tc>
        <w:tc>
          <w:tcPr>
            <w:tcW w:w="4599" w:type="dxa"/>
            <w:shd w:val="clear" w:color="auto" w:fill="auto"/>
          </w:tcPr>
          <w:p w:rsidR="00A465C4" w:rsidRPr="00AE7B63" w:rsidRDefault="00A465C4" w:rsidP="00A55B74">
            <w:pPr>
              <w:spacing w:before="40" w:afterLines="40" w:after="96" w:line="240" w:lineRule="auto"/>
              <w:rPr>
                <w:rFonts w:ascii="Garamond" w:hAnsi="Garamond"/>
              </w:rPr>
            </w:pPr>
            <w:r w:rsidRPr="00AE7B63">
              <w:rPr>
                <w:rFonts w:ascii="Garamond" w:hAnsi="Garamond"/>
              </w:rPr>
              <w:t>Repaso gramatical (p. 1</w:t>
            </w:r>
            <w:r>
              <w:rPr>
                <w:rFonts w:ascii="Garamond" w:hAnsi="Garamond"/>
              </w:rPr>
              <w:t>1 act A)</w:t>
            </w:r>
            <w:r w:rsidRPr="00AE7B63">
              <w:rPr>
                <w:rFonts w:ascii="Garamond" w:hAnsi="Garamond"/>
              </w:rPr>
              <w:t xml:space="preserve">: </w:t>
            </w:r>
          </w:p>
          <w:p w:rsidR="00A465C4" w:rsidRPr="00AE7B63" w:rsidRDefault="00A465C4" w:rsidP="00A55B74">
            <w:pPr>
              <w:pStyle w:val="ListParagraph"/>
              <w:numPr>
                <w:ilvl w:val="0"/>
                <w:numId w:val="1"/>
              </w:numPr>
              <w:spacing w:before="40" w:afterLines="40" w:after="96" w:line="240" w:lineRule="auto"/>
              <w:contextualSpacing w:val="0"/>
              <w:rPr>
                <w:rFonts w:ascii="Garamond" w:hAnsi="Garamond"/>
              </w:rPr>
            </w:pPr>
            <w:r w:rsidRPr="00AE7B63">
              <w:rPr>
                <w:rFonts w:ascii="Garamond" w:hAnsi="Garamond"/>
              </w:rPr>
              <w:t>Presente de Indicativo</w:t>
            </w:r>
          </w:p>
          <w:p w:rsidR="00A465C4" w:rsidRPr="00AE7B63" w:rsidRDefault="00A465C4" w:rsidP="00A55B74">
            <w:pPr>
              <w:pStyle w:val="ListParagraph"/>
              <w:numPr>
                <w:ilvl w:val="0"/>
                <w:numId w:val="1"/>
              </w:numPr>
              <w:spacing w:before="40" w:afterLines="40" w:after="96" w:line="240" w:lineRule="auto"/>
              <w:contextualSpacing w:val="0"/>
              <w:rPr>
                <w:rFonts w:ascii="Garamond" w:hAnsi="Garamond"/>
              </w:rPr>
            </w:pPr>
            <w:r w:rsidRPr="00AE7B63">
              <w:rPr>
                <w:rFonts w:ascii="Garamond" w:hAnsi="Garamond"/>
              </w:rPr>
              <w:t>Ser/estar</w:t>
            </w:r>
          </w:p>
        </w:tc>
        <w:tc>
          <w:tcPr>
            <w:tcW w:w="3159" w:type="dxa"/>
            <w:gridSpan w:val="3"/>
            <w:shd w:val="clear" w:color="auto" w:fill="auto"/>
          </w:tcPr>
          <w:p w:rsidR="00A465C4" w:rsidRPr="00C1550B" w:rsidRDefault="00E9128D" w:rsidP="00A55B74">
            <w:pPr>
              <w:spacing w:before="40" w:afterLines="40" w:after="96" w:line="240" w:lineRule="auto"/>
              <w:rPr>
                <w:rFonts w:ascii="Garamond" w:hAnsi="Garamond"/>
              </w:rPr>
            </w:pPr>
            <w:r>
              <w:rPr>
                <w:rFonts w:ascii="Garamond" w:hAnsi="Garamond"/>
              </w:rPr>
              <w:t>Repaso Gramatical (RG)</w:t>
            </w:r>
          </w:p>
        </w:tc>
      </w:tr>
      <w:tr w:rsidR="00A465C4" w:rsidRPr="00C1550B" w:rsidTr="0088121B">
        <w:trPr>
          <w:trHeight w:val="390"/>
        </w:trPr>
        <w:tc>
          <w:tcPr>
            <w:tcW w:w="1818" w:type="dxa"/>
            <w:tcBorders>
              <w:bottom w:val="double" w:sz="4" w:space="0" w:color="auto"/>
            </w:tcBorders>
            <w:shd w:val="clear" w:color="auto" w:fill="auto"/>
          </w:tcPr>
          <w:p w:rsidR="00A465C4" w:rsidRPr="00C1550B" w:rsidRDefault="00A465C4" w:rsidP="00A55B74">
            <w:pPr>
              <w:spacing w:before="40" w:afterLines="40" w:after="96" w:line="240" w:lineRule="auto"/>
              <w:rPr>
                <w:rFonts w:ascii="Garamond" w:hAnsi="Garamond"/>
              </w:rPr>
            </w:pPr>
            <w:r w:rsidRPr="00C1550B">
              <w:rPr>
                <w:rFonts w:ascii="Garamond" w:hAnsi="Garamond"/>
              </w:rPr>
              <w:t>January 17 (F)</w:t>
            </w:r>
          </w:p>
        </w:tc>
        <w:tc>
          <w:tcPr>
            <w:tcW w:w="4599" w:type="dxa"/>
            <w:tcBorders>
              <w:bottom w:val="double" w:sz="4" w:space="0" w:color="auto"/>
            </w:tcBorders>
            <w:shd w:val="clear" w:color="auto" w:fill="auto"/>
          </w:tcPr>
          <w:p w:rsidR="00A465C4" w:rsidRPr="00C1550B" w:rsidRDefault="00A465C4" w:rsidP="00A55B74">
            <w:pPr>
              <w:spacing w:before="40" w:afterLines="40" w:after="96" w:line="240" w:lineRule="auto"/>
              <w:rPr>
                <w:rFonts w:ascii="Garamond" w:hAnsi="Garamond"/>
              </w:rPr>
            </w:pPr>
            <w:r>
              <w:rPr>
                <w:rFonts w:ascii="Garamond" w:hAnsi="Garamond"/>
              </w:rPr>
              <w:t>Lectura 2: “Contrastes entre culturas”</w:t>
            </w:r>
          </w:p>
        </w:tc>
        <w:tc>
          <w:tcPr>
            <w:tcW w:w="3159" w:type="dxa"/>
            <w:gridSpan w:val="3"/>
            <w:tcBorders>
              <w:bottom w:val="double" w:sz="4" w:space="0" w:color="auto"/>
            </w:tcBorders>
            <w:shd w:val="clear" w:color="auto" w:fill="auto"/>
          </w:tcPr>
          <w:p w:rsidR="00A465C4" w:rsidRPr="00AE7B63" w:rsidRDefault="00A465C4" w:rsidP="00A55B74">
            <w:pPr>
              <w:spacing w:before="40" w:afterLines="40" w:after="96" w:line="240" w:lineRule="auto"/>
              <w:rPr>
                <w:rFonts w:ascii="Garamond" w:hAnsi="Garamond"/>
                <w:lang w:val="es-ES_tradnl"/>
              </w:rPr>
            </w:pPr>
            <w:r w:rsidRPr="00AE7B63">
              <w:rPr>
                <w:rFonts w:ascii="Garamond" w:hAnsi="Garamond"/>
                <w:lang w:val="es-ES_tradnl"/>
              </w:rPr>
              <w:t xml:space="preserve">Read “Contrastes entre culturas” (p- 14-15). </w:t>
            </w:r>
          </w:p>
          <w:p w:rsidR="00A465C4" w:rsidRPr="00C1550B" w:rsidRDefault="00A465C4" w:rsidP="00A55B74">
            <w:pPr>
              <w:spacing w:before="40" w:afterLines="40" w:after="96" w:line="240" w:lineRule="auto"/>
              <w:rPr>
                <w:rFonts w:ascii="Garamond" w:hAnsi="Garamond"/>
              </w:rPr>
            </w:pPr>
            <w:r>
              <w:rPr>
                <w:rFonts w:ascii="Garamond" w:hAnsi="Garamond"/>
              </w:rPr>
              <w:t>Do act A (p. 15)</w:t>
            </w:r>
          </w:p>
        </w:tc>
      </w:tr>
      <w:tr w:rsidR="00A465C4" w:rsidRPr="00C1550B" w:rsidTr="0088121B">
        <w:trPr>
          <w:trHeight w:val="30"/>
        </w:trPr>
        <w:tc>
          <w:tcPr>
            <w:tcW w:w="1818" w:type="dxa"/>
            <w:tcBorders>
              <w:top w:val="double" w:sz="4" w:space="0" w:color="auto"/>
            </w:tcBorders>
            <w:shd w:val="clear" w:color="auto" w:fill="D9D9D9"/>
          </w:tcPr>
          <w:p w:rsidR="00A465C4" w:rsidRPr="00C1550B" w:rsidRDefault="00A465C4" w:rsidP="00A55B74">
            <w:pPr>
              <w:spacing w:before="40" w:afterLines="40" w:after="96" w:line="240" w:lineRule="auto"/>
              <w:rPr>
                <w:rFonts w:ascii="Garamond" w:hAnsi="Garamond"/>
              </w:rPr>
            </w:pPr>
            <w:r w:rsidRPr="00C1550B">
              <w:rPr>
                <w:rFonts w:ascii="Garamond" w:hAnsi="Garamond"/>
              </w:rPr>
              <w:t>January 20 (M)</w:t>
            </w:r>
          </w:p>
        </w:tc>
        <w:tc>
          <w:tcPr>
            <w:tcW w:w="4599" w:type="dxa"/>
            <w:tcBorders>
              <w:top w:val="double" w:sz="4" w:space="0" w:color="auto"/>
            </w:tcBorders>
            <w:shd w:val="clear" w:color="auto" w:fill="D9D9D9"/>
          </w:tcPr>
          <w:p w:rsidR="00A465C4" w:rsidRPr="00C1550B" w:rsidRDefault="00A465C4" w:rsidP="00A55B74">
            <w:pPr>
              <w:spacing w:before="40" w:afterLines="40" w:after="96" w:line="240" w:lineRule="auto"/>
              <w:rPr>
                <w:rFonts w:ascii="Garamond" w:hAnsi="Garamond"/>
              </w:rPr>
            </w:pPr>
          </w:p>
        </w:tc>
        <w:tc>
          <w:tcPr>
            <w:tcW w:w="3159" w:type="dxa"/>
            <w:gridSpan w:val="3"/>
            <w:tcBorders>
              <w:top w:val="double" w:sz="4" w:space="0" w:color="auto"/>
            </w:tcBorders>
            <w:shd w:val="clear" w:color="auto" w:fill="D9D9D9"/>
          </w:tcPr>
          <w:p w:rsidR="00A465C4" w:rsidRPr="00C1550B" w:rsidRDefault="00A465C4" w:rsidP="00A55B74">
            <w:pPr>
              <w:spacing w:before="40" w:afterLines="40" w:after="96" w:line="240" w:lineRule="auto"/>
              <w:rPr>
                <w:rFonts w:ascii="Garamond" w:hAnsi="Garamond"/>
              </w:rPr>
            </w:pPr>
          </w:p>
        </w:tc>
      </w:tr>
      <w:tr w:rsidR="00A465C4" w:rsidRPr="00C1550B" w:rsidTr="0088121B">
        <w:tc>
          <w:tcPr>
            <w:tcW w:w="1818" w:type="dxa"/>
            <w:shd w:val="clear" w:color="auto" w:fill="auto"/>
          </w:tcPr>
          <w:p w:rsidR="00A465C4" w:rsidRPr="00C1550B" w:rsidRDefault="00A465C4" w:rsidP="00A55B74">
            <w:pPr>
              <w:spacing w:before="40" w:afterLines="40" w:after="96" w:line="240" w:lineRule="auto"/>
              <w:rPr>
                <w:rFonts w:ascii="Garamond" w:hAnsi="Garamond"/>
              </w:rPr>
            </w:pPr>
            <w:r w:rsidRPr="00C1550B">
              <w:rPr>
                <w:rFonts w:ascii="Garamond" w:hAnsi="Garamond"/>
              </w:rPr>
              <w:t>January 22 (W)</w:t>
            </w:r>
          </w:p>
        </w:tc>
        <w:tc>
          <w:tcPr>
            <w:tcW w:w="4599" w:type="dxa"/>
            <w:shd w:val="clear" w:color="auto" w:fill="auto"/>
          </w:tcPr>
          <w:p w:rsidR="00A465C4" w:rsidRDefault="00A465C4" w:rsidP="00A55B74">
            <w:pPr>
              <w:spacing w:before="40" w:afterLines="40" w:after="96" w:line="240" w:lineRule="auto"/>
              <w:rPr>
                <w:rFonts w:ascii="Garamond" w:hAnsi="Garamond"/>
              </w:rPr>
            </w:pPr>
            <w:r>
              <w:rPr>
                <w:rFonts w:ascii="Garamond" w:hAnsi="Garamond"/>
              </w:rPr>
              <w:t>Finish capítulo 1</w:t>
            </w:r>
          </w:p>
          <w:p w:rsidR="00B2271A" w:rsidRPr="00C1550B" w:rsidRDefault="00B2271A" w:rsidP="00A55B74">
            <w:pPr>
              <w:spacing w:before="40" w:afterLines="40" w:after="96" w:line="240" w:lineRule="auto"/>
              <w:rPr>
                <w:rFonts w:ascii="Garamond" w:hAnsi="Garamond"/>
              </w:rPr>
            </w:pPr>
            <w:r>
              <w:rPr>
                <w:rFonts w:ascii="Garamond" w:hAnsi="Garamond"/>
              </w:rPr>
              <w:t>Mini-library session: How to find reliable sources</w:t>
            </w:r>
          </w:p>
        </w:tc>
        <w:tc>
          <w:tcPr>
            <w:tcW w:w="3159" w:type="dxa"/>
            <w:gridSpan w:val="3"/>
            <w:shd w:val="clear" w:color="auto" w:fill="auto"/>
          </w:tcPr>
          <w:p w:rsidR="00A465C4" w:rsidRPr="00C1550B" w:rsidRDefault="00A465C4" w:rsidP="00A55B74">
            <w:pPr>
              <w:spacing w:before="40" w:afterLines="40" w:after="96" w:line="240" w:lineRule="auto"/>
              <w:rPr>
                <w:rFonts w:ascii="Garamond" w:hAnsi="Garamond"/>
              </w:rPr>
            </w:pPr>
            <w:r>
              <w:rPr>
                <w:rFonts w:ascii="Garamond" w:hAnsi="Garamond"/>
              </w:rPr>
              <w:t>Reaction paper to chapter 1 (300 words)</w:t>
            </w:r>
          </w:p>
        </w:tc>
      </w:tr>
      <w:tr w:rsidR="00A465C4" w:rsidRPr="00AE7B63" w:rsidTr="0088121B">
        <w:tc>
          <w:tcPr>
            <w:tcW w:w="1818" w:type="dxa"/>
            <w:tcBorders>
              <w:bottom w:val="double" w:sz="4" w:space="0" w:color="auto"/>
            </w:tcBorders>
            <w:shd w:val="clear" w:color="auto" w:fill="auto"/>
          </w:tcPr>
          <w:p w:rsidR="00A465C4" w:rsidRPr="00C1550B" w:rsidRDefault="00A465C4" w:rsidP="00A55B74">
            <w:pPr>
              <w:spacing w:before="40" w:afterLines="40" w:after="96" w:line="240" w:lineRule="auto"/>
              <w:rPr>
                <w:rFonts w:ascii="Garamond" w:hAnsi="Garamond"/>
              </w:rPr>
            </w:pPr>
            <w:r w:rsidRPr="00C1550B">
              <w:rPr>
                <w:rFonts w:ascii="Garamond" w:hAnsi="Garamond"/>
              </w:rPr>
              <w:t>January 24 (F)</w:t>
            </w:r>
          </w:p>
        </w:tc>
        <w:tc>
          <w:tcPr>
            <w:tcW w:w="4599" w:type="dxa"/>
            <w:tcBorders>
              <w:bottom w:val="double" w:sz="4" w:space="0" w:color="auto"/>
            </w:tcBorders>
            <w:shd w:val="clear" w:color="auto" w:fill="auto"/>
          </w:tcPr>
          <w:p w:rsidR="00A465C4" w:rsidRPr="00AE7B63" w:rsidRDefault="00A465C4" w:rsidP="00A55B74">
            <w:pPr>
              <w:spacing w:before="40" w:afterLines="40" w:after="96" w:line="240" w:lineRule="auto"/>
              <w:rPr>
                <w:rFonts w:ascii="Garamond" w:hAnsi="Garamond"/>
                <w:lang w:val="es-ES_tradnl"/>
              </w:rPr>
            </w:pPr>
            <w:r w:rsidRPr="00AE7B63">
              <w:rPr>
                <w:rFonts w:ascii="Garamond" w:hAnsi="Garamond"/>
                <w:lang w:val="es-ES_tradnl"/>
              </w:rPr>
              <w:t>CAPÍTULO 2: LA COMUNIDAD HUMANA</w:t>
            </w:r>
          </w:p>
          <w:p w:rsidR="00A465C4" w:rsidRPr="00AE7B63" w:rsidRDefault="00A465C4" w:rsidP="00A55B74">
            <w:pPr>
              <w:spacing w:before="40" w:afterLines="40" w:after="96" w:line="240" w:lineRule="auto"/>
              <w:rPr>
                <w:rFonts w:ascii="Garamond" w:hAnsi="Garamond"/>
                <w:lang w:val="es-ES_tradnl"/>
              </w:rPr>
            </w:pPr>
            <w:r w:rsidRPr="00AE7B63">
              <w:rPr>
                <w:rFonts w:ascii="Garamond" w:hAnsi="Garamond"/>
                <w:lang w:val="es-ES_tradnl"/>
              </w:rPr>
              <w:t>Lectura 1: “El pueblo español”</w:t>
            </w:r>
          </w:p>
        </w:tc>
        <w:tc>
          <w:tcPr>
            <w:tcW w:w="3159" w:type="dxa"/>
            <w:gridSpan w:val="3"/>
            <w:tcBorders>
              <w:bottom w:val="double" w:sz="4" w:space="0" w:color="auto"/>
            </w:tcBorders>
            <w:shd w:val="clear" w:color="auto" w:fill="auto"/>
          </w:tcPr>
          <w:p w:rsidR="00A465C4" w:rsidRDefault="00A465C4" w:rsidP="00A55B74">
            <w:pPr>
              <w:spacing w:before="40" w:afterLines="40" w:after="96" w:line="240" w:lineRule="auto"/>
              <w:rPr>
                <w:rFonts w:ascii="Garamond" w:hAnsi="Garamond"/>
                <w:lang w:val="es-ES_tradnl"/>
              </w:rPr>
            </w:pPr>
            <w:r w:rsidRPr="00AE7B63">
              <w:rPr>
                <w:rFonts w:ascii="Garamond" w:hAnsi="Garamond"/>
                <w:lang w:val="es-ES_tradnl"/>
              </w:rPr>
              <w:t xml:space="preserve">Read “El pueblo español” (p. 22-4) </w:t>
            </w:r>
          </w:p>
          <w:p w:rsidR="00A465C4" w:rsidRPr="00AE7B63" w:rsidRDefault="00A465C4" w:rsidP="00A55B74">
            <w:pPr>
              <w:spacing w:before="40" w:afterLines="40" w:after="96" w:line="240" w:lineRule="auto"/>
              <w:rPr>
                <w:rFonts w:ascii="Garamond" w:hAnsi="Garamond"/>
              </w:rPr>
            </w:pPr>
            <w:r w:rsidRPr="00AE7B63">
              <w:rPr>
                <w:rFonts w:ascii="Garamond" w:hAnsi="Garamond"/>
              </w:rPr>
              <w:t>Do act A and B in “Comprensión”(p.25)</w:t>
            </w:r>
          </w:p>
        </w:tc>
      </w:tr>
      <w:tr w:rsidR="00A465C4" w:rsidRPr="00C1550B" w:rsidTr="0088121B">
        <w:tc>
          <w:tcPr>
            <w:tcW w:w="1818" w:type="dxa"/>
            <w:tcBorders>
              <w:top w:val="double" w:sz="4" w:space="0" w:color="auto"/>
            </w:tcBorders>
            <w:shd w:val="clear" w:color="auto" w:fill="auto"/>
          </w:tcPr>
          <w:p w:rsidR="00A465C4" w:rsidRPr="00C1550B" w:rsidRDefault="00A465C4" w:rsidP="00A55B74">
            <w:pPr>
              <w:spacing w:before="40" w:afterLines="40" w:after="96" w:line="240" w:lineRule="auto"/>
              <w:rPr>
                <w:rFonts w:ascii="Garamond" w:hAnsi="Garamond"/>
              </w:rPr>
            </w:pPr>
            <w:r w:rsidRPr="00C1550B">
              <w:rPr>
                <w:rFonts w:ascii="Garamond" w:hAnsi="Garamond"/>
              </w:rPr>
              <w:t>January 27 (M)</w:t>
            </w:r>
          </w:p>
        </w:tc>
        <w:tc>
          <w:tcPr>
            <w:tcW w:w="4599" w:type="dxa"/>
            <w:tcBorders>
              <w:top w:val="double" w:sz="4" w:space="0" w:color="auto"/>
            </w:tcBorders>
            <w:shd w:val="clear" w:color="auto" w:fill="auto"/>
          </w:tcPr>
          <w:p w:rsidR="00A465C4" w:rsidRPr="00C1550B" w:rsidRDefault="00A465C4" w:rsidP="00A55B74">
            <w:pPr>
              <w:spacing w:before="40" w:afterLines="40" w:after="96" w:line="240" w:lineRule="auto"/>
              <w:rPr>
                <w:rFonts w:ascii="Garamond" w:hAnsi="Garamond"/>
              </w:rPr>
            </w:pPr>
            <w:r>
              <w:rPr>
                <w:rFonts w:ascii="Garamond" w:hAnsi="Garamond"/>
              </w:rPr>
              <w:t>RG: Impersonal Construction with SE</w:t>
            </w:r>
          </w:p>
        </w:tc>
        <w:tc>
          <w:tcPr>
            <w:tcW w:w="3159" w:type="dxa"/>
            <w:gridSpan w:val="3"/>
            <w:tcBorders>
              <w:top w:val="double" w:sz="4" w:space="0" w:color="auto"/>
            </w:tcBorders>
            <w:shd w:val="clear" w:color="auto" w:fill="auto"/>
          </w:tcPr>
          <w:p w:rsidR="00A465C4" w:rsidRPr="00C1550B" w:rsidRDefault="00A465C4" w:rsidP="00A55B74">
            <w:pPr>
              <w:spacing w:before="40" w:afterLines="40" w:after="96" w:line="240" w:lineRule="auto"/>
              <w:rPr>
                <w:rFonts w:ascii="Garamond" w:hAnsi="Garamond"/>
              </w:rPr>
            </w:pPr>
            <w:r>
              <w:rPr>
                <w:rFonts w:ascii="Garamond" w:hAnsi="Garamond"/>
              </w:rPr>
              <w:t>RG</w:t>
            </w:r>
          </w:p>
        </w:tc>
      </w:tr>
      <w:tr w:rsidR="00A465C4" w:rsidRPr="00AE7B63" w:rsidTr="0088121B">
        <w:tc>
          <w:tcPr>
            <w:tcW w:w="1818" w:type="dxa"/>
            <w:shd w:val="clear" w:color="auto" w:fill="auto"/>
          </w:tcPr>
          <w:p w:rsidR="00A465C4" w:rsidRPr="00C1550B" w:rsidRDefault="00A465C4" w:rsidP="00A55B74">
            <w:pPr>
              <w:spacing w:before="40" w:afterLines="40" w:after="96" w:line="240" w:lineRule="auto"/>
              <w:rPr>
                <w:rFonts w:ascii="Garamond" w:hAnsi="Garamond"/>
              </w:rPr>
            </w:pPr>
            <w:r w:rsidRPr="00C1550B">
              <w:rPr>
                <w:rFonts w:ascii="Garamond" w:hAnsi="Garamond"/>
              </w:rPr>
              <w:t>January 29 (W)</w:t>
            </w:r>
          </w:p>
        </w:tc>
        <w:tc>
          <w:tcPr>
            <w:tcW w:w="4599" w:type="dxa"/>
            <w:shd w:val="clear" w:color="auto" w:fill="auto"/>
          </w:tcPr>
          <w:p w:rsidR="00A465C4" w:rsidRPr="00643879" w:rsidRDefault="00A465C4" w:rsidP="00A55B74">
            <w:pPr>
              <w:spacing w:before="40" w:afterLines="40" w:after="96" w:line="240" w:lineRule="auto"/>
              <w:rPr>
                <w:rFonts w:ascii="Garamond" w:hAnsi="Garamond"/>
              </w:rPr>
            </w:pPr>
            <w:r>
              <w:rPr>
                <w:rFonts w:ascii="Garamond" w:hAnsi="Garamond"/>
              </w:rPr>
              <w:t xml:space="preserve">Lectura 2 </w:t>
            </w:r>
            <w:r w:rsidRPr="00643879">
              <w:rPr>
                <w:rFonts w:ascii="Garamond" w:hAnsi="Garamond"/>
              </w:rPr>
              <w:t>“El pueblo hispanoamericano”</w:t>
            </w:r>
            <w:r w:rsidR="00FE0406" w:rsidRPr="00643879">
              <w:rPr>
                <w:rFonts w:ascii="Garamond" w:hAnsi="Garamond"/>
              </w:rPr>
              <w:t xml:space="preserve"> </w:t>
            </w:r>
          </w:p>
          <w:p w:rsidR="00FE0406" w:rsidRPr="00C1550B" w:rsidRDefault="00FE0406" w:rsidP="00A55B74">
            <w:pPr>
              <w:spacing w:before="40" w:afterLines="40" w:after="96" w:line="240" w:lineRule="auto"/>
              <w:rPr>
                <w:rFonts w:ascii="Garamond" w:hAnsi="Garamond"/>
              </w:rPr>
            </w:pPr>
            <w:r w:rsidRPr="00B2271A">
              <w:rPr>
                <w:rFonts w:ascii="Garamond" w:hAnsi="Garamond"/>
              </w:rPr>
              <w:t>ASSIGN ESSAY 1 (500 words)</w:t>
            </w:r>
            <w:r w:rsidR="00B2271A" w:rsidRPr="00B2271A">
              <w:rPr>
                <w:rFonts w:ascii="Garamond" w:hAnsi="Garamond"/>
              </w:rPr>
              <w:t>: Challenges of a specific indigenous group today</w:t>
            </w:r>
          </w:p>
        </w:tc>
        <w:tc>
          <w:tcPr>
            <w:tcW w:w="3159" w:type="dxa"/>
            <w:gridSpan w:val="3"/>
            <w:shd w:val="clear" w:color="auto" w:fill="auto"/>
          </w:tcPr>
          <w:p w:rsidR="00A465C4" w:rsidRDefault="00A465C4" w:rsidP="00A55B74">
            <w:pPr>
              <w:spacing w:before="40" w:afterLines="40" w:after="96" w:line="240" w:lineRule="auto"/>
              <w:rPr>
                <w:rFonts w:ascii="Garamond" w:hAnsi="Garamond"/>
                <w:lang w:val="es-ES_tradnl"/>
              </w:rPr>
            </w:pPr>
            <w:r w:rsidRPr="00AE7B63">
              <w:rPr>
                <w:rFonts w:ascii="Garamond" w:hAnsi="Garamond"/>
                <w:lang w:val="es-ES_tradnl"/>
              </w:rPr>
              <w:t>Read “El pueblo hispanoamericano” (p. 31</w:t>
            </w:r>
            <w:r>
              <w:rPr>
                <w:rFonts w:ascii="Garamond" w:hAnsi="Garamond"/>
                <w:lang w:val="es-ES_tradnl"/>
              </w:rPr>
              <w:t>-</w:t>
            </w:r>
            <w:r w:rsidRPr="00AE7B63">
              <w:rPr>
                <w:rFonts w:ascii="Garamond" w:hAnsi="Garamond"/>
                <w:lang w:val="es-ES_tradnl"/>
              </w:rPr>
              <w:t>3)</w:t>
            </w:r>
          </w:p>
          <w:p w:rsidR="00A465C4" w:rsidRPr="00AE7B63" w:rsidRDefault="00A465C4" w:rsidP="00A55B74">
            <w:pPr>
              <w:spacing w:before="40" w:afterLines="40" w:after="96" w:line="240" w:lineRule="auto"/>
              <w:rPr>
                <w:rFonts w:ascii="Garamond" w:hAnsi="Garamond"/>
              </w:rPr>
            </w:pPr>
            <w:r w:rsidRPr="00AE7B63">
              <w:rPr>
                <w:rFonts w:ascii="Garamond" w:hAnsi="Garamond"/>
              </w:rPr>
              <w:t xml:space="preserve">Do act A and B (p. </w:t>
            </w:r>
            <w:r>
              <w:rPr>
                <w:rFonts w:ascii="Garamond" w:hAnsi="Garamond"/>
              </w:rPr>
              <w:t>34)</w:t>
            </w:r>
          </w:p>
        </w:tc>
      </w:tr>
      <w:tr w:rsidR="00A465C4" w:rsidRPr="00C1550B" w:rsidTr="0088121B">
        <w:tc>
          <w:tcPr>
            <w:tcW w:w="1818" w:type="dxa"/>
            <w:tcBorders>
              <w:bottom w:val="double" w:sz="4" w:space="0" w:color="auto"/>
            </w:tcBorders>
            <w:shd w:val="clear" w:color="auto" w:fill="auto"/>
          </w:tcPr>
          <w:p w:rsidR="00A465C4" w:rsidRPr="00C1550B" w:rsidRDefault="00A465C4" w:rsidP="00A55B74">
            <w:pPr>
              <w:spacing w:before="40" w:afterLines="40" w:after="96" w:line="240" w:lineRule="auto"/>
              <w:rPr>
                <w:rFonts w:ascii="Garamond" w:hAnsi="Garamond"/>
              </w:rPr>
            </w:pPr>
            <w:r w:rsidRPr="00C1550B">
              <w:rPr>
                <w:rFonts w:ascii="Garamond" w:hAnsi="Garamond"/>
              </w:rPr>
              <w:t>January 31 (F)</w:t>
            </w:r>
          </w:p>
        </w:tc>
        <w:tc>
          <w:tcPr>
            <w:tcW w:w="4599" w:type="dxa"/>
            <w:tcBorders>
              <w:bottom w:val="double" w:sz="4" w:space="0" w:color="auto"/>
            </w:tcBorders>
            <w:shd w:val="clear" w:color="auto" w:fill="auto"/>
          </w:tcPr>
          <w:p w:rsidR="00A465C4" w:rsidRPr="00643879" w:rsidRDefault="00A465C4" w:rsidP="00A55B74">
            <w:pPr>
              <w:spacing w:before="40" w:afterLines="40" w:after="96" w:line="240" w:lineRule="auto"/>
              <w:rPr>
                <w:rFonts w:ascii="Garamond" w:hAnsi="Garamond"/>
                <w:lang w:val="es-ES_tradnl"/>
              </w:rPr>
            </w:pPr>
            <w:r w:rsidRPr="00643879">
              <w:rPr>
                <w:rFonts w:ascii="Garamond" w:hAnsi="Garamond"/>
                <w:lang w:val="es-ES_tradnl"/>
              </w:rPr>
              <w:t>Finish capítulo 2</w:t>
            </w:r>
          </w:p>
          <w:p w:rsidR="00A465C4" w:rsidRPr="00643879" w:rsidRDefault="00FE0406" w:rsidP="00A55B74">
            <w:pPr>
              <w:spacing w:before="40" w:afterLines="40" w:after="96" w:line="240" w:lineRule="auto"/>
              <w:rPr>
                <w:rFonts w:ascii="Garamond" w:hAnsi="Garamond"/>
                <w:lang w:val="es-ES_tradnl"/>
              </w:rPr>
            </w:pPr>
            <w:r>
              <w:rPr>
                <w:rFonts w:ascii="Garamond" w:hAnsi="Garamond"/>
                <w:lang w:val="es-ES_tradnl"/>
              </w:rPr>
              <w:t>Película: También la lluvia</w:t>
            </w:r>
          </w:p>
        </w:tc>
        <w:tc>
          <w:tcPr>
            <w:tcW w:w="3159" w:type="dxa"/>
            <w:gridSpan w:val="3"/>
            <w:tcBorders>
              <w:bottom w:val="double" w:sz="4" w:space="0" w:color="auto"/>
            </w:tcBorders>
            <w:shd w:val="clear" w:color="auto" w:fill="auto"/>
          </w:tcPr>
          <w:p w:rsidR="00A465C4" w:rsidRPr="00C1550B" w:rsidRDefault="00A465C4" w:rsidP="00A55B74">
            <w:pPr>
              <w:spacing w:before="40" w:afterLines="40" w:after="96" w:line="240" w:lineRule="auto"/>
              <w:rPr>
                <w:rFonts w:ascii="Garamond" w:hAnsi="Garamond"/>
              </w:rPr>
            </w:pPr>
            <w:r>
              <w:rPr>
                <w:rFonts w:ascii="Garamond" w:hAnsi="Garamond"/>
              </w:rPr>
              <w:t>Reaction paper to chapter 2 (300 words)</w:t>
            </w:r>
          </w:p>
        </w:tc>
      </w:tr>
      <w:tr w:rsidR="00A465C4" w:rsidRPr="00FE0406" w:rsidTr="0088121B">
        <w:tc>
          <w:tcPr>
            <w:tcW w:w="1818" w:type="dxa"/>
            <w:tcBorders>
              <w:top w:val="double" w:sz="4" w:space="0" w:color="auto"/>
            </w:tcBorders>
            <w:shd w:val="clear" w:color="auto" w:fill="auto"/>
          </w:tcPr>
          <w:p w:rsidR="00A465C4" w:rsidRPr="00C1550B" w:rsidRDefault="00A465C4" w:rsidP="00A55B74">
            <w:pPr>
              <w:spacing w:before="40" w:afterLines="40" w:after="96" w:line="240" w:lineRule="auto"/>
              <w:rPr>
                <w:rFonts w:ascii="Garamond" w:hAnsi="Garamond"/>
              </w:rPr>
            </w:pPr>
            <w:r w:rsidRPr="00C1550B">
              <w:rPr>
                <w:rFonts w:ascii="Garamond" w:hAnsi="Garamond"/>
              </w:rPr>
              <w:t>February 3 (M)</w:t>
            </w:r>
          </w:p>
        </w:tc>
        <w:tc>
          <w:tcPr>
            <w:tcW w:w="4599" w:type="dxa"/>
            <w:tcBorders>
              <w:top w:val="double" w:sz="4" w:space="0" w:color="auto"/>
            </w:tcBorders>
            <w:shd w:val="clear" w:color="auto" w:fill="auto"/>
          </w:tcPr>
          <w:p w:rsidR="00A465C4" w:rsidRPr="00AE7B63" w:rsidRDefault="00FE0406" w:rsidP="00A55B74">
            <w:pPr>
              <w:spacing w:before="40" w:afterLines="40" w:after="96" w:line="240" w:lineRule="auto"/>
              <w:rPr>
                <w:rFonts w:ascii="Garamond" w:hAnsi="Garamond"/>
                <w:lang w:val="es-ES_tradnl"/>
              </w:rPr>
            </w:pPr>
            <w:r>
              <w:rPr>
                <w:rFonts w:ascii="Garamond" w:hAnsi="Garamond"/>
                <w:lang w:val="es-ES_tradnl"/>
              </w:rPr>
              <w:t>Película: También la lluvia</w:t>
            </w:r>
          </w:p>
        </w:tc>
        <w:tc>
          <w:tcPr>
            <w:tcW w:w="3159" w:type="dxa"/>
            <w:gridSpan w:val="3"/>
            <w:tcBorders>
              <w:top w:val="double" w:sz="4" w:space="0" w:color="auto"/>
            </w:tcBorders>
            <w:shd w:val="clear" w:color="auto" w:fill="auto"/>
          </w:tcPr>
          <w:p w:rsidR="00A465C4" w:rsidRPr="00AE7B63" w:rsidRDefault="00FE0406" w:rsidP="00A55B74">
            <w:pPr>
              <w:spacing w:before="40" w:afterLines="40" w:after="96" w:line="240" w:lineRule="auto"/>
              <w:rPr>
                <w:rFonts w:ascii="Garamond" w:hAnsi="Garamond"/>
                <w:lang w:val="es-ES_tradnl"/>
              </w:rPr>
            </w:pPr>
            <w:r>
              <w:rPr>
                <w:rFonts w:ascii="Garamond" w:hAnsi="Garamond"/>
                <w:lang w:val="es-ES_tradnl"/>
              </w:rPr>
              <w:t xml:space="preserve">Work on </w:t>
            </w:r>
            <w:r w:rsidR="00A93C3E">
              <w:rPr>
                <w:rFonts w:ascii="Garamond" w:hAnsi="Garamond"/>
                <w:lang w:val="es-ES_tradnl"/>
              </w:rPr>
              <w:t>Essay</w:t>
            </w:r>
            <w:r>
              <w:rPr>
                <w:rFonts w:ascii="Garamond" w:hAnsi="Garamond"/>
                <w:lang w:val="es-ES_tradnl"/>
              </w:rPr>
              <w:t xml:space="preserve"> 1</w:t>
            </w:r>
          </w:p>
        </w:tc>
      </w:tr>
      <w:tr w:rsidR="00A465C4" w:rsidRPr="00AE7B63" w:rsidTr="0088121B">
        <w:tc>
          <w:tcPr>
            <w:tcW w:w="1818" w:type="dxa"/>
            <w:shd w:val="clear" w:color="auto" w:fill="auto"/>
          </w:tcPr>
          <w:p w:rsidR="00A465C4" w:rsidRPr="00C1550B" w:rsidRDefault="00A465C4" w:rsidP="00A55B74">
            <w:pPr>
              <w:spacing w:before="40" w:afterLines="40" w:after="96" w:line="240" w:lineRule="auto"/>
              <w:rPr>
                <w:rFonts w:ascii="Garamond" w:hAnsi="Garamond"/>
              </w:rPr>
            </w:pPr>
            <w:r w:rsidRPr="00C1550B">
              <w:rPr>
                <w:rFonts w:ascii="Garamond" w:hAnsi="Garamond"/>
              </w:rPr>
              <w:t>February 5(W)</w:t>
            </w:r>
          </w:p>
        </w:tc>
        <w:tc>
          <w:tcPr>
            <w:tcW w:w="4599" w:type="dxa"/>
            <w:shd w:val="clear" w:color="auto" w:fill="auto"/>
          </w:tcPr>
          <w:p w:rsidR="00A465C4" w:rsidRPr="00AE7B63" w:rsidRDefault="00FE0406" w:rsidP="00A55B74">
            <w:pPr>
              <w:spacing w:before="40" w:afterLines="40" w:after="96" w:line="240" w:lineRule="auto"/>
              <w:rPr>
                <w:rFonts w:ascii="Garamond" w:hAnsi="Garamond"/>
                <w:lang w:val="es-ES_tradnl"/>
              </w:rPr>
            </w:pPr>
            <w:r>
              <w:rPr>
                <w:rFonts w:ascii="Garamond" w:hAnsi="Garamond"/>
                <w:lang w:val="es-ES_tradnl"/>
              </w:rPr>
              <w:t>Película: También la lluvia</w:t>
            </w:r>
          </w:p>
        </w:tc>
        <w:tc>
          <w:tcPr>
            <w:tcW w:w="3159" w:type="dxa"/>
            <w:gridSpan w:val="3"/>
            <w:shd w:val="clear" w:color="auto" w:fill="auto"/>
          </w:tcPr>
          <w:p w:rsidR="00A465C4" w:rsidRPr="00AE7B63" w:rsidRDefault="00FE0406" w:rsidP="00A55B74">
            <w:pPr>
              <w:spacing w:before="40" w:afterLines="40" w:after="96" w:line="240" w:lineRule="auto"/>
              <w:rPr>
                <w:rFonts w:ascii="Garamond" w:hAnsi="Garamond"/>
                <w:lang w:val="es-ES_tradnl"/>
              </w:rPr>
            </w:pPr>
            <w:r>
              <w:rPr>
                <w:rFonts w:ascii="Garamond" w:hAnsi="Garamond"/>
                <w:lang w:val="es-ES_tradnl"/>
              </w:rPr>
              <w:t xml:space="preserve">Work on </w:t>
            </w:r>
            <w:r w:rsidR="00A93C3E">
              <w:rPr>
                <w:rFonts w:ascii="Garamond" w:hAnsi="Garamond"/>
                <w:lang w:val="es-ES_tradnl"/>
              </w:rPr>
              <w:t>Essay</w:t>
            </w:r>
            <w:r>
              <w:rPr>
                <w:rFonts w:ascii="Garamond" w:hAnsi="Garamond"/>
                <w:lang w:val="es-ES_tradnl"/>
              </w:rPr>
              <w:t xml:space="preserve"> 1</w:t>
            </w:r>
          </w:p>
        </w:tc>
      </w:tr>
      <w:tr w:rsidR="00A465C4" w:rsidRPr="00C1550B" w:rsidTr="0088121B">
        <w:tc>
          <w:tcPr>
            <w:tcW w:w="1818" w:type="dxa"/>
            <w:tcBorders>
              <w:bottom w:val="double" w:sz="4" w:space="0" w:color="auto"/>
            </w:tcBorders>
            <w:shd w:val="clear" w:color="auto" w:fill="auto"/>
          </w:tcPr>
          <w:p w:rsidR="00A465C4" w:rsidRPr="00C1550B" w:rsidRDefault="00A465C4" w:rsidP="00A55B74">
            <w:pPr>
              <w:spacing w:before="40" w:afterLines="40" w:after="96" w:line="240" w:lineRule="auto"/>
              <w:rPr>
                <w:rFonts w:ascii="Garamond" w:hAnsi="Garamond"/>
              </w:rPr>
            </w:pPr>
            <w:r w:rsidRPr="00C1550B">
              <w:rPr>
                <w:rFonts w:ascii="Garamond" w:hAnsi="Garamond"/>
              </w:rPr>
              <w:t>February 7 (F)</w:t>
            </w:r>
          </w:p>
        </w:tc>
        <w:tc>
          <w:tcPr>
            <w:tcW w:w="4599" w:type="dxa"/>
            <w:tcBorders>
              <w:bottom w:val="double" w:sz="4" w:space="0" w:color="auto"/>
            </w:tcBorders>
            <w:shd w:val="clear" w:color="auto" w:fill="auto"/>
          </w:tcPr>
          <w:p w:rsidR="00A465C4" w:rsidRPr="00C1550B" w:rsidRDefault="00FE0406" w:rsidP="00A55B74">
            <w:pPr>
              <w:spacing w:before="40" w:afterLines="40" w:after="96" w:line="240" w:lineRule="auto"/>
              <w:rPr>
                <w:rFonts w:ascii="Garamond" w:hAnsi="Garamond"/>
              </w:rPr>
            </w:pPr>
            <w:r>
              <w:rPr>
                <w:rFonts w:ascii="Garamond" w:hAnsi="Garamond"/>
              </w:rPr>
              <w:t>Análisis de la película</w:t>
            </w:r>
          </w:p>
        </w:tc>
        <w:tc>
          <w:tcPr>
            <w:tcW w:w="3159" w:type="dxa"/>
            <w:gridSpan w:val="3"/>
            <w:tcBorders>
              <w:bottom w:val="double" w:sz="4" w:space="0" w:color="auto"/>
            </w:tcBorders>
            <w:shd w:val="clear" w:color="auto" w:fill="auto"/>
          </w:tcPr>
          <w:p w:rsidR="00FE0406" w:rsidRPr="00AE7B63" w:rsidRDefault="00B2271A" w:rsidP="00A55B74">
            <w:pPr>
              <w:spacing w:before="40" w:afterLines="40" w:after="96" w:line="240" w:lineRule="auto"/>
              <w:rPr>
                <w:rFonts w:ascii="Garamond" w:hAnsi="Garamond"/>
              </w:rPr>
            </w:pPr>
            <w:r>
              <w:rPr>
                <w:rFonts w:ascii="Garamond" w:hAnsi="Garamond"/>
                <w:lang w:val="es-ES_tradnl"/>
              </w:rPr>
              <w:t>Work on Essay 1</w:t>
            </w:r>
          </w:p>
        </w:tc>
      </w:tr>
      <w:tr w:rsidR="00B2271A" w:rsidRPr="00C1550B" w:rsidTr="0088121B">
        <w:tc>
          <w:tcPr>
            <w:tcW w:w="1818" w:type="dxa"/>
            <w:tcBorders>
              <w:top w:val="double" w:sz="4" w:space="0" w:color="auto"/>
            </w:tcBorders>
            <w:shd w:val="clear" w:color="auto" w:fill="auto"/>
          </w:tcPr>
          <w:p w:rsidR="00B2271A" w:rsidRPr="00C1550B" w:rsidRDefault="00B2271A" w:rsidP="00A55B74">
            <w:pPr>
              <w:spacing w:before="40" w:afterLines="40" w:after="96" w:line="240" w:lineRule="auto"/>
              <w:rPr>
                <w:rFonts w:ascii="Garamond" w:hAnsi="Garamond"/>
              </w:rPr>
            </w:pPr>
            <w:r w:rsidRPr="00C1550B">
              <w:rPr>
                <w:rFonts w:ascii="Garamond" w:hAnsi="Garamond"/>
              </w:rPr>
              <w:t>February 10 (M)</w:t>
            </w:r>
          </w:p>
        </w:tc>
        <w:tc>
          <w:tcPr>
            <w:tcW w:w="4599" w:type="dxa"/>
            <w:tcBorders>
              <w:top w:val="double" w:sz="4" w:space="0" w:color="auto"/>
            </w:tcBorders>
            <w:shd w:val="clear" w:color="auto" w:fill="auto"/>
          </w:tcPr>
          <w:p w:rsidR="00B2271A" w:rsidRPr="00B2271A" w:rsidRDefault="00B2271A" w:rsidP="00A55B74">
            <w:pPr>
              <w:spacing w:before="40" w:afterLines="40" w:after="96" w:line="240" w:lineRule="auto"/>
              <w:rPr>
                <w:rFonts w:ascii="Garamond" w:hAnsi="Garamond"/>
              </w:rPr>
            </w:pPr>
            <w:r w:rsidRPr="00B2271A">
              <w:rPr>
                <w:rFonts w:ascii="Garamond" w:hAnsi="Garamond"/>
              </w:rPr>
              <w:t>Peer editing of essay 1</w:t>
            </w:r>
          </w:p>
        </w:tc>
        <w:tc>
          <w:tcPr>
            <w:tcW w:w="3159" w:type="dxa"/>
            <w:gridSpan w:val="3"/>
            <w:tcBorders>
              <w:top w:val="double" w:sz="4" w:space="0" w:color="auto"/>
            </w:tcBorders>
            <w:shd w:val="clear" w:color="auto" w:fill="auto"/>
          </w:tcPr>
          <w:p w:rsidR="00B2271A" w:rsidRPr="00FE0406" w:rsidRDefault="00B2271A" w:rsidP="00A55B74">
            <w:pPr>
              <w:spacing w:before="40" w:afterLines="40" w:after="96" w:line="240" w:lineRule="auto"/>
              <w:rPr>
                <w:rFonts w:ascii="Garamond" w:hAnsi="Garamond"/>
                <w:lang w:val="es-ES_tradnl"/>
              </w:rPr>
            </w:pPr>
            <w:r>
              <w:rPr>
                <w:rFonts w:ascii="Garamond" w:hAnsi="Garamond"/>
              </w:rPr>
              <w:t>Essay 1 version 1</w:t>
            </w:r>
          </w:p>
        </w:tc>
      </w:tr>
      <w:tr w:rsidR="00B2271A" w:rsidRPr="00FE0406" w:rsidTr="00B2271A">
        <w:tc>
          <w:tcPr>
            <w:tcW w:w="1818" w:type="dxa"/>
            <w:shd w:val="clear" w:color="auto" w:fill="auto"/>
          </w:tcPr>
          <w:p w:rsidR="00B2271A" w:rsidRPr="00C1550B" w:rsidRDefault="00B2271A" w:rsidP="00A55B74">
            <w:pPr>
              <w:spacing w:before="40" w:afterLines="40" w:after="96" w:line="240" w:lineRule="auto"/>
              <w:rPr>
                <w:rFonts w:ascii="Garamond" w:hAnsi="Garamond"/>
              </w:rPr>
            </w:pPr>
            <w:r w:rsidRPr="00C1550B">
              <w:rPr>
                <w:rFonts w:ascii="Garamond" w:hAnsi="Garamond"/>
              </w:rPr>
              <w:t>February 12 (W)</w:t>
            </w:r>
          </w:p>
        </w:tc>
        <w:tc>
          <w:tcPr>
            <w:tcW w:w="4620" w:type="dxa"/>
            <w:gridSpan w:val="3"/>
            <w:shd w:val="clear" w:color="auto" w:fill="auto"/>
          </w:tcPr>
          <w:p w:rsidR="00B2271A" w:rsidRPr="00FE0406" w:rsidRDefault="00B2271A" w:rsidP="00A55B74">
            <w:pPr>
              <w:spacing w:before="40" w:afterLines="40" w:after="96" w:line="240" w:lineRule="auto"/>
              <w:rPr>
                <w:rFonts w:ascii="Garamond" w:hAnsi="Garamond"/>
                <w:lang w:val="es-ES_tradnl"/>
              </w:rPr>
            </w:pPr>
            <w:r w:rsidRPr="00B2271A">
              <w:rPr>
                <w:rFonts w:ascii="Garamond" w:hAnsi="Garamond"/>
                <w:i/>
              </w:rPr>
              <w:t>Presentaciones orales 1</w:t>
            </w:r>
          </w:p>
        </w:tc>
        <w:tc>
          <w:tcPr>
            <w:tcW w:w="3138" w:type="dxa"/>
            <w:shd w:val="clear" w:color="auto" w:fill="auto"/>
          </w:tcPr>
          <w:p w:rsidR="00B2271A" w:rsidRPr="00AE7B63" w:rsidRDefault="00B2271A" w:rsidP="00A55B74">
            <w:pPr>
              <w:spacing w:before="40" w:afterLines="40" w:after="96" w:line="240" w:lineRule="auto"/>
              <w:rPr>
                <w:rFonts w:ascii="Garamond" w:hAnsi="Garamond"/>
                <w:lang w:val="es-ES_tradnl"/>
              </w:rPr>
            </w:pPr>
            <w:r>
              <w:rPr>
                <w:rFonts w:ascii="Garamond" w:hAnsi="Garamond"/>
              </w:rPr>
              <w:t>Essay 1 version 1</w:t>
            </w:r>
          </w:p>
        </w:tc>
      </w:tr>
      <w:tr w:rsidR="00B2271A" w:rsidRPr="00F57067" w:rsidTr="0088121B">
        <w:tc>
          <w:tcPr>
            <w:tcW w:w="1818" w:type="dxa"/>
            <w:tcBorders>
              <w:bottom w:val="double" w:sz="4" w:space="0" w:color="auto"/>
            </w:tcBorders>
            <w:shd w:val="clear" w:color="auto" w:fill="auto"/>
          </w:tcPr>
          <w:p w:rsidR="00B2271A" w:rsidRPr="00FE0406" w:rsidRDefault="00B2271A" w:rsidP="00A55B74">
            <w:pPr>
              <w:spacing w:before="40" w:afterLines="40" w:after="96" w:line="240" w:lineRule="auto"/>
              <w:rPr>
                <w:rFonts w:ascii="Garamond" w:hAnsi="Garamond"/>
                <w:lang w:val="es-ES_tradnl"/>
              </w:rPr>
            </w:pPr>
            <w:r w:rsidRPr="00FE0406">
              <w:rPr>
                <w:rFonts w:ascii="Garamond" w:hAnsi="Garamond"/>
                <w:lang w:val="es-ES_tradnl"/>
              </w:rPr>
              <w:lastRenderedPageBreak/>
              <w:t>February 14 (F)</w:t>
            </w:r>
          </w:p>
        </w:tc>
        <w:tc>
          <w:tcPr>
            <w:tcW w:w="4599" w:type="dxa"/>
            <w:tcBorders>
              <w:bottom w:val="double" w:sz="4" w:space="0" w:color="auto"/>
            </w:tcBorders>
            <w:shd w:val="clear" w:color="auto" w:fill="auto"/>
          </w:tcPr>
          <w:p w:rsidR="00B2271A" w:rsidRPr="00FE0406" w:rsidRDefault="00B2271A" w:rsidP="00A55B74">
            <w:pPr>
              <w:spacing w:before="40" w:afterLines="40" w:after="96" w:line="240" w:lineRule="auto"/>
              <w:jc w:val="center"/>
              <w:rPr>
                <w:rFonts w:ascii="Garamond" w:hAnsi="Garamond"/>
                <w:lang w:val="es-ES_tradnl"/>
              </w:rPr>
            </w:pPr>
            <w:r>
              <w:rPr>
                <w:rFonts w:ascii="Garamond" w:hAnsi="Garamond"/>
                <w:lang w:val="es-ES_tradnl"/>
              </w:rPr>
              <w:t xml:space="preserve">EXAMEN 1: capítulos 1, 2, </w:t>
            </w:r>
            <w:r w:rsidRPr="00FE0406">
              <w:rPr>
                <w:rFonts w:ascii="Garamond" w:hAnsi="Garamond"/>
                <w:lang w:val="es-ES_tradnl"/>
              </w:rPr>
              <w:t>película</w:t>
            </w:r>
            <w:r>
              <w:rPr>
                <w:rFonts w:ascii="Garamond" w:hAnsi="Garamond"/>
                <w:lang w:val="es-ES_tradnl"/>
              </w:rPr>
              <w:t>, presentaciones</w:t>
            </w:r>
            <w:r w:rsidRPr="00FE0406">
              <w:rPr>
                <w:rFonts w:ascii="Garamond" w:hAnsi="Garamond"/>
                <w:lang w:val="es-ES_tradnl"/>
              </w:rPr>
              <w:t>.</w:t>
            </w:r>
          </w:p>
        </w:tc>
        <w:tc>
          <w:tcPr>
            <w:tcW w:w="3159" w:type="dxa"/>
            <w:gridSpan w:val="3"/>
            <w:tcBorders>
              <w:bottom w:val="double" w:sz="4" w:space="0" w:color="auto"/>
            </w:tcBorders>
            <w:shd w:val="clear" w:color="auto" w:fill="auto"/>
          </w:tcPr>
          <w:p w:rsidR="00B2271A" w:rsidRPr="00FE0406" w:rsidRDefault="00B2271A" w:rsidP="00A55B74">
            <w:pPr>
              <w:spacing w:before="40" w:afterLines="40" w:after="96" w:line="240" w:lineRule="auto"/>
              <w:jc w:val="center"/>
              <w:rPr>
                <w:rFonts w:ascii="Garamond" w:hAnsi="Garamond"/>
                <w:lang w:val="es-ES_tradnl"/>
              </w:rPr>
            </w:pPr>
          </w:p>
        </w:tc>
      </w:tr>
      <w:tr w:rsidR="00B2271A" w:rsidRPr="00575F94" w:rsidTr="0088121B">
        <w:tc>
          <w:tcPr>
            <w:tcW w:w="1818" w:type="dxa"/>
            <w:tcBorders>
              <w:top w:val="double" w:sz="4" w:space="0" w:color="auto"/>
            </w:tcBorders>
            <w:shd w:val="clear" w:color="auto" w:fill="auto"/>
          </w:tcPr>
          <w:p w:rsidR="00B2271A" w:rsidRPr="00C1550B" w:rsidRDefault="00B2271A" w:rsidP="00A55B74">
            <w:pPr>
              <w:spacing w:before="40" w:afterLines="40" w:after="96" w:line="240" w:lineRule="auto"/>
              <w:rPr>
                <w:rFonts w:ascii="Garamond" w:hAnsi="Garamond"/>
              </w:rPr>
            </w:pPr>
            <w:r w:rsidRPr="00C1550B">
              <w:rPr>
                <w:rFonts w:ascii="Garamond" w:hAnsi="Garamond"/>
              </w:rPr>
              <w:t>February 17 (M)</w:t>
            </w:r>
          </w:p>
        </w:tc>
        <w:tc>
          <w:tcPr>
            <w:tcW w:w="4599" w:type="dxa"/>
            <w:tcBorders>
              <w:top w:val="double" w:sz="4" w:space="0" w:color="auto"/>
            </w:tcBorders>
            <w:shd w:val="clear" w:color="auto" w:fill="auto"/>
          </w:tcPr>
          <w:p w:rsidR="00B2271A" w:rsidRPr="00AE7B63" w:rsidRDefault="00B2271A" w:rsidP="00A55B74">
            <w:pPr>
              <w:spacing w:before="40" w:afterLines="40" w:after="96" w:line="240" w:lineRule="auto"/>
              <w:rPr>
                <w:rFonts w:ascii="Garamond" w:hAnsi="Garamond"/>
                <w:lang w:val="es-ES_tradnl"/>
              </w:rPr>
            </w:pPr>
            <w:r w:rsidRPr="00AE7B63">
              <w:rPr>
                <w:rFonts w:ascii="Garamond" w:hAnsi="Garamond"/>
                <w:lang w:val="es-ES_tradnl"/>
              </w:rPr>
              <w:t>CAPÍTULO 3: COSTUMBRES Y TRADICIONES</w:t>
            </w:r>
          </w:p>
          <w:p w:rsidR="00B2271A" w:rsidRPr="00AE7B63" w:rsidRDefault="00B2271A" w:rsidP="00A55B74">
            <w:pPr>
              <w:spacing w:before="40" w:afterLines="40" w:after="96" w:line="240" w:lineRule="auto"/>
              <w:rPr>
                <w:rFonts w:ascii="Garamond" w:hAnsi="Garamond"/>
                <w:lang w:val="es-ES_tradnl"/>
              </w:rPr>
            </w:pPr>
            <w:r w:rsidRPr="00AE7B63">
              <w:rPr>
                <w:rFonts w:ascii="Garamond" w:hAnsi="Garamond"/>
                <w:lang w:val="es-ES_tradnl"/>
              </w:rPr>
              <w:t xml:space="preserve">Lectura 1: </w:t>
            </w:r>
            <w:r>
              <w:rPr>
                <w:rFonts w:ascii="Garamond" w:hAnsi="Garamond"/>
                <w:lang w:val="es-ES_tradnl"/>
              </w:rPr>
              <w:t>“La tomatina de Buñol”</w:t>
            </w:r>
          </w:p>
        </w:tc>
        <w:tc>
          <w:tcPr>
            <w:tcW w:w="3159" w:type="dxa"/>
            <w:gridSpan w:val="3"/>
            <w:tcBorders>
              <w:top w:val="double" w:sz="4" w:space="0" w:color="auto"/>
            </w:tcBorders>
            <w:shd w:val="clear" w:color="auto" w:fill="auto"/>
          </w:tcPr>
          <w:p w:rsidR="00B2271A" w:rsidRDefault="00B2271A" w:rsidP="00A55B74">
            <w:pPr>
              <w:spacing w:before="40" w:afterLines="40" w:after="96" w:line="240" w:lineRule="auto"/>
              <w:rPr>
                <w:rFonts w:ascii="Garamond" w:hAnsi="Garamond"/>
                <w:lang w:val="es-ES_tradnl"/>
              </w:rPr>
            </w:pPr>
            <w:r>
              <w:rPr>
                <w:rFonts w:ascii="Garamond" w:hAnsi="Garamond"/>
                <w:lang w:val="es-ES_tradnl"/>
              </w:rPr>
              <w:t>Read “La tomatina de Buñol” (p. 41-3)</w:t>
            </w:r>
          </w:p>
          <w:p w:rsidR="00B2271A" w:rsidRPr="00AE7B63" w:rsidRDefault="00B2271A" w:rsidP="00A55B74">
            <w:pPr>
              <w:spacing w:before="40" w:afterLines="40" w:after="96" w:line="240" w:lineRule="auto"/>
              <w:rPr>
                <w:rFonts w:ascii="Garamond" w:hAnsi="Garamond"/>
                <w:lang w:val="es-ES_tradnl"/>
              </w:rPr>
            </w:pPr>
            <w:r>
              <w:rPr>
                <w:rFonts w:ascii="Garamond" w:hAnsi="Garamond"/>
                <w:lang w:val="es-ES_tradnl"/>
              </w:rPr>
              <w:t>Do act B (p. 44)</w:t>
            </w:r>
          </w:p>
        </w:tc>
      </w:tr>
      <w:tr w:rsidR="00B2271A" w:rsidRPr="00575F94" w:rsidTr="0088121B">
        <w:tc>
          <w:tcPr>
            <w:tcW w:w="1818" w:type="dxa"/>
            <w:shd w:val="clear" w:color="auto" w:fill="auto"/>
          </w:tcPr>
          <w:p w:rsidR="00B2271A" w:rsidRPr="00C1550B" w:rsidRDefault="00B2271A" w:rsidP="00A55B74">
            <w:pPr>
              <w:spacing w:before="40" w:afterLines="40" w:after="96" w:line="240" w:lineRule="auto"/>
              <w:rPr>
                <w:rFonts w:ascii="Garamond" w:hAnsi="Garamond"/>
              </w:rPr>
            </w:pPr>
            <w:r w:rsidRPr="00C1550B">
              <w:rPr>
                <w:rFonts w:ascii="Garamond" w:hAnsi="Garamond"/>
              </w:rPr>
              <w:t>February 19 (W)</w:t>
            </w:r>
          </w:p>
        </w:tc>
        <w:tc>
          <w:tcPr>
            <w:tcW w:w="4599" w:type="dxa"/>
            <w:shd w:val="clear" w:color="auto" w:fill="auto"/>
          </w:tcPr>
          <w:p w:rsidR="00B2271A" w:rsidRDefault="00B2271A" w:rsidP="00A55B74">
            <w:pPr>
              <w:spacing w:before="40" w:afterLines="40" w:after="96" w:line="240" w:lineRule="auto"/>
              <w:rPr>
                <w:rFonts w:ascii="Garamond" w:hAnsi="Garamond"/>
              </w:rPr>
            </w:pPr>
            <w:r>
              <w:rPr>
                <w:rFonts w:ascii="Garamond" w:hAnsi="Garamond"/>
              </w:rPr>
              <w:t>RG: Pretérito/Imperfecto</w:t>
            </w:r>
          </w:p>
          <w:p w:rsidR="00B2271A" w:rsidRPr="00C1550B" w:rsidRDefault="00B2271A" w:rsidP="00A55B74">
            <w:pPr>
              <w:spacing w:before="40" w:afterLines="40" w:after="96" w:line="240" w:lineRule="auto"/>
              <w:rPr>
                <w:rFonts w:ascii="Garamond" w:hAnsi="Garamond"/>
              </w:rPr>
            </w:pPr>
            <w:r>
              <w:rPr>
                <w:rFonts w:ascii="Garamond" w:hAnsi="Garamond"/>
              </w:rPr>
              <w:t xml:space="preserve">p. 44 act A </w:t>
            </w:r>
          </w:p>
        </w:tc>
        <w:tc>
          <w:tcPr>
            <w:tcW w:w="3159" w:type="dxa"/>
            <w:gridSpan w:val="3"/>
            <w:shd w:val="clear" w:color="auto" w:fill="auto"/>
          </w:tcPr>
          <w:p w:rsidR="00B2271A" w:rsidRDefault="00B2271A" w:rsidP="00A55B74">
            <w:pPr>
              <w:spacing w:before="40" w:afterLines="40" w:after="96" w:line="240" w:lineRule="auto"/>
              <w:rPr>
                <w:rFonts w:ascii="Garamond" w:hAnsi="Garamond"/>
              </w:rPr>
            </w:pPr>
            <w:r>
              <w:rPr>
                <w:rFonts w:ascii="Garamond" w:hAnsi="Garamond"/>
              </w:rPr>
              <w:t>RG</w:t>
            </w:r>
          </w:p>
          <w:p w:rsidR="00B2271A" w:rsidRPr="00AE7B63" w:rsidRDefault="00B2271A" w:rsidP="00A55B74">
            <w:pPr>
              <w:spacing w:before="40" w:afterLines="40" w:after="96" w:line="240" w:lineRule="auto"/>
              <w:rPr>
                <w:rFonts w:ascii="Garamond" w:hAnsi="Garamond"/>
              </w:rPr>
            </w:pPr>
            <w:r>
              <w:rPr>
                <w:rFonts w:ascii="Garamond" w:hAnsi="Garamond"/>
              </w:rPr>
              <w:t>Essay 1 version 2</w:t>
            </w:r>
          </w:p>
        </w:tc>
      </w:tr>
      <w:tr w:rsidR="00B2271A" w:rsidRPr="00575F94" w:rsidTr="0088121B">
        <w:tc>
          <w:tcPr>
            <w:tcW w:w="1818" w:type="dxa"/>
            <w:tcBorders>
              <w:bottom w:val="double" w:sz="4" w:space="0" w:color="auto"/>
            </w:tcBorders>
            <w:shd w:val="clear" w:color="auto" w:fill="auto"/>
          </w:tcPr>
          <w:p w:rsidR="00B2271A" w:rsidRPr="00C1550B" w:rsidRDefault="00B2271A" w:rsidP="00A55B74">
            <w:pPr>
              <w:spacing w:before="40" w:afterLines="40" w:after="96" w:line="240" w:lineRule="auto"/>
              <w:rPr>
                <w:rFonts w:ascii="Garamond" w:hAnsi="Garamond"/>
              </w:rPr>
            </w:pPr>
            <w:r w:rsidRPr="00C1550B">
              <w:rPr>
                <w:rFonts w:ascii="Garamond" w:hAnsi="Garamond"/>
              </w:rPr>
              <w:t>February 21 (F)</w:t>
            </w:r>
          </w:p>
        </w:tc>
        <w:tc>
          <w:tcPr>
            <w:tcW w:w="4599" w:type="dxa"/>
            <w:tcBorders>
              <w:bottom w:val="double" w:sz="4" w:space="0" w:color="auto"/>
            </w:tcBorders>
            <w:shd w:val="clear" w:color="auto" w:fill="auto"/>
          </w:tcPr>
          <w:p w:rsidR="00B2271A" w:rsidRPr="00C1550B" w:rsidRDefault="00B2271A" w:rsidP="00A55B74">
            <w:pPr>
              <w:spacing w:before="40" w:afterLines="40" w:after="96" w:line="240" w:lineRule="auto"/>
              <w:rPr>
                <w:rFonts w:ascii="Garamond" w:hAnsi="Garamond"/>
              </w:rPr>
            </w:pPr>
            <w:r>
              <w:rPr>
                <w:rFonts w:ascii="Garamond" w:hAnsi="Garamond"/>
              </w:rPr>
              <w:t xml:space="preserve">Lectura 2: “Las Posadas” </w:t>
            </w:r>
          </w:p>
        </w:tc>
        <w:tc>
          <w:tcPr>
            <w:tcW w:w="3159" w:type="dxa"/>
            <w:gridSpan w:val="3"/>
            <w:tcBorders>
              <w:bottom w:val="double" w:sz="4" w:space="0" w:color="auto"/>
            </w:tcBorders>
            <w:shd w:val="clear" w:color="auto" w:fill="auto"/>
          </w:tcPr>
          <w:p w:rsidR="00B2271A" w:rsidRDefault="00B2271A" w:rsidP="00A55B74">
            <w:pPr>
              <w:spacing w:before="40" w:afterLines="40" w:after="96" w:line="240" w:lineRule="auto"/>
              <w:rPr>
                <w:rFonts w:ascii="Garamond" w:hAnsi="Garamond"/>
              </w:rPr>
            </w:pPr>
            <w:r>
              <w:rPr>
                <w:rFonts w:ascii="Garamond" w:hAnsi="Garamond"/>
              </w:rPr>
              <w:t>½ class read and summarize “Las posadas” (p. 48-50)</w:t>
            </w:r>
          </w:p>
          <w:p w:rsidR="00B2271A" w:rsidRPr="00C1550B" w:rsidRDefault="00B2271A" w:rsidP="00A55B74">
            <w:pPr>
              <w:spacing w:before="40" w:afterLines="40" w:after="96" w:line="240" w:lineRule="auto"/>
              <w:rPr>
                <w:rFonts w:ascii="Garamond" w:hAnsi="Garamond"/>
              </w:rPr>
            </w:pPr>
            <w:r>
              <w:rPr>
                <w:rFonts w:ascii="Garamond" w:hAnsi="Garamond"/>
              </w:rPr>
              <w:t>½ class read and summarize “La Virgen de Guadalupe” (p. 50-2)</w:t>
            </w:r>
          </w:p>
        </w:tc>
      </w:tr>
      <w:tr w:rsidR="00B2271A" w:rsidRPr="00C1550B" w:rsidTr="0088121B">
        <w:tc>
          <w:tcPr>
            <w:tcW w:w="1818" w:type="dxa"/>
            <w:tcBorders>
              <w:top w:val="double" w:sz="4" w:space="0" w:color="auto"/>
            </w:tcBorders>
            <w:shd w:val="clear" w:color="auto" w:fill="auto"/>
          </w:tcPr>
          <w:p w:rsidR="00B2271A" w:rsidRPr="00C1550B" w:rsidRDefault="00B2271A" w:rsidP="00A55B74">
            <w:pPr>
              <w:spacing w:before="40" w:afterLines="40" w:after="96" w:line="240" w:lineRule="auto"/>
              <w:rPr>
                <w:rFonts w:ascii="Garamond" w:hAnsi="Garamond"/>
              </w:rPr>
            </w:pPr>
            <w:r w:rsidRPr="00C1550B">
              <w:rPr>
                <w:rFonts w:ascii="Garamond" w:hAnsi="Garamond"/>
              </w:rPr>
              <w:t>February 24 (M)</w:t>
            </w:r>
          </w:p>
        </w:tc>
        <w:tc>
          <w:tcPr>
            <w:tcW w:w="4599" w:type="dxa"/>
            <w:tcBorders>
              <w:top w:val="double" w:sz="4" w:space="0" w:color="auto"/>
            </w:tcBorders>
            <w:shd w:val="clear" w:color="auto" w:fill="auto"/>
          </w:tcPr>
          <w:p w:rsidR="00B2271A" w:rsidRPr="00B2271A" w:rsidRDefault="00B2271A" w:rsidP="00A55B74">
            <w:pPr>
              <w:spacing w:before="40" w:afterLines="40" w:after="96" w:line="240" w:lineRule="auto"/>
              <w:rPr>
                <w:rFonts w:ascii="Garamond" w:hAnsi="Garamond"/>
                <w:lang w:val="es-ES_tradnl"/>
              </w:rPr>
            </w:pPr>
            <w:r w:rsidRPr="00B2271A">
              <w:rPr>
                <w:rFonts w:ascii="Garamond" w:hAnsi="Garamond"/>
                <w:lang w:val="es-ES_tradnl"/>
              </w:rPr>
              <w:t>Finish chapter 3</w:t>
            </w:r>
          </w:p>
          <w:p w:rsidR="00B2271A" w:rsidRPr="00A93C3E" w:rsidRDefault="00B2271A" w:rsidP="00A55B74">
            <w:pPr>
              <w:spacing w:before="40" w:afterLines="40" w:after="96" w:line="240" w:lineRule="auto"/>
              <w:rPr>
                <w:rFonts w:ascii="Garamond" w:hAnsi="Garamond"/>
                <w:i/>
                <w:lang w:val="es-ES_tradnl"/>
              </w:rPr>
            </w:pPr>
            <w:r w:rsidRPr="00A93C3E">
              <w:rPr>
                <w:rFonts w:ascii="Garamond" w:hAnsi="Garamond"/>
                <w:i/>
                <w:lang w:val="es-ES_tradnl"/>
              </w:rPr>
              <w:t>Presentaciones culturales: una celebración</w:t>
            </w:r>
          </w:p>
        </w:tc>
        <w:tc>
          <w:tcPr>
            <w:tcW w:w="3159" w:type="dxa"/>
            <w:gridSpan w:val="3"/>
            <w:tcBorders>
              <w:top w:val="double" w:sz="4" w:space="0" w:color="auto"/>
            </w:tcBorders>
            <w:shd w:val="clear" w:color="auto" w:fill="auto"/>
          </w:tcPr>
          <w:p w:rsidR="00B2271A" w:rsidRPr="00C1550B" w:rsidRDefault="00B2271A" w:rsidP="00A55B74">
            <w:pPr>
              <w:spacing w:before="40" w:afterLines="40" w:after="96" w:line="240" w:lineRule="auto"/>
              <w:rPr>
                <w:rFonts w:ascii="Garamond" w:hAnsi="Garamond"/>
              </w:rPr>
            </w:pPr>
            <w:r>
              <w:rPr>
                <w:rFonts w:ascii="Garamond" w:hAnsi="Garamond"/>
              </w:rPr>
              <w:t>Reaction paper to chapter 3 (300 words)</w:t>
            </w:r>
          </w:p>
        </w:tc>
      </w:tr>
      <w:tr w:rsidR="00B2271A" w:rsidRPr="00FE0406" w:rsidTr="0088121B">
        <w:tc>
          <w:tcPr>
            <w:tcW w:w="1818" w:type="dxa"/>
            <w:shd w:val="clear" w:color="auto" w:fill="auto"/>
          </w:tcPr>
          <w:p w:rsidR="00B2271A" w:rsidRPr="00C1550B" w:rsidRDefault="00B2271A" w:rsidP="00A55B74">
            <w:pPr>
              <w:spacing w:before="40" w:afterLines="40" w:after="96" w:line="240" w:lineRule="auto"/>
              <w:rPr>
                <w:rFonts w:ascii="Garamond" w:hAnsi="Garamond"/>
              </w:rPr>
            </w:pPr>
            <w:r w:rsidRPr="00C1550B">
              <w:rPr>
                <w:rFonts w:ascii="Garamond" w:hAnsi="Garamond"/>
              </w:rPr>
              <w:t>February 26 (W)</w:t>
            </w:r>
          </w:p>
        </w:tc>
        <w:tc>
          <w:tcPr>
            <w:tcW w:w="4599" w:type="dxa"/>
            <w:shd w:val="clear" w:color="auto" w:fill="auto"/>
          </w:tcPr>
          <w:p w:rsidR="00B2271A" w:rsidRPr="00575F94" w:rsidRDefault="00B2271A" w:rsidP="00A55B74">
            <w:pPr>
              <w:spacing w:before="40" w:afterLines="40" w:after="96" w:line="240" w:lineRule="auto"/>
              <w:rPr>
                <w:rFonts w:ascii="Garamond" w:hAnsi="Garamond"/>
                <w:lang w:val="es-ES_tradnl"/>
              </w:rPr>
            </w:pPr>
            <w:r>
              <w:rPr>
                <w:rFonts w:ascii="Garamond" w:hAnsi="Garamond"/>
                <w:lang w:val="es-ES_tradnl"/>
              </w:rPr>
              <w:t>CAPÍTULO 5:  GEOGRAFÍA, DEMOGRAFÍA,TECNOLOGÍA</w:t>
            </w:r>
          </w:p>
          <w:p w:rsidR="00B2271A" w:rsidRDefault="00B2271A" w:rsidP="00A55B74">
            <w:pPr>
              <w:spacing w:before="40" w:afterLines="40" w:after="96" w:line="240" w:lineRule="auto"/>
              <w:rPr>
                <w:rFonts w:ascii="Garamond" w:hAnsi="Garamond"/>
                <w:lang w:val="es-ES_tradnl"/>
              </w:rPr>
            </w:pPr>
            <w:r w:rsidRPr="00575F94">
              <w:rPr>
                <w:rFonts w:ascii="Garamond" w:hAnsi="Garamond"/>
                <w:lang w:val="es-ES_tradnl"/>
              </w:rPr>
              <w:t xml:space="preserve">Lectura 1: </w:t>
            </w:r>
            <w:r>
              <w:rPr>
                <w:rFonts w:ascii="Garamond" w:hAnsi="Garamond"/>
                <w:lang w:val="es-ES_tradnl"/>
              </w:rPr>
              <w:t>“La Hispanoamérica actual</w:t>
            </w:r>
            <w:r w:rsidRPr="00575F94">
              <w:rPr>
                <w:rFonts w:ascii="Garamond" w:hAnsi="Garamond"/>
                <w:lang w:val="es-ES_tradnl"/>
              </w:rPr>
              <w:t>”</w:t>
            </w:r>
          </w:p>
          <w:p w:rsidR="00B2271A" w:rsidRPr="00575F94" w:rsidRDefault="00B2271A" w:rsidP="00A55B74">
            <w:pPr>
              <w:spacing w:before="40" w:afterLines="40" w:after="96" w:line="240" w:lineRule="auto"/>
              <w:rPr>
                <w:rFonts w:ascii="Garamond" w:hAnsi="Garamond"/>
                <w:lang w:val="es-ES_tradnl"/>
              </w:rPr>
            </w:pPr>
            <w:r>
              <w:rPr>
                <w:rFonts w:ascii="Garamond" w:hAnsi="Garamond"/>
                <w:lang w:val="es-ES_tradnl"/>
              </w:rPr>
              <w:t>ASSIGN ESSAY 2</w:t>
            </w:r>
          </w:p>
        </w:tc>
        <w:tc>
          <w:tcPr>
            <w:tcW w:w="3159" w:type="dxa"/>
            <w:gridSpan w:val="3"/>
            <w:shd w:val="clear" w:color="auto" w:fill="auto"/>
          </w:tcPr>
          <w:p w:rsidR="00B2271A" w:rsidRDefault="00B2271A" w:rsidP="00A55B74">
            <w:pPr>
              <w:spacing w:before="40" w:afterLines="40" w:after="96" w:line="240" w:lineRule="auto"/>
              <w:rPr>
                <w:rFonts w:ascii="Garamond" w:hAnsi="Garamond"/>
                <w:lang w:val="es-ES_tradnl"/>
              </w:rPr>
            </w:pPr>
            <w:r>
              <w:rPr>
                <w:rFonts w:ascii="Garamond" w:hAnsi="Garamond"/>
                <w:lang w:val="es-ES_tradnl"/>
              </w:rPr>
              <w:t>Read “La Hispanoamérica actual</w:t>
            </w:r>
            <w:r w:rsidRPr="00575F94">
              <w:rPr>
                <w:rFonts w:ascii="Garamond" w:hAnsi="Garamond"/>
                <w:lang w:val="es-ES_tradnl"/>
              </w:rPr>
              <w:t>”</w:t>
            </w:r>
            <w:r>
              <w:rPr>
                <w:rFonts w:ascii="Garamond" w:hAnsi="Garamond"/>
                <w:lang w:val="es-ES_tradnl"/>
              </w:rPr>
              <w:t xml:space="preserve"> (p. 84-7)</w:t>
            </w:r>
          </w:p>
          <w:p w:rsidR="00B2271A" w:rsidRPr="00575F94" w:rsidRDefault="00B2271A" w:rsidP="00A55B74">
            <w:pPr>
              <w:spacing w:before="40" w:afterLines="40" w:after="96" w:line="240" w:lineRule="auto"/>
              <w:rPr>
                <w:rFonts w:ascii="Garamond" w:hAnsi="Garamond"/>
              </w:rPr>
            </w:pPr>
            <w:r w:rsidRPr="00575F94">
              <w:rPr>
                <w:rFonts w:ascii="Garamond" w:hAnsi="Garamond"/>
              </w:rPr>
              <w:t>Do A (p. 87) and B and C (p. 88)</w:t>
            </w:r>
          </w:p>
        </w:tc>
      </w:tr>
      <w:tr w:rsidR="00B2271A" w:rsidRPr="00575F94" w:rsidTr="0088121B">
        <w:tc>
          <w:tcPr>
            <w:tcW w:w="1818" w:type="dxa"/>
            <w:tcBorders>
              <w:bottom w:val="double" w:sz="4" w:space="0" w:color="auto"/>
            </w:tcBorders>
            <w:shd w:val="clear" w:color="auto" w:fill="auto"/>
          </w:tcPr>
          <w:p w:rsidR="00B2271A" w:rsidRPr="00575F94" w:rsidRDefault="00B2271A" w:rsidP="00A55B74">
            <w:pPr>
              <w:spacing w:before="40" w:afterLines="40" w:after="96" w:line="240" w:lineRule="auto"/>
              <w:rPr>
                <w:rFonts w:ascii="Garamond" w:hAnsi="Garamond"/>
                <w:lang w:val="es-ES_tradnl"/>
              </w:rPr>
            </w:pPr>
            <w:r w:rsidRPr="00575F94">
              <w:rPr>
                <w:rFonts w:ascii="Garamond" w:hAnsi="Garamond"/>
                <w:lang w:val="es-ES_tradnl"/>
              </w:rPr>
              <w:t>February 28 (F)</w:t>
            </w:r>
          </w:p>
        </w:tc>
        <w:tc>
          <w:tcPr>
            <w:tcW w:w="4599" w:type="dxa"/>
            <w:tcBorders>
              <w:bottom w:val="double" w:sz="4" w:space="0" w:color="auto"/>
            </w:tcBorders>
            <w:shd w:val="clear" w:color="auto" w:fill="auto"/>
          </w:tcPr>
          <w:p w:rsidR="00B2271A" w:rsidRDefault="00B2271A" w:rsidP="00A55B74">
            <w:pPr>
              <w:spacing w:before="40" w:afterLines="40" w:after="96" w:line="240" w:lineRule="auto"/>
              <w:rPr>
                <w:rFonts w:ascii="Garamond" w:hAnsi="Garamond"/>
                <w:lang w:val="es-ES_tradnl"/>
              </w:rPr>
            </w:pPr>
            <w:r w:rsidRPr="00575F94">
              <w:rPr>
                <w:rFonts w:ascii="Garamond" w:hAnsi="Garamond"/>
                <w:lang w:val="es-ES_tradnl"/>
              </w:rPr>
              <w:t xml:space="preserve">RG: </w:t>
            </w:r>
            <w:r>
              <w:rPr>
                <w:rFonts w:ascii="Garamond" w:hAnsi="Garamond"/>
                <w:lang w:val="es-ES_tradnl"/>
              </w:rPr>
              <w:t>Subjuntivo en cláusula nominales</w:t>
            </w:r>
          </w:p>
          <w:p w:rsidR="00B2271A" w:rsidRPr="00575F94" w:rsidRDefault="00B2271A" w:rsidP="00A55B74">
            <w:pPr>
              <w:spacing w:before="40" w:afterLines="40" w:after="96" w:line="240" w:lineRule="auto"/>
              <w:rPr>
                <w:rFonts w:ascii="Garamond" w:hAnsi="Garamond"/>
                <w:lang w:val="es-ES_tradnl"/>
              </w:rPr>
            </w:pPr>
            <w:r>
              <w:rPr>
                <w:rFonts w:ascii="Garamond" w:hAnsi="Garamond"/>
                <w:lang w:val="es-ES_tradnl"/>
              </w:rPr>
              <w:t>P 88 act B</w:t>
            </w:r>
          </w:p>
        </w:tc>
        <w:tc>
          <w:tcPr>
            <w:tcW w:w="3159" w:type="dxa"/>
            <w:gridSpan w:val="3"/>
            <w:tcBorders>
              <w:bottom w:val="double" w:sz="4" w:space="0" w:color="auto"/>
            </w:tcBorders>
            <w:shd w:val="clear" w:color="auto" w:fill="auto"/>
          </w:tcPr>
          <w:p w:rsidR="00B2271A" w:rsidRPr="00575F94" w:rsidRDefault="00B2271A" w:rsidP="00A55B74">
            <w:pPr>
              <w:spacing w:before="40" w:afterLines="40" w:after="96" w:line="240" w:lineRule="auto"/>
              <w:rPr>
                <w:rFonts w:ascii="Garamond" w:hAnsi="Garamond"/>
                <w:lang w:val="es-ES_tradnl"/>
              </w:rPr>
            </w:pPr>
            <w:r>
              <w:rPr>
                <w:rFonts w:ascii="Garamond" w:hAnsi="Garamond"/>
                <w:lang w:val="es-ES_tradnl"/>
              </w:rPr>
              <w:t>RG</w:t>
            </w:r>
          </w:p>
        </w:tc>
      </w:tr>
      <w:tr w:rsidR="00FE0406" w:rsidRPr="00575F94" w:rsidTr="0088121B">
        <w:tc>
          <w:tcPr>
            <w:tcW w:w="1818" w:type="dxa"/>
            <w:tcBorders>
              <w:top w:val="double" w:sz="4" w:space="0" w:color="auto"/>
              <w:bottom w:val="double" w:sz="4" w:space="0" w:color="auto"/>
            </w:tcBorders>
            <w:shd w:val="clear" w:color="auto" w:fill="D9D9D9"/>
          </w:tcPr>
          <w:p w:rsidR="00FE0406" w:rsidRPr="00575F94" w:rsidRDefault="00FE0406" w:rsidP="00A55B74">
            <w:pPr>
              <w:spacing w:before="40" w:afterLines="40" w:after="96" w:line="240" w:lineRule="auto"/>
              <w:rPr>
                <w:rFonts w:ascii="Garamond" w:hAnsi="Garamond"/>
                <w:lang w:val="es-ES_tradnl"/>
              </w:rPr>
            </w:pPr>
            <w:r w:rsidRPr="00575F94">
              <w:rPr>
                <w:rFonts w:ascii="Garamond" w:hAnsi="Garamond"/>
                <w:lang w:val="es-ES_tradnl"/>
              </w:rPr>
              <w:t xml:space="preserve">March 3-7 </w:t>
            </w:r>
          </w:p>
        </w:tc>
        <w:tc>
          <w:tcPr>
            <w:tcW w:w="4599" w:type="dxa"/>
            <w:tcBorders>
              <w:top w:val="double" w:sz="4" w:space="0" w:color="auto"/>
              <w:bottom w:val="double" w:sz="4" w:space="0" w:color="auto"/>
            </w:tcBorders>
            <w:shd w:val="clear" w:color="auto" w:fill="D9D9D9"/>
          </w:tcPr>
          <w:p w:rsidR="00FE0406" w:rsidRPr="00C1550B" w:rsidRDefault="00E9128D" w:rsidP="00E9128D">
            <w:pPr>
              <w:spacing w:before="40" w:afterLines="40" w:after="96" w:line="240" w:lineRule="auto"/>
              <w:jc w:val="center"/>
              <w:rPr>
                <w:rFonts w:ascii="Garamond" w:hAnsi="Garamond"/>
              </w:rPr>
            </w:pPr>
            <w:r>
              <w:rPr>
                <w:rFonts w:ascii="Garamond" w:hAnsi="Garamond"/>
              </w:rPr>
              <w:t>VACIONES DE PRIMAVERA</w:t>
            </w:r>
          </w:p>
        </w:tc>
        <w:tc>
          <w:tcPr>
            <w:tcW w:w="3159" w:type="dxa"/>
            <w:gridSpan w:val="3"/>
            <w:tcBorders>
              <w:top w:val="double" w:sz="4" w:space="0" w:color="auto"/>
              <w:bottom w:val="double" w:sz="4" w:space="0" w:color="auto"/>
            </w:tcBorders>
            <w:shd w:val="clear" w:color="auto" w:fill="D9D9D9"/>
          </w:tcPr>
          <w:p w:rsidR="00FE0406" w:rsidRPr="00C1550B" w:rsidRDefault="00FE0406" w:rsidP="00A55B74">
            <w:pPr>
              <w:spacing w:before="40" w:afterLines="40" w:after="96" w:line="240" w:lineRule="auto"/>
              <w:rPr>
                <w:rFonts w:ascii="Garamond" w:hAnsi="Garamond"/>
              </w:rPr>
            </w:pPr>
          </w:p>
        </w:tc>
      </w:tr>
      <w:tr w:rsidR="00B2271A" w:rsidRPr="00A93C3E" w:rsidTr="0088121B">
        <w:tc>
          <w:tcPr>
            <w:tcW w:w="1818" w:type="dxa"/>
            <w:tcBorders>
              <w:top w:val="double" w:sz="4" w:space="0" w:color="auto"/>
            </w:tcBorders>
            <w:shd w:val="clear" w:color="auto" w:fill="auto"/>
          </w:tcPr>
          <w:p w:rsidR="00B2271A" w:rsidRPr="00575F94" w:rsidRDefault="00B2271A" w:rsidP="00A55B74">
            <w:pPr>
              <w:spacing w:before="40" w:afterLines="40" w:after="96" w:line="240" w:lineRule="auto"/>
              <w:rPr>
                <w:rFonts w:ascii="Garamond" w:hAnsi="Garamond"/>
                <w:lang w:val="es-ES_tradnl"/>
              </w:rPr>
            </w:pPr>
            <w:r w:rsidRPr="00575F94">
              <w:rPr>
                <w:rFonts w:ascii="Garamond" w:hAnsi="Garamond"/>
                <w:lang w:val="es-ES_tradnl"/>
              </w:rPr>
              <w:t>March 10 (M)</w:t>
            </w:r>
          </w:p>
        </w:tc>
        <w:tc>
          <w:tcPr>
            <w:tcW w:w="4599" w:type="dxa"/>
            <w:tcBorders>
              <w:top w:val="double" w:sz="4" w:space="0" w:color="auto"/>
            </w:tcBorders>
            <w:shd w:val="clear" w:color="auto" w:fill="auto"/>
          </w:tcPr>
          <w:p w:rsidR="00B2271A" w:rsidRPr="00575F94" w:rsidRDefault="00B2271A" w:rsidP="00A55B74">
            <w:pPr>
              <w:spacing w:before="40" w:afterLines="40" w:after="96" w:line="240" w:lineRule="auto"/>
              <w:rPr>
                <w:rFonts w:ascii="Garamond" w:hAnsi="Garamond"/>
                <w:lang w:val="es-ES_tradnl"/>
              </w:rPr>
            </w:pPr>
            <w:r w:rsidRPr="00575F94">
              <w:rPr>
                <w:rFonts w:ascii="Garamond" w:hAnsi="Garamond"/>
                <w:lang w:val="es-ES_tradnl"/>
              </w:rPr>
              <w:t>Lectura 2: “</w:t>
            </w:r>
            <w:r>
              <w:rPr>
                <w:rFonts w:ascii="Garamond" w:hAnsi="Garamond"/>
                <w:lang w:val="es-ES_tradnl"/>
              </w:rPr>
              <w:t>Megaciudades: Las jaurías urbanas”</w:t>
            </w:r>
          </w:p>
        </w:tc>
        <w:tc>
          <w:tcPr>
            <w:tcW w:w="3159" w:type="dxa"/>
            <w:gridSpan w:val="3"/>
            <w:tcBorders>
              <w:top w:val="double" w:sz="4" w:space="0" w:color="auto"/>
            </w:tcBorders>
            <w:shd w:val="clear" w:color="auto" w:fill="auto"/>
          </w:tcPr>
          <w:p w:rsidR="00B2271A" w:rsidRDefault="00B2271A" w:rsidP="00A55B74">
            <w:pPr>
              <w:spacing w:before="40" w:afterLines="40" w:after="96" w:line="240" w:lineRule="auto"/>
              <w:rPr>
                <w:rFonts w:ascii="Garamond" w:hAnsi="Garamond"/>
                <w:lang w:val="es-ES_tradnl"/>
              </w:rPr>
            </w:pPr>
            <w:r>
              <w:rPr>
                <w:rFonts w:ascii="Garamond" w:hAnsi="Garamond"/>
                <w:lang w:val="es-ES_tradnl"/>
              </w:rPr>
              <w:t xml:space="preserve">Read </w:t>
            </w:r>
            <w:r w:rsidRPr="00575F94">
              <w:rPr>
                <w:rFonts w:ascii="Garamond" w:hAnsi="Garamond"/>
                <w:lang w:val="es-ES_tradnl"/>
              </w:rPr>
              <w:t>“</w:t>
            </w:r>
            <w:r>
              <w:rPr>
                <w:rFonts w:ascii="Garamond" w:hAnsi="Garamond"/>
                <w:lang w:val="es-ES_tradnl"/>
              </w:rPr>
              <w:t>Megaciudades: Las jaurías urbanas” (p. 91-4)</w:t>
            </w:r>
          </w:p>
          <w:p w:rsidR="00B2271A" w:rsidRPr="00575F94" w:rsidRDefault="00B2271A" w:rsidP="00A55B74">
            <w:pPr>
              <w:spacing w:before="40" w:afterLines="40" w:after="96" w:line="240" w:lineRule="auto"/>
              <w:rPr>
                <w:rFonts w:ascii="Garamond" w:hAnsi="Garamond"/>
              </w:rPr>
            </w:pPr>
            <w:r w:rsidRPr="00575F94">
              <w:rPr>
                <w:rFonts w:ascii="Garamond" w:hAnsi="Garamond"/>
              </w:rPr>
              <w:t xml:space="preserve">Do </w:t>
            </w:r>
            <w:r>
              <w:rPr>
                <w:rFonts w:ascii="Garamond" w:hAnsi="Garamond"/>
              </w:rPr>
              <w:t>B</w:t>
            </w:r>
            <w:r w:rsidRPr="00575F94">
              <w:rPr>
                <w:rFonts w:ascii="Garamond" w:hAnsi="Garamond"/>
              </w:rPr>
              <w:t xml:space="preserve"> and C (p. </w:t>
            </w:r>
            <w:r>
              <w:rPr>
                <w:rFonts w:ascii="Garamond" w:hAnsi="Garamond"/>
              </w:rPr>
              <w:t>95)</w:t>
            </w:r>
          </w:p>
        </w:tc>
      </w:tr>
      <w:tr w:rsidR="00B2271A" w:rsidRPr="00575F94" w:rsidTr="00A465C4">
        <w:trPr>
          <w:trHeight w:val="377"/>
        </w:trPr>
        <w:tc>
          <w:tcPr>
            <w:tcW w:w="1818" w:type="dxa"/>
            <w:shd w:val="clear" w:color="auto" w:fill="auto"/>
          </w:tcPr>
          <w:p w:rsidR="00B2271A" w:rsidRPr="00C1550B" w:rsidRDefault="00B2271A" w:rsidP="00A55B74">
            <w:pPr>
              <w:spacing w:before="40" w:afterLines="40" w:after="96" w:line="240" w:lineRule="auto"/>
              <w:rPr>
                <w:rFonts w:ascii="Garamond" w:hAnsi="Garamond"/>
              </w:rPr>
            </w:pPr>
            <w:r w:rsidRPr="00C1550B">
              <w:rPr>
                <w:rFonts w:ascii="Garamond" w:hAnsi="Garamond"/>
              </w:rPr>
              <w:t>March 12 (W)</w:t>
            </w:r>
          </w:p>
        </w:tc>
        <w:tc>
          <w:tcPr>
            <w:tcW w:w="4599" w:type="dxa"/>
            <w:shd w:val="clear" w:color="auto" w:fill="auto"/>
          </w:tcPr>
          <w:p w:rsidR="00B2271A" w:rsidRPr="00AE7B63" w:rsidRDefault="00B2271A" w:rsidP="00A55B74">
            <w:pPr>
              <w:spacing w:before="40" w:afterLines="40" w:after="96" w:line="240" w:lineRule="auto"/>
              <w:rPr>
                <w:rFonts w:ascii="Garamond" w:hAnsi="Garamond"/>
              </w:rPr>
            </w:pPr>
            <w:r>
              <w:rPr>
                <w:rFonts w:ascii="Garamond" w:hAnsi="Garamond"/>
              </w:rPr>
              <w:t>Finish chapter 5</w:t>
            </w:r>
          </w:p>
        </w:tc>
        <w:tc>
          <w:tcPr>
            <w:tcW w:w="3159" w:type="dxa"/>
            <w:gridSpan w:val="3"/>
            <w:shd w:val="clear" w:color="auto" w:fill="auto"/>
          </w:tcPr>
          <w:p w:rsidR="00B2271A" w:rsidRDefault="00B2271A" w:rsidP="00A55B74">
            <w:pPr>
              <w:spacing w:before="40" w:afterLines="40" w:after="96" w:line="240" w:lineRule="auto"/>
              <w:rPr>
                <w:rFonts w:ascii="Garamond" w:hAnsi="Garamond"/>
              </w:rPr>
            </w:pPr>
            <w:r>
              <w:rPr>
                <w:rFonts w:ascii="Garamond" w:hAnsi="Garamond"/>
              </w:rPr>
              <w:t>Reaction paper to chapter 4 (300 words)</w:t>
            </w:r>
          </w:p>
          <w:p w:rsidR="00B2271A" w:rsidRPr="00C1550B" w:rsidRDefault="00B2271A" w:rsidP="00A55B74">
            <w:pPr>
              <w:spacing w:before="40" w:afterLines="40" w:after="96" w:line="240" w:lineRule="auto"/>
              <w:rPr>
                <w:rFonts w:ascii="Garamond" w:hAnsi="Garamond"/>
              </w:rPr>
            </w:pPr>
            <w:r>
              <w:rPr>
                <w:rFonts w:ascii="Garamond" w:hAnsi="Garamond"/>
              </w:rPr>
              <w:t>Work on essay 2</w:t>
            </w:r>
          </w:p>
        </w:tc>
      </w:tr>
      <w:tr w:rsidR="00B2271A" w:rsidRPr="00B2271A" w:rsidTr="00B2271A">
        <w:tc>
          <w:tcPr>
            <w:tcW w:w="1818" w:type="dxa"/>
            <w:tcBorders>
              <w:bottom w:val="double" w:sz="4" w:space="0" w:color="auto"/>
            </w:tcBorders>
            <w:shd w:val="clear" w:color="auto" w:fill="auto"/>
          </w:tcPr>
          <w:p w:rsidR="00B2271A" w:rsidRPr="00C1550B" w:rsidRDefault="00B2271A" w:rsidP="00A55B74">
            <w:pPr>
              <w:spacing w:before="40" w:afterLines="40" w:after="96" w:line="240" w:lineRule="auto"/>
              <w:rPr>
                <w:rFonts w:ascii="Garamond" w:hAnsi="Garamond"/>
              </w:rPr>
            </w:pPr>
            <w:r w:rsidRPr="00C1550B">
              <w:rPr>
                <w:rFonts w:ascii="Garamond" w:hAnsi="Garamond"/>
              </w:rPr>
              <w:t>March 14 (F)</w:t>
            </w:r>
          </w:p>
        </w:tc>
        <w:tc>
          <w:tcPr>
            <w:tcW w:w="4605" w:type="dxa"/>
            <w:gridSpan w:val="2"/>
            <w:tcBorders>
              <w:bottom w:val="double" w:sz="4" w:space="0" w:color="auto"/>
            </w:tcBorders>
            <w:shd w:val="clear" w:color="auto" w:fill="auto"/>
          </w:tcPr>
          <w:p w:rsidR="00B2271A" w:rsidRPr="00AE7B63" w:rsidRDefault="00B2271A" w:rsidP="00A55B74">
            <w:pPr>
              <w:spacing w:before="40" w:afterLines="40" w:after="96" w:line="240" w:lineRule="auto"/>
              <w:rPr>
                <w:rFonts w:ascii="Garamond" w:hAnsi="Garamond"/>
              </w:rPr>
            </w:pPr>
            <w:r>
              <w:rPr>
                <w:rFonts w:ascii="Garamond" w:hAnsi="Garamond"/>
              </w:rPr>
              <w:t>Work on essay 2 in class</w:t>
            </w:r>
          </w:p>
        </w:tc>
        <w:tc>
          <w:tcPr>
            <w:tcW w:w="3153" w:type="dxa"/>
            <w:gridSpan w:val="2"/>
            <w:tcBorders>
              <w:bottom w:val="double" w:sz="4" w:space="0" w:color="auto"/>
            </w:tcBorders>
            <w:shd w:val="clear" w:color="auto" w:fill="auto"/>
          </w:tcPr>
          <w:p w:rsidR="00B2271A" w:rsidRPr="00C1550B" w:rsidRDefault="00B2271A" w:rsidP="00A55B74">
            <w:pPr>
              <w:spacing w:before="40" w:afterLines="40" w:after="96" w:line="240" w:lineRule="auto"/>
              <w:rPr>
                <w:rFonts w:ascii="Garamond" w:hAnsi="Garamond"/>
              </w:rPr>
            </w:pPr>
            <w:r>
              <w:rPr>
                <w:rFonts w:ascii="Garamond" w:hAnsi="Garamond"/>
              </w:rPr>
              <w:t>Work on essay 2</w:t>
            </w:r>
          </w:p>
        </w:tc>
      </w:tr>
      <w:tr w:rsidR="00B2271A" w:rsidRPr="00FE0406" w:rsidTr="0088121B">
        <w:tc>
          <w:tcPr>
            <w:tcW w:w="1818" w:type="dxa"/>
            <w:tcBorders>
              <w:top w:val="double" w:sz="4" w:space="0" w:color="auto"/>
            </w:tcBorders>
            <w:shd w:val="clear" w:color="auto" w:fill="auto"/>
          </w:tcPr>
          <w:p w:rsidR="00B2271A" w:rsidRPr="00A93C3E" w:rsidRDefault="00B2271A" w:rsidP="00A55B74">
            <w:pPr>
              <w:spacing w:before="40" w:afterLines="40" w:after="96" w:line="240" w:lineRule="auto"/>
              <w:rPr>
                <w:rFonts w:ascii="Garamond" w:hAnsi="Garamond"/>
                <w:lang w:val="es-ES_tradnl"/>
              </w:rPr>
            </w:pPr>
            <w:r w:rsidRPr="00A93C3E">
              <w:rPr>
                <w:rFonts w:ascii="Garamond" w:hAnsi="Garamond"/>
                <w:lang w:val="es-ES_tradnl"/>
              </w:rPr>
              <w:t>March 17 (M)</w:t>
            </w:r>
          </w:p>
        </w:tc>
        <w:tc>
          <w:tcPr>
            <w:tcW w:w="4599" w:type="dxa"/>
            <w:tcBorders>
              <w:top w:val="double" w:sz="4" w:space="0" w:color="auto"/>
            </w:tcBorders>
            <w:shd w:val="clear" w:color="auto" w:fill="auto"/>
          </w:tcPr>
          <w:p w:rsidR="00B2271A" w:rsidRPr="00FE0406" w:rsidRDefault="00B2271A" w:rsidP="00A55B74">
            <w:pPr>
              <w:spacing w:before="40" w:afterLines="40" w:after="96" w:line="240" w:lineRule="auto"/>
              <w:rPr>
                <w:rFonts w:ascii="Garamond" w:hAnsi="Garamond"/>
                <w:i/>
              </w:rPr>
            </w:pPr>
            <w:r w:rsidRPr="00FE0406">
              <w:rPr>
                <w:rFonts w:ascii="Garamond" w:hAnsi="Garamond"/>
                <w:i/>
              </w:rPr>
              <w:t>Presentaciones orales: Una megaciudad</w:t>
            </w:r>
          </w:p>
          <w:p w:rsidR="00B2271A" w:rsidRPr="00AE7B63" w:rsidRDefault="00B2271A" w:rsidP="00A55B74">
            <w:pPr>
              <w:spacing w:before="40" w:afterLines="40" w:after="96" w:line="240" w:lineRule="auto"/>
              <w:rPr>
                <w:rFonts w:ascii="Garamond" w:hAnsi="Garamond"/>
              </w:rPr>
            </w:pPr>
          </w:p>
        </w:tc>
        <w:tc>
          <w:tcPr>
            <w:tcW w:w="3159" w:type="dxa"/>
            <w:gridSpan w:val="3"/>
            <w:tcBorders>
              <w:top w:val="double" w:sz="4" w:space="0" w:color="auto"/>
            </w:tcBorders>
            <w:shd w:val="clear" w:color="auto" w:fill="auto"/>
          </w:tcPr>
          <w:p w:rsidR="00B2271A" w:rsidRPr="00C1550B" w:rsidRDefault="00B2271A" w:rsidP="00A55B74">
            <w:pPr>
              <w:spacing w:before="40" w:afterLines="40" w:after="96" w:line="240" w:lineRule="auto"/>
              <w:rPr>
                <w:rFonts w:ascii="Garamond" w:hAnsi="Garamond"/>
              </w:rPr>
            </w:pPr>
            <w:r>
              <w:rPr>
                <w:rFonts w:ascii="Garamond" w:hAnsi="Garamond"/>
              </w:rPr>
              <w:t>Essay 2 version 1</w:t>
            </w:r>
          </w:p>
        </w:tc>
      </w:tr>
      <w:tr w:rsidR="00B2271A" w:rsidRPr="00643879" w:rsidTr="0088121B">
        <w:tc>
          <w:tcPr>
            <w:tcW w:w="1818" w:type="dxa"/>
            <w:shd w:val="clear" w:color="auto" w:fill="auto"/>
          </w:tcPr>
          <w:p w:rsidR="00B2271A" w:rsidRPr="00A93C3E" w:rsidRDefault="00B2271A" w:rsidP="00A55B74">
            <w:pPr>
              <w:spacing w:before="40" w:afterLines="40" w:after="96" w:line="240" w:lineRule="auto"/>
              <w:rPr>
                <w:rFonts w:ascii="Garamond" w:hAnsi="Garamond"/>
                <w:lang w:val="es-ES_tradnl"/>
              </w:rPr>
            </w:pPr>
            <w:r w:rsidRPr="00A93C3E">
              <w:rPr>
                <w:rFonts w:ascii="Garamond" w:hAnsi="Garamond"/>
                <w:lang w:val="es-ES_tradnl"/>
              </w:rPr>
              <w:t>March 19 (W)</w:t>
            </w:r>
          </w:p>
        </w:tc>
        <w:tc>
          <w:tcPr>
            <w:tcW w:w="4599" w:type="dxa"/>
            <w:shd w:val="clear" w:color="auto" w:fill="auto"/>
          </w:tcPr>
          <w:p w:rsidR="00B2271A" w:rsidRPr="00A93C3E" w:rsidRDefault="00B2271A" w:rsidP="00A55B74">
            <w:pPr>
              <w:spacing w:before="40" w:afterLines="40" w:after="96" w:line="240" w:lineRule="auto"/>
              <w:rPr>
                <w:rFonts w:ascii="Garamond" w:hAnsi="Garamond"/>
                <w:lang w:val="es-ES_tradnl"/>
              </w:rPr>
            </w:pPr>
            <w:r>
              <w:rPr>
                <w:rFonts w:ascii="Garamond" w:hAnsi="Garamond"/>
                <w:lang w:val="es-ES_tradnl"/>
              </w:rPr>
              <w:t xml:space="preserve">EXAM 2: </w:t>
            </w:r>
            <w:r w:rsidRPr="00A93C3E">
              <w:rPr>
                <w:rFonts w:ascii="Garamond" w:hAnsi="Garamond"/>
                <w:lang w:val="es-ES_tradnl"/>
              </w:rPr>
              <w:t xml:space="preserve">Capítulos 3, 5, presentaciones celebraciones, presentaciones megaciudades. </w:t>
            </w:r>
          </w:p>
        </w:tc>
        <w:tc>
          <w:tcPr>
            <w:tcW w:w="3159" w:type="dxa"/>
            <w:gridSpan w:val="3"/>
            <w:shd w:val="clear" w:color="auto" w:fill="auto"/>
          </w:tcPr>
          <w:p w:rsidR="00B2271A" w:rsidRPr="00A93C3E" w:rsidRDefault="00B2271A" w:rsidP="00A55B74">
            <w:pPr>
              <w:spacing w:before="40" w:afterLines="40" w:after="96" w:line="240" w:lineRule="auto"/>
              <w:rPr>
                <w:rFonts w:ascii="Garamond" w:hAnsi="Garamond"/>
                <w:lang w:val="es-ES_tradnl"/>
              </w:rPr>
            </w:pPr>
          </w:p>
        </w:tc>
      </w:tr>
      <w:tr w:rsidR="00B2271A" w:rsidRPr="00643879" w:rsidTr="0088121B">
        <w:tc>
          <w:tcPr>
            <w:tcW w:w="1818" w:type="dxa"/>
            <w:tcBorders>
              <w:bottom w:val="double" w:sz="4" w:space="0" w:color="auto"/>
            </w:tcBorders>
            <w:shd w:val="clear" w:color="auto" w:fill="auto"/>
          </w:tcPr>
          <w:p w:rsidR="00B2271A" w:rsidRPr="00A93C3E" w:rsidRDefault="00B2271A" w:rsidP="00A55B74">
            <w:pPr>
              <w:spacing w:before="40" w:afterLines="40" w:after="96" w:line="240" w:lineRule="auto"/>
              <w:rPr>
                <w:rFonts w:ascii="Garamond" w:hAnsi="Garamond"/>
                <w:lang w:val="es-ES_tradnl"/>
              </w:rPr>
            </w:pPr>
            <w:r w:rsidRPr="00A93C3E">
              <w:rPr>
                <w:rFonts w:ascii="Garamond" w:hAnsi="Garamond"/>
                <w:lang w:val="es-ES_tradnl"/>
              </w:rPr>
              <w:t>March 21 (F)</w:t>
            </w:r>
          </w:p>
        </w:tc>
        <w:tc>
          <w:tcPr>
            <w:tcW w:w="4599" w:type="dxa"/>
            <w:tcBorders>
              <w:bottom w:val="double" w:sz="4" w:space="0" w:color="auto"/>
            </w:tcBorders>
            <w:shd w:val="clear" w:color="auto" w:fill="auto"/>
          </w:tcPr>
          <w:p w:rsidR="00B2271A" w:rsidRPr="00575F94" w:rsidRDefault="00B2271A" w:rsidP="00A55B74">
            <w:pPr>
              <w:spacing w:before="40" w:afterLines="40" w:after="96" w:line="240" w:lineRule="auto"/>
              <w:rPr>
                <w:rFonts w:ascii="Garamond" w:hAnsi="Garamond"/>
                <w:lang w:val="es-ES_tradnl"/>
              </w:rPr>
            </w:pPr>
            <w:r>
              <w:rPr>
                <w:rFonts w:ascii="Garamond" w:hAnsi="Garamond"/>
                <w:lang w:val="es-ES_tradnl"/>
              </w:rPr>
              <w:t>CAPÍTULO 6:  EL HOMBRE Y LA MUJER EN EL MUNDO ACTUAL</w:t>
            </w:r>
          </w:p>
          <w:p w:rsidR="00B2271A" w:rsidRPr="00575F94" w:rsidRDefault="00B2271A" w:rsidP="00A55B74">
            <w:pPr>
              <w:spacing w:before="40" w:afterLines="40" w:after="96" w:line="240" w:lineRule="auto"/>
              <w:rPr>
                <w:rFonts w:ascii="Garamond" w:hAnsi="Garamond"/>
                <w:lang w:val="es-ES_tradnl"/>
              </w:rPr>
            </w:pPr>
            <w:r w:rsidRPr="00575F94">
              <w:rPr>
                <w:rFonts w:ascii="Garamond" w:hAnsi="Garamond"/>
                <w:lang w:val="es-ES_tradnl"/>
              </w:rPr>
              <w:t xml:space="preserve">Lectura: </w:t>
            </w:r>
            <w:r>
              <w:rPr>
                <w:rFonts w:ascii="Garamond" w:hAnsi="Garamond"/>
                <w:lang w:val="es-ES_tradnl"/>
              </w:rPr>
              <w:t>“¿Somos sexistas?</w:t>
            </w:r>
            <w:r w:rsidRPr="00575F94">
              <w:rPr>
                <w:rFonts w:ascii="Garamond" w:hAnsi="Garamond"/>
                <w:lang w:val="es-ES_tradnl"/>
              </w:rPr>
              <w:t>”</w:t>
            </w:r>
          </w:p>
        </w:tc>
        <w:tc>
          <w:tcPr>
            <w:tcW w:w="3159" w:type="dxa"/>
            <w:gridSpan w:val="3"/>
            <w:tcBorders>
              <w:bottom w:val="double" w:sz="4" w:space="0" w:color="auto"/>
            </w:tcBorders>
            <w:shd w:val="clear" w:color="auto" w:fill="auto"/>
          </w:tcPr>
          <w:p w:rsidR="00B2271A" w:rsidRPr="004B2997" w:rsidRDefault="00B2271A" w:rsidP="00A55B74">
            <w:pPr>
              <w:spacing w:before="40" w:afterLines="40" w:after="96" w:line="240" w:lineRule="auto"/>
              <w:rPr>
                <w:rFonts w:ascii="Garamond" w:hAnsi="Garamond"/>
                <w:lang w:val="es-ES_tradnl"/>
              </w:rPr>
            </w:pPr>
            <w:r w:rsidRPr="004B2997">
              <w:rPr>
                <w:rFonts w:ascii="Garamond" w:hAnsi="Garamond"/>
                <w:lang w:val="es-ES_tradnl"/>
              </w:rPr>
              <w:t>Read “¿Somos sexistas?” (p.105)</w:t>
            </w:r>
          </w:p>
          <w:p w:rsidR="00B2271A" w:rsidRPr="004B2997" w:rsidRDefault="00B2271A" w:rsidP="00A55B74">
            <w:pPr>
              <w:spacing w:before="40" w:afterLines="40" w:after="96" w:line="240" w:lineRule="auto"/>
              <w:rPr>
                <w:rFonts w:ascii="Garamond" w:hAnsi="Garamond"/>
                <w:lang w:val="es-ES_tradnl"/>
              </w:rPr>
            </w:pPr>
            <w:r w:rsidRPr="004B2997">
              <w:rPr>
                <w:rFonts w:ascii="Garamond" w:hAnsi="Garamond"/>
                <w:lang w:val="es-ES_tradnl"/>
              </w:rPr>
              <w:t>Do A (p. 104)</w:t>
            </w:r>
          </w:p>
        </w:tc>
      </w:tr>
      <w:tr w:rsidR="00B2271A" w:rsidRPr="00C1550B" w:rsidTr="0088121B">
        <w:tc>
          <w:tcPr>
            <w:tcW w:w="1818" w:type="dxa"/>
            <w:tcBorders>
              <w:top w:val="double" w:sz="4" w:space="0" w:color="auto"/>
            </w:tcBorders>
            <w:shd w:val="clear" w:color="auto" w:fill="auto"/>
          </w:tcPr>
          <w:p w:rsidR="00B2271A" w:rsidRPr="00C1550B" w:rsidRDefault="00B2271A" w:rsidP="00A55B74">
            <w:pPr>
              <w:spacing w:before="40" w:afterLines="40" w:after="96" w:line="240" w:lineRule="auto"/>
              <w:rPr>
                <w:rFonts w:ascii="Garamond" w:hAnsi="Garamond"/>
              </w:rPr>
            </w:pPr>
            <w:r w:rsidRPr="00C1550B">
              <w:rPr>
                <w:rFonts w:ascii="Garamond" w:hAnsi="Garamond"/>
              </w:rPr>
              <w:t>March 24 (M)</w:t>
            </w:r>
          </w:p>
        </w:tc>
        <w:tc>
          <w:tcPr>
            <w:tcW w:w="4599" w:type="dxa"/>
            <w:tcBorders>
              <w:top w:val="double" w:sz="4" w:space="0" w:color="auto"/>
            </w:tcBorders>
            <w:shd w:val="clear" w:color="auto" w:fill="auto"/>
          </w:tcPr>
          <w:p w:rsidR="00B2271A" w:rsidRPr="00EC2223" w:rsidRDefault="00B2271A" w:rsidP="00A55B74">
            <w:pPr>
              <w:spacing w:before="40" w:afterLines="40" w:after="96" w:line="240" w:lineRule="auto"/>
              <w:rPr>
                <w:rFonts w:ascii="Garamond" w:hAnsi="Garamond"/>
                <w:lang w:val="es-ES_tradnl"/>
              </w:rPr>
            </w:pPr>
            <w:r w:rsidRPr="00EC2223">
              <w:rPr>
                <w:rFonts w:ascii="Garamond" w:hAnsi="Garamond"/>
                <w:lang w:val="es-ES_tradnl"/>
              </w:rPr>
              <w:t>Lectura 1: “la mujer en el mundo hispano”</w:t>
            </w:r>
          </w:p>
        </w:tc>
        <w:tc>
          <w:tcPr>
            <w:tcW w:w="3159" w:type="dxa"/>
            <w:gridSpan w:val="3"/>
            <w:tcBorders>
              <w:top w:val="double" w:sz="4" w:space="0" w:color="auto"/>
            </w:tcBorders>
            <w:shd w:val="clear" w:color="auto" w:fill="auto"/>
          </w:tcPr>
          <w:p w:rsidR="00B2271A" w:rsidRPr="004B2997" w:rsidRDefault="00B2271A" w:rsidP="00A55B74">
            <w:pPr>
              <w:spacing w:before="40" w:afterLines="40" w:after="96" w:line="240" w:lineRule="auto"/>
              <w:rPr>
                <w:rFonts w:ascii="Garamond" w:hAnsi="Garamond"/>
                <w:lang w:val="es-ES_tradnl"/>
              </w:rPr>
            </w:pPr>
            <w:r w:rsidRPr="004B2997">
              <w:rPr>
                <w:rFonts w:ascii="Garamond" w:hAnsi="Garamond"/>
                <w:lang w:val="es-ES_tradnl"/>
              </w:rPr>
              <w:t xml:space="preserve">Read </w:t>
            </w:r>
            <w:r w:rsidRPr="00EC2223">
              <w:rPr>
                <w:rFonts w:ascii="Garamond" w:hAnsi="Garamond"/>
                <w:lang w:val="es-ES_tradnl"/>
              </w:rPr>
              <w:t>“la mujer en el mundo hispano”</w:t>
            </w:r>
            <w:r w:rsidRPr="004B2997">
              <w:rPr>
                <w:rFonts w:ascii="Garamond" w:hAnsi="Garamond"/>
                <w:lang w:val="es-ES_tradnl"/>
              </w:rPr>
              <w:t xml:space="preserve"> (p.108-11)</w:t>
            </w:r>
          </w:p>
          <w:p w:rsidR="00B2271A" w:rsidRPr="004B2997" w:rsidRDefault="00B2271A" w:rsidP="00A55B74">
            <w:pPr>
              <w:spacing w:before="40" w:afterLines="40" w:after="96" w:line="240" w:lineRule="auto"/>
              <w:rPr>
                <w:rFonts w:ascii="Garamond" w:hAnsi="Garamond"/>
                <w:lang w:val="es-ES_tradnl"/>
              </w:rPr>
            </w:pPr>
            <w:r>
              <w:rPr>
                <w:rFonts w:ascii="Garamond" w:hAnsi="Garamond"/>
                <w:lang w:val="es-ES_tradnl"/>
              </w:rPr>
              <w:t xml:space="preserve">Do C and D </w:t>
            </w:r>
            <w:r w:rsidRPr="004B2997">
              <w:rPr>
                <w:rFonts w:ascii="Garamond" w:hAnsi="Garamond"/>
                <w:lang w:val="es-ES_tradnl"/>
              </w:rPr>
              <w:t xml:space="preserve"> (p. </w:t>
            </w:r>
            <w:r>
              <w:rPr>
                <w:rFonts w:ascii="Garamond" w:hAnsi="Garamond"/>
                <w:lang w:val="es-ES_tradnl"/>
              </w:rPr>
              <w:t>112</w:t>
            </w:r>
            <w:r w:rsidRPr="004B2997">
              <w:rPr>
                <w:rFonts w:ascii="Garamond" w:hAnsi="Garamond"/>
                <w:lang w:val="es-ES_tradnl"/>
              </w:rPr>
              <w:t>)</w:t>
            </w:r>
          </w:p>
        </w:tc>
      </w:tr>
      <w:tr w:rsidR="00B2271A" w:rsidRPr="00C1550B" w:rsidTr="0088121B">
        <w:tc>
          <w:tcPr>
            <w:tcW w:w="1818" w:type="dxa"/>
            <w:shd w:val="clear" w:color="auto" w:fill="auto"/>
          </w:tcPr>
          <w:p w:rsidR="00B2271A" w:rsidRPr="00C1550B" w:rsidRDefault="00B2271A" w:rsidP="00A55B74">
            <w:pPr>
              <w:spacing w:before="40" w:afterLines="40" w:after="96" w:line="240" w:lineRule="auto"/>
              <w:rPr>
                <w:rFonts w:ascii="Garamond" w:hAnsi="Garamond"/>
              </w:rPr>
            </w:pPr>
            <w:r w:rsidRPr="00C1550B">
              <w:rPr>
                <w:rFonts w:ascii="Garamond" w:hAnsi="Garamond"/>
              </w:rPr>
              <w:lastRenderedPageBreak/>
              <w:t>March 26 (W)</w:t>
            </w:r>
          </w:p>
        </w:tc>
        <w:tc>
          <w:tcPr>
            <w:tcW w:w="4599" w:type="dxa"/>
            <w:shd w:val="clear" w:color="auto" w:fill="auto"/>
          </w:tcPr>
          <w:p w:rsidR="00B2271A" w:rsidRPr="004B2997" w:rsidRDefault="00B2271A" w:rsidP="00A55B74">
            <w:pPr>
              <w:spacing w:before="40" w:afterLines="40" w:after="96" w:line="240" w:lineRule="auto"/>
              <w:rPr>
                <w:rFonts w:ascii="Garamond" w:hAnsi="Garamond"/>
                <w:lang w:val="es-ES_tradnl"/>
              </w:rPr>
            </w:pPr>
            <w:r w:rsidRPr="004B2997">
              <w:rPr>
                <w:rFonts w:ascii="Garamond" w:hAnsi="Garamond"/>
                <w:lang w:val="es-ES_tradnl"/>
              </w:rPr>
              <w:t>RG: Subjuntivo en cláusula nominales</w:t>
            </w:r>
          </w:p>
          <w:p w:rsidR="00B2271A" w:rsidRPr="004B2997" w:rsidRDefault="00B2271A" w:rsidP="00A55B74">
            <w:pPr>
              <w:spacing w:before="40" w:afterLines="40" w:after="96" w:line="240" w:lineRule="auto"/>
              <w:rPr>
                <w:rFonts w:ascii="Garamond" w:hAnsi="Garamond"/>
                <w:lang w:val="es-ES_tradnl"/>
              </w:rPr>
            </w:pPr>
            <w:r>
              <w:rPr>
                <w:rFonts w:ascii="Garamond" w:hAnsi="Garamond"/>
                <w:lang w:val="es-ES_tradnl"/>
              </w:rPr>
              <w:t>P 111</w:t>
            </w:r>
            <w:r w:rsidRPr="004B2997">
              <w:rPr>
                <w:rFonts w:ascii="Garamond" w:hAnsi="Garamond"/>
                <w:lang w:val="es-ES_tradnl"/>
              </w:rPr>
              <w:t xml:space="preserve"> act B</w:t>
            </w:r>
          </w:p>
        </w:tc>
        <w:tc>
          <w:tcPr>
            <w:tcW w:w="3159" w:type="dxa"/>
            <w:gridSpan w:val="3"/>
            <w:shd w:val="clear" w:color="auto" w:fill="auto"/>
          </w:tcPr>
          <w:p w:rsidR="00B2271A" w:rsidRDefault="00B2271A" w:rsidP="00A55B74">
            <w:pPr>
              <w:spacing w:before="40" w:afterLines="40" w:after="96" w:line="240" w:lineRule="auto"/>
              <w:rPr>
                <w:rFonts w:ascii="Garamond" w:hAnsi="Garamond"/>
                <w:lang w:val="es-ES_tradnl"/>
              </w:rPr>
            </w:pPr>
            <w:r>
              <w:rPr>
                <w:rFonts w:ascii="Garamond" w:hAnsi="Garamond"/>
                <w:lang w:val="es-ES_tradnl"/>
              </w:rPr>
              <w:t>RG</w:t>
            </w:r>
          </w:p>
          <w:p w:rsidR="00B2271A" w:rsidRPr="004B2997" w:rsidRDefault="00B2271A" w:rsidP="00A55B74">
            <w:pPr>
              <w:spacing w:before="40" w:afterLines="40" w:after="96" w:line="240" w:lineRule="auto"/>
              <w:rPr>
                <w:rFonts w:ascii="Garamond" w:hAnsi="Garamond"/>
                <w:lang w:val="es-ES_tradnl"/>
              </w:rPr>
            </w:pPr>
            <w:r>
              <w:rPr>
                <w:rFonts w:ascii="Garamond" w:hAnsi="Garamond"/>
                <w:lang w:val="es-ES_tradnl"/>
              </w:rPr>
              <w:t>Essay 2 version 2</w:t>
            </w:r>
          </w:p>
        </w:tc>
      </w:tr>
      <w:tr w:rsidR="00B2271A" w:rsidRPr="00EC2223" w:rsidTr="0088121B">
        <w:tc>
          <w:tcPr>
            <w:tcW w:w="1818" w:type="dxa"/>
            <w:tcBorders>
              <w:bottom w:val="double" w:sz="4" w:space="0" w:color="auto"/>
            </w:tcBorders>
            <w:shd w:val="clear" w:color="auto" w:fill="auto"/>
          </w:tcPr>
          <w:p w:rsidR="00B2271A" w:rsidRPr="00C1550B" w:rsidRDefault="00B2271A" w:rsidP="00A55B74">
            <w:pPr>
              <w:spacing w:before="40" w:afterLines="40" w:after="96" w:line="240" w:lineRule="auto"/>
              <w:rPr>
                <w:rFonts w:ascii="Garamond" w:hAnsi="Garamond"/>
              </w:rPr>
            </w:pPr>
            <w:r w:rsidRPr="00C1550B">
              <w:rPr>
                <w:rFonts w:ascii="Garamond" w:hAnsi="Garamond"/>
              </w:rPr>
              <w:t>March 28 (F)</w:t>
            </w:r>
          </w:p>
        </w:tc>
        <w:tc>
          <w:tcPr>
            <w:tcW w:w="4599" w:type="dxa"/>
            <w:tcBorders>
              <w:bottom w:val="double" w:sz="4" w:space="0" w:color="auto"/>
            </w:tcBorders>
            <w:shd w:val="clear" w:color="auto" w:fill="auto"/>
          </w:tcPr>
          <w:p w:rsidR="00B2271A" w:rsidRDefault="00B2271A" w:rsidP="00A55B74">
            <w:pPr>
              <w:spacing w:before="40" w:afterLines="40" w:after="96" w:line="240" w:lineRule="auto"/>
              <w:rPr>
                <w:rFonts w:ascii="Garamond" w:hAnsi="Garamond"/>
                <w:lang w:val="es-ES_tradnl"/>
              </w:rPr>
            </w:pPr>
            <w:r w:rsidRPr="00575F94">
              <w:rPr>
                <w:rFonts w:ascii="Garamond" w:hAnsi="Garamond"/>
                <w:lang w:val="es-ES_tradnl"/>
              </w:rPr>
              <w:t>Lectura 2: “</w:t>
            </w:r>
            <w:r>
              <w:rPr>
                <w:rFonts w:ascii="Garamond" w:hAnsi="Garamond"/>
                <w:lang w:val="es-ES_tradnl"/>
              </w:rPr>
              <w:t>La mujer en el mundo hispano: El camino hacia el futuro”</w:t>
            </w:r>
          </w:p>
          <w:p w:rsidR="00B2271A" w:rsidRPr="00575F94" w:rsidRDefault="00B2271A" w:rsidP="00A55B74">
            <w:pPr>
              <w:spacing w:before="40" w:afterLines="40" w:after="96" w:line="240" w:lineRule="auto"/>
              <w:rPr>
                <w:rFonts w:ascii="Garamond" w:hAnsi="Garamond"/>
                <w:lang w:val="es-ES_tradnl"/>
              </w:rPr>
            </w:pPr>
          </w:p>
        </w:tc>
        <w:tc>
          <w:tcPr>
            <w:tcW w:w="3159" w:type="dxa"/>
            <w:gridSpan w:val="3"/>
            <w:tcBorders>
              <w:bottom w:val="double" w:sz="4" w:space="0" w:color="auto"/>
            </w:tcBorders>
            <w:shd w:val="clear" w:color="auto" w:fill="auto"/>
          </w:tcPr>
          <w:p w:rsidR="00B2271A" w:rsidRDefault="00B2271A" w:rsidP="00A55B74">
            <w:pPr>
              <w:spacing w:before="40" w:afterLines="40" w:after="96" w:line="240" w:lineRule="auto"/>
              <w:rPr>
                <w:rFonts w:ascii="Garamond" w:hAnsi="Garamond"/>
                <w:lang w:val="es-ES_tradnl"/>
              </w:rPr>
            </w:pPr>
            <w:r>
              <w:rPr>
                <w:rFonts w:ascii="Garamond" w:hAnsi="Garamond"/>
                <w:lang w:val="es-ES_tradnl"/>
              </w:rPr>
              <w:t xml:space="preserve">Read </w:t>
            </w:r>
            <w:r w:rsidRPr="00575F94">
              <w:rPr>
                <w:rFonts w:ascii="Garamond" w:hAnsi="Garamond"/>
                <w:lang w:val="es-ES_tradnl"/>
              </w:rPr>
              <w:t>“</w:t>
            </w:r>
            <w:r>
              <w:rPr>
                <w:rFonts w:ascii="Garamond" w:hAnsi="Garamond"/>
                <w:lang w:val="es-ES_tradnl"/>
              </w:rPr>
              <w:t>La mujer en el mundo hispano: El camino hacia el futuro” (p. 116-8)</w:t>
            </w:r>
          </w:p>
          <w:p w:rsidR="00B2271A" w:rsidRPr="00575F94" w:rsidRDefault="00B2271A" w:rsidP="00A55B74">
            <w:pPr>
              <w:spacing w:before="40" w:afterLines="40" w:after="96" w:line="240" w:lineRule="auto"/>
              <w:rPr>
                <w:rFonts w:ascii="Garamond" w:hAnsi="Garamond"/>
              </w:rPr>
            </w:pPr>
            <w:r w:rsidRPr="00575F94">
              <w:rPr>
                <w:rFonts w:ascii="Garamond" w:hAnsi="Garamond"/>
              </w:rPr>
              <w:t xml:space="preserve">Do C (p. </w:t>
            </w:r>
            <w:r>
              <w:rPr>
                <w:rFonts w:ascii="Garamond" w:hAnsi="Garamond"/>
              </w:rPr>
              <w:t>119)</w:t>
            </w:r>
          </w:p>
        </w:tc>
      </w:tr>
      <w:tr w:rsidR="00B2271A" w:rsidRPr="00C1550B" w:rsidTr="0088121B">
        <w:tc>
          <w:tcPr>
            <w:tcW w:w="1818" w:type="dxa"/>
            <w:tcBorders>
              <w:top w:val="double" w:sz="4" w:space="0" w:color="auto"/>
            </w:tcBorders>
            <w:shd w:val="clear" w:color="auto" w:fill="auto"/>
          </w:tcPr>
          <w:p w:rsidR="00B2271A" w:rsidRPr="00C1550B" w:rsidRDefault="00B2271A" w:rsidP="00A55B74">
            <w:pPr>
              <w:spacing w:before="40" w:afterLines="40" w:after="96" w:line="240" w:lineRule="auto"/>
              <w:rPr>
                <w:rFonts w:ascii="Garamond" w:hAnsi="Garamond"/>
              </w:rPr>
            </w:pPr>
            <w:r w:rsidRPr="00C1550B">
              <w:rPr>
                <w:rFonts w:ascii="Garamond" w:hAnsi="Garamond"/>
              </w:rPr>
              <w:t>March 31 (M)</w:t>
            </w:r>
          </w:p>
        </w:tc>
        <w:tc>
          <w:tcPr>
            <w:tcW w:w="4599" w:type="dxa"/>
            <w:tcBorders>
              <w:top w:val="double" w:sz="4" w:space="0" w:color="auto"/>
            </w:tcBorders>
            <w:shd w:val="clear" w:color="auto" w:fill="auto"/>
          </w:tcPr>
          <w:p w:rsidR="00B2271A" w:rsidRPr="00AE7B63" w:rsidRDefault="00B2271A" w:rsidP="00A55B74">
            <w:pPr>
              <w:spacing w:before="40" w:afterLines="40" w:after="96" w:line="240" w:lineRule="auto"/>
              <w:rPr>
                <w:rFonts w:ascii="Garamond" w:hAnsi="Garamond"/>
              </w:rPr>
            </w:pPr>
            <w:r>
              <w:rPr>
                <w:rFonts w:ascii="Garamond" w:hAnsi="Garamond"/>
              </w:rPr>
              <w:t>Finish chapter 6</w:t>
            </w:r>
          </w:p>
        </w:tc>
        <w:tc>
          <w:tcPr>
            <w:tcW w:w="3159" w:type="dxa"/>
            <w:gridSpan w:val="3"/>
            <w:tcBorders>
              <w:top w:val="double" w:sz="4" w:space="0" w:color="auto"/>
            </w:tcBorders>
            <w:shd w:val="clear" w:color="auto" w:fill="auto"/>
          </w:tcPr>
          <w:p w:rsidR="00B2271A" w:rsidRPr="00C1550B" w:rsidRDefault="00B2271A" w:rsidP="00A55B74">
            <w:pPr>
              <w:spacing w:before="40" w:afterLines="40" w:after="96" w:line="240" w:lineRule="auto"/>
              <w:rPr>
                <w:rFonts w:ascii="Garamond" w:hAnsi="Garamond"/>
              </w:rPr>
            </w:pPr>
            <w:r>
              <w:rPr>
                <w:rFonts w:ascii="Garamond" w:hAnsi="Garamond"/>
              </w:rPr>
              <w:t>Reaction paper to chapter 6 (300 words)</w:t>
            </w:r>
          </w:p>
        </w:tc>
      </w:tr>
      <w:tr w:rsidR="00B2271A" w:rsidRPr="00C1550B" w:rsidTr="0088121B">
        <w:tc>
          <w:tcPr>
            <w:tcW w:w="1818" w:type="dxa"/>
            <w:shd w:val="clear" w:color="auto" w:fill="auto"/>
          </w:tcPr>
          <w:p w:rsidR="00B2271A" w:rsidRPr="00C1550B" w:rsidRDefault="00B2271A" w:rsidP="00A55B74">
            <w:pPr>
              <w:spacing w:before="40" w:afterLines="40" w:after="96" w:line="240" w:lineRule="auto"/>
              <w:rPr>
                <w:rFonts w:ascii="Garamond" w:hAnsi="Garamond"/>
              </w:rPr>
            </w:pPr>
            <w:r w:rsidRPr="00C1550B">
              <w:rPr>
                <w:rFonts w:ascii="Garamond" w:hAnsi="Garamond"/>
              </w:rPr>
              <w:t>April 2 (W)</w:t>
            </w:r>
          </w:p>
        </w:tc>
        <w:tc>
          <w:tcPr>
            <w:tcW w:w="4599" w:type="dxa"/>
            <w:shd w:val="clear" w:color="auto" w:fill="auto"/>
          </w:tcPr>
          <w:p w:rsidR="00B2271A" w:rsidRPr="00575F94" w:rsidRDefault="00B2271A" w:rsidP="00A55B74">
            <w:pPr>
              <w:spacing w:before="40" w:afterLines="40" w:after="96" w:line="240" w:lineRule="auto"/>
              <w:rPr>
                <w:rFonts w:ascii="Garamond" w:hAnsi="Garamond"/>
                <w:lang w:val="es-ES_tradnl"/>
              </w:rPr>
            </w:pPr>
            <w:r>
              <w:rPr>
                <w:rFonts w:ascii="Garamond" w:hAnsi="Garamond"/>
                <w:lang w:val="es-ES_tradnl"/>
              </w:rPr>
              <w:t>CAPÍTULO 9:  LOS HISPANOS EN ESTADOS UNIDOS</w:t>
            </w:r>
          </w:p>
          <w:p w:rsidR="00B2271A" w:rsidRPr="00575F94" w:rsidRDefault="00B2271A" w:rsidP="00A55B74">
            <w:pPr>
              <w:spacing w:before="40" w:afterLines="40" w:after="96" w:line="240" w:lineRule="auto"/>
              <w:rPr>
                <w:rFonts w:ascii="Garamond" w:hAnsi="Garamond"/>
                <w:lang w:val="es-ES_tradnl"/>
              </w:rPr>
            </w:pPr>
            <w:r w:rsidRPr="00EC2223">
              <w:rPr>
                <w:rFonts w:ascii="Garamond" w:hAnsi="Garamond"/>
                <w:lang w:val="es-ES_tradnl"/>
              </w:rPr>
              <w:t>Lectura 1:</w:t>
            </w:r>
            <w:r>
              <w:rPr>
                <w:rFonts w:ascii="Garamond" w:hAnsi="Garamond"/>
                <w:lang w:val="es-ES_tradnl"/>
              </w:rPr>
              <w:t xml:space="preserve"> “Mexicanoamericanos: Su historia y una experiencia personal” </w:t>
            </w:r>
          </w:p>
        </w:tc>
        <w:tc>
          <w:tcPr>
            <w:tcW w:w="3159" w:type="dxa"/>
            <w:gridSpan w:val="3"/>
            <w:shd w:val="clear" w:color="auto" w:fill="auto"/>
          </w:tcPr>
          <w:p w:rsidR="00B2271A" w:rsidRPr="004B2997" w:rsidRDefault="00B2271A" w:rsidP="00A55B74">
            <w:pPr>
              <w:spacing w:before="40" w:afterLines="40" w:after="96" w:line="240" w:lineRule="auto"/>
              <w:rPr>
                <w:rFonts w:ascii="Garamond" w:hAnsi="Garamond"/>
                <w:lang w:val="es-ES_tradnl"/>
              </w:rPr>
            </w:pPr>
            <w:r w:rsidRPr="004B2997">
              <w:rPr>
                <w:rFonts w:ascii="Garamond" w:hAnsi="Garamond"/>
                <w:lang w:val="es-ES_tradnl"/>
              </w:rPr>
              <w:t xml:space="preserve">Read </w:t>
            </w:r>
            <w:r>
              <w:rPr>
                <w:rFonts w:ascii="Garamond" w:hAnsi="Garamond"/>
                <w:lang w:val="es-ES_tradnl"/>
              </w:rPr>
              <w:t>“Mexicanoamericanos: Su historia y una experiencia personal” (p.179-83</w:t>
            </w:r>
            <w:r w:rsidRPr="004B2997">
              <w:rPr>
                <w:rFonts w:ascii="Garamond" w:hAnsi="Garamond"/>
                <w:lang w:val="es-ES_tradnl"/>
              </w:rPr>
              <w:t>)</w:t>
            </w:r>
          </w:p>
          <w:p w:rsidR="00B2271A" w:rsidRPr="004B2997" w:rsidRDefault="00B2271A" w:rsidP="00A55B74">
            <w:pPr>
              <w:spacing w:before="40" w:afterLines="40" w:after="96" w:line="240" w:lineRule="auto"/>
              <w:rPr>
                <w:rFonts w:ascii="Garamond" w:hAnsi="Garamond"/>
                <w:lang w:val="es-ES_tradnl"/>
              </w:rPr>
            </w:pPr>
            <w:r>
              <w:rPr>
                <w:rFonts w:ascii="Garamond" w:hAnsi="Garamond"/>
                <w:lang w:val="es-ES_tradnl"/>
              </w:rPr>
              <w:t>Do A (p. 185</w:t>
            </w:r>
            <w:r w:rsidRPr="004B2997">
              <w:rPr>
                <w:rFonts w:ascii="Garamond" w:hAnsi="Garamond"/>
                <w:lang w:val="es-ES_tradnl"/>
              </w:rPr>
              <w:t>)</w:t>
            </w:r>
            <w:r>
              <w:rPr>
                <w:rFonts w:ascii="Garamond" w:hAnsi="Garamond"/>
                <w:lang w:val="es-ES_tradnl"/>
              </w:rPr>
              <w:t xml:space="preserve"> and B (p. 186)</w:t>
            </w:r>
          </w:p>
        </w:tc>
      </w:tr>
      <w:tr w:rsidR="00B2271A" w:rsidRPr="00C34379" w:rsidTr="0088121B">
        <w:tc>
          <w:tcPr>
            <w:tcW w:w="1818" w:type="dxa"/>
            <w:tcBorders>
              <w:bottom w:val="double" w:sz="4" w:space="0" w:color="auto"/>
            </w:tcBorders>
            <w:shd w:val="clear" w:color="auto" w:fill="auto"/>
          </w:tcPr>
          <w:p w:rsidR="00B2271A" w:rsidRPr="00C1550B" w:rsidRDefault="00B2271A" w:rsidP="00A55B74">
            <w:pPr>
              <w:spacing w:before="40" w:afterLines="40" w:after="96" w:line="240" w:lineRule="auto"/>
              <w:rPr>
                <w:rFonts w:ascii="Garamond" w:hAnsi="Garamond"/>
              </w:rPr>
            </w:pPr>
            <w:r w:rsidRPr="00C1550B">
              <w:rPr>
                <w:rFonts w:ascii="Garamond" w:hAnsi="Garamond"/>
              </w:rPr>
              <w:t>April 4 (F)</w:t>
            </w:r>
          </w:p>
        </w:tc>
        <w:tc>
          <w:tcPr>
            <w:tcW w:w="4599" w:type="dxa"/>
            <w:tcBorders>
              <w:bottom w:val="double" w:sz="4" w:space="0" w:color="auto"/>
            </w:tcBorders>
            <w:shd w:val="clear" w:color="auto" w:fill="auto"/>
          </w:tcPr>
          <w:p w:rsidR="00B2271A" w:rsidRPr="004B2997" w:rsidRDefault="00B2271A" w:rsidP="00A55B74">
            <w:pPr>
              <w:spacing w:before="40" w:afterLines="40" w:after="96" w:line="240" w:lineRule="auto"/>
              <w:rPr>
                <w:rFonts w:ascii="Garamond" w:hAnsi="Garamond"/>
                <w:lang w:val="es-ES_tradnl"/>
              </w:rPr>
            </w:pPr>
            <w:r w:rsidRPr="004B2997">
              <w:rPr>
                <w:rFonts w:ascii="Garamond" w:hAnsi="Garamond"/>
                <w:lang w:val="es-ES_tradnl"/>
              </w:rPr>
              <w:t xml:space="preserve">RG: Subjuntivo </w:t>
            </w:r>
            <w:r w:rsidR="00E9128D">
              <w:rPr>
                <w:rFonts w:ascii="Garamond" w:hAnsi="Garamond"/>
                <w:lang w:val="es-ES_tradnl"/>
              </w:rPr>
              <w:t xml:space="preserve">(presente y pasado) </w:t>
            </w:r>
            <w:r w:rsidRPr="004B2997">
              <w:rPr>
                <w:rFonts w:ascii="Garamond" w:hAnsi="Garamond"/>
                <w:lang w:val="es-ES_tradnl"/>
              </w:rPr>
              <w:t>en cláusula</w:t>
            </w:r>
            <w:r w:rsidR="00E9128D">
              <w:rPr>
                <w:rFonts w:ascii="Garamond" w:hAnsi="Garamond"/>
                <w:lang w:val="es-ES_tradnl"/>
              </w:rPr>
              <w:t>s</w:t>
            </w:r>
            <w:r w:rsidRPr="004B2997">
              <w:rPr>
                <w:rFonts w:ascii="Garamond" w:hAnsi="Garamond"/>
                <w:lang w:val="es-ES_tradnl"/>
              </w:rPr>
              <w:t xml:space="preserve"> nominales</w:t>
            </w:r>
          </w:p>
          <w:p w:rsidR="00B2271A" w:rsidRPr="004B2997" w:rsidRDefault="00B2271A" w:rsidP="00A55B74">
            <w:pPr>
              <w:spacing w:before="40" w:afterLines="40" w:after="96" w:line="240" w:lineRule="auto"/>
              <w:rPr>
                <w:rFonts w:ascii="Garamond" w:hAnsi="Garamond"/>
                <w:lang w:val="es-ES_tradnl"/>
              </w:rPr>
            </w:pPr>
          </w:p>
        </w:tc>
        <w:tc>
          <w:tcPr>
            <w:tcW w:w="3159" w:type="dxa"/>
            <w:gridSpan w:val="3"/>
            <w:tcBorders>
              <w:bottom w:val="double" w:sz="4" w:space="0" w:color="auto"/>
            </w:tcBorders>
            <w:shd w:val="clear" w:color="auto" w:fill="auto"/>
          </w:tcPr>
          <w:p w:rsidR="00B2271A" w:rsidRDefault="00B2271A" w:rsidP="00A55B74">
            <w:pPr>
              <w:spacing w:before="40" w:afterLines="40" w:after="96" w:line="240" w:lineRule="auto"/>
              <w:rPr>
                <w:rFonts w:ascii="Garamond" w:hAnsi="Garamond"/>
                <w:lang w:val="es-ES_tradnl"/>
              </w:rPr>
            </w:pPr>
            <w:r>
              <w:rPr>
                <w:rFonts w:ascii="Garamond" w:hAnsi="Garamond"/>
                <w:lang w:val="es-ES_tradnl"/>
              </w:rPr>
              <w:t>RG</w:t>
            </w:r>
          </w:p>
          <w:p w:rsidR="00B2271A" w:rsidRPr="004B2997" w:rsidRDefault="00B2271A" w:rsidP="00A55B74">
            <w:pPr>
              <w:spacing w:before="40" w:afterLines="40" w:after="96" w:line="240" w:lineRule="auto"/>
              <w:rPr>
                <w:rFonts w:ascii="Garamond" w:hAnsi="Garamond"/>
                <w:lang w:val="es-ES_tradnl"/>
              </w:rPr>
            </w:pPr>
          </w:p>
        </w:tc>
      </w:tr>
      <w:tr w:rsidR="00B2271A" w:rsidRPr="00C1550B" w:rsidTr="0088121B">
        <w:tc>
          <w:tcPr>
            <w:tcW w:w="1818" w:type="dxa"/>
            <w:tcBorders>
              <w:top w:val="double" w:sz="4" w:space="0" w:color="auto"/>
            </w:tcBorders>
            <w:shd w:val="clear" w:color="auto" w:fill="auto"/>
          </w:tcPr>
          <w:p w:rsidR="00B2271A" w:rsidRPr="00C51840" w:rsidRDefault="00B2271A" w:rsidP="00A55B74">
            <w:pPr>
              <w:spacing w:before="40" w:afterLines="40" w:after="96" w:line="240" w:lineRule="auto"/>
              <w:rPr>
                <w:rFonts w:ascii="Garamond" w:hAnsi="Garamond"/>
                <w:lang w:val="es-ES_tradnl"/>
              </w:rPr>
            </w:pPr>
            <w:r w:rsidRPr="00C51840">
              <w:rPr>
                <w:rFonts w:ascii="Garamond" w:hAnsi="Garamond"/>
                <w:lang w:val="es-ES_tradnl"/>
              </w:rPr>
              <w:t>April 7 (M)</w:t>
            </w:r>
          </w:p>
        </w:tc>
        <w:tc>
          <w:tcPr>
            <w:tcW w:w="4599" w:type="dxa"/>
            <w:tcBorders>
              <w:top w:val="double" w:sz="4" w:space="0" w:color="auto"/>
            </w:tcBorders>
            <w:shd w:val="clear" w:color="auto" w:fill="auto"/>
          </w:tcPr>
          <w:p w:rsidR="00B2271A" w:rsidRPr="004B2997" w:rsidRDefault="00B2271A" w:rsidP="00A55B74">
            <w:pPr>
              <w:spacing w:before="40" w:afterLines="40" w:after="96" w:line="240" w:lineRule="auto"/>
              <w:rPr>
                <w:rFonts w:ascii="Garamond" w:hAnsi="Garamond"/>
                <w:lang w:val="es-ES_tradnl"/>
              </w:rPr>
            </w:pPr>
            <w:r>
              <w:rPr>
                <w:rFonts w:ascii="Garamond" w:hAnsi="Garamond"/>
                <w:lang w:val="es-ES_tradnl"/>
              </w:rPr>
              <w:t>Lectura 2: “Los puertorriqueños”</w:t>
            </w:r>
          </w:p>
        </w:tc>
        <w:tc>
          <w:tcPr>
            <w:tcW w:w="3159" w:type="dxa"/>
            <w:gridSpan w:val="3"/>
            <w:tcBorders>
              <w:top w:val="double" w:sz="4" w:space="0" w:color="auto"/>
            </w:tcBorders>
            <w:shd w:val="clear" w:color="auto" w:fill="auto"/>
          </w:tcPr>
          <w:p w:rsidR="00B2271A" w:rsidRPr="004B2997" w:rsidRDefault="00B2271A" w:rsidP="00A55B74">
            <w:pPr>
              <w:spacing w:before="40" w:afterLines="40" w:after="96" w:line="240" w:lineRule="auto"/>
              <w:rPr>
                <w:rFonts w:ascii="Garamond" w:hAnsi="Garamond"/>
                <w:lang w:val="es-ES_tradnl"/>
              </w:rPr>
            </w:pPr>
            <w:r w:rsidRPr="004B2997">
              <w:rPr>
                <w:rFonts w:ascii="Garamond" w:hAnsi="Garamond"/>
                <w:lang w:val="es-ES_tradnl"/>
              </w:rPr>
              <w:t xml:space="preserve">Read </w:t>
            </w:r>
            <w:r>
              <w:rPr>
                <w:rFonts w:ascii="Garamond" w:hAnsi="Garamond"/>
                <w:lang w:val="es-ES_tradnl"/>
              </w:rPr>
              <w:t>“Los puertorriqueños” (p.188-91</w:t>
            </w:r>
            <w:r w:rsidRPr="004B2997">
              <w:rPr>
                <w:rFonts w:ascii="Garamond" w:hAnsi="Garamond"/>
                <w:lang w:val="es-ES_tradnl"/>
              </w:rPr>
              <w:t>)</w:t>
            </w:r>
          </w:p>
          <w:p w:rsidR="00B2271A" w:rsidRPr="008F2BB7" w:rsidRDefault="00B2271A" w:rsidP="00A55B74">
            <w:pPr>
              <w:spacing w:before="40" w:afterLines="40" w:after="96" w:line="240" w:lineRule="auto"/>
              <w:rPr>
                <w:rFonts w:ascii="Garamond" w:hAnsi="Garamond"/>
              </w:rPr>
            </w:pPr>
            <w:r w:rsidRPr="008F2BB7">
              <w:rPr>
                <w:rFonts w:ascii="Garamond" w:hAnsi="Garamond"/>
              </w:rPr>
              <w:t>Do A (p. 191, each person answers 2 numbers)</w:t>
            </w:r>
          </w:p>
        </w:tc>
      </w:tr>
      <w:tr w:rsidR="00B2271A" w:rsidRPr="008F2BB7" w:rsidTr="0088121B">
        <w:tc>
          <w:tcPr>
            <w:tcW w:w="1818" w:type="dxa"/>
            <w:shd w:val="clear" w:color="auto" w:fill="auto"/>
          </w:tcPr>
          <w:p w:rsidR="00B2271A" w:rsidRPr="00C1550B" w:rsidRDefault="00B2271A" w:rsidP="00A55B74">
            <w:pPr>
              <w:spacing w:before="40" w:afterLines="40" w:after="96" w:line="240" w:lineRule="auto"/>
              <w:rPr>
                <w:rFonts w:ascii="Garamond" w:hAnsi="Garamond"/>
                <w:lang w:val="es-ES_tradnl"/>
              </w:rPr>
            </w:pPr>
            <w:r w:rsidRPr="00C1550B">
              <w:rPr>
                <w:rFonts w:ascii="Garamond" w:hAnsi="Garamond"/>
                <w:lang w:val="es-ES_tradnl"/>
              </w:rPr>
              <w:t>April 9 (W)</w:t>
            </w:r>
          </w:p>
        </w:tc>
        <w:tc>
          <w:tcPr>
            <w:tcW w:w="4599" w:type="dxa"/>
            <w:shd w:val="clear" w:color="auto" w:fill="auto"/>
          </w:tcPr>
          <w:p w:rsidR="00B2271A" w:rsidRDefault="00B2271A" w:rsidP="00A55B74">
            <w:pPr>
              <w:spacing w:before="40" w:afterLines="40" w:after="96" w:line="240" w:lineRule="auto"/>
              <w:rPr>
                <w:rFonts w:ascii="Garamond" w:hAnsi="Garamond"/>
              </w:rPr>
            </w:pPr>
            <w:r>
              <w:rPr>
                <w:rFonts w:ascii="Garamond" w:hAnsi="Garamond"/>
              </w:rPr>
              <w:t>Finish chapter 9</w:t>
            </w:r>
          </w:p>
          <w:p w:rsidR="00B2271A" w:rsidRPr="00AE7B63" w:rsidRDefault="00B2271A" w:rsidP="00A55B74">
            <w:pPr>
              <w:spacing w:before="40" w:afterLines="40" w:after="96" w:line="240" w:lineRule="auto"/>
              <w:rPr>
                <w:rFonts w:ascii="Garamond" w:hAnsi="Garamond"/>
              </w:rPr>
            </w:pPr>
          </w:p>
        </w:tc>
        <w:tc>
          <w:tcPr>
            <w:tcW w:w="3159" w:type="dxa"/>
            <w:gridSpan w:val="3"/>
            <w:shd w:val="clear" w:color="auto" w:fill="auto"/>
          </w:tcPr>
          <w:p w:rsidR="00B2271A" w:rsidRPr="00C1550B" w:rsidRDefault="00B2271A" w:rsidP="00A55B74">
            <w:pPr>
              <w:spacing w:before="40" w:afterLines="40" w:after="96" w:line="240" w:lineRule="auto"/>
              <w:rPr>
                <w:rFonts w:ascii="Garamond" w:hAnsi="Garamond"/>
              </w:rPr>
            </w:pPr>
            <w:r>
              <w:rPr>
                <w:rFonts w:ascii="Garamond" w:hAnsi="Garamond"/>
              </w:rPr>
              <w:t>Reaction paper to chapter 9 (300 words)</w:t>
            </w:r>
          </w:p>
        </w:tc>
      </w:tr>
      <w:tr w:rsidR="00B2271A" w:rsidRPr="00C6094D" w:rsidTr="0088121B">
        <w:trPr>
          <w:trHeight w:val="420"/>
        </w:trPr>
        <w:tc>
          <w:tcPr>
            <w:tcW w:w="1818" w:type="dxa"/>
            <w:tcBorders>
              <w:bottom w:val="double" w:sz="4" w:space="0" w:color="auto"/>
            </w:tcBorders>
            <w:shd w:val="clear" w:color="auto" w:fill="auto"/>
          </w:tcPr>
          <w:p w:rsidR="00B2271A" w:rsidRPr="00C1550B" w:rsidRDefault="00B2271A" w:rsidP="00A55B74">
            <w:pPr>
              <w:spacing w:before="40" w:afterLines="40" w:after="96" w:line="240" w:lineRule="auto"/>
              <w:rPr>
                <w:rFonts w:ascii="Garamond" w:hAnsi="Garamond"/>
                <w:lang w:val="es-ES_tradnl"/>
              </w:rPr>
            </w:pPr>
            <w:r w:rsidRPr="00C1550B">
              <w:rPr>
                <w:rFonts w:ascii="Garamond" w:hAnsi="Garamond"/>
                <w:lang w:val="es-ES_tradnl"/>
              </w:rPr>
              <w:t>April 11 (F)</w:t>
            </w:r>
          </w:p>
        </w:tc>
        <w:tc>
          <w:tcPr>
            <w:tcW w:w="4599" w:type="dxa"/>
            <w:tcBorders>
              <w:bottom w:val="double" w:sz="4" w:space="0" w:color="auto"/>
            </w:tcBorders>
            <w:shd w:val="clear" w:color="auto" w:fill="auto"/>
          </w:tcPr>
          <w:p w:rsidR="00B2271A" w:rsidRPr="004B2997" w:rsidRDefault="00B2271A" w:rsidP="00A55B74">
            <w:pPr>
              <w:spacing w:before="40" w:afterLines="40" w:after="96" w:line="240" w:lineRule="auto"/>
              <w:rPr>
                <w:rFonts w:ascii="Garamond" w:hAnsi="Garamond"/>
                <w:lang w:val="es-ES_tradnl"/>
              </w:rPr>
            </w:pPr>
            <w:r>
              <w:rPr>
                <w:rFonts w:ascii="Garamond" w:hAnsi="Garamond"/>
              </w:rPr>
              <w:t>Película: La misma luna</w:t>
            </w:r>
          </w:p>
        </w:tc>
        <w:tc>
          <w:tcPr>
            <w:tcW w:w="3159" w:type="dxa"/>
            <w:gridSpan w:val="3"/>
            <w:tcBorders>
              <w:bottom w:val="double" w:sz="4" w:space="0" w:color="auto"/>
            </w:tcBorders>
            <w:shd w:val="clear" w:color="auto" w:fill="auto"/>
          </w:tcPr>
          <w:p w:rsidR="00B2271A" w:rsidRPr="004B2997" w:rsidRDefault="00B2271A" w:rsidP="00A55B74">
            <w:pPr>
              <w:spacing w:before="40" w:afterLines="40" w:after="96" w:line="240" w:lineRule="auto"/>
              <w:rPr>
                <w:rFonts w:ascii="Garamond" w:hAnsi="Garamond"/>
                <w:lang w:val="es-ES_tradnl"/>
              </w:rPr>
            </w:pPr>
            <w:r>
              <w:rPr>
                <w:rFonts w:ascii="Garamond" w:hAnsi="Garamond"/>
                <w:lang w:val="es-ES_tradnl"/>
              </w:rPr>
              <w:t>Work on essay 3</w:t>
            </w:r>
          </w:p>
        </w:tc>
      </w:tr>
      <w:tr w:rsidR="00B2271A" w:rsidRPr="00C6094D" w:rsidTr="0088121B">
        <w:tc>
          <w:tcPr>
            <w:tcW w:w="1818" w:type="dxa"/>
            <w:tcBorders>
              <w:top w:val="double" w:sz="4" w:space="0" w:color="auto"/>
            </w:tcBorders>
            <w:shd w:val="clear" w:color="auto" w:fill="auto"/>
          </w:tcPr>
          <w:p w:rsidR="00B2271A" w:rsidRPr="00C6094D" w:rsidRDefault="00B2271A" w:rsidP="00A55B74">
            <w:pPr>
              <w:spacing w:before="40" w:afterLines="40" w:after="96" w:line="240" w:lineRule="auto"/>
              <w:rPr>
                <w:rFonts w:ascii="Garamond" w:hAnsi="Garamond"/>
                <w:lang w:val="es-ES_tradnl"/>
              </w:rPr>
            </w:pPr>
            <w:r w:rsidRPr="00C6094D">
              <w:rPr>
                <w:rFonts w:ascii="Garamond" w:hAnsi="Garamond"/>
                <w:lang w:val="es-ES_tradnl"/>
              </w:rPr>
              <w:t>April 14 (M)</w:t>
            </w:r>
          </w:p>
        </w:tc>
        <w:tc>
          <w:tcPr>
            <w:tcW w:w="4599" w:type="dxa"/>
            <w:tcBorders>
              <w:top w:val="double" w:sz="4" w:space="0" w:color="auto"/>
            </w:tcBorders>
            <w:shd w:val="clear" w:color="auto" w:fill="auto"/>
          </w:tcPr>
          <w:p w:rsidR="00B2271A" w:rsidRPr="004B2997" w:rsidRDefault="00B2271A" w:rsidP="00A55B74">
            <w:pPr>
              <w:spacing w:before="40" w:afterLines="40" w:after="96" w:line="240" w:lineRule="auto"/>
              <w:rPr>
                <w:rFonts w:ascii="Garamond" w:hAnsi="Garamond"/>
                <w:lang w:val="es-ES_tradnl"/>
              </w:rPr>
            </w:pPr>
            <w:r>
              <w:rPr>
                <w:rFonts w:ascii="Garamond" w:hAnsi="Garamond"/>
              </w:rPr>
              <w:t>Película: La misma luna</w:t>
            </w:r>
          </w:p>
        </w:tc>
        <w:tc>
          <w:tcPr>
            <w:tcW w:w="3159" w:type="dxa"/>
            <w:gridSpan w:val="3"/>
            <w:tcBorders>
              <w:top w:val="double" w:sz="4" w:space="0" w:color="auto"/>
            </w:tcBorders>
            <w:shd w:val="clear" w:color="auto" w:fill="auto"/>
          </w:tcPr>
          <w:p w:rsidR="00B2271A" w:rsidRPr="008F2BB7" w:rsidRDefault="00B2271A" w:rsidP="00A55B74">
            <w:pPr>
              <w:spacing w:before="40" w:afterLines="40" w:after="96" w:line="240" w:lineRule="auto"/>
              <w:rPr>
                <w:rFonts w:ascii="Garamond" w:hAnsi="Garamond"/>
              </w:rPr>
            </w:pPr>
            <w:r>
              <w:rPr>
                <w:rFonts w:ascii="Garamond" w:hAnsi="Garamond"/>
              </w:rPr>
              <w:t>Work on essay 3</w:t>
            </w:r>
          </w:p>
        </w:tc>
      </w:tr>
      <w:tr w:rsidR="00B2271A" w:rsidRPr="00B2271A" w:rsidTr="0088121B">
        <w:tc>
          <w:tcPr>
            <w:tcW w:w="1818" w:type="dxa"/>
            <w:shd w:val="clear" w:color="auto" w:fill="auto"/>
          </w:tcPr>
          <w:p w:rsidR="00B2271A" w:rsidRPr="00C6094D" w:rsidRDefault="00B2271A" w:rsidP="00A55B74">
            <w:pPr>
              <w:spacing w:before="40" w:afterLines="40" w:after="96" w:line="240" w:lineRule="auto"/>
              <w:rPr>
                <w:rFonts w:ascii="Garamond" w:hAnsi="Garamond"/>
                <w:lang w:val="es-ES_tradnl"/>
              </w:rPr>
            </w:pPr>
            <w:r w:rsidRPr="00C6094D">
              <w:rPr>
                <w:rFonts w:ascii="Garamond" w:hAnsi="Garamond"/>
                <w:lang w:val="es-ES_tradnl"/>
              </w:rPr>
              <w:t>April 16 (W)</w:t>
            </w:r>
          </w:p>
        </w:tc>
        <w:tc>
          <w:tcPr>
            <w:tcW w:w="4599" w:type="dxa"/>
            <w:shd w:val="clear" w:color="auto" w:fill="auto"/>
          </w:tcPr>
          <w:p w:rsidR="00B2271A" w:rsidRPr="00AE7B63" w:rsidRDefault="00B2271A" w:rsidP="00A55B74">
            <w:pPr>
              <w:spacing w:before="40" w:afterLines="40" w:after="96" w:line="240" w:lineRule="auto"/>
              <w:rPr>
                <w:rFonts w:ascii="Garamond" w:hAnsi="Garamond"/>
              </w:rPr>
            </w:pPr>
            <w:r>
              <w:rPr>
                <w:rFonts w:ascii="Garamond" w:hAnsi="Garamond"/>
              </w:rPr>
              <w:t>Análisis de la película</w:t>
            </w:r>
          </w:p>
        </w:tc>
        <w:tc>
          <w:tcPr>
            <w:tcW w:w="3159" w:type="dxa"/>
            <w:gridSpan w:val="3"/>
            <w:shd w:val="clear" w:color="auto" w:fill="auto"/>
          </w:tcPr>
          <w:p w:rsidR="00B2271A" w:rsidRPr="00C6094D" w:rsidRDefault="00B2271A" w:rsidP="00A55B74">
            <w:pPr>
              <w:spacing w:before="40" w:afterLines="40" w:after="96" w:line="240" w:lineRule="auto"/>
              <w:rPr>
                <w:rFonts w:ascii="Garamond" w:hAnsi="Garamond"/>
                <w:lang w:val="es-ES_tradnl"/>
              </w:rPr>
            </w:pPr>
            <w:r w:rsidRPr="00B2271A">
              <w:rPr>
                <w:rFonts w:ascii="Garamond" w:hAnsi="Garamond"/>
              </w:rPr>
              <w:t xml:space="preserve">Essay 3 version 1: Immigration (1. Getting here, 2. </w:t>
            </w:r>
            <w:r>
              <w:rPr>
                <w:rFonts w:ascii="Garamond" w:hAnsi="Garamond"/>
                <w:lang w:val="es-ES_tradnl"/>
              </w:rPr>
              <w:t>Children immigrants, 3. …)</w:t>
            </w:r>
          </w:p>
        </w:tc>
      </w:tr>
      <w:tr w:rsidR="00A465C4" w:rsidRPr="00643879" w:rsidTr="0088121B">
        <w:tc>
          <w:tcPr>
            <w:tcW w:w="1818" w:type="dxa"/>
            <w:tcBorders>
              <w:bottom w:val="double" w:sz="4" w:space="0" w:color="auto"/>
            </w:tcBorders>
            <w:shd w:val="clear" w:color="auto" w:fill="D9D9D9"/>
          </w:tcPr>
          <w:p w:rsidR="00A465C4" w:rsidRPr="00C6094D" w:rsidRDefault="00A465C4" w:rsidP="00A55B74">
            <w:pPr>
              <w:spacing w:before="40" w:afterLines="40" w:after="96" w:line="240" w:lineRule="auto"/>
              <w:rPr>
                <w:rFonts w:ascii="Garamond" w:hAnsi="Garamond"/>
                <w:lang w:val="es-ES_tradnl"/>
              </w:rPr>
            </w:pPr>
            <w:r w:rsidRPr="00C6094D">
              <w:rPr>
                <w:rFonts w:ascii="Garamond" w:hAnsi="Garamond"/>
                <w:lang w:val="es-ES_tradnl"/>
              </w:rPr>
              <w:t>April 18 (F)</w:t>
            </w:r>
          </w:p>
        </w:tc>
        <w:tc>
          <w:tcPr>
            <w:tcW w:w="4599" w:type="dxa"/>
            <w:tcBorders>
              <w:bottom w:val="double" w:sz="4" w:space="0" w:color="auto"/>
            </w:tcBorders>
            <w:shd w:val="clear" w:color="auto" w:fill="D9D9D9"/>
          </w:tcPr>
          <w:p w:rsidR="00A465C4" w:rsidRPr="00C1550B" w:rsidRDefault="00A465C4" w:rsidP="00A55B74">
            <w:pPr>
              <w:spacing w:before="40" w:afterLines="40" w:after="96" w:line="240" w:lineRule="auto"/>
              <w:rPr>
                <w:rFonts w:ascii="Garamond" w:hAnsi="Garamond"/>
                <w:lang w:val="es-ES_tradnl"/>
              </w:rPr>
            </w:pPr>
            <w:r w:rsidRPr="00C1550B">
              <w:rPr>
                <w:rFonts w:ascii="Garamond" w:hAnsi="Garamond"/>
                <w:lang w:val="es-ES_tradnl"/>
              </w:rPr>
              <w:t>SEMANA SANTA: NO HAY CLASE</w:t>
            </w:r>
          </w:p>
        </w:tc>
        <w:tc>
          <w:tcPr>
            <w:tcW w:w="3159" w:type="dxa"/>
            <w:gridSpan w:val="3"/>
            <w:tcBorders>
              <w:bottom w:val="double" w:sz="4" w:space="0" w:color="auto"/>
            </w:tcBorders>
            <w:shd w:val="clear" w:color="auto" w:fill="D9D9D9"/>
          </w:tcPr>
          <w:p w:rsidR="00A465C4" w:rsidRPr="00C1550B" w:rsidRDefault="00A465C4" w:rsidP="00A55B74">
            <w:pPr>
              <w:spacing w:before="40" w:afterLines="40" w:after="96" w:line="240" w:lineRule="auto"/>
              <w:rPr>
                <w:rFonts w:ascii="Garamond" w:hAnsi="Garamond"/>
                <w:lang w:val="es-ES_tradnl"/>
              </w:rPr>
            </w:pPr>
          </w:p>
        </w:tc>
      </w:tr>
      <w:tr w:rsidR="00A465C4" w:rsidRPr="00643879" w:rsidTr="0088121B">
        <w:tc>
          <w:tcPr>
            <w:tcW w:w="1818" w:type="dxa"/>
            <w:tcBorders>
              <w:top w:val="double" w:sz="4" w:space="0" w:color="auto"/>
            </w:tcBorders>
            <w:shd w:val="clear" w:color="auto" w:fill="D9D9D9"/>
          </w:tcPr>
          <w:p w:rsidR="00A465C4" w:rsidRPr="00C6094D" w:rsidRDefault="00A465C4" w:rsidP="00A55B74">
            <w:pPr>
              <w:spacing w:before="40" w:afterLines="40" w:after="96" w:line="240" w:lineRule="auto"/>
              <w:rPr>
                <w:rFonts w:ascii="Garamond" w:hAnsi="Garamond"/>
                <w:lang w:val="es-ES_tradnl"/>
              </w:rPr>
            </w:pPr>
            <w:r w:rsidRPr="00C6094D">
              <w:rPr>
                <w:rFonts w:ascii="Garamond" w:hAnsi="Garamond"/>
                <w:lang w:val="es-ES_tradnl"/>
              </w:rPr>
              <w:t>April 21 (M)</w:t>
            </w:r>
          </w:p>
        </w:tc>
        <w:tc>
          <w:tcPr>
            <w:tcW w:w="4599" w:type="dxa"/>
            <w:tcBorders>
              <w:top w:val="double" w:sz="4" w:space="0" w:color="auto"/>
            </w:tcBorders>
            <w:shd w:val="clear" w:color="auto" w:fill="D9D9D9"/>
          </w:tcPr>
          <w:p w:rsidR="00A465C4" w:rsidRPr="00C1550B" w:rsidRDefault="00A465C4" w:rsidP="00A55B74">
            <w:pPr>
              <w:spacing w:before="40" w:afterLines="40" w:after="96" w:line="240" w:lineRule="auto"/>
              <w:rPr>
                <w:rFonts w:ascii="Garamond" w:hAnsi="Garamond"/>
                <w:lang w:val="es-ES_tradnl"/>
              </w:rPr>
            </w:pPr>
            <w:r w:rsidRPr="00C1550B">
              <w:rPr>
                <w:rFonts w:ascii="Garamond" w:hAnsi="Garamond"/>
                <w:lang w:val="es-ES_tradnl"/>
              </w:rPr>
              <w:t>SEMANA SANTA: NO HAY CLASE</w:t>
            </w:r>
          </w:p>
        </w:tc>
        <w:tc>
          <w:tcPr>
            <w:tcW w:w="3159" w:type="dxa"/>
            <w:gridSpan w:val="3"/>
            <w:tcBorders>
              <w:top w:val="double" w:sz="4" w:space="0" w:color="auto"/>
            </w:tcBorders>
            <w:shd w:val="clear" w:color="auto" w:fill="D9D9D9"/>
          </w:tcPr>
          <w:p w:rsidR="00A465C4" w:rsidRPr="00C1550B" w:rsidRDefault="00A465C4" w:rsidP="00A55B74">
            <w:pPr>
              <w:spacing w:before="40" w:afterLines="40" w:after="96" w:line="240" w:lineRule="auto"/>
              <w:rPr>
                <w:rFonts w:ascii="Garamond" w:hAnsi="Garamond"/>
                <w:lang w:val="es-ES_tradnl"/>
              </w:rPr>
            </w:pPr>
          </w:p>
        </w:tc>
      </w:tr>
      <w:tr w:rsidR="00A465C4" w:rsidRPr="00C6094D" w:rsidTr="0088121B">
        <w:trPr>
          <w:trHeight w:val="350"/>
        </w:trPr>
        <w:tc>
          <w:tcPr>
            <w:tcW w:w="1818" w:type="dxa"/>
            <w:shd w:val="clear" w:color="auto" w:fill="auto"/>
          </w:tcPr>
          <w:p w:rsidR="00A465C4" w:rsidRPr="00C6094D" w:rsidRDefault="00A465C4" w:rsidP="00A55B74">
            <w:pPr>
              <w:spacing w:before="40" w:afterLines="40" w:after="96" w:line="240" w:lineRule="auto"/>
              <w:rPr>
                <w:rFonts w:ascii="Garamond" w:hAnsi="Garamond"/>
                <w:lang w:val="es-ES_tradnl"/>
              </w:rPr>
            </w:pPr>
            <w:r w:rsidRPr="00C6094D">
              <w:rPr>
                <w:rFonts w:ascii="Garamond" w:hAnsi="Garamond"/>
                <w:lang w:val="es-ES_tradnl"/>
              </w:rPr>
              <w:t>April 23 (W)</w:t>
            </w:r>
          </w:p>
        </w:tc>
        <w:tc>
          <w:tcPr>
            <w:tcW w:w="4599" w:type="dxa"/>
            <w:shd w:val="clear" w:color="auto" w:fill="auto"/>
          </w:tcPr>
          <w:p w:rsidR="00A465C4" w:rsidRPr="00C6094D" w:rsidRDefault="00B2271A" w:rsidP="00A55B74">
            <w:pPr>
              <w:spacing w:before="40" w:afterLines="40" w:after="96" w:line="240" w:lineRule="auto"/>
              <w:rPr>
                <w:rFonts w:ascii="Garamond" w:hAnsi="Garamond"/>
                <w:lang w:val="es-ES_tradnl"/>
              </w:rPr>
            </w:pPr>
            <w:r w:rsidRPr="00C6094D">
              <w:rPr>
                <w:rFonts w:ascii="Garamond" w:hAnsi="Garamond"/>
                <w:i/>
                <w:lang w:val="es-ES_tradnl"/>
              </w:rPr>
              <w:t xml:space="preserve">Presentaciones orales: </w:t>
            </w:r>
            <w:r>
              <w:rPr>
                <w:rFonts w:ascii="Garamond" w:hAnsi="Garamond"/>
                <w:i/>
                <w:lang w:val="es-ES_tradnl"/>
              </w:rPr>
              <w:t>Immigration</w:t>
            </w:r>
          </w:p>
        </w:tc>
        <w:tc>
          <w:tcPr>
            <w:tcW w:w="3159" w:type="dxa"/>
            <w:gridSpan w:val="3"/>
            <w:shd w:val="clear" w:color="auto" w:fill="auto"/>
          </w:tcPr>
          <w:p w:rsidR="00C6094D" w:rsidRPr="00C6094D" w:rsidRDefault="00C6094D" w:rsidP="00A55B74">
            <w:pPr>
              <w:spacing w:before="40" w:afterLines="40" w:after="96" w:line="240" w:lineRule="auto"/>
              <w:rPr>
                <w:rFonts w:ascii="Garamond" w:hAnsi="Garamond"/>
                <w:lang w:val="es-ES_tradnl"/>
              </w:rPr>
            </w:pPr>
          </w:p>
        </w:tc>
      </w:tr>
      <w:tr w:rsidR="00A465C4" w:rsidRPr="00C1550B" w:rsidTr="0088121B">
        <w:tc>
          <w:tcPr>
            <w:tcW w:w="1818" w:type="dxa"/>
            <w:tcBorders>
              <w:bottom w:val="double" w:sz="4" w:space="0" w:color="auto"/>
            </w:tcBorders>
            <w:shd w:val="clear" w:color="auto" w:fill="auto"/>
          </w:tcPr>
          <w:p w:rsidR="00A465C4" w:rsidRPr="00C1550B" w:rsidRDefault="00A465C4" w:rsidP="00A55B74">
            <w:pPr>
              <w:spacing w:before="40" w:afterLines="40" w:after="96" w:line="240" w:lineRule="auto"/>
              <w:rPr>
                <w:rFonts w:ascii="Garamond" w:hAnsi="Garamond"/>
              </w:rPr>
            </w:pPr>
            <w:r w:rsidRPr="00C6094D">
              <w:rPr>
                <w:rFonts w:ascii="Garamond" w:hAnsi="Garamond"/>
                <w:lang w:val="es-ES_tradnl"/>
              </w:rPr>
              <w:t>Ap</w:t>
            </w:r>
            <w:r w:rsidRPr="00C1550B">
              <w:rPr>
                <w:rFonts w:ascii="Garamond" w:hAnsi="Garamond"/>
              </w:rPr>
              <w:t>ril 25 (F)</w:t>
            </w:r>
          </w:p>
        </w:tc>
        <w:tc>
          <w:tcPr>
            <w:tcW w:w="4599" w:type="dxa"/>
            <w:tcBorders>
              <w:bottom w:val="double" w:sz="4" w:space="0" w:color="auto"/>
            </w:tcBorders>
            <w:shd w:val="clear" w:color="auto" w:fill="auto"/>
          </w:tcPr>
          <w:p w:rsidR="00A465C4" w:rsidRPr="00C1550B" w:rsidRDefault="00C34379" w:rsidP="00A55B74">
            <w:pPr>
              <w:spacing w:before="40" w:afterLines="40" w:after="96" w:line="240" w:lineRule="auto"/>
              <w:rPr>
                <w:rFonts w:ascii="Garamond" w:hAnsi="Garamond"/>
              </w:rPr>
            </w:pPr>
            <w:r>
              <w:rPr>
                <w:rFonts w:ascii="Garamond" w:hAnsi="Garamond"/>
              </w:rPr>
              <w:t>Final remarks</w:t>
            </w:r>
          </w:p>
        </w:tc>
        <w:tc>
          <w:tcPr>
            <w:tcW w:w="3159" w:type="dxa"/>
            <w:gridSpan w:val="3"/>
            <w:tcBorders>
              <w:bottom w:val="double" w:sz="4" w:space="0" w:color="auto"/>
            </w:tcBorders>
            <w:shd w:val="clear" w:color="auto" w:fill="auto"/>
          </w:tcPr>
          <w:p w:rsidR="00A465C4" w:rsidRPr="00C1550B" w:rsidRDefault="00C6094D" w:rsidP="00A55B74">
            <w:pPr>
              <w:spacing w:before="40" w:afterLines="40" w:after="96" w:line="240" w:lineRule="auto"/>
              <w:rPr>
                <w:rFonts w:ascii="Garamond" w:hAnsi="Garamond"/>
              </w:rPr>
            </w:pPr>
            <w:r>
              <w:rPr>
                <w:rFonts w:ascii="Garamond" w:hAnsi="Garamond"/>
              </w:rPr>
              <w:t>Essay 3 version 2</w:t>
            </w:r>
          </w:p>
        </w:tc>
      </w:tr>
      <w:tr w:rsidR="003843CE" w:rsidRPr="00C1550B" w:rsidTr="0088121B">
        <w:tc>
          <w:tcPr>
            <w:tcW w:w="1818" w:type="dxa"/>
            <w:tcBorders>
              <w:top w:val="double" w:sz="4" w:space="0" w:color="auto"/>
            </w:tcBorders>
            <w:shd w:val="clear" w:color="auto" w:fill="auto"/>
          </w:tcPr>
          <w:p w:rsidR="003843CE" w:rsidRPr="00C1550B" w:rsidRDefault="003843CE" w:rsidP="00A55B74">
            <w:pPr>
              <w:spacing w:before="40" w:afterLines="40" w:after="96" w:line="240" w:lineRule="auto"/>
              <w:rPr>
                <w:rFonts w:ascii="Garamond" w:hAnsi="Garamond"/>
              </w:rPr>
            </w:pPr>
            <w:r w:rsidRPr="00C1550B">
              <w:rPr>
                <w:rFonts w:ascii="Garamond" w:hAnsi="Garamond"/>
              </w:rPr>
              <w:t>April 28-May 2</w:t>
            </w:r>
          </w:p>
        </w:tc>
        <w:tc>
          <w:tcPr>
            <w:tcW w:w="7758" w:type="dxa"/>
            <w:gridSpan w:val="4"/>
            <w:tcBorders>
              <w:top w:val="double" w:sz="4" w:space="0" w:color="auto"/>
            </w:tcBorders>
            <w:shd w:val="clear" w:color="auto" w:fill="auto"/>
          </w:tcPr>
          <w:p w:rsidR="003843CE" w:rsidRPr="00C1550B" w:rsidRDefault="003843CE" w:rsidP="00A55B74">
            <w:pPr>
              <w:spacing w:before="40" w:afterLines="40" w:after="96" w:line="240" w:lineRule="auto"/>
              <w:rPr>
                <w:rFonts w:ascii="Garamond" w:hAnsi="Garamond"/>
              </w:rPr>
            </w:pPr>
            <w:r w:rsidRPr="00C1550B">
              <w:rPr>
                <w:rFonts w:ascii="Garamond" w:hAnsi="Garamond"/>
              </w:rPr>
              <w:t>FINAL EXAM</w:t>
            </w:r>
          </w:p>
        </w:tc>
      </w:tr>
    </w:tbl>
    <w:p w:rsidR="00A465C4" w:rsidRPr="00A465C4" w:rsidRDefault="00A465C4" w:rsidP="00A55B74">
      <w:pPr>
        <w:spacing w:before="40" w:afterLines="40" w:after="96" w:line="240" w:lineRule="auto"/>
        <w:rPr>
          <w:rFonts w:ascii="Garamond" w:hAnsi="Garamond"/>
          <w:lang w:val="es-ES_tradnl"/>
        </w:rPr>
      </w:pPr>
    </w:p>
    <w:sectPr w:rsidR="00A465C4" w:rsidRPr="00A465C4" w:rsidSect="0088121B">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67026"/>
    <w:multiLevelType w:val="hybridMultilevel"/>
    <w:tmpl w:val="774657CC"/>
    <w:lvl w:ilvl="0" w:tplc="1290993C">
      <w:numFmt w:val="bullet"/>
      <w:lvlText w:val=""/>
      <w:lvlJc w:val="left"/>
      <w:pPr>
        <w:ind w:left="1080" w:hanging="360"/>
      </w:pPr>
      <w:rPr>
        <w:rFonts w:ascii="Symbol" w:eastAsia="SimSun" w:hAnsi="Symbol"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331C7004"/>
    <w:multiLevelType w:val="hybridMultilevel"/>
    <w:tmpl w:val="76344290"/>
    <w:lvl w:ilvl="0" w:tplc="48E4DD3A">
      <w:start w:val="16"/>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B976E7"/>
    <w:multiLevelType w:val="hybridMultilevel"/>
    <w:tmpl w:val="AF32B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5A238B"/>
    <w:multiLevelType w:val="hybridMultilevel"/>
    <w:tmpl w:val="A44EE4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572750"/>
    <w:multiLevelType w:val="hybridMultilevel"/>
    <w:tmpl w:val="9FC0F6E0"/>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42B70BD"/>
    <w:multiLevelType w:val="hybridMultilevel"/>
    <w:tmpl w:val="BD9A6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4E1"/>
    <w:rsid w:val="000B1C37"/>
    <w:rsid w:val="00200A01"/>
    <w:rsid w:val="002D2283"/>
    <w:rsid w:val="002E18D0"/>
    <w:rsid w:val="003843CE"/>
    <w:rsid w:val="004B2997"/>
    <w:rsid w:val="004F5B4B"/>
    <w:rsid w:val="004F6B5B"/>
    <w:rsid w:val="00540C9C"/>
    <w:rsid w:val="00575F94"/>
    <w:rsid w:val="00643879"/>
    <w:rsid w:val="006533C8"/>
    <w:rsid w:val="00743C0A"/>
    <w:rsid w:val="0088121B"/>
    <w:rsid w:val="008F2BB7"/>
    <w:rsid w:val="00A465C4"/>
    <w:rsid w:val="00A55B74"/>
    <w:rsid w:val="00A93C3E"/>
    <w:rsid w:val="00AA64E1"/>
    <w:rsid w:val="00AE7B63"/>
    <w:rsid w:val="00AF1DCC"/>
    <w:rsid w:val="00B2271A"/>
    <w:rsid w:val="00C1550B"/>
    <w:rsid w:val="00C34379"/>
    <w:rsid w:val="00C51840"/>
    <w:rsid w:val="00C6094D"/>
    <w:rsid w:val="00D552A4"/>
    <w:rsid w:val="00E57FCC"/>
    <w:rsid w:val="00E9128D"/>
    <w:rsid w:val="00EC2223"/>
    <w:rsid w:val="00F57067"/>
    <w:rsid w:val="00FE0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isiresearchsoft-com/cwyw" w:name="citation"/>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50B"/>
    <w:pPr>
      <w:ind w:left="720"/>
      <w:contextualSpacing/>
    </w:pPr>
  </w:style>
  <w:style w:type="character" w:styleId="Hyperlink">
    <w:name w:val="Hyperlink"/>
    <w:basedOn w:val="DefaultParagraphFont"/>
    <w:uiPriority w:val="99"/>
    <w:unhideWhenUsed/>
    <w:rsid w:val="00A465C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50B"/>
    <w:pPr>
      <w:ind w:left="720"/>
      <w:contextualSpacing/>
    </w:pPr>
  </w:style>
  <w:style w:type="character" w:styleId="Hyperlink">
    <w:name w:val="Hyperlink"/>
    <w:basedOn w:val="DefaultParagraphFont"/>
    <w:uiPriority w:val="99"/>
    <w:unhideWhenUsed/>
    <w:rsid w:val="00A465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jperez@campbellsville.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213</TotalTime>
  <Pages>6</Pages>
  <Words>1901</Words>
  <Characters>10841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Arranz,  Carmen</dc:creator>
  <cp:lastModifiedBy>Carmen Arranz</cp:lastModifiedBy>
  <cp:revision>15</cp:revision>
  <dcterms:created xsi:type="dcterms:W3CDTF">2013-12-10T18:03:00Z</dcterms:created>
  <dcterms:modified xsi:type="dcterms:W3CDTF">2014-01-07T13:52:00Z</dcterms:modified>
</cp:coreProperties>
</file>