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E6" w:rsidRDefault="00321EA2">
      <w:pPr>
        <w:spacing w:before="43"/>
        <w:ind w:left="1531"/>
        <w:rPr>
          <w:b/>
          <w:sz w:val="32"/>
        </w:rPr>
      </w:pPr>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404A08">
        <w:rPr>
          <w:u w:val="single"/>
        </w:rPr>
        <w:t>8/28/17</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lastRenderedPageBreak/>
        <w:t>ACADEMIC</w:t>
      </w:r>
      <w:r>
        <w:rPr>
          <w:spacing w:val="-21"/>
        </w:rPr>
        <w:t xml:space="preserve"> </w:t>
      </w:r>
      <w:r>
        <w:t>UNIT</w:t>
      </w:r>
      <w:r>
        <w:rPr>
          <w:u w:val="single"/>
        </w:rPr>
        <w:t xml:space="preserve"> </w:t>
      </w:r>
      <w:r w:rsidR="00C1212C">
        <w:rPr>
          <w:u w:val="single"/>
        </w:rPr>
        <w:t>ESL Endorsement / MA TESOL</w:t>
      </w:r>
      <w:r>
        <w:rPr>
          <w:u w:val="single"/>
        </w:rPr>
        <w:tab/>
      </w:r>
    </w:p>
    <w:p w:rsidR="002E35E6" w:rsidRDefault="0009053A">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2065" r="17145" b="1524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AE9F7"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G1pFYGKBAAA1B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lastRenderedPageBreak/>
        <w:t>FACULTY</w:t>
      </w:r>
      <w:r>
        <w:rPr>
          <w:w w:val="99"/>
          <w:u w:val="single"/>
        </w:rPr>
        <w:t xml:space="preserve"> </w:t>
      </w:r>
      <w:r w:rsidR="00C1212C">
        <w:rPr>
          <w:w w:val="99"/>
          <w:u w:val="single"/>
        </w:rPr>
        <w:t>Andrea Giordano</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lastRenderedPageBreak/>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lastRenderedPageBreak/>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w:t>
      </w:r>
      <w:proofErr w:type="gramStart"/>
      <w:r>
        <w:t>if</w:t>
      </w:r>
      <w:proofErr w:type="gramEnd"/>
      <w:r>
        <w:t xml:space="preserve">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09053A">
      <w:pPr>
        <w:pStyle w:val="BodyText"/>
        <w:spacing w:line="20" w:lineRule="exact"/>
        <w:ind w:left="138"/>
        <w:rPr>
          <w:sz w:val="2"/>
        </w:rPr>
      </w:pPr>
      <w:r>
        <w:rPr>
          <w:noProof/>
          <w:sz w:val="2"/>
        </w:rPr>
        <w:lastRenderedPageBreak/>
        <mc:AlternateContent>
          <mc:Choice Requires="wpg">
            <w:drawing>
              <wp:inline distT="0" distB="0" distL="0" distR="0">
                <wp:extent cx="6090285" cy="9525"/>
                <wp:effectExtent l="0" t="0" r="5715" b="952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3" name="Line 27"/>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2"/>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B06D014"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">
                <v:line id="Line 27" o:spid="_x0000_s1027" style="position:absolute;visibility:visible;mso-wrap-style:square" from="8,8" to="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Z3cIAAADbAAAADwAAAGRycy9kb3ducmV2LnhtbESP3WoCMRSE7wXfIRzBu5rVVtHVKFJQ&#10;ChX8fYDD5ri7uDlZkrhu+/SNUPBymJlvmMWqNZVoyPnSsoLhIAFBnFldcq7gct68TUH4gKyxskwK&#10;fsjDatntLDDV9sFHak4hFxHCPkUFRQh1KqXPCjLoB7Ymjt7VOoMhSpdL7fAR4aaSoySZSIMlx4UC&#10;a/osKLud7kZB8/0rcW+3uLm73YFyP/vYjbVS/V67noMI1IZX+L/9pRWM3uH5Jf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KZ3cIAAADbAAAADwAAAAAAAAAAAAAA&#10;AAChAgAAZHJzL2Rvd25yZXYueG1sUEsFBgAAAAAEAAQA+QAAAJADAAAAAA==&#10;" strokecolor="green" strokeweight=".72pt"/>
                <v:line id="Line 26" o:spid="_x0000_s1028" style="position:absolute;visibility:visible;mso-wrap-style:square" from="1923,8" to="1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BqcMAAADbAAAADwAAAGRycy9kb3ducmV2LnhtbESPUWvCMBSF3wX/Q7iDvdl04sR1RhFB&#10;GUxQu/2AS3PXlDU3JYm1269fBoKPh3POdzjL9WBb0ZMPjWMFT1kOgrhyuuFawefHbrIAESKyxtYx&#10;KfihAOvVeLTEQrsrn6kvYy0ShEOBCkyMXSFlqAxZDJnriJP35bzFmKSvpfZ4TXDbymmez6XFhtOC&#10;wY62hqrv8mIV9O+/Eo9uj7uLP5yoDi+zw7NW6vFh2LyCiDTEe/jWftMKpjP4/5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AanDAAAA2wAAAA8AAAAAAAAAAAAA&#10;AAAAoQIAAGRycy9kb3ducmV2LnhtbFBLBQYAAAAABAAEAPkAAACRAwAAAAA=&#10;" strokecolor="green" strokeweight=".72pt"/>
                <v:line id="Line 25" o:spid="_x0000_s1029" style="position:absolute;visibility:visible;mso-wrap-style:square" from="1938,8" to="3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kMsMAAADbAAAADwAAAGRycy9kb3ducmV2LnhtbESP3WrCQBSE7wu+w3IE7+pGMcWmriKF&#10;lEKFqu0DHLLHJJg9G3Y3P+3Tu0Khl8PMfMNsdqNpRE/O15YVLOYJCOLC6ppLBd9f+eMahA/IGhvL&#10;pOCHPOy2k4cNZtoOfKL+HEoRIewzVFCF0GZS+qIig35uW+LoXawzGKJ0pdQOhwg3jVwmyZM0WHNc&#10;qLCl14qK67kzCvqPX4mf9g3zzh2OVPrn1SHVSs2m4/4FRKAx/If/2u9awTKF+5f4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pDLDAAAA2wAAAA8AAAAAAAAAAAAA&#10;AAAAoQIAAGRycy9kb3ducmV2LnhtbFBLBQYAAAAABAAEAPkAAACRAwAAAAA=&#10;" strokecolor="green" strokeweight=".72pt"/>
                <v:line id="Line 24" o:spid="_x0000_s1030" style="position:absolute;visibility:visible;mso-wrap-style:square" from="3839,8" to="3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6RcMAAADbAAAADwAAAGRycy9kb3ducmV2LnhtbESP22rDMBBE3wP5B7GFvjVyQxsSJ0oI&#10;BZdADc3tAxZra5taKyPJl/Trq0Ihj8PMnGE2u9E0oifna8sKnmcJCOLC6ppLBddL9rQE4QOyxsYy&#10;KbiRh912Otlgqu3AJ+rPoRQRwj5FBVUIbSqlLyoy6Ge2JY7el3UGQ5SulNrhEOGmkfMkWUiDNceF&#10;Clt6q6j4PndGQf/xI/HTvmPWufxIpV+95K9aqceHcb8GEWgM9/B/+6AVzB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FOkXDAAAA2wAAAA8AAAAAAAAAAAAA&#10;AAAAoQIAAGRycy9kb3ducmV2LnhtbFBLBQYAAAAABAAEAPkAAACRAwAAAAA=&#10;" strokecolor="green" strokeweight=".72pt"/>
                <v:line id="Line 23" o:spid="_x0000_s1031" style="position:absolute;visibility:visible;mso-wrap-style:square" from="3853,8" to="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f3sIAAADbAAAADwAAAGRycy9kb3ducmV2LnhtbESP3WoCMRSE7wXfIRzBu5pVWn9Wo0hB&#10;KVTw9wEOm+Pu4uZkSeK67dM3QsHLYWa+YRar1lSiIedLywqGgwQEcWZ1ybmCy3nzNgXhA7LGyjIp&#10;+CEPq2W3s8BU2wcfqTmFXEQI+xQVFCHUqZQ+K8igH9iaOHpX6wyGKF0utcNHhJtKjpJkLA2WHBcK&#10;rOmzoOx2uhsFzfevxL3d4ubudgfK/ex996GV6vfa9RxEoDa8wv/tL61gNIHn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mf3sIAAADbAAAADwAAAAAAAAAAAAAA&#10;AAChAgAAZHJzL2Rvd25yZXYueG1sUEsFBgAAAAAEAAQA+QAAAJADAAAAAA==&#10;" strokecolor="green" strokeweight=".72pt"/>
                <v:line id="Line 22" o:spid="_x0000_s1032" style="position:absolute;visibility:visible;mso-wrap-style:square" from="5753,8" to="5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LrMAAAADbAAAADwAAAGRycy9kb3ducmV2LnhtbERP3WrCMBS+F3yHcITd2VTZZKuNIgPH&#10;QEHX+QCH5qwta05Kkv7Mp18uBrv8+P7z/WRaMZDzjWUFqyQFQVxa3XCl4PZ5XD6D8AFZY2uZFPyQ&#10;h/1uPssx03bkDxqKUIkYwj5DBXUIXSalL2sy6BPbEUfuyzqDIUJXSe1wjOGmles03UiDDceGGjt6&#10;ran8LnqjYDjdJV7sGx57d75S5V8ez09aqYfFdNiCCDSFf/Gf+10rWMex8Uv8AX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WC6zAAAAA2wAAAA8AAAAAAAAAAAAAAAAA&#10;oQIAAGRycy9kb3ducmV2LnhtbFBLBQYAAAAABAAEAPkAAACOAwAAAAA=&#10;" strokecolor="green" strokeweight=".72pt"/>
                <v:line id="Line 21" o:spid="_x0000_s1033" style="position:absolute;visibility:visible;mso-wrap-style:square" from="5768,8" to="7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uN8MAAADbAAAADwAAAGRycy9kb3ducmV2LnhtbESP3WrCQBSE7wu+w3IE7+pGscWkriKC&#10;IlSopn2AQ/Y0CWbPht3NT/v03UKhl8PMfMNsdqNpRE/O15YVLOYJCOLC6ppLBR/vx8c1CB+QNTaW&#10;ScEXedhtJw8bzLQd+EZ9HkoRIewzVFCF0GZS+qIig35uW+LofVpnMETpSqkdDhFuGrlMkmdpsOa4&#10;UGFLh4qKe94ZBf3rt8Q3e8Jj5y5XKn26ujxppWbTcf8CItAY/sN/7bNWsEzh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arjfDAAAA2wAAAA8AAAAAAAAAAAAA&#10;AAAAoQIAAGRycy9kb3ducmV2LnhtbFBLBQYAAAAABAAEAPkAAACRAwAAAAA=&#10;" strokecolor="green" strokeweight=".72pt"/>
                <v:line id="Line 20" o:spid="_x0000_s1034" style="position:absolute;visibility:visible;mso-wrap-style:square" from="7668,8" to="7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Rd78AAADbAAAADwAAAGRycy9kb3ducmV2LnhtbERPy4rCMBTdD/gP4QruxtRxRrQaRQaU&#10;AQWfH3Bprm2xuSlJrNWvNwthlofzni1aU4mGnC8tKxj0ExDEmdUl5wrOp9XnGIQPyBory6TgQR4W&#10;887HDFNt73yg5hhyEUPYp6igCKFOpfRZQQZ939bEkbtYZzBE6HKpHd5juKnkV5KMpMGSY0OBNf0W&#10;lF2PN6Og2Twl7uwaVze33VPuJ9/bH61Ur9supyACteFf/Hb/aQXDuD5+iT9A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LmRd78AAADbAAAADwAAAAAAAAAAAAAAAACh&#10;AgAAZHJzL2Rvd25yZXYueG1sUEsFBgAAAAAEAAQA+QAAAI0DAAAAAA==&#10;" strokecolor="green" strokeweight=".72pt"/>
                <v:line id="Line 19" o:spid="_x0000_s1035" style="position:absolute;visibility:visible;mso-wrap-style:square" from="7683,8" to="9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7MMAAADbAAAADwAAAGRycy9kb3ducmV2LnhtbESP3WrCQBSE7wu+w3KE3pmNPy02dRUR&#10;LIKC9ecBDtnTJDR7NuyuMfr0bkHo5TAz3zCzRWdq0ZLzlWUFwyQFQZxbXXGh4HxaD6YgfEDWWFsm&#10;BTfysJj3XmaYaXvlA7XHUIgIYZ+hgjKEJpPS5yUZ9IltiKP3Y53BEKUrpHZ4jXBTy1GavkuDFceF&#10;EhtalZT/Hi9GQbu9S9zbL1xf3O6bCv8x2b1ppV773fITRKAu/Ief7Y1WMB7C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NOzDAAAA2wAAAA8AAAAAAAAAAAAA&#10;AAAAoQIAAGRycy9kb3ducmV2LnhtbFBLBQYAAAAABAAEAPkAAACRAwAAAAA=&#10;" strokecolor="green" strokeweight=".72pt"/>
                <w10:anchorlock/>
              </v:group>
            </w:pict>
          </mc:Fallback>
        </mc:AlternateContent>
      </w:r>
    </w:p>
    <w:p w:rsidR="002E35E6" w:rsidRDefault="002E35E6">
      <w:pPr>
        <w:pStyle w:val="BodyText"/>
      </w:pPr>
    </w:p>
    <w:p w:rsidR="002E35E6" w:rsidRDefault="0009053A">
      <w:pPr>
        <w:pStyle w:val="BodyText"/>
        <w:spacing w:before="4"/>
        <w:rPr>
          <w:sz w:val="16"/>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1270" r="8890" b="889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3" name="Line 17"/>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2"/>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2B64B8"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">
                <v:line id="Line 17" o:spid="_x0000_s1027" style="position:absolute;visibility:visible;mso-wrap-style:square" from="1346,242" to="326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tn8AAAADbAAAADwAAAGRycy9kb3ducmV2LnhtbERPTYvCMBC9L/gfwgheFk3VRaQaRURB&#10;FFa04nloxrbYTEoTa/33RljY2zze58yXrSlFQ7UrLCsYDiIQxKnVBWcKLsm2PwXhPLLG0jIpeJGD&#10;5aLzNcdY2yefqDn7TIQQdjEqyL2vYildmpNBN7AVceButjboA6wzqWt8hnBTylEUTaTBgkNDjhWt&#10;c0rv54dRkDTXqMq+f8ok2bvfwyY9vvY3qVSv265mIDy1/l/8597pMH8M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p7Z/AAAAA2wAAAA8AAAAAAAAAAAAAAAAA&#10;oQIAAGRycy9kb3ducmV2LnhtbFBLBQYAAAAABAAEAPkAAACOAwAAAAA=&#10;" strokecolor="green" strokeweight="1.44pt"/>
                <v:line id="Line 16" o:spid="_x0000_s1028" style="position:absolute;visibility:visible;mso-wrap-style:square" from="3262,242" to="329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168IAAADbAAAADwAAAGRycy9kb3ducmV2LnhtbERPTWvCQBC9F/oflil4Kc1GCUWiq0ip&#10;IAoWk+J5yI5JMDsbsmtM/r0rFHqbx/uc5Xowjeipc7VlBdMoBkFcWF1zqeA3337MQTiPrLGxTApG&#10;crBevb4sMdX2zifqM1+KEMIuRQWV920qpSsqMugi2xIH7mI7gz7ArpS6w3sIN42cxfGnNFhzaKiw&#10;pa+Kimt2Mwry/hy35XvS5PneHQ/fxc+4v0ilJm/DZgHC0+D/xX/unQ7zE3j+E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B168IAAADbAAAADwAAAAAAAAAAAAAA&#10;AAChAgAAZHJzL2Rvd25yZXYueG1sUEsFBgAAAAAEAAQA+QAAAJADAAAAAA==&#10;" strokecolor="green" strokeweight="1.44pt"/>
                <v:line id="Line 15" o:spid="_x0000_s1029" style="position:absolute;visibility:visible;mso-wrap-style:square" from="3290,242" to="517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QcMAAAADbAAAADwAAAGRycy9kb3ducmV2LnhtbERPTYvCMBC9L/gfwgheFk0VV6QaRURB&#10;FFa04nloxrbYTEoTa/33RljY2zze58yXrSlFQ7UrLCsYDiIQxKnVBWcKLsm2PwXhPLLG0jIpeJGD&#10;5aLzNcdY2yefqDn7TIQQdjEqyL2vYildmpNBN7AVceButjboA6wzqWt8hnBTylEUTaTBgkNDjhWt&#10;c0rv54dRkDTXqMq+x2WS7N3vYZMeX/ubVKrXbVczEJ5a/y/+c+90mP8D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M0HDAAAAA2wAAAA8AAAAAAAAAAAAAAAAA&#10;oQIAAGRycy9kb3ducmV2LnhtbFBLBQYAAAAABAAEAPkAAACOAwAAAAA=&#10;" strokecolor="green" strokeweight="1.44pt"/>
                <v:line id="Line 14" o:spid="_x0000_s1030" style="position:absolute;visibility:visible;mso-wrap-style:square" from="5177,242" to="52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5OB8EAAADbAAAADwAAAGRycy9kb3ducmV2LnhtbERPTYvCMBC9C/6HMIIX0VRZRLqmZREF&#10;UXDRyp6HZmzLNpPSxFr/vVkQ9jaP9znrtDe16Kh1lWUF81kEgji3uuJCwTXbTVcgnEfWWFsmBU9y&#10;kCbDwRpjbR98pu7iCxFC2MWooPS+iaV0eUkG3cw2xIG72dagD7AtpG7xEcJNLRdRtJQGKw4NJTa0&#10;KSn/vdyNgqz7iZpi8lFn2cGdjtv8+3m4SaXGo/7rE4Sn3v+L3+69DvOX8PdLO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3k4HwQAAANsAAAAPAAAAAAAAAAAAAAAA&#10;AKECAABkcnMvZG93bnJldi54bWxQSwUGAAAAAAQABAD5AAAAjwMAAAAA&#10;" strokecolor="green" strokeweight="1.44pt"/>
                <v:line id="Line 13" o:spid="_x0000_s1031" style="position:absolute;visibility:visible;mso-wrap-style:square" from="5206,242" to="709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rnMAAAADbAAAADwAAAGRycy9kb3ducmV2LnhtbERPTYvCMBC9L/gfwgheFk0VWaUaRURB&#10;FFa04nloxrbYTEoTa/33RljY2zze58yXrSlFQ7UrLCsYDiIQxKnVBWcKLsm2PwXhPLLG0jIpeJGD&#10;5aLzNcdY2yefqDn7TIQQdjEqyL2vYildmpNBN7AVceButjboA6wzqWt8hnBTylEU/UiDBYeGHCta&#10;55Tezw+jIGmuUZV9j8sk2bvfwyY9vvY3qVSv265mIDy1/l/8597pMH8C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S65zAAAAA2wAAAA8AAAAAAAAAAAAAAAAA&#10;oQIAAGRycy9kb3ducmV2LnhtbFBLBQYAAAAABAAEAPkAAACOAwAAAAA=&#10;" strokecolor="green" strokeweight="1.44pt"/>
                <v:line id="Line 12" o:spid="_x0000_s1032" style="position:absolute;visibility:visible;mso-wrap-style:square" from="7092,242" to="712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1/7sUAAADbAAAADwAAAGRycy9kb3ducmV2LnhtbESPT2vCQBDF74V+h2UKvZS6sYiU6EZK&#10;qSAWlCbF85Cd/KHZ2ZBdY/z2nYPgbYb35r3frDeT69RIQ2g9G5jPElDEpbct1wZ+i+3rO6gQkS12&#10;nsnAlQJssseHNabWX/iHxjzWSkI4pGigibFPtQ5lQw7DzPfEolV+cBhlHWptB7xIuOv0W5IstcOW&#10;paHBnj4bKv/yszNQjKekr18WXVHsw+H7qzxe95U25vlp+liBijTFu/l2vbOCL7Dyiwy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1/7sUAAADbAAAADwAAAAAAAAAA&#10;AAAAAAChAgAAZHJzL2Rvd25yZXYueG1sUEsFBgAAAAAEAAQA+QAAAJMDAAAAAA==&#10;" strokecolor="green" strokeweight="1.44pt"/>
                <v:line id="Line 11" o:spid="_x0000_s1033" style="position:absolute;visibility:visible;mso-wrap-style:square" from="7121,242" to="900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adcAAAADbAAAADwAAAGRycy9kb3ducmV2LnhtbERPTYvCMBC9L/gfwgheFk0VWbQaRURB&#10;FFa04nloxrbYTEoTa/33RljY2zze58yXrSlFQ7UrLCsYDiIQxKnVBWcKLsm2PwHhPLLG0jIpeJGD&#10;5aLzNcdY2yefqDn7TIQQdjEqyL2vYildmpNBN7AVceButjboA6wzqWt8hnBTylEU/UiDBYeGHCta&#10;55Tezw+jIGmuUZV9j8sk2bvfwyY9vvY3qVSv265mIDy1/l/8597pMH8K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B2nXAAAAA2wAAAA8AAAAAAAAAAAAAAAAA&#10;oQIAAGRycy9kb3ducmV2LnhtbFBLBQYAAAAABAAEAPkAAACOAwAAAAA=&#10;" strokecolor="green" strokeweight="1.44pt"/>
                <v:line id="Line 10" o:spid="_x0000_s1034" style="position:absolute;visibility:visible;mso-wrap-style:square" from="9007,242" to="903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5VcAAAADbAAAADwAAAGRycy9kb3ducmV2LnhtbERPy4rCMBTdC/MP4Q64EU2VQYZqKsOg&#10;IAqK7eD60tw+sLkpTaz1781iwOXhvNebwTSip87VlhXMZxEI4tzqmksFf9lu+g3CeWSNjWVS8CQH&#10;m+RjtMZY2wdfqE99KUIIuxgVVN63sZQur8igm9mWOHCF7Qz6ALtS6g4fIdw0chFFS2mw5tBQYUu/&#10;FeW39G4UZP01asvJV5NlB3c6bvPz81BIpcafw88KhKfBv8X/7r1WsAjrw5fwA2Ty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XuVXAAAAA2wAAAA8AAAAAAAAAAAAAAAAA&#10;oQIAAGRycy9kb3ducmV2LnhtbFBLBQYAAAAABAAEAPkAAACOAwAAAAA=&#10;" strokecolor="green" strokeweight="1.44pt"/>
                <v:line id="Line 9" o:spid="_x0000_s1035" style="position:absolute;visibility:visible;mso-wrap-style:square" from="9036,242" to="1092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czsIAAADbAAAADwAAAGRycy9kb3ducmV2LnhtbESPQYvCMBSE7wv+h/AEL4umiixSjSKi&#10;IAouWvH8aJ5tsXkpTaz13xtB8DjMzDfMbNGaUjRUu8KyguEgAkGcWl1wpuCcbPoTEM4jaywtk4In&#10;OVjMOz8zjLV98JGak89EgLCLUUHufRVL6dKcDLqBrYiDd7W1QR9knUld4yPATSlHUfQnDRYcFnKs&#10;aJVTejvdjYKkuURV9jsuk2TnDvt1+v/cXaVSvW67nILw1Ppv+NPeagWjI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sczsIAAADbAAAADwAAAAAAAAAAAAAA&#10;AAChAgAAZHJzL2Rvd25yZXYueG1sUEsFBgAAAAAEAAQA+QAAAJADAAAAAA==&#10;" strokecolor="green" strokeweight="1.44pt"/>
                <w10:wrap type="topAndBottom" anchorx="page"/>
              </v:group>
            </w:pict>
          </mc:Fallback>
        </mc:AlternateContent>
      </w:r>
      <w:r w:rsidR="00C1212C">
        <w:rPr>
          <w:sz w:val="16"/>
        </w:rPr>
        <w:t xml:space="preserve">          TSL</w:t>
      </w:r>
      <w:r w:rsidR="00C1212C">
        <w:rPr>
          <w:sz w:val="16"/>
        </w:rPr>
        <w:tab/>
      </w:r>
      <w:r w:rsidR="00C1212C">
        <w:rPr>
          <w:sz w:val="16"/>
        </w:rPr>
        <w:tab/>
      </w:r>
      <w:r w:rsidR="00C1212C">
        <w:rPr>
          <w:sz w:val="16"/>
        </w:rPr>
        <w:tab/>
        <w:t>510</w:t>
      </w:r>
      <w:r w:rsidR="00C1212C">
        <w:rPr>
          <w:sz w:val="16"/>
        </w:rPr>
        <w:tab/>
      </w:r>
      <w:r w:rsidR="00C1212C">
        <w:rPr>
          <w:sz w:val="16"/>
        </w:rPr>
        <w:tab/>
      </w:r>
      <w:r w:rsidR="00C1212C">
        <w:rPr>
          <w:sz w:val="16"/>
        </w:rPr>
        <w:tab/>
        <w:t>Language and Culture</w:t>
      </w:r>
      <w:r w:rsidR="00C1212C">
        <w:rPr>
          <w:sz w:val="16"/>
        </w:rPr>
        <w:tab/>
      </w:r>
      <w:r w:rsidR="00C1212C">
        <w:rPr>
          <w:sz w:val="16"/>
        </w:rPr>
        <w:tab/>
        <w:t>3</w:t>
      </w:r>
      <w:r w:rsidR="00C1212C">
        <w:rPr>
          <w:sz w:val="16"/>
        </w:rPr>
        <w:tab/>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r>
      <w:r w:rsidRPr="00C1212C">
        <w:rPr>
          <w:highlight w:val="yellow"/>
        </w:rPr>
        <w:t>Required</w:t>
      </w:r>
      <w:r>
        <w:tab/>
        <w:t>Not</w:t>
      </w:r>
      <w:r>
        <w:rPr>
          <w:spacing w:val="-10"/>
        </w:rPr>
        <w:t xml:space="preserve"> </w:t>
      </w:r>
      <w:r>
        <w:t>Required</w:t>
      </w:r>
    </w:p>
    <w:p w:rsidR="002E35E6" w:rsidRDefault="002E35E6">
      <w:pPr>
        <w:pStyle w:val="BodyText"/>
        <w:spacing w:before="10"/>
      </w:pPr>
    </w:p>
    <w:p w:rsidR="00404A08" w:rsidRDefault="00404A08" w:rsidP="00404A08">
      <w:pPr>
        <w:pStyle w:val="BodyText"/>
        <w:tabs>
          <w:tab w:val="left" w:pos="5426"/>
          <w:tab w:val="left" w:pos="6001"/>
          <w:tab w:val="left" w:pos="9651"/>
        </w:tabs>
        <w:ind w:left="787"/>
      </w:pPr>
      <w:r>
        <w:t xml:space="preserve">Author Jane Jackson                                           </w:t>
      </w:r>
      <w:r>
        <w:rPr>
          <w:spacing w:val="-3"/>
        </w:rPr>
        <w:t>Title Introducing Language and Intercultural Communication.</w:t>
      </w:r>
    </w:p>
    <w:p w:rsidR="002E35E6" w:rsidRDefault="00321EA2">
      <w:pPr>
        <w:pStyle w:val="BodyText"/>
        <w:tabs>
          <w:tab w:val="left" w:pos="5417"/>
          <w:tab w:val="left" w:pos="6001"/>
          <w:tab w:val="left" w:pos="9646"/>
        </w:tabs>
        <w:spacing w:before="74"/>
        <w:ind w:left="787"/>
      </w:pPr>
      <w:r>
        <w:t>Publisher</w:t>
      </w:r>
      <w:r w:rsidR="00404A08">
        <w:t xml:space="preserve"> </w:t>
      </w:r>
      <w:r w:rsidR="00404A08">
        <w:rPr>
          <w:u w:val="single"/>
        </w:rPr>
        <w:t>Routledge</w:t>
      </w:r>
      <w:r>
        <w:tab/>
        <w:t>Date</w:t>
      </w:r>
      <w:r>
        <w:rPr>
          <w:spacing w:val="-23"/>
        </w:rPr>
        <w:t xml:space="preserve"> </w:t>
      </w:r>
      <w:r>
        <w:t>of</w:t>
      </w:r>
      <w:r>
        <w:rPr>
          <w:spacing w:val="-28"/>
        </w:rPr>
        <w:t xml:space="preserve"> </w:t>
      </w:r>
      <w:r>
        <w:rPr>
          <w:spacing w:val="-3"/>
        </w:rPr>
        <w:t>Publication</w:t>
      </w:r>
      <w:r w:rsidR="00404A08">
        <w:rPr>
          <w:u w:val="single"/>
        </w:rPr>
        <w:t xml:space="preserve"> 2014</w:t>
      </w:r>
    </w:p>
    <w:p w:rsidR="002E35E6" w:rsidRDefault="002E35E6">
      <w:pPr>
        <w:pStyle w:val="BodyText"/>
        <w:spacing w:before="5"/>
        <w:rPr>
          <w:sz w:val="14"/>
        </w:rPr>
      </w:pPr>
    </w:p>
    <w:p w:rsidR="002E35E6" w:rsidRDefault="002425DC">
      <w:pPr>
        <w:pStyle w:val="BodyText"/>
        <w:spacing w:before="74"/>
        <w:ind w:left="240"/>
      </w:pPr>
      <w:r>
        <w:t>TEXT</w:t>
      </w:r>
      <w:r w:rsidR="00321EA2">
        <w:t>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ab/>
      </w:r>
      <w:r>
        <w:tab/>
      </w:r>
      <w:r>
        <w:rPr>
          <w:spacing w:val="-3"/>
        </w:rPr>
        <w:t>Title</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ab/>
      </w:r>
      <w:r>
        <w:tab/>
        <w:t>Date</w:t>
      </w:r>
      <w:r>
        <w:rPr>
          <w:spacing w:val="-23"/>
        </w:rPr>
        <w:t xml:space="preserve"> </w:t>
      </w:r>
      <w:r>
        <w:t>of</w:t>
      </w:r>
      <w:r>
        <w:rPr>
          <w:spacing w:val="-28"/>
        </w:rPr>
        <w:t xml:space="preserve"> </w:t>
      </w:r>
      <w:r>
        <w:rPr>
          <w:spacing w:val="-3"/>
        </w:rPr>
        <w:t>Publication</w:t>
      </w:r>
      <w:r>
        <w:rPr>
          <w:u w:val="single"/>
        </w:rPr>
        <w:tab/>
      </w:r>
    </w:p>
    <w:p w:rsidR="002E35E6" w:rsidRDefault="0009053A">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9525" r="10795" b="952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B4F7C"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w2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zwnM&#10;Nh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09053A">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3335" r="10795" b="1524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4CF44"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p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tPCt6bUtIKKSO+OLI2f5qreKfLdIqqrF8sACxbeLhrTUZ8TvUvzGarhg339RFGLw0anQ&#10;p3NjOg8JHUDnIMflJgc7O0TgcP44T/M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1lYM&#10;KR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9" name="Line 5"/>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40446C0"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">
                <v:line id="Line 5"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QlcMAAADaAAAADwAAAGRycy9kb3ducmV2LnhtbESPQWvCQBSE70L/w/IKvTWb5tDa1FVK&#10;oagVFLW9P7LPbDD7NmQ3JvrrXaHgcZiZb5jJbLC1OFHrK8cKXpIUBHHhdMWlgt/99/MYhA/IGmvH&#10;pOBMHmbTh9EEc+163tJpF0oRIexzVGBCaHIpfWHIok9cQxy9g2sthijbUuoW+wi3tczS9FVarDgu&#10;GGzoy1Bx3HVWQej/3vbLzXA0h59Lt+Ksq7P5Wqmnx+HzA0SgIdzD/+2FVvAOtyvxBs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g0JXDAAAA2gAAAA8AAAAAAAAAAAAA&#10;AAAAoQIAAGRycy9kb3ducmV2LnhtbFBLBQYAAAAABAAEAPkAAACRAw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3"/>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6BB4F7"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">
                <v:line id="Line 3"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fMMAAADaAAAADwAAAGRycy9kb3ducmV2LnhtbESPT2vCQBTE7wW/w/IEb3XTHLREVykF&#10;sa1g8U/vj+wzG8y+DdmNSf30riB4HGbmN8x82dtKXKjxpWMFb+MEBHHudMmFguNh9foOwgdkjZVj&#10;UvBPHpaLwcscM+063tFlHwoRIewzVGBCqDMpfW7Ioh+7mjh6J9dYDFE2hdQNdhFuK5kmyURaLDku&#10;GKzp01B+3rdWQej+pofv3/5sTj/XdsNpW6XrrVKjYf8xAxGoD8/wo/2lFU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4XzDAAAA2gAAAA8AAAAAAAAAAAAA&#10;AAAAoQIAAGRycy9kb3ducmV2LnhtbFBLBQYAAAAABAAEAPkAAACRAw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EA6A9B" w:rsidRDefault="00321EA2">
      <w:pPr>
        <w:spacing w:before="51" w:line="242" w:lineRule="auto"/>
        <w:ind w:left="3770" w:right="3149"/>
        <w:jc w:val="center"/>
        <w:rPr>
          <w:i/>
          <w:sz w:val="24"/>
        </w:rPr>
      </w:pPr>
      <w:r>
        <w:rPr>
          <w:i/>
          <w:sz w:val="24"/>
        </w:rPr>
        <w:lastRenderedPageBreak/>
        <w:t xml:space="preserve">Campbellsville </w:t>
      </w:r>
      <w:r w:rsidR="00EA6A9B">
        <w:rPr>
          <w:i/>
          <w:sz w:val="24"/>
        </w:rPr>
        <w:t>U</w:t>
      </w:r>
      <w:r>
        <w:rPr>
          <w:i/>
          <w:sz w:val="24"/>
        </w:rPr>
        <w:t xml:space="preserve">niversity </w:t>
      </w:r>
    </w:p>
    <w:p w:rsidR="00EA6A9B" w:rsidRDefault="00DD67B5">
      <w:pPr>
        <w:spacing w:before="51" w:line="242" w:lineRule="auto"/>
        <w:ind w:left="3770" w:right="3149"/>
        <w:jc w:val="center"/>
        <w:rPr>
          <w:b/>
          <w:sz w:val="24"/>
        </w:rPr>
      </w:pPr>
      <w:r>
        <w:rPr>
          <w:b/>
          <w:sz w:val="24"/>
        </w:rPr>
        <w:t>School o</w:t>
      </w:r>
      <w:r w:rsidR="00321EA2">
        <w:rPr>
          <w:b/>
          <w:sz w:val="24"/>
        </w:rPr>
        <w:t xml:space="preserve">f Education </w:t>
      </w:r>
    </w:p>
    <w:p w:rsidR="002E35E6" w:rsidRDefault="00404A08">
      <w:pPr>
        <w:spacing w:before="51" w:line="242" w:lineRule="auto"/>
        <w:ind w:left="3770" w:right="3149"/>
        <w:jc w:val="center"/>
        <w:rPr>
          <w:b/>
          <w:sz w:val="24"/>
        </w:rPr>
      </w:pPr>
      <w:r>
        <w:rPr>
          <w:b/>
          <w:sz w:val="24"/>
        </w:rPr>
        <w:t>G2 2017</w:t>
      </w:r>
    </w:p>
    <w:p w:rsidR="00EA6A9B" w:rsidRDefault="00EA6A9B">
      <w:pPr>
        <w:pStyle w:val="Heading1"/>
        <w:spacing w:line="320" w:lineRule="exact"/>
        <w:ind w:left="3465" w:right="2842"/>
        <w:jc w:val="center"/>
      </w:pPr>
      <w:r>
        <w:t xml:space="preserve">TSL 510 </w:t>
      </w:r>
    </w:p>
    <w:p w:rsidR="002E35E6" w:rsidRDefault="00EA6A9B">
      <w:pPr>
        <w:pStyle w:val="Heading1"/>
        <w:spacing w:line="320" w:lineRule="exact"/>
        <w:ind w:left="3465" w:right="2842"/>
        <w:jc w:val="center"/>
      </w:pPr>
      <w:r>
        <w:t xml:space="preserve">Language and Culture </w:t>
      </w:r>
    </w:p>
    <w:p w:rsidR="002E35E6" w:rsidRDefault="002E35E6">
      <w:pPr>
        <w:pStyle w:val="BodyText"/>
        <w:spacing w:before="5"/>
        <w:rPr>
          <w:b/>
          <w:sz w:val="21"/>
        </w:rPr>
      </w:pPr>
    </w:p>
    <w:p w:rsidR="00EA6A9B" w:rsidRPr="004F15B6" w:rsidRDefault="00321EA2" w:rsidP="00EA6A9B">
      <w:pPr>
        <w:ind w:left="821" w:right="2880"/>
      </w:pPr>
      <w:r w:rsidRPr="004F15B6">
        <w:t xml:space="preserve">Instructor: </w:t>
      </w:r>
      <w:r w:rsidR="00EA6A9B" w:rsidRPr="004F15B6">
        <w:t xml:space="preserve"> Andrea Giordano </w:t>
      </w:r>
    </w:p>
    <w:p w:rsidR="00EA6A9B" w:rsidRPr="004F15B6" w:rsidRDefault="00321EA2" w:rsidP="00EA6A9B">
      <w:pPr>
        <w:ind w:left="821" w:right="2880"/>
      </w:pPr>
      <w:r w:rsidRPr="004F15B6">
        <w:t xml:space="preserve">Office Phone: </w:t>
      </w:r>
      <w:r w:rsidR="00EA6A9B" w:rsidRPr="004F15B6">
        <w:t>270-789-5084</w:t>
      </w:r>
    </w:p>
    <w:p w:rsidR="00EA6A9B" w:rsidRPr="004F15B6" w:rsidRDefault="00321EA2" w:rsidP="00EA6A9B">
      <w:pPr>
        <w:ind w:left="821" w:right="2880"/>
      </w:pPr>
      <w:r w:rsidRPr="004F15B6">
        <w:t xml:space="preserve">Office Hours: </w:t>
      </w:r>
      <w:r w:rsidR="00404A08">
        <w:t>by appointment while on maternity leave</w:t>
      </w:r>
    </w:p>
    <w:p w:rsidR="00EA6A9B" w:rsidRPr="004F15B6" w:rsidRDefault="00321EA2" w:rsidP="00EA6A9B">
      <w:pPr>
        <w:ind w:left="821" w:right="2880"/>
      </w:pPr>
      <w:r w:rsidRPr="004F15B6">
        <w:t xml:space="preserve">Cell Phone: </w:t>
      </w:r>
      <w:r w:rsidR="00EA6A9B" w:rsidRPr="004F15B6">
        <w:t>270-403-2692</w:t>
      </w:r>
    </w:p>
    <w:p w:rsidR="002E35E6" w:rsidRPr="004F15B6" w:rsidRDefault="00321EA2" w:rsidP="00EA6A9B">
      <w:pPr>
        <w:ind w:left="821" w:right="2880"/>
      </w:pPr>
      <w:r w:rsidRPr="004F15B6">
        <w:t>Email:</w:t>
      </w:r>
      <w:r w:rsidR="00EA6A9B" w:rsidRPr="004F15B6">
        <w:t xml:space="preserve"> acgiordano@campbellsville.edu</w:t>
      </w:r>
    </w:p>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DD67B5" w:rsidP="00DD67B5">
      <w:pPr>
        <w:pStyle w:val="BodyText"/>
        <w:spacing w:before="9"/>
        <w:jc w:val="center"/>
        <w:rPr>
          <w:b/>
        </w:rPr>
      </w:pPr>
      <w:r>
        <w:rPr>
          <w:noProof/>
        </w:rPr>
        <w:drawing>
          <wp:inline distT="0" distB="0" distL="0" distR="0" wp14:anchorId="0AA2ED35" wp14:editId="2772B33E">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2E35E6" w:rsidRDefault="002E35E6">
      <w:pPr>
        <w:pStyle w:val="BodyText"/>
        <w:spacing w:before="4"/>
        <w:rPr>
          <w:b/>
          <w:sz w:val="24"/>
        </w:rPr>
      </w:pPr>
    </w:p>
    <w:p w:rsidR="00321EA2" w:rsidRPr="004F15B6" w:rsidRDefault="00321EA2" w:rsidP="00321EA2">
      <w:pPr>
        <w:pStyle w:val="Heading2"/>
        <w:rPr>
          <w:sz w:val="22"/>
          <w:szCs w:val="22"/>
        </w:rPr>
      </w:pPr>
      <w:r w:rsidRPr="004F15B6">
        <w:rPr>
          <w:sz w:val="22"/>
          <w:szCs w:val="22"/>
        </w:rPr>
        <w:t>Textbook:</w:t>
      </w:r>
      <w:r w:rsidR="00EA6A9B" w:rsidRPr="004F15B6">
        <w:rPr>
          <w:sz w:val="22"/>
          <w:szCs w:val="22"/>
        </w:rPr>
        <w:t xml:space="preserve"> </w:t>
      </w:r>
    </w:p>
    <w:p w:rsidR="003659F8" w:rsidRDefault="003659F8" w:rsidP="003659F8">
      <w:pPr>
        <w:widowControl/>
        <w:shd w:val="clear" w:color="auto" w:fill="FFFFFF"/>
        <w:rPr>
          <w:rFonts w:ascii="Arial" w:hAnsi="Arial" w:cs="Arial"/>
          <w:color w:val="000000"/>
          <w:sz w:val="21"/>
          <w:szCs w:val="21"/>
        </w:rPr>
      </w:pPr>
      <w:r>
        <w:rPr>
          <w:rFonts w:ascii="Arial" w:hAnsi="Arial" w:cs="Arial"/>
          <w:i/>
          <w:iCs/>
          <w:color w:val="000000"/>
          <w:sz w:val="21"/>
          <w:szCs w:val="21"/>
        </w:rPr>
        <w:t xml:space="preserve">     </w:t>
      </w:r>
      <w:r w:rsidRPr="003659F8">
        <w:rPr>
          <w:rFonts w:ascii="Arial" w:hAnsi="Arial" w:cs="Arial"/>
          <w:i/>
          <w:iCs/>
          <w:color w:val="000000"/>
          <w:sz w:val="21"/>
          <w:szCs w:val="21"/>
        </w:rPr>
        <w:t>Introducing Language and Intercultural Communication </w:t>
      </w:r>
      <w:r w:rsidRPr="003659F8">
        <w:rPr>
          <w:rFonts w:ascii="Arial" w:hAnsi="Arial" w:cs="Arial"/>
          <w:color w:val="000000"/>
          <w:sz w:val="21"/>
          <w:szCs w:val="21"/>
        </w:rPr>
        <w:t>by Jane Jackson</w:t>
      </w:r>
      <w:r>
        <w:rPr>
          <w:rFonts w:ascii="Arial" w:hAnsi="Arial" w:cs="Arial"/>
          <w:color w:val="000000"/>
          <w:sz w:val="21"/>
          <w:szCs w:val="21"/>
        </w:rPr>
        <w:t xml:space="preserve"> (2014)</w:t>
      </w:r>
    </w:p>
    <w:p w:rsidR="003659F8" w:rsidRPr="003659F8" w:rsidRDefault="003659F8" w:rsidP="003659F8">
      <w:pPr>
        <w:widowControl/>
        <w:shd w:val="clear" w:color="auto" w:fill="FFFFFF"/>
        <w:ind w:firstLine="720"/>
        <w:rPr>
          <w:rFonts w:ascii="Arial" w:hAnsi="Arial" w:cs="Arial"/>
          <w:color w:val="000000"/>
          <w:sz w:val="21"/>
          <w:szCs w:val="21"/>
        </w:rPr>
      </w:pPr>
      <w:r w:rsidRPr="003659F8">
        <w:rPr>
          <w:rFonts w:ascii="Arial" w:hAnsi="Arial" w:cs="Arial"/>
          <w:color w:val="000000"/>
          <w:sz w:val="21"/>
          <w:szCs w:val="21"/>
        </w:rPr>
        <w:t>ISBN-13: 978-0415601993</w:t>
      </w:r>
    </w:p>
    <w:p w:rsidR="003659F8" w:rsidRPr="003659F8" w:rsidRDefault="003659F8" w:rsidP="003659F8">
      <w:pPr>
        <w:widowControl/>
        <w:shd w:val="clear" w:color="auto" w:fill="FFFFFF"/>
        <w:ind w:firstLine="720"/>
        <w:rPr>
          <w:rFonts w:ascii="Arial" w:hAnsi="Arial" w:cs="Arial"/>
          <w:color w:val="000000"/>
          <w:sz w:val="21"/>
          <w:szCs w:val="21"/>
        </w:rPr>
      </w:pPr>
      <w:r w:rsidRPr="003659F8">
        <w:rPr>
          <w:rFonts w:ascii="Arial" w:hAnsi="Arial" w:cs="Arial"/>
          <w:color w:val="000000"/>
          <w:sz w:val="21"/>
          <w:szCs w:val="21"/>
        </w:rPr>
        <w:t>ISBN-10: 0415601991</w:t>
      </w:r>
    </w:p>
    <w:p w:rsidR="002E35E6" w:rsidRPr="004F15B6" w:rsidRDefault="002E35E6">
      <w:pPr>
        <w:pStyle w:val="BodyText"/>
        <w:spacing w:before="6"/>
        <w:rPr>
          <w:b/>
          <w:sz w:val="22"/>
          <w:szCs w:val="22"/>
        </w:rPr>
      </w:pPr>
    </w:p>
    <w:p w:rsidR="002E35E6" w:rsidRPr="004F15B6" w:rsidRDefault="00321EA2">
      <w:pPr>
        <w:pStyle w:val="Heading4"/>
        <w:spacing w:line="240" w:lineRule="auto"/>
        <w:ind w:left="100" w:right="7090"/>
      </w:pPr>
      <w:r w:rsidRPr="004F15B6">
        <w:t>Course Description:</w:t>
      </w:r>
    </w:p>
    <w:p w:rsidR="00EA6A9B" w:rsidRPr="004F15B6" w:rsidRDefault="00EA6A9B" w:rsidP="00EA6A9B"/>
    <w:p w:rsidR="00EA6A9B" w:rsidRPr="004F15B6" w:rsidRDefault="00EA6A9B" w:rsidP="00EA6A9B">
      <w:r w:rsidRPr="004F15B6">
        <w:t>This course will assist pre-service and currently practicing teachers in understanding the diversity in foundational belief systems and world views and the relationship between the belief system/world view and how language is used to express those systems. It will introduce the student to the idea of universal and particular beliefs of various cultures.</w:t>
      </w:r>
    </w:p>
    <w:p w:rsidR="00EA6A9B" w:rsidRPr="004F15B6" w:rsidRDefault="00EA6A9B">
      <w:pPr>
        <w:spacing w:before="52"/>
        <w:ind w:left="100" w:right="1978"/>
        <w:rPr>
          <w:b/>
        </w:rPr>
      </w:pPr>
    </w:p>
    <w:p w:rsidR="00EA6A9B" w:rsidRDefault="00EA6A9B" w:rsidP="00EA6A9B">
      <w:pPr>
        <w:spacing w:before="52"/>
        <w:ind w:right="1978"/>
        <w:rPr>
          <w:b/>
        </w:rPr>
      </w:pPr>
    </w:p>
    <w:p w:rsidR="004F15B6" w:rsidRDefault="004F15B6" w:rsidP="00EA6A9B">
      <w:pPr>
        <w:spacing w:before="52"/>
        <w:ind w:right="1978"/>
        <w:rPr>
          <w:b/>
        </w:rPr>
      </w:pPr>
    </w:p>
    <w:p w:rsidR="003659F8" w:rsidRPr="004F15B6" w:rsidRDefault="003659F8" w:rsidP="00EA6A9B">
      <w:pPr>
        <w:spacing w:before="52"/>
        <w:ind w:right="1978"/>
        <w:rPr>
          <w:b/>
        </w:rPr>
      </w:pPr>
    </w:p>
    <w:p w:rsidR="00EA6A9B" w:rsidRPr="004F15B6" w:rsidRDefault="00EA6A9B">
      <w:pPr>
        <w:spacing w:before="52"/>
        <w:ind w:left="100" w:right="1978"/>
        <w:rPr>
          <w:b/>
        </w:rPr>
      </w:pPr>
    </w:p>
    <w:p w:rsidR="00EA6A9B" w:rsidRPr="004F15B6" w:rsidRDefault="00EA6A9B">
      <w:pPr>
        <w:spacing w:before="52"/>
        <w:ind w:left="100" w:right="1978"/>
        <w:rPr>
          <w:b/>
        </w:rPr>
      </w:pPr>
    </w:p>
    <w:p w:rsidR="00EA6A9B" w:rsidRPr="004F15B6" w:rsidRDefault="00EA6A9B">
      <w:pPr>
        <w:spacing w:before="52"/>
        <w:ind w:left="100" w:right="1978"/>
        <w:rPr>
          <w:b/>
        </w:rPr>
      </w:pPr>
    </w:p>
    <w:p w:rsidR="002E35E6" w:rsidRPr="004F15B6" w:rsidRDefault="00321EA2">
      <w:pPr>
        <w:spacing w:before="52"/>
        <w:ind w:left="100" w:right="1978"/>
        <w:rPr>
          <w:b/>
        </w:rPr>
      </w:pPr>
      <w:r w:rsidRPr="004F15B6">
        <w:rPr>
          <w:b/>
        </w:rPr>
        <w:lastRenderedPageBreak/>
        <w:t>PROFESSIONAL STANDARDS addressed in this course:</w:t>
      </w:r>
    </w:p>
    <w:p w:rsidR="00DD67B5" w:rsidRPr="004F15B6" w:rsidRDefault="00DD67B5">
      <w:pPr>
        <w:spacing w:before="52"/>
        <w:ind w:left="100" w:right="1978"/>
        <w:rPr>
          <w:b/>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1359"/>
        <w:gridCol w:w="1183"/>
        <w:gridCol w:w="1535"/>
        <w:gridCol w:w="1259"/>
        <w:gridCol w:w="855"/>
        <w:gridCol w:w="1094"/>
        <w:gridCol w:w="1046"/>
      </w:tblGrid>
      <w:tr w:rsidR="00C47E51" w:rsidRPr="004F15B6" w:rsidTr="00067892">
        <w:tc>
          <w:tcPr>
            <w:tcW w:w="772" w:type="pct"/>
            <w:shd w:val="clear" w:color="auto" w:fill="D9D9D9"/>
          </w:tcPr>
          <w:p w:rsidR="00FD7EF2" w:rsidRPr="004F15B6" w:rsidRDefault="00FD7EF2" w:rsidP="007E3B71">
            <w:pPr>
              <w:pStyle w:val="NoSpacing"/>
              <w:rPr>
                <w:sz w:val="22"/>
              </w:rPr>
            </w:pPr>
          </w:p>
          <w:p w:rsidR="00FD7EF2" w:rsidRPr="004F15B6" w:rsidRDefault="0009053A" w:rsidP="007E3B71">
            <w:pPr>
              <w:pStyle w:val="NoSpacing"/>
              <w:rPr>
                <w:b/>
                <w:sz w:val="22"/>
              </w:rPr>
            </w:pPr>
            <w:r w:rsidRPr="004F15B6">
              <w:rPr>
                <w:noProof/>
                <w:sz w:val="22"/>
              </w:rPr>
              <mc:AlternateContent>
                <mc:Choice Requires="wps">
                  <w:drawing>
                    <wp:anchor distT="4294967294" distB="4294967294" distL="114300" distR="114300" simplePos="0" relativeHeight="251654144" behindDoc="0" locked="0" layoutInCell="1" allowOverlap="1" wp14:anchorId="229C22EB" wp14:editId="5AF467E9">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86D544"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00FD7EF2" w:rsidRPr="004F15B6">
              <w:rPr>
                <w:b/>
                <w:sz w:val="22"/>
              </w:rPr>
              <w:t xml:space="preserve">Aligned with </w:t>
            </w:r>
          </w:p>
          <w:p w:rsidR="00FD7EF2" w:rsidRPr="004F15B6" w:rsidRDefault="00FD7EF2" w:rsidP="007E3B71">
            <w:pPr>
              <w:pStyle w:val="NoSpacing"/>
              <w:rPr>
                <w:b/>
                <w:sz w:val="22"/>
              </w:rPr>
            </w:pPr>
          </w:p>
          <w:p w:rsidR="00FD7EF2" w:rsidRPr="004F15B6" w:rsidRDefault="0009053A" w:rsidP="007E3B71">
            <w:pPr>
              <w:pStyle w:val="NoSpacing"/>
              <w:rPr>
                <w:b/>
                <w:sz w:val="22"/>
              </w:rPr>
            </w:pPr>
            <w:r w:rsidRPr="004F15B6">
              <w:rPr>
                <w:noProof/>
                <w:sz w:val="22"/>
              </w:rPr>
              <mc:AlternateContent>
                <mc:Choice Requires="wps">
                  <w:drawing>
                    <wp:anchor distT="0" distB="0" distL="114298" distR="114298" simplePos="0" relativeHeight="251660288" behindDoc="0" locked="0" layoutInCell="1" allowOverlap="1" wp14:anchorId="6D434DFA" wp14:editId="4A136515">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FCEE2" id="AutoShape 6" o:spid="_x0000_s1026" type="#_x0000_t32" style="position:absolute;margin-left:69.1pt;margin-top:6.5pt;width:0;height:8.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4F15B6">
              <w:rPr>
                <w:noProof/>
                <w:sz w:val="22"/>
              </w:rPr>
              <mc:AlternateContent>
                <mc:Choice Requires="wps">
                  <w:drawing>
                    <wp:anchor distT="4294967294" distB="4294967294" distL="114300" distR="114300" simplePos="0" relativeHeight="251666432" behindDoc="0" locked="0" layoutInCell="1" allowOverlap="1" wp14:anchorId="6519BACE" wp14:editId="27206B6C">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11BBE" id="AutoShape 7" o:spid="_x0000_s1026" type="#_x0000_t32" style="position:absolute;margin-left:58.75pt;margin-top:6.5pt;width:10.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00FD7EF2" w:rsidRPr="004F15B6">
              <w:rPr>
                <w:b/>
                <w:sz w:val="22"/>
              </w:rPr>
              <w:t xml:space="preserve">Assessment </w:t>
            </w:r>
          </w:p>
          <w:p w:rsidR="00FD7EF2" w:rsidRPr="004F15B6" w:rsidRDefault="00FD7EF2" w:rsidP="007E3B71">
            <w:pPr>
              <w:pStyle w:val="NoSpacing"/>
              <w:rPr>
                <w:sz w:val="22"/>
              </w:rPr>
            </w:pPr>
            <w:r w:rsidRPr="004F15B6">
              <w:rPr>
                <w:b/>
                <w:sz w:val="22"/>
              </w:rPr>
              <w:t>(point values)</w:t>
            </w:r>
          </w:p>
        </w:tc>
        <w:tc>
          <w:tcPr>
            <w:tcW w:w="689" w:type="pct"/>
          </w:tcPr>
          <w:p w:rsidR="00FD7EF2" w:rsidRPr="004F15B6" w:rsidRDefault="00FD7EF2" w:rsidP="007E3B71">
            <w:pPr>
              <w:pStyle w:val="NoSpacing"/>
              <w:jc w:val="center"/>
              <w:rPr>
                <w:sz w:val="22"/>
              </w:rPr>
            </w:pPr>
          </w:p>
          <w:p w:rsidR="00FD7EF2" w:rsidRPr="004F15B6" w:rsidRDefault="00FD7EF2" w:rsidP="007E3B71">
            <w:pPr>
              <w:pStyle w:val="NoSpacing"/>
              <w:jc w:val="center"/>
              <w:rPr>
                <w:b/>
                <w:sz w:val="22"/>
              </w:rPr>
            </w:pPr>
            <w:r w:rsidRPr="004F15B6">
              <w:rPr>
                <w:b/>
                <w:sz w:val="22"/>
              </w:rPr>
              <w:t>Kentucky</w:t>
            </w:r>
          </w:p>
          <w:p w:rsidR="00FD7EF2" w:rsidRPr="004F15B6" w:rsidRDefault="00FD7EF2" w:rsidP="007E3B71">
            <w:pPr>
              <w:pStyle w:val="NoSpacing"/>
              <w:jc w:val="center"/>
              <w:rPr>
                <w:b/>
                <w:sz w:val="22"/>
              </w:rPr>
            </w:pPr>
            <w:r w:rsidRPr="004F15B6">
              <w:rPr>
                <w:b/>
                <w:sz w:val="22"/>
              </w:rPr>
              <w:t>Teacher</w:t>
            </w:r>
          </w:p>
          <w:p w:rsidR="00FD7EF2" w:rsidRPr="004F15B6" w:rsidRDefault="00FD7EF2" w:rsidP="007E3B71">
            <w:pPr>
              <w:pStyle w:val="NoSpacing"/>
              <w:jc w:val="center"/>
              <w:rPr>
                <w:b/>
                <w:sz w:val="22"/>
              </w:rPr>
            </w:pPr>
            <w:r w:rsidRPr="004F15B6">
              <w:rPr>
                <w:b/>
                <w:sz w:val="22"/>
              </w:rPr>
              <w:t>Standards</w:t>
            </w:r>
          </w:p>
          <w:p w:rsidR="00FD7EF2" w:rsidRPr="004F15B6" w:rsidRDefault="00FD7EF2" w:rsidP="007E3B71">
            <w:pPr>
              <w:pStyle w:val="NoSpacing"/>
              <w:jc w:val="center"/>
              <w:rPr>
                <w:sz w:val="22"/>
              </w:rPr>
            </w:pPr>
            <w:r w:rsidRPr="004F15B6">
              <w:rPr>
                <w:b/>
                <w:sz w:val="22"/>
              </w:rPr>
              <w:t>(KTS or IECE)</w:t>
            </w:r>
          </w:p>
        </w:tc>
        <w:tc>
          <w:tcPr>
            <w:tcW w:w="600" w:type="pct"/>
          </w:tcPr>
          <w:p w:rsidR="00FD7EF2" w:rsidRPr="004F15B6" w:rsidRDefault="00FD7EF2" w:rsidP="007E3B71">
            <w:pPr>
              <w:pStyle w:val="NoSpacing"/>
              <w:jc w:val="center"/>
              <w:rPr>
                <w:b/>
                <w:sz w:val="22"/>
              </w:rPr>
            </w:pPr>
          </w:p>
          <w:p w:rsidR="00FD7EF2" w:rsidRPr="004F15B6" w:rsidRDefault="00FD7EF2" w:rsidP="007E3B71">
            <w:pPr>
              <w:pStyle w:val="NoSpacing"/>
              <w:jc w:val="center"/>
              <w:rPr>
                <w:b/>
                <w:sz w:val="22"/>
              </w:rPr>
            </w:pPr>
            <w:r w:rsidRPr="004F15B6">
              <w:rPr>
                <w:b/>
                <w:sz w:val="22"/>
              </w:rPr>
              <w:t>KTS Diversity Indicators</w:t>
            </w:r>
          </w:p>
        </w:tc>
        <w:tc>
          <w:tcPr>
            <w:tcW w:w="779" w:type="pct"/>
          </w:tcPr>
          <w:p w:rsidR="00FD7EF2" w:rsidRPr="004F15B6" w:rsidRDefault="00FD7EF2" w:rsidP="007E3B71">
            <w:pPr>
              <w:pStyle w:val="NoSpacing"/>
              <w:jc w:val="center"/>
              <w:rPr>
                <w:b/>
                <w:sz w:val="22"/>
              </w:rPr>
            </w:pPr>
          </w:p>
          <w:p w:rsidR="00FD7EF2" w:rsidRPr="004F15B6" w:rsidRDefault="00FD7EF2" w:rsidP="007E3B71">
            <w:pPr>
              <w:pStyle w:val="NoSpacing"/>
              <w:jc w:val="center"/>
              <w:rPr>
                <w:b/>
                <w:sz w:val="22"/>
              </w:rPr>
            </w:pPr>
            <w:proofErr w:type="spellStart"/>
            <w:r w:rsidRPr="004F15B6">
              <w:rPr>
                <w:b/>
                <w:sz w:val="22"/>
              </w:rPr>
              <w:t>InTASC</w:t>
            </w:r>
            <w:proofErr w:type="spellEnd"/>
          </w:p>
        </w:tc>
        <w:tc>
          <w:tcPr>
            <w:tcW w:w="639" w:type="pct"/>
          </w:tcPr>
          <w:p w:rsidR="00FD7EF2" w:rsidRPr="004F15B6" w:rsidRDefault="00FD7EF2" w:rsidP="007E3B71">
            <w:pPr>
              <w:pStyle w:val="NoSpacing"/>
              <w:jc w:val="center"/>
              <w:rPr>
                <w:sz w:val="22"/>
              </w:rPr>
            </w:pPr>
          </w:p>
          <w:p w:rsidR="00067892" w:rsidRDefault="00FD7EF2" w:rsidP="007E3B71">
            <w:pPr>
              <w:pStyle w:val="NoSpacing"/>
              <w:jc w:val="center"/>
              <w:rPr>
                <w:b/>
                <w:sz w:val="22"/>
              </w:rPr>
            </w:pPr>
            <w:r w:rsidRPr="004F15B6">
              <w:rPr>
                <w:b/>
                <w:sz w:val="22"/>
              </w:rPr>
              <w:t xml:space="preserve">ILA </w:t>
            </w:r>
          </w:p>
          <w:p w:rsidR="00FD7EF2" w:rsidRPr="004F15B6" w:rsidRDefault="00FD7EF2" w:rsidP="007E3B71">
            <w:pPr>
              <w:pStyle w:val="NoSpacing"/>
              <w:jc w:val="center"/>
              <w:rPr>
                <w:b/>
                <w:sz w:val="22"/>
              </w:rPr>
            </w:pPr>
            <w:r w:rsidRPr="004F15B6">
              <w:rPr>
                <w:b/>
                <w:sz w:val="22"/>
              </w:rPr>
              <w:t>Standards</w:t>
            </w:r>
          </w:p>
        </w:tc>
        <w:tc>
          <w:tcPr>
            <w:tcW w:w="434" w:type="pct"/>
          </w:tcPr>
          <w:p w:rsidR="00FD7EF2" w:rsidRPr="004F15B6" w:rsidRDefault="00FD7EF2" w:rsidP="007E3B71">
            <w:pPr>
              <w:pStyle w:val="NoSpacing"/>
              <w:jc w:val="center"/>
              <w:rPr>
                <w:sz w:val="22"/>
              </w:rPr>
            </w:pPr>
          </w:p>
          <w:p w:rsidR="00FD7EF2" w:rsidRPr="004F15B6" w:rsidRDefault="00FD7EF2" w:rsidP="00F64D0E">
            <w:pPr>
              <w:pStyle w:val="NoSpacing"/>
              <w:jc w:val="center"/>
              <w:rPr>
                <w:b/>
                <w:sz w:val="22"/>
              </w:rPr>
            </w:pPr>
            <w:r w:rsidRPr="004F15B6">
              <w:rPr>
                <w:b/>
                <w:sz w:val="22"/>
              </w:rPr>
              <w:t>Technology</w:t>
            </w:r>
          </w:p>
          <w:p w:rsidR="00067892" w:rsidRDefault="00067892" w:rsidP="00F64D0E">
            <w:pPr>
              <w:pStyle w:val="NoSpacing"/>
              <w:jc w:val="center"/>
              <w:rPr>
                <w:b/>
                <w:sz w:val="22"/>
              </w:rPr>
            </w:pPr>
            <w:r>
              <w:rPr>
                <w:b/>
                <w:sz w:val="22"/>
              </w:rPr>
              <w:t>(Yes/</w:t>
            </w:r>
          </w:p>
          <w:p w:rsidR="00FD7EF2" w:rsidRPr="004F15B6" w:rsidRDefault="00FD7EF2" w:rsidP="00F64D0E">
            <w:pPr>
              <w:pStyle w:val="NoSpacing"/>
              <w:jc w:val="center"/>
              <w:rPr>
                <w:b/>
                <w:sz w:val="22"/>
              </w:rPr>
            </w:pPr>
            <w:r w:rsidRPr="004F15B6">
              <w:rPr>
                <w:b/>
                <w:sz w:val="22"/>
              </w:rPr>
              <w:t>No)</w:t>
            </w:r>
          </w:p>
        </w:tc>
        <w:tc>
          <w:tcPr>
            <w:tcW w:w="555" w:type="pct"/>
          </w:tcPr>
          <w:p w:rsidR="00FD7EF2" w:rsidRPr="004F15B6" w:rsidRDefault="00E05999" w:rsidP="007E3B71">
            <w:pPr>
              <w:pStyle w:val="NoSpacing"/>
              <w:jc w:val="center"/>
              <w:rPr>
                <w:sz w:val="22"/>
              </w:rPr>
            </w:pPr>
            <w:r>
              <w:rPr>
                <w:sz w:val="22"/>
              </w:rPr>
              <w:t xml:space="preserve"> </w:t>
            </w:r>
            <w:bookmarkStart w:id="0" w:name="_GoBack"/>
            <w:bookmarkEnd w:id="0"/>
          </w:p>
          <w:p w:rsidR="00FD7EF2" w:rsidRPr="004F15B6" w:rsidRDefault="004F15B6" w:rsidP="007E3B71">
            <w:pPr>
              <w:pStyle w:val="NoSpacing"/>
              <w:jc w:val="center"/>
              <w:rPr>
                <w:b/>
                <w:sz w:val="22"/>
              </w:rPr>
            </w:pPr>
            <w:r>
              <w:rPr>
                <w:b/>
                <w:sz w:val="22"/>
              </w:rPr>
              <w:t>TESOL</w:t>
            </w:r>
          </w:p>
          <w:p w:rsidR="00FD7EF2" w:rsidRPr="004F15B6" w:rsidRDefault="00FD7EF2" w:rsidP="007E3B71">
            <w:pPr>
              <w:pStyle w:val="NoSpacing"/>
              <w:jc w:val="center"/>
              <w:rPr>
                <w:sz w:val="22"/>
              </w:rPr>
            </w:pPr>
          </w:p>
          <w:p w:rsidR="00FD7EF2" w:rsidRPr="004F15B6" w:rsidRDefault="00FD7EF2" w:rsidP="007E3B71">
            <w:pPr>
              <w:pStyle w:val="NoSpacing"/>
              <w:jc w:val="center"/>
              <w:rPr>
                <w:sz w:val="22"/>
              </w:rPr>
            </w:pPr>
          </w:p>
        </w:tc>
        <w:tc>
          <w:tcPr>
            <w:tcW w:w="531" w:type="pct"/>
          </w:tcPr>
          <w:p w:rsidR="00FD7EF2" w:rsidRPr="004F15B6" w:rsidRDefault="00FD7EF2" w:rsidP="007E3B71">
            <w:pPr>
              <w:pStyle w:val="NoSpacing"/>
              <w:jc w:val="center"/>
              <w:rPr>
                <w:b/>
                <w:sz w:val="22"/>
              </w:rPr>
            </w:pPr>
          </w:p>
          <w:p w:rsidR="00FD7EF2" w:rsidRPr="004F15B6" w:rsidRDefault="00FD7EF2" w:rsidP="007E3B71">
            <w:pPr>
              <w:pStyle w:val="NoSpacing"/>
              <w:jc w:val="center"/>
              <w:rPr>
                <w:b/>
                <w:sz w:val="22"/>
              </w:rPr>
            </w:pPr>
            <w:r w:rsidRPr="004F15B6">
              <w:rPr>
                <w:b/>
                <w:sz w:val="22"/>
              </w:rPr>
              <w:t>CAEP</w:t>
            </w:r>
          </w:p>
          <w:p w:rsidR="00FD7EF2" w:rsidRPr="004F15B6" w:rsidRDefault="00FD7EF2" w:rsidP="007E3B71">
            <w:pPr>
              <w:pStyle w:val="NoSpacing"/>
              <w:jc w:val="center"/>
              <w:rPr>
                <w:b/>
                <w:sz w:val="22"/>
              </w:rPr>
            </w:pPr>
          </w:p>
          <w:p w:rsidR="00FD7EF2" w:rsidRPr="004F15B6" w:rsidRDefault="00FD7EF2" w:rsidP="007E3B71">
            <w:pPr>
              <w:pStyle w:val="NoSpacing"/>
              <w:jc w:val="center"/>
              <w:rPr>
                <w:b/>
                <w:sz w:val="22"/>
              </w:rPr>
            </w:pPr>
          </w:p>
        </w:tc>
      </w:tr>
      <w:tr w:rsidR="00C47E51" w:rsidRPr="004F15B6" w:rsidTr="00067892">
        <w:tc>
          <w:tcPr>
            <w:tcW w:w="772" w:type="pct"/>
            <w:shd w:val="clear" w:color="auto" w:fill="D9D9D9"/>
          </w:tcPr>
          <w:p w:rsidR="00FD7EF2" w:rsidRPr="00067892" w:rsidRDefault="004F15B6" w:rsidP="007E3B71">
            <w:pPr>
              <w:pStyle w:val="NoSpacing"/>
              <w:rPr>
                <w:b/>
                <w:sz w:val="20"/>
                <w:szCs w:val="20"/>
              </w:rPr>
            </w:pPr>
            <w:r w:rsidRPr="00067892">
              <w:rPr>
                <w:b/>
                <w:sz w:val="20"/>
                <w:szCs w:val="20"/>
              </w:rPr>
              <w:t>Discussion Forums</w:t>
            </w:r>
          </w:p>
          <w:p w:rsidR="00FD7EF2" w:rsidRPr="00067892" w:rsidRDefault="004F15B6" w:rsidP="007E3B71">
            <w:pPr>
              <w:pStyle w:val="NoSpacing"/>
              <w:rPr>
                <w:sz w:val="20"/>
                <w:szCs w:val="20"/>
              </w:rPr>
            </w:pPr>
            <w:r w:rsidRPr="00067892">
              <w:rPr>
                <w:sz w:val="20"/>
                <w:szCs w:val="20"/>
              </w:rPr>
              <w:t>15</w:t>
            </w:r>
            <w:r w:rsidR="00FD7EF2" w:rsidRPr="00067892">
              <w:rPr>
                <w:sz w:val="20"/>
                <w:szCs w:val="20"/>
              </w:rPr>
              <w:t xml:space="preserve"> pts</w:t>
            </w:r>
            <w:r w:rsidRPr="00067892">
              <w:rPr>
                <w:sz w:val="20"/>
                <w:szCs w:val="20"/>
              </w:rPr>
              <w:t xml:space="preserve"> each</w:t>
            </w:r>
          </w:p>
          <w:p w:rsidR="00FD7EF2" w:rsidRPr="00067892" w:rsidRDefault="004F15B6" w:rsidP="007E3B71">
            <w:pPr>
              <w:pStyle w:val="NoSpacing"/>
              <w:rPr>
                <w:sz w:val="20"/>
                <w:szCs w:val="20"/>
              </w:rPr>
            </w:pPr>
            <w:proofErr w:type="spellStart"/>
            <w:r w:rsidRPr="00067892">
              <w:rPr>
                <w:sz w:val="20"/>
                <w:szCs w:val="20"/>
              </w:rPr>
              <w:t>Obj</w:t>
            </w:r>
            <w:proofErr w:type="spellEnd"/>
            <w:r w:rsidRPr="00067892">
              <w:rPr>
                <w:sz w:val="20"/>
                <w:szCs w:val="20"/>
              </w:rPr>
              <w:t xml:space="preserve">: </w:t>
            </w:r>
            <w:r w:rsidR="00FD7EF2" w:rsidRPr="00067892">
              <w:rPr>
                <w:sz w:val="20"/>
                <w:szCs w:val="20"/>
              </w:rPr>
              <w:t xml:space="preserve"> </w:t>
            </w:r>
            <w:r w:rsidR="004709F1" w:rsidRPr="00067892">
              <w:rPr>
                <w:sz w:val="20"/>
                <w:szCs w:val="20"/>
              </w:rPr>
              <w:t>1, 2, 3, 4</w:t>
            </w:r>
          </w:p>
        </w:tc>
        <w:tc>
          <w:tcPr>
            <w:tcW w:w="689" w:type="pct"/>
          </w:tcPr>
          <w:p w:rsidR="00AD721F" w:rsidRPr="00067892" w:rsidRDefault="005C4408" w:rsidP="00AD721F">
            <w:pPr>
              <w:pStyle w:val="NoSpacing"/>
              <w:rPr>
                <w:sz w:val="20"/>
                <w:szCs w:val="20"/>
              </w:rPr>
            </w:pPr>
            <w:r w:rsidRPr="00067892">
              <w:rPr>
                <w:sz w:val="20"/>
                <w:szCs w:val="20"/>
              </w:rPr>
              <w:t>1.1, 6.1, 6.5</w:t>
            </w:r>
          </w:p>
          <w:p w:rsidR="00FD7EF2" w:rsidRPr="00067892" w:rsidRDefault="00FD7EF2" w:rsidP="007E3B71">
            <w:pPr>
              <w:pStyle w:val="NoSpacing"/>
              <w:rPr>
                <w:sz w:val="20"/>
                <w:szCs w:val="20"/>
              </w:rPr>
            </w:pPr>
          </w:p>
        </w:tc>
        <w:tc>
          <w:tcPr>
            <w:tcW w:w="600" w:type="pct"/>
          </w:tcPr>
          <w:p w:rsidR="00AD721F" w:rsidRPr="00067892" w:rsidRDefault="002425DC" w:rsidP="00AD721F">
            <w:pPr>
              <w:pStyle w:val="NoSpacing"/>
              <w:rPr>
                <w:sz w:val="20"/>
                <w:szCs w:val="20"/>
              </w:rPr>
            </w:pPr>
            <w:r w:rsidRPr="00067892">
              <w:rPr>
                <w:sz w:val="20"/>
                <w:szCs w:val="20"/>
              </w:rPr>
              <w:t>1.2, 5.4</w:t>
            </w:r>
            <w:r w:rsidR="00B01517" w:rsidRPr="00067892">
              <w:rPr>
                <w:sz w:val="20"/>
                <w:szCs w:val="20"/>
              </w:rPr>
              <w:t xml:space="preserve"> </w:t>
            </w:r>
          </w:p>
          <w:p w:rsidR="00FD7EF2" w:rsidRPr="00067892" w:rsidRDefault="00FD7EF2" w:rsidP="007E3B71">
            <w:pPr>
              <w:pStyle w:val="NoSpacing"/>
              <w:rPr>
                <w:sz w:val="20"/>
                <w:szCs w:val="20"/>
              </w:rPr>
            </w:pPr>
          </w:p>
        </w:tc>
        <w:tc>
          <w:tcPr>
            <w:tcW w:w="779" w:type="pct"/>
          </w:tcPr>
          <w:p w:rsidR="00FD7EF2" w:rsidRPr="00067892" w:rsidRDefault="00B01517" w:rsidP="00C47E51">
            <w:pPr>
              <w:pStyle w:val="NoSpacing"/>
              <w:rPr>
                <w:sz w:val="20"/>
                <w:szCs w:val="20"/>
              </w:rPr>
            </w:pPr>
            <w:r w:rsidRPr="00067892">
              <w:rPr>
                <w:sz w:val="20"/>
                <w:szCs w:val="20"/>
              </w:rPr>
              <w:t>1</w:t>
            </w:r>
            <w:r w:rsidR="005C4408" w:rsidRPr="00067892">
              <w:rPr>
                <w:sz w:val="20"/>
                <w:szCs w:val="20"/>
              </w:rPr>
              <w:t>.d-g</w:t>
            </w:r>
            <w:r w:rsidRPr="00067892">
              <w:rPr>
                <w:sz w:val="20"/>
                <w:szCs w:val="20"/>
              </w:rPr>
              <w:t>,</w:t>
            </w:r>
            <w:r w:rsidR="005C4408" w:rsidRPr="00067892">
              <w:rPr>
                <w:sz w:val="20"/>
                <w:szCs w:val="20"/>
              </w:rPr>
              <w:t xml:space="preserve"> 1.k, </w:t>
            </w:r>
            <w:r w:rsidRPr="00067892">
              <w:rPr>
                <w:sz w:val="20"/>
                <w:szCs w:val="20"/>
              </w:rPr>
              <w:t>2</w:t>
            </w:r>
            <w:r w:rsidR="005C4408" w:rsidRPr="00067892">
              <w:rPr>
                <w:sz w:val="20"/>
                <w:szCs w:val="20"/>
              </w:rPr>
              <w:t>.i-k,</w:t>
            </w:r>
            <w:r w:rsidRPr="00067892">
              <w:rPr>
                <w:sz w:val="20"/>
                <w:szCs w:val="20"/>
              </w:rPr>
              <w:t>, 3</w:t>
            </w:r>
            <w:r w:rsidR="00C47E51" w:rsidRPr="00067892">
              <w:rPr>
                <w:sz w:val="20"/>
                <w:szCs w:val="20"/>
              </w:rPr>
              <w:t>.l,n; 4.j-l, m; 8.l-n</w:t>
            </w:r>
            <w:r w:rsidRPr="00067892">
              <w:rPr>
                <w:sz w:val="20"/>
                <w:szCs w:val="20"/>
              </w:rPr>
              <w:t>, 9</w:t>
            </w:r>
            <w:r w:rsidR="00C47E51" w:rsidRPr="00067892">
              <w:rPr>
                <w:sz w:val="20"/>
                <w:szCs w:val="20"/>
              </w:rPr>
              <w:t>.i-j</w:t>
            </w:r>
            <w:r w:rsidRPr="00067892">
              <w:rPr>
                <w:sz w:val="20"/>
                <w:szCs w:val="20"/>
              </w:rPr>
              <w:t xml:space="preserve">  </w:t>
            </w:r>
          </w:p>
        </w:tc>
        <w:tc>
          <w:tcPr>
            <w:tcW w:w="639" w:type="pct"/>
          </w:tcPr>
          <w:p w:rsidR="00FD7EF2" w:rsidRPr="00067892" w:rsidRDefault="00067892" w:rsidP="007E3B71">
            <w:pPr>
              <w:pStyle w:val="NoSpacing"/>
              <w:rPr>
                <w:sz w:val="20"/>
                <w:szCs w:val="20"/>
              </w:rPr>
            </w:pPr>
            <w:r>
              <w:rPr>
                <w:sz w:val="20"/>
                <w:szCs w:val="20"/>
              </w:rPr>
              <w:t>1.1, 4.1, 5.2, 6.1</w:t>
            </w:r>
          </w:p>
        </w:tc>
        <w:tc>
          <w:tcPr>
            <w:tcW w:w="434" w:type="pct"/>
          </w:tcPr>
          <w:p w:rsidR="00FD7EF2" w:rsidRPr="00067892" w:rsidRDefault="00FD7EF2" w:rsidP="00FD7EF2">
            <w:pPr>
              <w:pStyle w:val="NoSpacing"/>
              <w:rPr>
                <w:sz w:val="20"/>
                <w:szCs w:val="20"/>
              </w:rPr>
            </w:pPr>
            <w:r w:rsidRPr="00067892">
              <w:rPr>
                <w:sz w:val="20"/>
                <w:szCs w:val="20"/>
              </w:rPr>
              <w:t>Yes</w:t>
            </w:r>
          </w:p>
        </w:tc>
        <w:tc>
          <w:tcPr>
            <w:tcW w:w="555" w:type="pct"/>
          </w:tcPr>
          <w:p w:rsidR="00FD7EF2" w:rsidRPr="00067892" w:rsidRDefault="00CC21D3" w:rsidP="007E3B71">
            <w:pPr>
              <w:pStyle w:val="NoSpacing"/>
              <w:rPr>
                <w:sz w:val="20"/>
                <w:szCs w:val="20"/>
              </w:rPr>
            </w:pPr>
            <w:r>
              <w:rPr>
                <w:sz w:val="20"/>
                <w:szCs w:val="20"/>
              </w:rPr>
              <w:t>1.2-b, 2.a-g</w:t>
            </w:r>
          </w:p>
        </w:tc>
        <w:tc>
          <w:tcPr>
            <w:tcW w:w="531" w:type="pct"/>
          </w:tcPr>
          <w:p w:rsidR="00FD7EF2" w:rsidRPr="00067892" w:rsidRDefault="005C4408" w:rsidP="007E3B71">
            <w:pPr>
              <w:pStyle w:val="NoSpacing"/>
              <w:rPr>
                <w:sz w:val="20"/>
                <w:szCs w:val="20"/>
              </w:rPr>
            </w:pPr>
            <w:r w:rsidRPr="00067892">
              <w:rPr>
                <w:sz w:val="20"/>
                <w:szCs w:val="20"/>
              </w:rPr>
              <w:t>1.A.1</w:t>
            </w:r>
          </w:p>
        </w:tc>
      </w:tr>
      <w:tr w:rsidR="00C47E51" w:rsidRPr="004F15B6" w:rsidTr="00067892">
        <w:tc>
          <w:tcPr>
            <w:tcW w:w="772" w:type="pct"/>
            <w:shd w:val="clear" w:color="auto" w:fill="D9D9D9"/>
          </w:tcPr>
          <w:p w:rsidR="005C4408" w:rsidRPr="00067892" w:rsidRDefault="005C4408" w:rsidP="004F15B6">
            <w:pPr>
              <w:pStyle w:val="NoSpacing"/>
              <w:rPr>
                <w:b/>
                <w:sz w:val="20"/>
                <w:szCs w:val="20"/>
              </w:rPr>
            </w:pPr>
            <w:r w:rsidRPr="00067892">
              <w:rPr>
                <w:b/>
                <w:sz w:val="20"/>
                <w:szCs w:val="20"/>
              </w:rPr>
              <w:t>Journals</w:t>
            </w:r>
          </w:p>
          <w:p w:rsidR="005C4408" w:rsidRPr="00067892" w:rsidRDefault="005C4408" w:rsidP="004F15B6">
            <w:pPr>
              <w:pStyle w:val="NoSpacing"/>
              <w:rPr>
                <w:sz w:val="20"/>
                <w:szCs w:val="20"/>
              </w:rPr>
            </w:pPr>
            <w:r w:rsidRPr="00067892">
              <w:rPr>
                <w:sz w:val="20"/>
                <w:szCs w:val="20"/>
              </w:rPr>
              <w:t>20 pts. each</w:t>
            </w:r>
          </w:p>
          <w:p w:rsidR="005C4408" w:rsidRPr="00067892" w:rsidRDefault="005C4408" w:rsidP="004F15B6">
            <w:pPr>
              <w:pStyle w:val="NoSpacing"/>
              <w:rPr>
                <w:sz w:val="20"/>
                <w:szCs w:val="20"/>
              </w:rPr>
            </w:pPr>
            <w:proofErr w:type="spellStart"/>
            <w:r w:rsidRPr="00067892">
              <w:rPr>
                <w:sz w:val="20"/>
                <w:szCs w:val="20"/>
              </w:rPr>
              <w:t>Obj</w:t>
            </w:r>
            <w:proofErr w:type="spellEnd"/>
            <w:r w:rsidRPr="00067892">
              <w:rPr>
                <w:sz w:val="20"/>
                <w:szCs w:val="20"/>
              </w:rPr>
              <w:t>: 1, 2, 4</w:t>
            </w:r>
          </w:p>
        </w:tc>
        <w:tc>
          <w:tcPr>
            <w:tcW w:w="689" w:type="pct"/>
          </w:tcPr>
          <w:p w:rsidR="005C4408" w:rsidRPr="00067892" w:rsidRDefault="00C47E51" w:rsidP="00AD721F">
            <w:pPr>
              <w:pStyle w:val="NoSpacing"/>
              <w:rPr>
                <w:sz w:val="20"/>
                <w:szCs w:val="20"/>
              </w:rPr>
            </w:pPr>
            <w:r w:rsidRPr="00067892">
              <w:rPr>
                <w:sz w:val="20"/>
                <w:szCs w:val="20"/>
              </w:rPr>
              <w:t>1.1, 6.1, 6.5</w:t>
            </w:r>
          </w:p>
          <w:p w:rsidR="005C4408" w:rsidRPr="00067892" w:rsidRDefault="005C4408" w:rsidP="004F15B6">
            <w:pPr>
              <w:pStyle w:val="NoSpacing"/>
              <w:rPr>
                <w:sz w:val="20"/>
                <w:szCs w:val="20"/>
              </w:rPr>
            </w:pPr>
          </w:p>
        </w:tc>
        <w:tc>
          <w:tcPr>
            <w:tcW w:w="600" w:type="pct"/>
          </w:tcPr>
          <w:p w:rsidR="005C4408" w:rsidRPr="00067892" w:rsidRDefault="00C47E51" w:rsidP="00AD721F">
            <w:pPr>
              <w:pStyle w:val="NoSpacing"/>
              <w:rPr>
                <w:sz w:val="20"/>
                <w:szCs w:val="20"/>
              </w:rPr>
            </w:pPr>
            <w:r w:rsidRPr="00067892">
              <w:rPr>
                <w:sz w:val="20"/>
                <w:szCs w:val="20"/>
              </w:rPr>
              <w:t>-</w:t>
            </w:r>
          </w:p>
          <w:p w:rsidR="005C4408" w:rsidRPr="00067892" w:rsidRDefault="005C4408" w:rsidP="004F15B6">
            <w:pPr>
              <w:pStyle w:val="NoSpacing"/>
              <w:rPr>
                <w:sz w:val="20"/>
                <w:szCs w:val="20"/>
              </w:rPr>
            </w:pPr>
          </w:p>
        </w:tc>
        <w:tc>
          <w:tcPr>
            <w:tcW w:w="779" w:type="pct"/>
          </w:tcPr>
          <w:p w:rsidR="005C4408" w:rsidRPr="00067892" w:rsidRDefault="00C47E51" w:rsidP="004F15B6">
            <w:pPr>
              <w:pStyle w:val="NoSpacing"/>
              <w:rPr>
                <w:sz w:val="20"/>
                <w:szCs w:val="20"/>
              </w:rPr>
            </w:pPr>
            <w:r w:rsidRPr="00067892">
              <w:rPr>
                <w:sz w:val="20"/>
                <w:szCs w:val="20"/>
              </w:rPr>
              <w:t>2.i-k,m,o; 3.l,3.n,</w:t>
            </w:r>
            <w:r w:rsidR="00CC21D3">
              <w:rPr>
                <w:sz w:val="20"/>
                <w:szCs w:val="20"/>
              </w:rPr>
              <w:t xml:space="preserve"> </w:t>
            </w:r>
            <w:r w:rsidRPr="00067892">
              <w:rPr>
                <w:sz w:val="20"/>
                <w:szCs w:val="20"/>
              </w:rPr>
              <w:t xml:space="preserve">4.j-l,m,q; </w:t>
            </w:r>
            <w:r w:rsidRPr="00067892">
              <w:rPr>
                <w:sz w:val="20"/>
                <w:szCs w:val="20"/>
              </w:rPr>
              <w:t xml:space="preserve">8.l-n, 9.i-j  </w:t>
            </w:r>
          </w:p>
        </w:tc>
        <w:tc>
          <w:tcPr>
            <w:tcW w:w="639" w:type="pct"/>
          </w:tcPr>
          <w:p w:rsidR="005C4408" w:rsidRPr="00067892" w:rsidRDefault="00067892" w:rsidP="004F15B6">
            <w:pPr>
              <w:pStyle w:val="NoSpacing"/>
              <w:rPr>
                <w:sz w:val="20"/>
                <w:szCs w:val="20"/>
              </w:rPr>
            </w:pPr>
            <w:r>
              <w:rPr>
                <w:sz w:val="20"/>
                <w:szCs w:val="20"/>
              </w:rPr>
              <w:t>1.1, 4.1, 5.2-3</w:t>
            </w:r>
          </w:p>
        </w:tc>
        <w:tc>
          <w:tcPr>
            <w:tcW w:w="434" w:type="pct"/>
          </w:tcPr>
          <w:p w:rsidR="005C4408" w:rsidRPr="00067892" w:rsidRDefault="005C4408" w:rsidP="004F15B6">
            <w:pPr>
              <w:pStyle w:val="NoSpacing"/>
              <w:rPr>
                <w:sz w:val="20"/>
                <w:szCs w:val="20"/>
              </w:rPr>
            </w:pPr>
            <w:r w:rsidRPr="00067892">
              <w:rPr>
                <w:sz w:val="20"/>
                <w:szCs w:val="20"/>
              </w:rPr>
              <w:t>Yes</w:t>
            </w:r>
          </w:p>
        </w:tc>
        <w:tc>
          <w:tcPr>
            <w:tcW w:w="555" w:type="pct"/>
          </w:tcPr>
          <w:p w:rsidR="005C4408" w:rsidRPr="00067892" w:rsidRDefault="00CC21D3" w:rsidP="004F15B6">
            <w:pPr>
              <w:pStyle w:val="NoSpacing"/>
              <w:rPr>
                <w:sz w:val="20"/>
                <w:szCs w:val="20"/>
              </w:rPr>
            </w:pPr>
            <w:r>
              <w:rPr>
                <w:sz w:val="20"/>
                <w:szCs w:val="20"/>
              </w:rPr>
              <w:t>1.2-b, 2.a-g</w:t>
            </w:r>
          </w:p>
        </w:tc>
        <w:tc>
          <w:tcPr>
            <w:tcW w:w="531" w:type="pct"/>
          </w:tcPr>
          <w:p w:rsidR="005C4408" w:rsidRPr="00067892" w:rsidRDefault="005C4408">
            <w:pPr>
              <w:rPr>
                <w:sz w:val="20"/>
                <w:szCs w:val="20"/>
              </w:rPr>
            </w:pPr>
            <w:r w:rsidRPr="00067892">
              <w:rPr>
                <w:sz w:val="20"/>
                <w:szCs w:val="20"/>
              </w:rPr>
              <w:t>1.A.1</w:t>
            </w:r>
          </w:p>
        </w:tc>
      </w:tr>
      <w:tr w:rsidR="00C47E51" w:rsidRPr="004F15B6" w:rsidTr="00067892">
        <w:tc>
          <w:tcPr>
            <w:tcW w:w="772" w:type="pct"/>
            <w:shd w:val="clear" w:color="auto" w:fill="D9D9D9"/>
          </w:tcPr>
          <w:p w:rsidR="005C4408" w:rsidRPr="00067892" w:rsidRDefault="005C4408" w:rsidP="004F15B6">
            <w:pPr>
              <w:pStyle w:val="NoSpacing"/>
              <w:rPr>
                <w:b/>
                <w:sz w:val="20"/>
                <w:szCs w:val="20"/>
              </w:rPr>
            </w:pPr>
            <w:r w:rsidRPr="00067892">
              <w:rPr>
                <w:b/>
                <w:sz w:val="20"/>
                <w:szCs w:val="20"/>
              </w:rPr>
              <w:t>Quizzes</w:t>
            </w:r>
          </w:p>
          <w:p w:rsidR="005C4408" w:rsidRPr="00067892" w:rsidRDefault="005C4408" w:rsidP="004F15B6">
            <w:pPr>
              <w:pStyle w:val="NoSpacing"/>
              <w:rPr>
                <w:sz w:val="20"/>
                <w:szCs w:val="20"/>
              </w:rPr>
            </w:pPr>
            <w:r w:rsidRPr="00067892">
              <w:rPr>
                <w:sz w:val="20"/>
                <w:szCs w:val="20"/>
              </w:rPr>
              <w:t>various pts</w:t>
            </w:r>
            <w:r w:rsidR="00067892" w:rsidRPr="00067892">
              <w:rPr>
                <w:sz w:val="20"/>
                <w:szCs w:val="20"/>
              </w:rPr>
              <w:t xml:space="preserve"> ea</w:t>
            </w:r>
            <w:r w:rsidR="00067892">
              <w:rPr>
                <w:sz w:val="20"/>
                <w:szCs w:val="20"/>
              </w:rPr>
              <w:t>ch</w:t>
            </w:r>
          </w:p>
          <w:p w:rsidR="005C4408" w:rsidRPr="00067892" w:rsidRDefault="005C4408" w:rsidP="004F15B6">
            <w:pPr>
              <w:pStyle w:val="NoSpacing"/>
              <w:rPr>
                <w:sz w:val="20"/>
                <w:szCs w:val="20"/>
              </w:rPr>
            </w:pPr>
            <w:proofErr w:type="spellStart"/>
            <w:r w:rsidRPr="00067892">
              <w:rPr>
                <w:sz w:val="20"/>
                <w:szCs w:val="20"/>
              </w:rPr>
              <w:t>Obj</w:t>
            </w:r>
            <w:proofErr w:type="spellEnd"/>
            <w:r w:rsidRPr="00067892">
              <w:rPr>
                <w:sz w:val="20"/>
                <w:szCs w:val="20"/>
              </w:rPr>
              <w:t>: 1, 2, 3, 4</w:t>
            </w:r>
          </w:p>
        </w:tc>
        <w:tc>
          <w:tcPr>
            <w:tcW w:w="689" w:type="pct"/>
          </w:tcPr>
          <w:p w:rsidR="005C4408" w:rsidRPr="00067892" w:rsidRDefault="00C47E51" w:rsidP="00AD721F">
            <w:pPr>
              <w:pStyle w:val="NoSpacing"/>
              <w:rPr>
                <w:sz w:val="20"/>
                <w:szCs w:val="20"/>
              </w:rPr>
            </w:pPr>
            <w:r w:rsidRPr="00067892">
              <w:rPr>
                <w:sz w:val="20"/>
                <w:szCs w:val="20"/>
              </w:rPr>
              <w:t>1.1, 6.1-3</w:t>
            </w:r>
          </w:p>
          <w:p w:rsidR="005C4408" w:rsidRPr="00067892" w:rsidRDefault="005C4408" w:rsidP="004F15B6">
            <w:pPr>
              <w:pStyle w:val="NoSpacing"/>
              <w:rPr>
                <w:sz w:val="20"/>
                <w:szCs w:val="20"/>
              </w:rPr>
            </w:pPr>
          </w:p>
        </w:tc>
        <w:tc>
          <w:tcPr>
            <w:tcW w:w="600" w:type="pct"/>
          </w:tcPr>
          <w:p w:rsidR="005C4408" w:rsidRPr="00067892" w:rsidRDefault="00C47E51" w:rsidP="00AD721F">
            <w:pPr>
              <w:pStyle w:val="NoSpacing"/>
              <w:rPr>
                <w:sz w:val="20"/>
                <w:szCs w:val="20"/>
              </w:rPr>
            </w:pPr>
            <w:r w:rsidRPr="00067892">
              <w:rPr>
                <w:sz w:val="20"/>
                <w:szCs w:val="20"/>
              </w:rPr>
              <w:t>-</w:t>
            </w:r>
          </w:p>
          <w:p w:rsidR="005C4408" w:rsidRPr="00067892" w:rsidRDefault="005C4408" w:rsidP="004F15B6">
            <w:pPr>
              <w:pStyle w:val="NoSpacing"/>
              <w:rPr>
                <w:sz w:val="20"/>
                <w:szCs w:val="20"/>
              </w:rPr>
            </w:pPr>
          </w:p>
        </w:tc>
        <w:tc>
          <w:tcPr>
            <w:tcW w:w="779" w:type="pct"/>
          </w:tcPr>
          <w:p w:rsidR="005C4408" w:rsidRPr="00067892" w:rsidRDefault="005C4408" w:rsidP="004F15B6">
            <w:pPr>
              <w:pStyle w:val="NoSpacing"/>
              <w:rPr>
                <w:sz w:val="20"/>
                <w:szCs w:val="20"/>
              </w:rPr>
            </w:pPr>
            <w:r w:rsidRPr="00067892">
              <w:rPr>
                <w:sz w:val="20"/>
                <w:szCs w:val="20"/>
              </w:rPr>
              <w:t>4</w:t>
            </w:r>
            <w:r w:rsidR="00067892">
              <w:rPr>
                <w:sz w:val="20"/>
                <w:szCs w:val="20"/>
              </w:rPr>
              <w:t>j</w:t>
            </w:r>
            <w:r w:rsidRPr="00067892">
              <w:rPr>
                <w:sz w:val="20"/>
                <w:szCs w:val="20"/>
              </w:rPr>
              <w:t>, 5</w:t>
            </w:r>
            <w:r w:rsidR="00CC21D3">
              <w:rPr>
                <w:sz w:val="20"/>
                <w:szCs w:val="20"/>
              </w:rPr>
              <w:t>.n</w:t>
            </w:r>
          </w:p>
        </w:tc>
        <w:tc>
          <w:tcPr>
            <w:tcW w:w="639" w:type="pct"/>
          </w:tcPr>
          <w:p w:rsidR="005C4408" w:rsidRPr="00067892" w:rsidRDefault="00067892" w:rsidP="004F15B6">
            <w:pPr>
              <w:pStyle w:val="NoSpacing"/>
              <w:rPr>
                <w:sz w:val="20"/>
                <w:szCs w:val="20"/>
              </w:rPr>
            </w:pPr>
            <w:r>
              <w:rPr>
                <w:sz w:val="20"/>
                <w:szCs w:val="20"/>
              </w:rPr>
              <w:t>1.1, 4.1, 5.2</w:t>
            </w:r>
          </w:p>
        </w:tc>
        <w:tc>
          <w:tcPr>
            <w:tcW w:w="434" w:type="pct"/>
          </w:tcPr>
          <w:p w:rsidR="005C4408" w:rsidRPr="00067892" w:rsidRDefault="005C4408" w:rsidP="004F15B6">
            <w:pPr>
              <w:pStyle w:val="NoSpacing"/>
              <w:rPr>
                <w:sz w:val="20"/>
                <w:szCs w:val="20"/>
              </w:rPr>
            </w:pPr>
            <w:r w:rsidRPr="00067892">
              <w:rPr>
                <w:sz w:val="20"/>
                <w:szCs w:val="20"/>
              </w:rPr>
              <w:t>Yes</w:t>
            </w:r>
          </w:p>
        </w:tc>
        <w:tc>
          <w:tcPr>
            <w:tcW w:w="555" w:type="pct"/>
          </w:tcPr>
          <w:p w:rsidR="005C4408" w:rsidRPr="00067892" w:rsidRDefault="00CC21D3" w:rsidP="004F15B6">
            <w:pPr>
              <w:pStyle w:val="NoSpacing"/>
              <w:rPr>
                <w:sz w:val="20"/>
                <w:szCs w:val="20"/>
              </w:rPr>
            </w:pPr>
            <w:r>
              <w:rPr>
                <w:sz w:val="20"/>
                <w:szCs w:val="20"/>
              </w:rPr>
              <w:t>1.a-b, 2.a-g</w:t>
            </w:r>
          </w:p>
        </w:tc>
        <w:tc>
          <w:tcPr>
            <w:tcW w:w="531" w:type="pct"/>
          </w:tcPr>
          <w:p w:rsidR="005C4408" w:rsidRPr="00067892" w:rsidRDefault="005C4408">
            <w:pPr>
              <w:rPr>
                <w:sz w:val="20"/>
                <w:szCs w:val="20"/>
              </w:rPr>
            </w:pPr>
            <w:r w:rsidRPr="00067892">
              <w:rPr>
                <w:sz w:val="20"/>
                <w:szCs w:val="20"/>
              </w:rPr>
              <w:t>1.A.1</w:t>
            </w:r>
          </w:p>
        </w:tc>
      </w:tr>
      <w:tr w:rsidR="00C47E51" w:rsidRPr="004F15B6" w:rsidTr="00067892">
        <w:tc>
          <w:tcPr>
            <w:tcW w:w="772" w:type="pct"/>
            <w:shd w:val="clear" w:color="auto" w:fill="D9D9D9"/>
          </w:tcPr>
          <w:p w:rsidR="005C4408" w:rsidRPr="00067892" w:rsidRDefault="005C4408" w:rsidP="004F15B6">
            <w:pPr>
              <w:pStyle w:val="NoSpacing"/>
              <w:rPr>
                <w:b/>
                <w:sz w:val="20"/>
                <w:szCs w:val="20"/>
              </w:rPr>
            </w:pPr>
            <w:r w:rsidRPr="00067892">
              <w:rPr>
                <w:b/>
                <w:sz w:val="20"/>
                <w:szCs w:val="20"/>
              </w:rPr>
              <w:t>Research Paper</w:t>
            </w:r>
          </w:p>
          <w:p w:rsidR="005C4408" w:rsidRPr="00067892" w:rsidRDefault="005C4408" w:rsidP="004F15B6">
            <w:pPr>
              <w:pStyle w:val="NoSpacing"/>
              <w:rPr>
                <w:sz w:val="20"/>
                <w:szCs w:val="20"/>
              </w:rPr>
            </w:pPr>
            <w:r w:rsidRPr="00067892">
              <w:rPr>
                <w:sz w:val="20"/>
                <w:szCs w:val="20"/>
              </w:rPr>
              <w:t>150 pts</w:t>
            </w:r>
          </w:p>
          <w:p w:rsidR="005C4408" w:rsidRPr="00067892" w:rsidRDefault="005C4408" w:rsidP="004F15B6">
            <w:pPr>
              <w:pStyle w:val="NoSpacing"/>
              <w:rPr>
                <w:sz w:val="20"/>
                <w:szCs w:val="20"/>
              </w:rPr>
            </w:pPr>
            <w:proofErr w:type="spellStart"/>
            <w:r w:rsidRPr="00067892">
              <w:rPr>
                <w:sz w:val="20"/>
                <w:szCs w:val="20"/>
              </w:rPr>
              <w:t>Obj</w:t>
            </w:r>
            <w:proofErr w:type="spellEnd"/>
            <w:r w:rsidRPr="00067892">
              <w:rPr>
                <w:sz w:val="20"/>
                <w:szCs w:val="20"/>
              </w:rPr>
              <w:t>: 2, 3, 4</w:t>
            </w:r>
          </w:p>
        </w:tc>
        <w:tc>
          <w:tcPr>
            <w:tcW w:w="689" w:type="pct"/>
          </w:tcPr>
          <w:p w:rsidR="005C4408" w:rsidRPr="00067892" w:rsidRDefault="00C47E51" w:rsidP="00AD721F">
            <w:pPr>
              <w:pStyle w:val="NoSpacing"/>
              <w:rPr>
                <w:sz w:val="20"/>
                <w:szCs w:val="20"/>
              </w:rPr>
            </w:pPr>
            <w:r w:rsidRPr="00067892">
              <w:rPr>
                <w:sz w:val="20"/>
                <w:szCs w:val="20"/>
              </w:rPr>
              <w:t>1.1-2, 6.1-3</w:t>
            </w:r>
          </w:p>
          <w:p w:rsidR="005C4408" w:rsidRPr="00067892" w:rsidRDefault="005C4408" w:rsidP="004F15B6">
            <w:pPr>
              <w:pStyle w:val="NoSpacing"/>
              <w:rPr>
                <w:sz w:val="20"/>
                <w:szCs w:val="20"/>
              </w:rPr>
            </w:pPr>
          </w:p>
        </w:tc>
        <w:tc>
          <w:tcPr>
            <w:tcW w:w="600" w:type="pct"/>
          </w:tcPr>
          <w:p w:rsidR="005C4408" w:rsidRPr="00067892" w:rsidRDefault="005C4408" w:rsidP="00AD721F">
            <w:pPr>
              <w:pStyle w:val="NoSpacing"/>
              <w:rPr>
                <w:sz w:val="20"/>
                <w:szCs w:val="20"/>
              </w:rPr>
            </w:pPr>
            <w:r w:rsidRPr="00067892">
              <w:rPr>
                <w:sz w:val="20"/>
                <w:szCs w:val="20"/>
              </w:rPr>
              <w:t>1.2</w:t>
            </w:r>
          </w:p>
          <w:p w:rsidR="005C4408" w:rsidRPr="00067892" w:rsidRDefault="005C4408" w:rsidP="004F15B6">
            <w:pPr>
              <w:pStyle w:val="NoSpacing"/>
              <w:rPr>
                <w:sz w:val="20"/>
                <w:szCs w:val="20"/>
              </w:rPr>
            </w:pPr>
          </w:p>
        </w:tc>
        <w:tc>
          <w:tcPr>
            <w:tcW w:w="779" w:type="pct"/>
          </w:tcPr>
          <w:p w:rsidR="005C4408" w:rsidRPr="00067892" w:rsidRDefault="00067892" w:rsidP="004F15B6">
            <w:pPr>
              <w:pStyle w:val="NoSpacing"/>
              <w:rPr>
                <w:sz w:val="20"/>
                <w:szCs w:val="20"/>
              </w:rPr>
            </w:pPr>
            <w:r>
              <w:rPr>
                <w:sz w:val="20"/>
                <w:szCs w:val="20"/>
              </w:rPr>
              <w:t>2.i-k, 3.l, 3.n. 4.j, 5.n, 8.m, 8.p</w:t>
            </w:r>
          </w:p>
        </w:tc>
        <w:tc>
          <w:tcPr>
            <w:tcW w:w="639" w:type="pct"/>
          </w:tcPr>
          <w:p w:rsidR="005C4408" w:rsidRPr="00067892" w:rsidRDefault="00067892" w:rsidP="004F15B6">
            <w:pPr>
              <w:pStyle w:val="NoSpacing"/>
              <w:rPr>
                <w:sz w:val="20"/>
                <w:szCs w:val="20"/>
              </w:rPr>
            </w:pPr>
            <w:r>
              <w:rPr>
                <w:sz w:val="20"/>
                <w:szCs w:val="20"/>
              </w:rPr>
              <w:t>1.1, 4.1, 4.2, 5.2, 6.1, 6.3</w:t>
            </w:r>
          </w:p>
        </w:tc>
        <w:tc>
          <w:tcPr>
            <w:tcW w:w="434" w:type="pct"/>
          </w:tcPr>
          <w:p w:rsidR="005C4408" w:rsidRPr="00067892" w:rsidRDefault="005C4408" w:rsidP="004F15B6">
            <w:pPr>
              <w:pStyle w:val="NoSpacing"/>
              <w:rPr>
                <w:sz w:val="20"/>
                <w:szCs w:val="20"/>
              </w:rPr>
            </w:pPr>
            <w:r w:rsidRPr="00067892">
              <w:rPr>
                <w:sz w:val="20"/>
                <w:szCs w:val="20"/>
              </w:rPr>
              <w:t>Yes</w:t>
            </w:r>
          </w:p>
        </w:tc>
        <w:tc>
          <w:tcPr>
            <w:tcW w:w="555" w:type="pct"/>
          </w:tcPr>
          <w:p w:rsidR="005C4408" w:rsidRPr="00067892" w:rsidRDefault="00CC21D3" w:rsidP="004F15B6">
            <w:pPr>
              <w:pStyle w:val="NoSpacing"/>
              <w:rPr>
                <w:sz w:val="20"/>
                <w:szCs w:val="20"/>
              </w:rPr>
            </w:pPr>
            <w:r>
              <w:rPr>
                <w:sz w:val="20"/>
                <w:szCs w:val="20"/>
              </w:rPr>
              <w:t>1.a-b, 2.a, 2.f, 2.g, 5.a</w:t>
            </w:r>
          </w:p>
        </w:tc>
        <w:tc>
          <w:tcPr>
            <w:tcW w:w="531" w:type="pct"/>
          </w:tcPr>
          <w:p w:rsidR="005C4408" w:rsidRPr="00067892" w:rsidRDefault="005C4408">
            <w:pPr>
              <w:rPr>
                <w:sz w:val="20"/>
                <w:szCs w:val="20"/>
              </w:rPr>
            </w:pPr>
            <w:r w:rsidRPr="00067892">
              <w:rPr>
                <w:sz w:val="20"/>
                <w:szCs w:val="20"/>
              </w:rPr>
              <w:t>1.A.1</w:t>
            </w:r>
          </w:p>
        </w:tc>
      </w:tr>
      <w:tr w:rsidR="00C47E51" w:rsidRPr="004F15B6" w:rsidTr="00067892">
        <w:tc>
          <w:tcPr>
            <w:tcW w:w="772" w:type="pct"/>
            <w:shd w:val="clear" w:color="auto" w:fill="D9D9D9"/>
          </w:tcPr>
          <w:p w:rsidR="003659F8" w:rsidRPr="00067892" w:rsidRDefault="004F15B6" w:rsidP="004F15B6">
            <w:pPr>
              <w:pStyle w:val="NoSpacing"/>
              <w:rPr>
                <w:b/>
                <w:sz w:val="20"/>
                <w:szCs w:val="20"/>
              </w:rPr>
            </w:pPr>
            <w:r w:rsidRPr="00067892">
              <w:rPr>
                <w:b/>
                <w:sz w:val="20"/>
                <w:szCs w:val="20"/>
              </w:rPr>
              <w:t xml:space="preserve">Field Experience </w:t>
            </w:r>
          </w:p>
          <w:p w:rsidR="004F15B6" w:rsidRPr="00067892" w:rsidRDefault="004F15B6" w:rsidP="004F15B6">
            <w:pPr>
              <w:pStyle w:val="NoSpacing"/>
              <w:rPr>
                <w:sz w:val="20"/>
                <w:szCs w:val="20"/>
              </w:rPr>
            </w:pPr>
            <w:r w:rsidRPr="00067892">
              <w:rPr>
                <w:sz w:val="20"/>
                <w:szCs w:val="20"/>
              </w:rPr>
              <w:t>60 pts</w:t>
            </w:r>
          </w:p>
          <w:p w:rsidR="004F15B6" w:rsidRPr="00067892" w:rsidRDefault="004F15B6" w:rsidP="004F15B6">
            <w:pPr>
              <w:pStyle w:val="NoSpacing"/>
              <w:rPr>
                <w:sz w:val="20"/>
                <w:szCs w:val="20"/>
              </w:rPr>
            </w:pPr>
            <w:proofErr w:type="spellStart"/>
            <w:r w:rsidRPr="00067892">
              <w:rPr>
                <w:sz w:val="20"/>
                <w:szCs w:val="20"/>
              </w:rPr>
              <w:t>Obj</w:t>
            </w:r>
            <w:proofErr w:type="spellEnd"/>
            <w:r w:rsidRPr="00067892">
              <w:rPr>
                <w:sz w:val="20"/>
                <w:szCs w:val="20"/>
              </w:rPr>
              <w:t xml:space="preserve">:  </w:t>
            </w:r>
            <w:r w:rsidR="004709F1" w:rsidRPr="00067892">
              <w:rPr>
                <w:sz w:val="20"/>
                <w:szCs w:val="20"/>
              </w:rPr>
              <w:t>2, 5</w:t>
            </w:r>
          </w:p>
        </w:tc>
        <w:tc>
          <w:tcPr>
            <w:tcW w:w="689" w:type="pct"/>
          </w:tcPr>
          <w:p w:rsidR="00AD721F" w:rsidRPr="00067892" w:rsidRDefault="00C47E51" w:rsidP="00AD721F">
            <w:pPr>
              <w:pStyle w:val="NoSpacing"/>
              <w:rPr>
                <w:sz w:val="20"/>
                <w:szCs w:val="20"/>
              </w:rPr>
            </w:pPr>
            <w:r w:rsidRPr="00067892">
              <w:rPr>
                <w:sz w:val="20"/>
                <w:szCs w:val="20"/>
              </w:rPr>
              <w:t>1.2, 2.2,2.4, 3.1-5,4.1-2, 6.1-3,7.1,9.1-2</w:t>
            </w:r>
          </w:p>
          <w:p w:rsidR="004F15B6" w:rsidRPr="00067892" w:rsidRDefault="004F15B6" w:rsidP="004F15B6">
            <w:pPr>
              <w:pStyle w:val="NoSpacing"/>
              <w:rPr>
                <w:sz w:val="20"/>
                <w:szCs w:val="20"/>
              </w:rPr>
            </w:pPr>
          </w:p>
        </w:tc>
        <w:tc>
          <w:tcPr>
            <w:tcW w:w="600" w:type="pct"/>
          </w:tcPr>
          <w:p w:rsidR="00AD721F" w:rsidRPr="00067892" w:rsidRDefault="00B01517" w:rsidP="00AD721F">
            <w:pPr>
              <w:pStyle w:val="NoSpacing"/>
              <w:rPr>
                <w:sz w:val="20"/>
                <w:szCs w:val="20"/>
              </w:rPr>
            </w:pPr>
            <w:r w:rsidRPr="00067892">
              <w:rPr>
                <w:sz w:val="20"/>
                <w:szCs w:val="20"/>
              </w:rPr>
              <w:t>1.2, 2.2</w:t>
            </w:r>
          </w:p>
          <w:p w:rsidR="004F15B6" w:rsidRPr="00067892" w:rsidRDefault="004F15B6" w:rsidP="004F15B6">
            <w:pPr>
              <w:pStyle w:val="NoSpacing"/>
              <w:rPr>
                <w:sz w:val="20"/>
                <w:szCs w:val="20"/>
              </w:rPr>
            </w:pPr>
          </w:p>
        </w:tc>
        <w:tc>
          <w:tcPr>
            <w:tcW w:w="779" w:type="pct"/>
          </w:tcPr>
          <w:p w:rsidR="004F15B6" w:rsidRPr="00067892" w:rsidRDefault="00067892" w:rsidP="004F15B6">
            <w:pPr>
              <w:pStyle w:val="NoSpacing"/>
              <w:rPr>
                <w:sz w:val="20"/>
                <w:szCs w:val="20"/>
              </w:rPr>
            </w:pPr>
            <w:r>
              <w:rPr>
                <w:sz w:val="20"/>
                <w:szCs w:val="20"/>
              </w:rPr>
              <w:t>1.b-c, 1.j-k, 2.a, 2.l-o, 3.f, 3.h, 5.e, 6.b, 6.h, 6.p, 7.a,.7.j, 7.h, 8.a, 8.h, 8.q, 9.a, 9.e, 9.i</w:t>
            </w:r>
          </w:p>
        </w:tc>
        <w:tc>
          <w:tcPr>
            <w:tcW w:w="639" w:type="pct"/>
          </w:tcPr>
          <w:p w:rsidR="004F15B6" w:rsidRPr="00067892" w:rsidRDefault="00CC21D3" w:rsidP="004F15B6">
            <w:pPr>
              <w:pStyle w:val="NoSpacing"/>
              <w:rPr>
                <w:sz w:val="20"/>
                <w:szCs w:val="20"/>
              </w:rPr>
            </w:pPr>
            <w:r>
              <w:rPr>
                <w:sz w:val="20"/>
                <w:szCs w:val="20"/>
              </w:rPr>
              <w:t>2.1-2, 3.1, 4.1, 4.3, 6.1</w:t>
            </w:r>
          </w:p>
        </w:tc>
        <w:tc>
          <w:tcPr>
            <w:tcW w:w="434" w:type="pct"/>
          </w:tcPr>
          <w:p w:rsidR="004F15B6" w:rsidRPr="00067892" w:rsidRDefault="004F15B6" w:rsidP="004F15B6">
            <w:pPr>
              <w:pStyle w:val="NoSpacing"/>
              <w:rPr>
                <w:sz w:val="20"/>
                <w:szCs w:val="20"/>
              </w:rPr>
            </w:pPr>
            <w:r w:rsidRPr="00067892">
              <w:rPr>
                <w:sz w:val="20"/>
                <w:szCs w:val="20"/>
              </w:rPr>
              <w:t>Yes</w:t>
            </w:r>
          </w:p>
        </w:tc>
        <w:tc>
          <w:tcPr>
            <w:tcW w:w="555" w:type="pct"/>
          </w:tcPr>
          <w:p w:rsidR="004F15B6" w:rsidRPr="00067892" w:rsidRDefault="00CC21D3" w:rsidP="004F15B6">
            <w:pPr>
              <w:pStyle w:val="NoSpacing"/>
              <w:rPr>
                <w:sz w:val="20"/>
                <w:szCs w:val="20"/>
              </w:rPr>
            </w:pPr>
            <w:r>
              <w:rPr>
                <w:sz w:val="20"/>
                <w:szCs w:val="20"/>
              </w:rPr>
              <w:t>1.b, 2.a, 2.d, 2.g, 3.a-c, 4.c, 5.b</w:t>
            </w:r>
          </w:p>
        </w:tc>
        <w:tc>
          <w:tcPr>
            <w:tcW w:w="531" w:type="pct"/>
          </w:tcPr>
          <w:p w:rsidR="004F15B6" w:rsidRPr="00067892" w:rsidRDefault="005C4408" w:rsidP="004F15B6">
            <w:pPr>
              <w:pStyle w:val="NoSpacing"/>
              <w:rPr>
                <w:sz w:val="20"/>
                <w:szCs w:val="20"/>
              </w:rPr>
            </w:pPr>
            <w:r w:rsidRPr="00067892">
              <w:rPr>
                <w:sz w:val="20"/>
                <w:szCs w:val="20"/>
              </w:rPr>
              <w:t>1.A.1</w:t>
            </w:r>
            <w:r w:rsidRPr="00067892">
              <w:rPr>
                <w:sz w:val="20"/>
                <w:szCs w:val="20"/>
              </w:rPr>
              <w:t xml:space="preserve">, </w:t>
            </w:r>
            <w:r w:rsidR="00602B6E" w:rsidRPr="00067892">
              <w:rPr>
                <w:sz w:val="20"/>
                <w:szCs w:val="20"/>
              </w:rPr>
              <w:t>2</w:t>
            </w:r>
            <w:r w:rsidR="00067892">
              <w:rPr>
                <w:sz w:val="20"/>
                <w:szCs w:val="20"/>
              </w:rPr>
              <w:t>.3</w:t>
            </w:r>
          </w:p>
        </w:tc>
      </w:tr>
      <w:tr w:rsidR="00C47E51" w:rsidRPr="004F15B6" w:rsidTr="00067892">
        <w:tc>
          <w:tcPr>
            <w:tcW w:w="772" w:type="pct"/>
            <w:shd w:val="clear" w:color="auto" w:fill="D9D9D9"/>
          </w:tcPr>
          <w:p w:rsidR="00067892" w:rsidRDefault="004F15B6" w:rsidP="004F15B6">
            <w:pPr>
              <w:pStyle w:val="NoSpacing"/>
              <w:rPr>
                <w:b/>
                <w:sz w:val="20"/>
                <w:szCs w:val="20"/>
              </w:rPr>
            </w:pPr>
            <w:r w:rsidRPr="00067892">
              <w:rPr>
                <w:b/>
                <w:sz w:val="20"/>
                <w:szCs w:val="20"/>
              </w:rPr>
              <w:t>Lesson plan and video</w:t>
            </w:r>
          </w:p>
          <w:p w:rsidR="004F15B6" w:rsidRPr="00067892" w:rsidRDefault="004F15B6" w:rsidP="004F15B6">
            <w:pPr>
              <w:pStyle w:val="NoSpacing"/>
              <w:rPr>
                <w:sz w:val="20"/>
                <w:szCs w:val="20"/>
              </w:rPr>
            </w:pPr>
            <w:r w:rsidRPr="00067892">
              <w:rPr>
                <w:sz w:val="20"/>
                <w:szCs w:val="20"/>
              </w:rPr>
              <w:t>150 pts</w:t>
            </w:r>
          </w:p>
          <w:p w:rsidR="004F15B6" w:rsidRPr="00067892" w:rsidRDefault="004F15B6" w:rsidP="004F15B6">
            <w:pPr>
              <w:pStyle w:val="NoSpacing"/>
              <w:rPr>
                <w:sz w:val="20"/>
                <w:szCs w:val="20"/>
              </w:rPr>
            </w:pPr>
            <w:proofErr w:type="spellStart"/>
            <w:r w:rsidRPr="00067892">
              <w:rPr>
                <w:sz w:val="20"/>
                <w:szCs w:val="20"/>
              </w:rPr>
              <w:t>Obj</w:t>
            </w:r>
            <w:proofErr w:type="spellEnd"/>
            <w:r w:rsidRPr="00067892">
              <w:rPr>
                <w:sz w:val="20"/>
                <w:szCs w:val="20"/>
              </w:rPr>
              <w:t xml:space="preserve">: </w:t>
            </w:r>
            <w:r w:rsidR="004709F1" w:rsidRPr="00067892">
              <w:rPr>
                <w:sz w:val="20"/>
                <w:szCs w:val="20"/>
              </w:rPr>
              <w:t>2, 3, 6</w:t>
            </w:r>
          </w:p>
        </w:tc>
        <w:tc>
          <w:tcPr>
            <w:tcW w:w="689" w:type="pct"/>
          </w:tcPr>
          <w:p w:rsidR="00AD721F" w:rsidRPr="00067892" w:rsidRDefault="00C47E51" w:rsidP="00AD721F">
            <w:pPr>
              <w:pStyle w:val="NoSpacing"/>
              <w:rPr>
                <w:sz w:val="20"/>
                <w:szCs w:val="20"/>
              </w:rPr>
            </w:pPr>
            <w:r w:rsidRPr="00067892">
              <w:rPr>
                <w:sz w:val="20"/>
                <w:szCs w:val="20"/>
              </w:rPr>
              <w:t>1.2-3, 2.1,2.4,3.1-5,4.1-2,6.1-3, 6.5</w:t>
            </w:r>
          </w:p>
          <w:p w:rsidR="004F15B6" w:rsidRPr="00067892" w:rsidRDefault="004F15B6" w:rsidP="004F15B6">
            <w:pPr>
              <w:pStyle w:val="NoSpacing"/>
              <w:rPr>
                <w:sz w:val="20"/>
                <w:szCs w:val="20"/>
              </w:rPr>
            </w:pPr>
          </w:p>
        </w:tc>
        <w:tc>
          <w:tcPr>
            <w:tcW w:w="600" w:type="pct"/>
          </w:tcPr>
          <w:p w:rsidR="00AD721F" w:rsidRPr="00067892" w:rsidRDefault="00B01517" w:rsidP="00AD721F">
            <w:pPr>
              <w:pStyle w:val="NoSpacing"/>
              <w:rPr>
                <w:sz w:val="20"/>
                <w:szCs w:val="20"/>
              </w:rPr>
            </w:pPr>
            <w:r w:rsidRPr="00067892">
              <w:rPr>
                <w:sz w:val="20"/>
                <w:szCs w:val="20"/>
              </w:rPr>
              <w:t>2.2, 2.4, 4.2, 6.3</w:t>
            </w:r>
          </w:p>
          <w:p w:rsidR="004F15B6" w:rsidRPr="00067892" w:rsidRDefault="004F15B6" w:rsidP="004F15B6">
            <w:pPr>
              <w:pStyle w:val="NoSpacing"/>
              <w:rPr>
                <w:sz w:val="20"/>
                <w:szCs w:val="20"/>
              </w:rPr>
            </w:pPr>
          </w:p>
        </w:tc>
        <w:tc>
          <w:tcPr>
            <w:tcW w:w="779" w:type="pct"/>
          </w:tcPr>
          <w:p w:rsidR="004F15B6" w:rsidRPr="00067892" w:rsidRDefault="00067892" w:rsidP="004F15B6">
            <w:pPr>
              <w:pStyle w:val="NoSpacing"/>
              <w:rPr>
                <w:sz w:val="20"/>
                <w:szCs w:val="20"/>
              </w:rPr>
            </w:pPr>
            <w:r>
              <w:rPr>
                <w:sz w:val="20"/>
                <w:szCs w:val="20"/>
              </w:rPr>
              <w:t xml:space="preserve">1.b, 1.h-j, 2.a, 2.e, 2.l-o, 3.b, 3.d, </w:t>
            </w:r>
            <w:r>
              <w:rPr>
                <w:sz w:val="20"/>
                <w:szCs w:val="20"/>
              </w:rPr>
              <w:t>3.h, 5.e, 6.b, 6.h, 6.p, 7.a,.7.j, 7.h, 8.a, 8.h, 8.q, 9.a, 9.e, 9.i</w:t>
            </w:r>
            <w:r w:rsidR="00B01517" w:rsidRPr="00067892">
              <w:rPr>
                <w:sz w:val="20"/>
                <w:szCs w:val="20"/>
              </w:rPr>
              <w:t xml:space="preserve"> </w:t>
            </w:r>
          </w:p>
        </w:tc>
        <w:tc>
          <w:tcPr>
            <w:tcW w:w="639" w:type="pct"/>
          </w:tcPr>
          <w:p w:rsidR="004F15B6" w:rsidRPr="00067892" w:rsidRDefault="00CC21D3" w:rsidP="004F15B6">
            <w:pPr>
              <w:pStyle w:val="NoSpacing"/>
              <w:rPr>
                <w:sz w:val="20"/>
                <w:szCs w:val="20"/>
              </w:rPr>
            </w:pPr>
            <w:r>
              <w:rPr>
                <w:sz w:val="20"/>
                <w:szCs w:val="20"/>
              </w:rPr>
              <w:t>2.1-2, 3.1, 4.2, 5.1-2, 5.3, 6.1,6.3</w:t>
            </w:r>
          </w:p>
        </w:tc>
        <w:tc>
          <w:tcPr>
            <w:tcW w:w="434" w:type="pct"/>
          </w:tcPr>
          <w:p w:rsidR="004F15B6" w:rsidRPr="00067892" w:rsidRDefault="004F15B6" w:rsidP="004F15B6">
            <w:pPr>
              <w:pStyle w:val="NoSpacing"/>
              <w:rPr>
                <w:sz w:val="20"/>
                <w:szCs w:val="20"/>
              </w:rPr>
            </w:pPr>
            <w:r w:rsidRPr="00067892">
              <w:rPr>
                <w:sz w:val="20"/>
                <w:szCs w:val="20"/>
              </w:rPr>
              <w:t>Yes</w:t>
            </w:r>
          </w:p>
        </w:tc>
        <w:tc>
          <w:tcPr>
            <w:tcW w:w="555" w:type="pct"/>
          </w:tcPr>
          <w:p w:rsidR="004F15B6" w:rsidRPr="00067892" w:rsidRDefault="00CC21D3" w:rsidP="004F15B6">
            <w:pPr>
              <w:pStyle w:val="NoSpacing"/>
              <w:rPr>
                <w:sz w:val="20"/>
                <w:szCs w:val="20"/>
              </w:rPr>
            </w:pPr>
            <w:r>
              <w:rPr>
                <w:sz w:val="20"/>
                <w:szCs w:val="20"/>
              </w:rPr>
              <w:t>1.b, 2.a-b, 2.f-g, 3.a-c, 4.c, 5.b</w:t>
            </w:r>
          </w:p>
        </w:tc>
        <w:tc>
          <w:tcPr>
            <w:tcW w:w="531" w:type="pct"/>
          </w:tcPr>
          <w:p w:rsidR="004F15B6" w:rsidRPr="00067892" w:rsidRDefault="005C4408" w:rsidP="004F15B6">
            <w:pPr>
              <w:pStyle w:val="NoSpacing"/>
              <w:rPr>
                <w:sz w:val="20"/>
                <w:szCs w:val="20"/>
              </w:rPr>
            </w:pPr>
            <w:r w:rsidRPr="00067892">
              <w:rPr>
                <w:sz w:val="20"/>
                <w:szCs w:val="20"/>
              </w:rPr>
              <w:t>1.A.1</w:t>
            </w:r>
            <w:r w:rsidRPr="00067892">
              <w:rPr>
                <w:sz w:val="20"/>
                <w:szCs w:val="20"/>
              </w:rPr>
              <w:t xml:space="preserve">, </w:t>
            </w:r>
            <w:r w:rsidR="00602B6E" w:rsidRPr="00067892">
              <w:rPr>
                <w:sz w:val="20"/>
                <w:szCs w:val="20"/>
              </w:rPr>
              <w:t>2</w:t>
            </w:r>
            <w:r w:rsidR="00067892">
              <w:rPr>
                <w:sz w:val="20"/>
                <w:szCs w:val="20"/>
              </w:rPr>
              <w:t>.3</w:t>
            </w:r>
          </w:p>
        </w:tc>
      </w:tr>
    </w:tbl>
    <w:p w:rsidR="002E35E6" w:rsidRPr="004F15B6" w:rsidRDefault="002E35E6">
      <w:pPr>
        <w:pStyle w:val="BodyText"/>
        <w:rPr>
          <w:b/>
          <w:sz w:val="22"/>
          <w:szCs w:val="22"/>
        </w:rPr>
      </w:pPr>
    </w:p>
    <w:p w:rsidR="00DD67B5" w:rsidRPr="004F15B6" w:rsidRDefault="00DD67B5">
      <w:pPr>
        <w:pStyle w:val="BodyText"/>
        <w:rPr>
          <w:b/>
          <w:sz w:val="22"/>
          <w:szCs w:val="22"/>
        </w:rPr>
      </w:pPr>
    </w:p>
    <w:p w:rsidR="002E35E6" w:rsidRPr="004F15B6" w:rsidRDefault="00321EA2">
      <w:pPr>
        <w:spacing w:before="1" w:line="250" w:lineRule="exact"/>
        <w:ind w:left="820" w:right="1978"/>
        <w:rPr>
          <w:b/>
        </w:rPr>
      </w:pPr>
      <w:r w:rsidRPr="004F15B6">
        <w:rPr>
          <w:b/>
        </w:rPr>
        <w:t>Kentucky Teacher Standards (</w:t>
      </w:r>
      <w:r w:rsidRPr="004F15B6">
        <w:rPr>
          <w:b/>
          <w:i/>
        </w:rPr>
        <w:t>KTS</w:t>
      </w:r>
      <w:r w:rsidRPr="004F15B6">
        <w:rPr>
          <w:b/>
        </w:rPr>
        <w:t>)</w:t>
      </w:r>
    </w:p>
    <w:p w:rsidR="002E35E6" w:rsidRPr="004F15B6" w:rsidRDefault="00321EA2">
      <w:pPr>
        <w:spacing w:before="1" w:line="252" w:lineRule="exact"/>
        <w:ind w:left="1540" w:right="1978"/>
      </w:pPr>
      <w:r w:rsidRPr="004F15B6">
        <w:t xml:space="preserve">Standard 1 The Teacher Demonstrates Applied Content Knowledge Standard </w:t>
      </w:r>
      <w:proofErr w:type="gramStart"/>
      <w:r w:rsidRPr="004F15B6">
        <w:t>2  The</w:t>
      </w:r>
      <w:proofErr w:type="gramEnd"/>
      <w:r w:rsidRPr="004F15B6">
        <w:t xml:space="preserve"> Teacher Designs and Plans Instruction</w:t>
      </w:r>
    </w:p>
    <w:p w:rsidR="002E35E6" w:rsidRPr="004F15B6" w:rsidRDefault="00321EA2">
      <w:pPr>
        <w:ind w:left="1540" w:right="1978"/>
      </w:pPr>
      <w:r w:rsidRPr="004F15B6">
        <w:t xml:space="preserve">Standard 3 The Teacher Creates and Maintains Learning Environment Standard </w:t>
      </w:r>
      <w:proofErr w:type="gramStart"/>
      <w:r w:rsidRPr="004F15B6">
        <w:t>4  The</w:t>
      </w:r>
      <w:proofErr w:type="gramEnd"/>
      <w:r w:rsidRPr="004F15B6">
        <w:t xml:space="preserve"> Teacher Implements and Manages Instruction Standard </w:t>
      </w:r>
      <w:proofErr w:type="spellStart"/>
      <w:r w:rsidR="0065422D" w:rsidRPr="004F15B6">
        <w:t>Standard</w:t>
      </w:r>
      <w:proofErr w:type="spellEnd"/>
      <w:r w:rsidR="0065422D" w:rsidRPr="004F15B6">
        <w:t xml:space="preserve"> </w:t>
      </w:r>
      <w:r w:rsidRPr="004F15B6">
        <w:t>5  The Teacher Assesses and Communicates Learning</w:t>
      </w:r>
      <w:r w:rsidRPr="004F15B6">
        <w:rPr>
          <w:spacing w:val="-18"/>
        </w:rPr>
        <w:t xml:space="preserve"> </w:t>
      </w:r>
      <w:r w:rsidRPr="004F15B6">
        <w:t>Results</w:t>
      </w:r>
    </w:p>
    <w:p w:rsidR="002E35E6" w:rsidRPr="004F15B6" w:rsidRDefault="00321EA2">
      <w:pPr>
        <w:ind w:left="1540" w:right="1093"/>
      </w:pPr>
      <w:r w:rsidRPr="004F15B6">
        <w:t xml:space="preserve">Standard 6 The Teacher Demonstrates the Implementation of Technology Standard </w:t>
      </w:r>
      <w:proofErr w:type="spellStart"/>
      <w:r w:rsidR="00AD721F">
        <w:t>Standard</w:t>
      </w:r>
      <w:proofErr w:type="spellEnd"/>
      <w:r w:rsidR="00AD721F">
        <w:t xml:space="preserve"> </w:t>
      </w:r>
      <w:proofErr w:type="gramStart"/>
      <w:r w:rsidRPr="004F15B6">
        <w:t>7  Reflects</w:t>
      </w:r>
      <w:proofErr w:type="gramEnd"/>
      <w:r w:rsidRPr="004F15B6">
        <w:t xml:space="preserve"> On and Evaluates Teaching and Learning</w:t>
      </w:r>
    </w:p>
    <w:p w:rsidR="002E35E6" w:rsidRPr="004F15B6" w:rsidRDefault="00321EA2">
      <w:pPr>
        <w:spacing w:before="1" w:line="252" w:lineRule="exact"/>
        <w:ind w:left="1540" w:right="1978"/>
      </w:pPr>
      <w:r w:rsidRPr="004F15B6">
        <w:t xml:space="preserve">Standard </w:t>
      </w:r>
      <w:proofErr w:type="gramStart"/>
      <w:r w:rsidRPr="004F15B6">
        <w:t>8  Collaborates</w:t>
      </w:r>
      <w:proofErr w:type="gramEnd"/>
      <w:r w:rsidRPr="004F15B6">
        <w:t xml:space="preserve"> with Colleagues/Parents/Others</w:t>
      </w:r>
    </w:p>
    <w:p w:rsidR="002E35E6" w:rsidRPr="004F15B6" w:rsidRDefault="00321EA2">
      <w:pPr>
        <w:ind w:left="1540" w:right="1093"/>
      </w:pPr>
      <w:r w:rsidRPr="004F15B6">
        <w:t xml:space="preserve">Standard 9 Evaluates Teaching and Implements Professional Development Standard </w:t>
      </w:r>
      <w:proofErr w:type="gramStart"/>
      <w:r w:rsidRPr="004F15B6">
        <w:t>10  Provides</w:t>
      </w:r>
      <w:proofErr w:type="gramEnd"/>
      <w:r w:rsidRPr="004F15B6">
        <w:t xml:space="preserve"> Leadership Within School/Community/Profession</w:t>
      </w:r>
    </w:p>
    <w:p w:rsidR="002E35E6" w:rsidRPr="004F15B6" w:rsidRDefault="002E35E6">
      <w:pPr>
        <w:pStyle w:val="BodyText"/>
        <w:spacing w:before="3"/>
        <w:rPr>
          <w:sz w:val="22"/>
          <w:szCs w:val="22"/>
        </w:rPr>
      </w:pPr>
    </w:p>
    <w:p w:rsidR="00FE00D3" w:rsidRPr="004F15B6" w:rsidRDefault="00FE00D3">
      <w:pPr>
        <w:spacing w:line="251" w:lineRule="exact"/>
        <w:ind w:left="820" w:right="1978"/>
        <w:rPr>
          <w:b/>
        </w:rPr>
      </w:pPr>
    </w:p>
    <w:p w:rsidR="002E35E6" w:rsidRPr="004F15B6" w:rsidRDefault="00321EA2">
      <w:pPr>
        <w:spacing w:line="251" w:lineRule="exact"/>
        <w:ind w:left="820" w:right="1978"/>
        <w:rPr>
          <w:b/>
        </w:rPr>
      </w:pPr>
      <w:r w:rsidRPr="004F15B6">
        <w:rPr>
          <w:b/>
        </w:rPr>
        <w:t>CU Diversity Proficiencies (from KTS)</w:t>
      </w:r>
    </w:p>
    <w:p w:rsidR="002E35E6" w:rsidRPr="004F15B6" w:rsidRDefault="00321EA2">
      <w:pPr>
        <w:spacing w:line="251" w:lineRule="exact"/>
        <w:ind w:left="1540" w:right="1978"/>
      </w:pPr>
      <w:r w:rsidRPr="004F15B6">
        <w:t xml:space="preserve">KTS </w:t>
      </w:r>
      <w:proofErr w:type="gramStart"/>
      <w:r w:rsidRPr="004F15B6">
        <w:t>1.2  Connects</w:t>
      </w:r>
      <w:proofErr w:type="gramEnd"/>
      <w:r w:rsidRPr="004F15B6">
        <w:t xml:space="preserve"> content to life experiences of student</w:t>
      </w:r>
    </w:p>
    <w:p w:rsidR="002E35E6" w:rsidRPr="004F15B6" w:rsidRDefault="00321EA2">
      <w:pPr>
        <w:ind w:left="1540" w:right="1954"/>
        <w:jc w:val="both"/>
      </w:pPr>
      <w:r w:rsidRPr="004F15B6">
        <w:t xml:space="preserve">KTS 2.2 </w:t>
      </w:r>
      <w:proofErr w:type="gramStart"/>
      <w:r w:rsidRPr="004F15B6">
        <w:t>Uses</w:t>
      </w:r>
      <w:proofErr w:type="gramEnd"/>
      <w:r w:rsidRPr="004F15B6">
        <w:t xml:space="preserve"> contextual data to design instruction relevant to students KTS 2.4 Plans instructional strategies &amp; activities that address learning objectives for all students</w:t>
      </w:r>
    </w:p>
    <w:p w:rsidR="00AD721F" w:rsidRDefault="00321EA2">
      <w:pPr>
        <w:ind w:left="1540" w:right="1093"/>
      </w:pPr>
      <w:r w:rsidRPr="004F15B6">
        <w:t xml:space="preserve">KTS 3.3 Values and supports student diversity and addresses individual needs </w:t>
      </w:r>
    </w:p>
    <w:p w:rsidR="002E35E6" w:rsidRPr="004F15B6" w:rsidRDefault="00321EA2">
      <w:pPr>
        <w:ind w:left="1540" w:right="1093"/>
      </w:pPr>
      <w:r w:rsidRPr="004F15B6">
        <w:t xml:space="preserve">KTS </w:t>
      </w:r>
      <w:proofErr w:type="gramStart"/>
      <w:r w:rsidRPr="004F15B6">
        <w:t>4.2  Implement</w:t>
      </w:r>
      <w:proofErr w:type="gramEnd"/>
      <w:r w:rsidRPr="004F15B6">
        <w:t xml:space="preserve"> instruction based on diverse student need &amp; assessment data</w:t>
      </w:r>
    </w:p>
    <w:p w:rsidR="002E35E6" w:rsidRPr="004F15B6" w:rsidRDefault="00321EA2">
      <w:pPr>
        <w:ind w:left="1540"/>
      </w:pPr>
      <w:r w:rsidRPr="004F15B6">
        <w:t xml:space="preserve">KTS 5.4 Describes, analyzes &amp; evaluates student performance data to determine progress of </w:t>
      </w:r>
      <w:r w:rsidRPr="004F15B6">
        <w:lastRenderedPageBreak/>
        <w:t>individuals and identify differences in progress among student groups</w:t>
      </w:r>
    </w:p>
    <w:p w:rsidR="002E35E6" w:rsidRPr="004F15B6" w:rsidRDefault="00321EA2">
      <w:pPr>
        <w:ind w:left="1540"/>
      </w:pPr>
      <w:r w:rsidRPr="004F15B6">
        <w:t>KTS 6.3 Integrates student use of available technology into instruction to enhance learning outcomes and meet diverse student needs.</w:t>
      </w:r>
    </w:p>
    <w:p w:rsidR="002E35E6" w:rsidRPr="004F15B6" w:rsidRDefault="00321EA2">
      <w:pPr>
        <w:spacing w:line="252" w:lineRule="exact"/>
        <w:ind w:left="1540" w:right="1093"/>
      </w:pPr>
      <w:r w:rsidRPr="004F15B6">
        <w:t xml:space="preserve">KTS </w:t>
      </w:r>
      <w:proofErr w:type="gramStart"/>
      <w:r w:rsidRPr="004F15B6">
        <w:t>8.1  Identifies</w:t>
      </w:r>
      <w:proofErr w:type="gramEnd"/>
      <w:r w:rsidRPr="004F15B6">
        <w:t xml:space="preserve"> students whose learning could be enhanced by collaboration</w:t>
      </w:r>
    </w:p>
    <w:p w:rsidR="002E35E6" w:rsidRPr="004F15B6" w:rsidRDefault="002E35E6">
      <w:pPr>
        <w:pStyle w:val="BodyText"/>
        <w:spacing w:before="4"/>
        <w:rPr>
          <w:sz w:val="22"/>
          <w:szCs w:val="22"/>
        </w:rPr>
      </w:pPr>
    </w:p>
    <w:p w:rsidR="002E35E6" w:rsidRPr="004F15B6" w:rsidRDefault="002E35E6">
      <w:pPr>
        <w:pStyle w:val="BodyText"/>
        <w:spacing w:before="9"/>
        <w:rPr>
          <w:sz w:val="22"/>
          <w:szCs w:val="22"/>
        </w:rPr>
      </w:pPr>
    </w:p>
    <w:p w:rsidR="002E35E6" w:rsidRPr="004F15B6" w:rsidRDefault="00321EA2">
      <w:pPr>
        <w:ind w:left="1540" w:right="2166" w:hanging="720"/>
      </w:pPr>
      <w:r w:rsidRPr="004F15B6">
        <w:rPr>
          <w:b/>
        </w:rPr>
        <w:t xml:space="preserve">Interstate Teacher Assessment and Support Consortium </w:t>
      </w:r>
      <w:r w:rsidRPr="004F15B6">
        <w:t>(</w:t>
      </w:r>
      <w:proofErr w:type="spellStart"/>
      <w:r w:rsidRPr="004F15B6">
        <w:rPr>
          <w:b/>
          <w:i/>
        </w:rPr>
        <w:t>InTASC</w:t>
      </w:r>
      <w:proofErr w:type="spellEnd"/>
      <w:r w:rsidRPr="004F15B6">
        <w:t xml:space="preserve">) </w:t>
      </w:r>
      <w:proofErr w:type="spellStart"/>
      <w:r w:rsidRPr="004F15B6">
        <w:t>InTASC</w:t>
      </w:r>
      <w:proofErr w:type="spellEnd"/>
      <w:r w:rsidRPr="004F15B6">
        <w:t xml:space="preserve"> </w:t>
      </w:r>
      <w:proofErr w:type="gramStart"/>
      <w:r w:rsidRPr="004F15B6">
        <w:t>1  Learner</w:t>
      </w:r>
      <w:proofErr w:type="gramEnd"/>
      <w:r w:rsidRPr="004F15B6">
        <w:t xml:space="preserve"> Development</w:t>
      </w:r>
    </w:p>
    <w:p w:rsidR="004F15B6" w:rsidRDefault="00321EA2">
      <w:pPr>
        <w:ind w:left="1540" w:right="4838"/>
      </w:pPr>
      <w:proofErr w:type="spellStart"/>
      <w:r w:rsidRPr="004F15B6">
        <w:t>InTASC</w:t>
      </w:r>
      <w:proofErr w:type="spellEnd"/>
      <w:r w:rsidRPr="004F15B6">
        <w:t xml:space="preserve"> 2 Learner Differences </w:t>
      </w:r>
    </w:p>
    <w:p w:rsidR="004F15B6" w:rsidRDefault="00321EA2">
      <w:pPr>
        <w:ind w:left="1540" w:right="4838"/>
      </w:pPr>
      <w:proofErr w:type="spellStart"/>
      <w:r w:rsidRPr="004F15B6">
        <w:t>InTASC</w:t>
      </w:r>
      <w:proofErr w:type="spellEnd"/>
      <w:r w:rsidRPr="004F15B6">
        <w:t xml:space="preserve"> 3 Learning Environments </w:t>
      </w:r>
      <w:proofErr w:type="spellStart"/>
      <w:r w:rsidRPr="004F15B6">
        <w:t>InTASC</w:t>
      </w:r>
      <w:proofErr w:type="spellEnd"/>
      <w:r w:rsidRPr="004F15B6">
        <w:t xml:space="preserve"> 4 Content Knowledge </w:t>
      </w:r>
    </w:p>
    <w:p w:rsidR="002E35E6" w:rsidRPr="004F15B6" w:rsidRDefault="00321EA2">
      <w:pPr>
        <w:ind w:left="1540" w:right="4838"/>
      </w:pPr>
      <w:proofErr w:type="spellStart"/>
      <w:r w:rsidRPr="004F15B6">
        <w:t>InTASC</w:t>
      </w:r>
      <w:proofErr w:type="spellEnd"/>
      <w:r w:rsidRPr="004F15B6">
        <w:t xml:space="preserve"> 5 Application of Content </w:t>
      </w:r>
      <w:proofErr w:type="spellStart"/>
      <w:r w:rsidRPr="004F15B6">
        <w:t>InTASC</w:t>
      </w:r>
      <w:proofErr w:type="spellEnd"/>
      <w:r w:rsidRPr="004F15B6">
        <w:t xml:space="preserve"> 6</w:t>
      </w:r>
      <w:r w:rsidR="003659F8">
        <w:rPr>
          <w:spacing w:val="54"/>
        </w:rPr>
        <w:t xml:space="preserve"> </w:t>
      </w:r>
      <w:r w:rsidRPr="004F15B6">
        <w:t>Assessment</w:t>
      </w:r>
    </w:p>
    <w:p w:rsidR="002E35E6" w:rsidRPr="004F15B6" w:rsidRDefault="00321EA2">
      <w:pPr>
        <w:ind w:left="1540" w:right="4838"/>
      </w:pPr>
      <w:proofErr w:type="spellStart"/>
      <w:r w:rsidRPr="004F15B6">
        <w:t>InTASC</w:t>
      </w:r>
      <w:proofErr w:type="spellEnd"/>
      <w:r w:rsidRPr="004F15B6">
        <w:t xml:space="preserve"> 7 Planning for Instruction </w:t>
      </w:r>
      <w:proofErr w:type="spellStart"/>
      <w:r w:rsidRPr="004F15B6">
        <w:t>InTASK</w:t>
      </w:r>
      <w:proofErr w:type="spellEnd"/>
      <w:r w:rsidRPr="004F15B6">
        <w:t xml:space="preserve"> </w:t>
      </w:r>
      <w:proofErr w:type="gramStart"/>
      <w:r w:rsidRPr="004F15B6">
        <w:t>8  Instructional</w:t>
      </w:r>
      <w:proofErr w:type="gramEnd"/>
      <w:r w:rsidRPr="004F15B6">
        <w:t xml:space="preserve"> Strategies</w:t>
      </w:r>
    </w:p>
    <w:p w:rsidR="004F15B6" w:rsidRDefault="00321EA2">
      <w:pPr>
        <w:ind w:left="1540" w:right="2341"/>
      </w:pPr>
      <w:proofErr w:type="spellStart"/>
      <w:r w:rsidRPr="004F15B6">
        <w:t>InTASC</w:t>
      </w:r>
      <w:proofErr w:type="spellEnd"/>
      <w:r w:rsidRPr="004F15B6">
        <w:t xml:space="preserve"> 9 Professional Learning and Ethical Practice </w:t>
      </w:r>
    </w:p>
    <w:p w:rsidR="002E35E6" w:rsidRPr="004F15B6" w:rsidRDefault="00321EA2">
      <w:pPr>
        <w:ind w:left="1540" w:right="2341"/>
      </w:pPr>
      <w:proofErr w:type="spellStart"/>
      <w:r w:rsidRPr="004F15B6">
        <w:t>InTASC</w:t>
      </w:r>
      <w:proofErr w:type="spellEnd"/>
      <w:r w:rsidRPr="004F15B6">
        <w:t xml:space="preserve"> </w:t>
      </w:r>
      <w:proofErr w:type="gramStart"/>
      <w:r w:rsidRPr="004F15B6">
        <w:t>10  Leadership</w:t>
      </w:r>
      <w:proofErr w:type="gramEnd"/>
      <w:r w:rsidRPr="004F15B6">
        <w:t xml:space="preserve"> and Collaboration</w:t>
      </w:r>
    </w:p>
    <w:p w:rsidR="002E35E6" w:rsidRPr="004F15B6" w:rsidRDefault="002E35E6">
      <w:pPr>
        <w:pStyle w:val="BodyText"/>
        <w:rPr>
          <w:sz w:val="22"/>
          <w:szCs w:val="22"/>
        </w:rPr>
      </w:pPr>
    </w:p>
    <w:p w:rsidR="002E35E6" w:rsidRPr="004F15B6" w:rsidRDefault="00321EA2">
      <w:pPr>
        <w:spacing w:before="213"/>
        <w:ind w:left="1540" w:right="4838" w:hanging="720"/>
      </w:pPr>
      <w:r w:rsidRPr="004F15B6">
        <w:rPr>
          <w:b/>
        </w:rPr>
        <w:t>International Literacy Association (</w:t>
      </w:r>
      <w:r w:rsidRPr="004F15B6">
        <w:rPr>
          <w:b/>
          <w:i/>
        </w:rPr>
        <w:t>ILA</w:t>
      </w:r>
      <w:r w:rsidRPr="004F15B6">
        <w:rPr>
          <w:b/>
        </w:rPr>
        <w:t xml:space="preserve">) </w:t>
      </w:r>
      <w:r w:rsidRPr="004F15B6">
        <w:t>Standard 1 Foundational Knowledge Standard 2 Curriculum and Instruction Standard 3 Assessment and Evaluation Standard 4 Diversity</w:t>
      </w:r>
    </w:p>
    <w:p w:rsidR="002E35E6" w:rsidRPr="004F15B6" w:rsidRDefault="00321EA2">
      <w:pPr>
        <w:spacing w:line="252" w:lineRule="exact"/>
        <w:ind w:left="1540" w:right="1978"/>
      </w:pPr>
      <w:r w:rsidRPr="004F15B6">
        <w:t>Standard 5 Literate Environment</w:t>
      </w:r>
    </w:p>
    <w:p w:rsidR="002E35E6" w:rsidRPr="004F15B6" w:rsidRDefault="00321EA2">
      <w:pPr>
        <w:spacing w:before="53"/>
        <w:ind w:left="1540" w:right="3759"/>
      </w:pPr>
      <w:r w:rsidRPr="004F15B6">
        <w:t>Standard 6 Professional Learning and Leadership</w:t>
      </w:r>
    </w:p>
    <w:p w:rsidR="002E35E6" w:rsidRPr="004F15B6" w:rsidRDefault="002E35E6">
      <w:pPr>
        <w:pStyle w:val="BodyText"/>
        <w:spacing w:before="7"/>
        <w:rPr>
          <w:sz w:val="22"/>
          <w:szCs w:val="22"/>
        </w:rPr>
      </w:pPr>
    </w:p>
    <w:p w:rsidR="002E35E6" w:rsidRPr="004F15B6" w:rsidRDefault="00321EA2">
      <w:pPr>
        <w:spacing w:line="237" w:lineRule="auto"/>
        <w:ind w:left="1540" w:right="3759" w:hanging="720"/>
      </w:pPr>
      <w:r w:rsidRPr="004F15B6">
        <w:rPr>
          <w:b/>
        </w:rPr>
        <w:t>Council for Accreditation of Educator Programs (</w:t>
      </w:r>
      <w:r w:rsidRPr="004F15B6">
        <w:rPr>
          <w:b/>
          <w:i/>
        </w:rPr>
        <w:t>CAEP</w:t>
      </w:r>
      <w:r w:rsidRPr="004F15B6">
        <w:rPr>
          <w:b/>
        </w:rPr>
        <w:t xml:space="preserve">) </w:t>
      </w:r>
      <w:r w:rsidRPr="004F15B6">
        <w:t>Standard 1 Content and Pedagogical Knowledge Standard 2 Clinical Partnerships and Practice</w:t>
      </w:r>
    </w:p>
    <w:p w:rsidR="002E35E6" w:rsidRPr="004F15B6" w:rsidRDefault="00321EA2">
      <w:pPr>
        <w:ind w:left="1540" w:right="3150"/>
      </w:pPr>
      <w:r w:rsidRPr="004F15B6">
        <w:t>Standard 3 Candidate Quality, Recruitment, and Selectivity Standard 4 Program Impact</w:t>
      </w:r>
    </w:p>
    <w:p w:rsidR="002E35E6" w:rsidRPr="004F15B6" w:rsidRDefault="00321EA2">
      <w:pPr>
        <w:spacing w:line="252" w:lineRule="exact"/>
        <w:ind w:left="1540" w:right="162"/>
      </w:pPr>
      <w:r w:rsidRPr="004F15B6">
        <w:t>Standard 5 Provider Quality Assurance and Continuous Improvement</w:t>
      </w:r>
    </w:p>
    <w:p w:rsidR="002E35E6" w:rsidRPr="004F15B6" w:rsidRDefault="002E35E6">
      <w:pPr>
        <w:pStyle w:val="BodyText"/>
        <w:spacing w:before="5"/>
        <w:rPr>
          <w:sz w:val="22"/>
          <w:szCs w:val="22"/>
        </w:rPr>
      </w:pPr>
    </w:p>
    <w:p w:rsidR="002E35E6" w:rsidRPr="004F15B6" w:rsidRDefault="00AD721F">
      <w:pPr>
        <w:spacing w:line="250" w:lineRule="exact"/>
        <w:ind w:left="820" w:right="3759"/>
        <w:rPr>
          <w:b/>
        </w:rPr>
      </w:pPr>
      <w:r>
        <w:rPr>
          <w:b/>
        </w:rPr>
        <w:t>TESOL</w:t>
      </w:r>
      <w:r w:rsidR="00321EA2" w:rsidRPr="004F15B6">
        <w:rPr>
          <w:b/>
        </w:rPr>
        <w:t xml:space="preserve"> Standards</w:t>
      </w:r>
    </w:p>
    <w:p w:rsidR="00AD721F" w:rsidRDefault="00AD721F" w:rsidP="00AD721F">
      <w:pPr>
        <w:spacing w:line="237" w:lineRule="auto"/>
        <w:ind w:left="1540" w:right="3759" w:hanging="100"/>
      </w:pPr>
      <w:r>
        <w:t xml:space="preserve">  Domain </w:t>
      </w:r>
      <w:r w:rsidRPr="004F15B6">
        <w:t xml:space="preserve">1 </w:t>
      </w:r>
      <w:r>
        <w:t>Language</w:t>
      </w:r>
    </w:p>
    <w:p w:rsidR="00AD721F" w:rsidRPr="004F15B6" w:rsidRDefault="00AD721F" w:rsidP="00AD721F">
      <w:pPr>
        <w:spacing w:line="237" w:lineRule="auto"/>
        <w:ind w:left="1540" w:right="3759" w:hanging="100"/>
      </w:pPr>
      <w:r>
        <w:t xml:space="preserve">  Domain </w:t>
      </w:r>
      <w:r w:rsidRPr="004F15B6">
        <w:t xml:space="preserve">2 </w:t>
      </w:r>
      <w:r>
        <w:t>Culture</w:t>
      </w:r>
    </w:p>
    <w:p w:rsidR="00AD721F" w:rsidRDefault="00AD721F" w:rsidP="00AD721F">
      <w:pPr>
        <w:ind w:left="1540" w:right="3150"/>
      </w:pPr>
      <w:r>
        <w:t xml:space="preserve">Domain </w:t>
      </w:r>
      <w:r w:rsidRPr="004F15B6">
        <w:t xml:space="preserve">3 </w:t>
      </w:r>
      <w:r>
        <w:t>Planning, Implementing &amp; Managing Instruction</w:t>
      </w:r>
    </w:p>
    <w:p w:rsidR="00AD721F" w:rsidRPr="004F15B6" w:rsidRDefault="00AD721F" w:rsidP="00AD721F">
      <w:pPr>
        <w:ind w:left="1540" w:right="3150"/>
      </w:pPr>
      <w:r>
        <w:t xml:space="preserve">Domain </w:t>
      </w:r>
      <w:r w:rsidRPr="004F15B6">
        <w:t xml:space="preserve">4 </w:t>
      </w:r>
      <w:r>
        <w:t>Assessment</w:t>
      </w:r>
    </w:p>
    <w:p w:rsidR="002E35E6" w:rsidRDefault="00AD721F" w:rsidP="00AD721F">
      <w:pPr>
        <w:pStyle w:val="BodyText"/>
        <w:spacing w:before="6"/>
        <w:ind w:left="720" w:firstLine="720"/>
        <w:rPr>
          <w:sz w:val="22"/>
          <w:szCs w:val="22"/>
        </w:rPr>
      </w:pPr>
      <w:r>
        <w:rPr>
          <w:sz w:val="22"/>
          <w:szCs w:val="22"/>
        </w:rPr>
        <w:t xml:space="preserve">  Domain </w:t>
      </w:r>
      <w:r w:rsidRPr="004F15B6">
        <w:rPr>
          <w:sz w:val="22"/>
          <w:szCs w:val="22"/>
        </w:rPr>
        <w:t>5</w:t>
      </w:r>
      <w:r>
        <w:rPr>
          <w:sz w:val="22"/>
          <w:szCs w:val="22"/>
        </w:rPr>
        <w:t xml:space="preserve"> Professionalism</w:t>
      </w:r>
    </w:p>
    <w:p w:rsidR="00FE00D3" w:rsidRPr="004F15B6" w:rsidRDefault="00FE00D3">
      <w:pPr>
        <w:ind w:left="3654" w:right="3555"/>
        <w:jc w:val="center"/>
        <w:rPr>
          <w:b/>
        </w:rPr>
      </w:pPr>
    </w:p>
    <w:p w:rsidR="00FE00D3" w:rsidRPr="004F15B6" w:rsidRDefault="00FE00D3">
      <w:pPr>
        <w:ind w:left="3654" w:right="3555"/>
        <w:jc w:val="center"/>
        <w:rPr>
          <w:b/>
        </w:rPr>
      </w:pPr>
    </w:p>
    <w:p w:rsidR="002E35E6" w:rsidRPr="004F15B6" w:rsidRDefault="00321EA2">
      <w:pPr>
        <w:ind w:left="3654" w:right="3555"/>
        <w:jc w:val="center"/>
        <w:rPr>
          <w:b/>
        </w:rPr>
      </w:pPr>
      <w:r w:rsidRPr="004F15B6">
        <w:rPr>
          <w:b/>
        </w:rPr>
        <w:t>Mission Statements/Vision</w:t>
      </w:r>
    </w:p>
    <w:p w:rsidR="002E35E6" w:rsidRPr="004F15B6" w:rsidRDefault="00321EA2">
      <w:pPr>
        <w:ind w:left="100" w:right="162"/>
      </w:pPr>
      <w:r w:rsidRPr="004F15B6">
        <w:t>The Campbellsville University Mission focuses on Scholarship, Excellence and Christian Servant Leadership.</w:t>
      </w:r>
    </w:p>
    <w:p w:rsidR="00DD67B5" w:rsidRPr="004F15B6" w:rsidRDefault="00DD67B5">
      <w:pPr>
        <w:ind w:left="100" w:right="162"/>
      </w:pPr>
    </w:p>
    <w:p w:rsidR="002E35E6" w:rsidRPr="004F15B6" w:rsidRDefault="00321EA2">
      <w:pPr>
        <w:ind w:left="100" w:right="162"/>
      </w:pPr>
      <w:r w:rsidRPr="004F15B6">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4F15B6" w:rsidRDefault="00321EA2">
      <w:pPr>
        <w:pStyle w:val="ListParagraph"/>
        <w:numPr>
          <w:ilvl w:val="0"/>
          <w:numId w:val="1"/>
        </w:numPr>
        <w:tabs>
          <w:tab w:val="left" w:pos="819"/>
        </w:tabs>
        <w:spacing w:line="304" w:lineRule="exact"/>
      </w:pPr>
      <w:r w:rsidRPr="004F15B6">
        <w:t>Knowledge and</w:t>
      </w:r>
      <w:r w:rsidRPr="004F15B6">
        <w:rPr>
          <w:spacing w:val="-8"/>
        </w:rPr>
        <w:t xml:space="preserve"> </w:t>
      </w:r>
      <w:r w:rsidRPr="004F15B6">
        <w:t>skills</w:t>
      </w:r>
    </w:p>
    <w:p w:rsidR="002E35E6" w:rsidRPr="004F15B6" w:rsidRDefault="00321EA2">
      <w:pPr>
        <w:pStyle w:val="ListParagraph"/>
        <w:numPr>
          <w:ilvl w:val="0"/>
          <w:numId w:val="1"/>
        </w:numPr>
        <w:tabs>
          <w:tab w:val="left" w:pos="819"/>
        </w:tabs>
        <w:spacing w:line="305" w:lineRule="exact"/>
      </w:pPr>
      <w:r w:rsidRPr="004F15B6">
        <w:t>Caring Dispositions, including respect for</w:t>
      </w:r>
      <w:r w:rsidRPr="004F15B6">
        <w:rPr>
          <w:spacing w:val="-29"/>
        </w:rPr>
        <w:t xml:space="preserve"> </w:t>
      </w:r>
      <w:r w:rsidRPr="004F15B6">
        <w:t>diversity</w:t>
      </w:r>
    </w:p>
    <w:p w:rsidR="002E35E6" w:rsidRPr="004F15B6" w:rsidRDefault="00321EA2">
      <w:pPr>
        <w:pStyle w:val="ListParagraph"/>
        <w:numPr>
          <w:ilvl w:val="0"/>
          <w:numId w:val="1"/>
        </w:numPr>
        <w:tabs>
          <w:tab w:val="left" w:pos="819"/>
        </w:tabs>
        <w:spacing w:before="1" w:line="305" w:lineRule="exact"/>
      </w:pPr>
      <w:r w:rsidRPr="004F15B6">
        <w:t>Commitment to life-long learning in a global</w:t>
      </w:r>
      <w:r w:rsidRPr="004F15B6">
        <w:rPr>
          <w:spacing w:val="-20"/>
        </w:rPr>
        <w:t xml:space="preserve"> </w:t>
      </w:r>
      <w:r w:rsidRPr="004F15B6">
        <w:t>society-</w:t>
      </w:r>
    </w:p>
    <w:p w:rsidR="002E35E6" w:rsidRPr="004F15B6" w:rsidRDefault="00321EA2">
      <w:pPr>
        <w:pStyle w:val="ListParagraph"/>
        <w:numPr>
          <w:ilvl w:val="0"/>
          <w:numId w:val="1"/>
        </w:numPr>
        <w:tabs>
          <w:tab w:val="left" w:pos="819"/>
        </w:tabs>
        <w:spacing w:line="304" w:lineRule="exact"/>
      </w:pPr>
      <w:r w:rsidRPr="004F15B6">
        <w:t>Characteristics of servant</w:t>
      </w:r>
      <w:r w:rsidRPr="004F15B6">
        <w:rPr>
          <w:spacing w:val="-16"/>
        </w:rPr>
        <w:t xml:space="preserve"> </w:t>
      </w:r>
      <w:r w:rsidRPr="004F15B6">
        <w:t>leadership</w:t>
      </w:r>
    </w:p>
    <w:p w:rsidR="002E35E6" w:rsidRPr="004F15B6" w:rsidRDefault="00321EA2">
      <w:pPr>
        <w:ind w:left="100"/>
      </w:pPr>
      <w:r w:rsidRPr="004F15B6">
        <w:t>The objectives of this course align with the mission of the university and of the School of Education. Students are involved in an action research study that demonstrates all of these characteristics.</w:t>
      </w:r>
    </w:p>
    <w:p w:rsidR="002E35E6" w:rsidRPr="004F15B6" w:rsidRDefault="002E35E6">
      <w:pPr>
        <w:pStyle w:val="BodyText"/>
        <w:rPr>
          <w:sz w:val="22"/>
          <w:szCs w:val="22"/>
        </w:rPr>
      </w:pPr>
    </w:p>
    <w:p w:rsidR="002E35E6" w:rsidRPr="004F15B6" w:rsidRDefault="002E35E6">
      <w:pPr>
        <w:pStyle w:val="BodyText"/>
        <w:spacing w:before="8"/>
        <w:rPr>
          <w:sz w:val="22"/>
          <w:szCs w:val="22"/>
        </w:rPr>
      </w:pPr>
    </w:p>
    <w:p w:rsidR="002E35E6" w:rsidRPr="004F15B6" w:rsidRDefault="004709F1">
      <w:pPr>
        <w:spacing w:line="250" w:lineRule="exact"/>
        <w:ind w:left="100" w:right="3759"/>
        <w:rPr>
          <w:b/>
        </w:rPr>
      </w:pPr>
      <w:r>
        <w:rPr>
          <w:b/>
        </w:rPr>
        <w:t>SPECIFIC OBJECTIVES:</w:t>
      </w:r>
    </w:p>
    <w:p w:rsidR="002E35E6" w:rsidRDefault="00321EA2">
      <w:pPr>
        <w:spacing w:line="250" w:lineRule="exact"/>
        <w:ind w:left="100" w:right="3150"/>
      </w:pPr>
      <w:r w:rsidRPr="004F15B6">
        <w:t xml:space="preserve">Upon completion of this course, you will have </w:t>
      </w:r>
      <w:r w:rsidR="007E3B71">
        <w:t>demonstrated your knowledge, skills, and</w:t>
      </w:r>
      <w:r w:rsidRPr="004F15B6">
        <w:t xml:space="preserve"> understanding of</w:t>
      </w:r>
      <w:r w:rsidR="007E3B71">
        <w:t xml:space="preserve"> the following principles related to language and culture</w:t>
      </w:r>
      <w:r w:rsidRPr="004F15B6">
        <w:t>:</w:t>
      </w:r>
    </w:p>
    <w:p w:rsidR="003659F8" w:rsidRDefault="003659F8">
      <w:pPr>
        <w:spacing w:line="250" w:lineRule="exact"/>
        <w:ind w:left="100" w:right="3150"/>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rPr>
                <w:sz w:val="22"/>
              </w:rPr>
              <w:t>Understanding the nature of language and culture</w:t>
            </w:r>
          </w:p>
        </w:tc>
      </w:tr>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rPr>
                <w:sz w:val="22"/>
              </w:rPr>
              <w:t>Rethinking the language classroom within broader contexts</w:t>
            </w:r>
          </w:p>
        </w:tc>
      </w:tr>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rPr>
                <w:sz w:val="22"/>
              </w:rPr>
              <w:t>Distinguishing how language and culture influence each other</w:t>
            </w:r>
          </w:p>
        </w:tc>
      </w:tr>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t>A</w:t>
            </w:r>
            <w:r w:rsidRPr="004F15B6">
              <w:t>ddressing an area of inquiry in culture in the ESL context</w:t>
            </w:r>
          </w:p>
        </w:tc>
      </w:tr>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rPr>
                <w:sz w:val="22"/>
              </w:rPr>
              <w:t>Observing, assisting, tutoring, and instructing in site-based classroom field experience</w:t>
            </w:r>
          </w:p>
        </w:tc>
      </w:tr>
      <w:tr w:rsidR="003659F8" w:rsidRPr="004F15B6" w:rsidTr="003D5C0D">
        <w:tc>
          <w:tcPr>
            <w:tcW w:w="779" w:type="pct"/>
            <w:shd w:val="clear" w:color="auto" w:fill="D9D9D9"/>
          </w:tcPr>
          <w:p w:rsidR="003659F8" w:rsidRPr="004F15B6" w:rsidRDefault="003659F8" w:rsidP="003D5C0D">
            <w:pPr>
              <w:pStyle w:val="NoSpacing"/>
              <w:numPr>
                <w:ilvl w:val="0"/>
                <w:numId w:val="7"/>
              </w:numPr>
              <w:rPr>
                <w:sz w:val="22"/>
              </w:rPr>
            </w:pPr>
            <w:r>
              <w:rPr>
                <w:sz w:val="22"/>
              </w:rPr>
              <w:t>Developing a lesson plan and video lesson related to language and culture</w:t>
            </w:r>
          </w:p>
        </w:tc>
      </w:tr>
    </w:tbl>
    <w:p w:rsidR="004709F1" w:rsidRPr="004F15B6" w:rsidRDefault="004709F1">
      <w:pPr>
        <w:pStyle w:val="BodyText"/>
        <w:spacing w:before="4"/>
        <w:rPr>
          <w:sz w:val="22"/>
          <w:szCs w:val="22"/>
        </w:rPr>
      </w:pPr>
    </w:p>
    <w:p w:rsidR="00EA6A9B" w:rsidRPr="004F15B6" w:rsidRDefault="00EA6A9B" w:rsidP="00EA6A9B">
      <w:pPr>
        <w:pStyle w:val="Heading2"/>
        <w:spacing w:line="274" w:lineRule="exact"/>
        <w:ind w:left="220"/>
        <w:rPr>
          <w:b w:val="0"/>
          <w:bCs w:val="0"/>
          <w:i/>
          <w:sz w:val="22"/>
          <w:szCs w:val="22"/>
        </w:rPr>
      </w:pPr>
      <w:r w:rsidRPr="004F15B6">
        <w:rPr>
          <w:sz w:val="22"/>
          <w:szCs w:val="22"/>
        </w:rPr>
        <w:t>Class Schedule</w:t>
      </w:r>
      <w:r w:rsidRPr="004F15B6">
        <w:rPr>
          <w:spacing w:val="-13"/>
          <w:sz w:val="22"/>
          <w:szCs w:val="22"/>
        </w:rPr>
        <w:t xml:space="preserve"> </w:t>
      </w:r>
      <w:r w:rsidRPr="004F15B6">
        <w:rPr>
          <w:sz w:val="22"/>
          <w:szCs w:val="22"/>
        </w:rPr>
        <w:t>(Tentative)</w:t>
      </w:r>
    </w:p>
    <w:p w:rsidR="00EA6A9B" w:rsidRPr="004F15B6" w:rsidRDefault="00EA6A9B" w:rsidP="00EA6A9B">
      <w:pPr>
        <w:pStyle w:val="BodyText"/>
        <w:spacing w:line="274" w:lineRule="exact"/>
        <w:ind w:left="220"/>
        <w:rPr>
          <w:sz w:val="22"/>
          <w:szCs w:val="22"/>
        </w:rPr>
      </w:pPr>
      <w:r w:rsidRPr="004F15B6">
        <w:rPr>
          <w:sz w:val="22"/>
          <w:szCs w:val="22"/>
        </w:rPr>
        <w:t>Class schedule is always negotiable and changeable through</w:t>
      </w:r>
      <w:r w:rsidRPr="004F15B6">
        <w:rPr>
          <w:spacing w:val="-19"/>
          <w:sz w:val="22"/>
          <w:szCs w:val="22"/>
        </w:rPr>
        <w:t xml:space="preserve"> </w:t>
      </w:r>
      <w:r w:rsidRPr="004F15B6">
        <w:rPr>
          <w:sz w:val="22"/>
          <w:szCs w:val="22"/>
        </w:rPr>
        <w:t>dialogue.</w:t>
      </w:r>
    </w:p>
    <w:p w:rsidR="00EA6A9B" w:rsidRPr="004F15B6" w:rsidRDefault="00EA6A9B" w:rsidP="00EA6A9B">
      <w:pPr>
        <w:spacing w:before="8"/>
      </w:pPr>
    </w:p>
    <w:tbl>
      <w:tblPr>
        <w:tblW w:w="0" w:type="auto"/>
        <w:tblInd w:w="107" w:type="dxa"/>
        <w:tblLayout w:type="fixed"/>
        <w:tblCellMar>
          <w:left w:w="0" w:type="dxa"/>
          <w:right w:w="0" w:type="dxa"/>
        </w:tblCellMar>
        <w:tblLook w:val="01E0" w:firstRow="1" w:lastRow="1" w:firstColumn="1" w:lastColumn="1" w:noHBand="0" w:noVBand="0"/>
      </w:tblPr>
      <w:tblGrid>
        <w:gridCol w:w="1296"/>
        <w:gridCol w:w="3102"/>
        <w:gridCol w:w="2243"/>
        <w:gridCol w:w="2256"/>
      </w:tblGrid>
      <w:tr w:rsidR="00EA6A9B" w:rsidRPr="004F15B6" w:rsidTr="007E3B71">
        <w:trPr>
          <w:trHeight w:hRule="exact" w:val="838"/>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line="237" w:lineRule="auto"/>
              <w:ind w:left="103" w:right="98" w:hanging="6"/>
              <w:jc w:val="center"/>
            </w:pPr>
            <w:r w:rsidRPr="004F15B6">
              <w:rPr>
                <w:b/>
              </w:rPr>
              <w:t xml:space="preserve">Week </w:t>
            </w:r>
            <w:r w:rsidRPr="004F15B6">
              <w:t>(</w:t>
            </w:r>
            <w:r w:rsidRPr="004F15B6">
              <w:rPr>
                <w:b/>
              </w:rPr>
              <w:t>Monday- Sunday</w:t>
            </w:r>
            <w:r w:rsidRPr="004F15B6">
              <w:t>)</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before="8"/>
            </w:pPr>
          </w:p>
          <w:p w:rsidR="00EA6A9B" w:rsidRPr="004F15B6" w:rsidRDefault="00EA6A9B" w:rsidP="007E3B71">
            <w:pPr>
              <w:pStyle w:val="TableParagraph"/>
              <w:jc w:val="center"/>
            </w:pPr>
            <w:r w:rsidRPr="004F15B6">
              <w:rPr>
                <w:b/>
              </w:rPr>
              <w:t>Topic</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before="8"/>
            </w:pPr>
          </w:p>
          <w:p w:rsidR="00EA6A9B" w:rsidRPr="004F15B6" w:rsidRDefault="00EA6A9B" w:rsidP="007E3B71">
            <w:pPr>
              <w:pStyle w:val="TableParagraph"/>
              <w:ind w:left="693"/>
            </w:pPr>
            <w:r w:rsidRPr="004F15B6">
              <w:rPr>
                <w:b/>
              </w:rPr>
              <w:t>Reading</w:t>
            </w:r>
          </w:p>
        </w:tc>
        <w:tc>
          <w:tcPr>
            <w:tcW w:w="225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before="8"/>
            </w:pPr>
          </w:p>
          <w:p w:rsidR="00EA6A9B" w:rsidRPr="004F15B6" w:rsidRDefault="00EA6A9B" w:rsidP="007E3B71">
            <w:pPr>
              <w:pStyle w:val="TableParagraph"/>
              <w:ind w:left="475"/>
            </w:pPr>
            <w:r w:rsidRPr="004F15B6">
              <w:rPr>
                <w:b/>
              </w:rPr>
              <w:t>Assignments</w:t>
            </w:r>
          </w:p>
        </w:tc>
      </w:tr>
      <w:tr w:rsidR="00EA6A9B" w:rsidRPr="004F15B6" w:rsidTr="007E3B71">
        <w:trPr>
          <w:trHeight w:hRule="exact" w:val="1559"/>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1</w:t>
            </w:r>
          </w:p>
          <w:p w:rsidR="00EA6A9B" w:rsidRPr="004F15B6" w:rsidRDefault="003659F8" w:rsidP="007E3B71">
            <w:pPr>
              <w:pStyle w:val="TableParagraph"/>
              <w:ind w:left="328"/>
            </w:pPr>
            <w:r>
              <w:t>8/28-9/3</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ind w:left="103" w:right="360"/>
            </w:pPr>
            <w:r>
              <w:t>Why study language and intercultural communication?</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r>
              <w:t xml:space="preserve"> Chapter 1</w:t>
            </w:r>
          </w:p>
        </w:tc>
        <w:tc>
          <w:tcPr>
            <w:tcW w:w="225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103" w:right="310"/>
            </w:pPr>
            <w:r w:rsidRPr="004F15B6">
              <w:t>Discussion</w:t>
            </w:r>
            <w:r w:rsidRPr="004F15B6">
              <w:rPr>
                <w:spacing w:val="-6"/>
              </w:rPr>
              <w:t xml:space="preserve"> </w:t>
            </w:r>
            <w:r w:rsidRPr="004F15B6">
              <w:t>Forum (DF)</w:t>
            </w:r>
          </w:p>
          <w:p w:rsidR="00EA6A9B" w:rsidRDefault="00234465" w:rsidP="007E3B71">
            <w:pPr>
              <w:pStyle w:val="TableParagraph"/>
              <w:ind w:left="103" w:right="293"/>
            </w:pPr>
            <w:r>
              <w:t>Journals</w:t>
            </w:r>
          </w:p>
          <w:p w:rsidR="00234465" w:rsidRPr="004F15B6" w:rsidRDefault="00234465" w:rsidP="007E3B71">
            <w:pPr>
              <w:pStyle w:val="TableParagraph"/>
              <w:ind w:left="103" w:right="293"/>
            </w:pPr>
            <w:r>
              <w:t>Quiz</w:t>
            </w:r>
          </w:p>
        </w:tc>
      </w:tr>
      <w:tr w:rsidR="00EA6A9B" w:rsidRPr="004F15B6" w:rsidTr="007E3B71">
        <w:trPr>
          <w:trHeight w:hRule="exact" w:val="1114"/>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2</w:t>
            </w:r>
          </w:p>
          <w:p w:rsidR="00EA6A9B" w:rsidRPr="004F15B6" w:rsidRDefault="003659F8" w:rsidP="003659F8">
            <w:pPr>
              <w:pStyle w:val="TableParagraph"/>
              <w:ind w:left="328"/>
            </w:pPr>
            <w:r>
              <w:t>9/4</w:t>
            </w:r>
            <w:r w:rsidR="00EA6A9B" w:rsidRPr="004F15B6">
              <w:t>-9/1</w:t>
            </w:r>
            <w:r>
              <w:t>0</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ind w:left="103" w:right="473"/>
            </w:pPr>
            <w:r>
              <w:t>The history of the study of language and intercultural communication</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68" w:lineRule="exact"/>
              <w:ind w:left="103"/>
            </w:pPr>
            <w:r>
              <w:t>Chapter 2</w:t>
            </w:r>
          </w:p>
        </w:tc>
        <w:tc>
          <w:tcPr>
            <w:tcW w:w="225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line="268" w:lineRule="exact"/>
              <w:ind w:left="103"/>
            </w:pPr>
            <w:r w:rsidRPr="004F15B6">
              <w:t>DF</w:t>
            </w:r>
          </w:p>
          <w:p w:rsidR="00EA6A9B" w:rsidRDefault="00234465" w:rsidP="007E3B71">
            <w:pPr>
              <w:pStyle w:val="TableParagraph"/>
              <w:ind w:left="103" w:right="293"/>
            </w:pPr>
            <w:r>
              <w:t>Journals</w:t>
            </w:r>
            <w:r w:rsidR="00EA6A9B" w:rsidRPr="004F15B6">
              <w:t xml:space="preserve"> </w:t>
            </w:r>
          </w:p>
          <w:p w:rsidR="00234465" w:rsidRPr="004F15B6" w:rsidRDefault="00234465" w:rsidP="007E3B71">
            <w:pPr>
              <w:pStyle w:val="TableParagraph"/>
              <w:ind w:left="103" w:right="293"/>
            </w:pPr>
            <w:r>
              <w:t>Quiz</w:t>
            </w:r>
          </w:p>
        </w:tc>
      </w:tr>
      <w:tr w:rsidR="00EA6A9B" w:rsidRPr="004F15B6" w:rsidTr="007E3B71">
        <w:trPr>
          <w:trHeight w:hRule="exact" w:val="1114"/>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3</w:t>
            </w:r>
          </w:p>
          <w:p w:rsidR="00EA6A9B" w:rsidRPr="004F15B6" w:rsidRDefault="003659F8" w:rsidP="007E3B71">
            <w:pPr>
              <w:pStyle w:val="TableParagraph"/>
              <w:ind w:left="328"/>
            </w:pPr>
            <w:r>
              <w:t>9/11-9/17</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68" w:lineRule="exact"/>
              <w:ind w:left="103"/>
            </w:pPr>
            <w:r>
              <w:t>Culture and the primary socialization process; Language, communication, culture and power in context</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68" w:lineRule="exact"/>
              <w:ind w:left="103"/>
            </w:pPr>
            <w:r>
              <w:t>Chapter 3 and 4</w:t>
            </w:r>
          </w:p>
        </w:tc>
        <w:tc>
          <w:tcPr>
            <w:tcW w:w="225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line="268" w:lineRule="exact"/>
              <w:ind w:left="103"/>
            </w:pPr>
            <w:r w:rsidRPr="004F15B6">
              <w:t>DF</w:t>
            </w:r>
          </w:p>
          <w:p w:rsidR="00EA6A9B" w:rsidRDefault="00234465" w:rsidP="007E3B71">
            <w:pPr>
              <w:pStyle w:val="TableParagraph"/>
              <w:ind w:left="103" w:right="293"/>
            </w:pPr>
            <w:r>
              <w:t>Journals</w:t>
            </w:r>
            <w:r w:rsidR="00EA6A9B" w:rsidRPr="004F15B6">
              <w:t xml:space="preserve"> </w:t>
            </w:r>
          </w:p>
          <w:p w:rsidR="00234465" w:rsidRPr="004F15B6" w:rsidRDefault="00234465" w:rsidP="007E3B71">
            <w:pPr>
              <w:pStyle w:val="TableParagraph"/>
              <w:ind w:left="103" w:right="293"/>
            </w:pPr>
            <w:r>
              <w:t>Quiz</w:t>
            </w:r>
          </w:p>
        </w:tc>
      </w:tr>
      <w:tr w:rsidR="00EA6A9B" w:rsidRPr="004F15B6" w:rsidTr="007E3B71">
        <w:trPr>
          <w:trHeight w:hRule="exact" w:val="1379"/>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4</w:t>
            </w:r>
          </w:p>
          <w:p w:rsidR="00EA6A9B" w:rsidRPr="004F15B6" w:rsidRDefault="003659F8" w:rsidP="007E3B71">
            <w:pPr>
              <w:pStyle w:val="TableParagraph"/>
              <w:ind w:left="328"/>
            </w:pPr>
            <w:r>
              <w:t>9/18-9/24</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70" w:lineRule="exact"/>
              <w:ind w:left="103"/>
            </w:pPr>
            <w:r>
              <w:t>Language and nonverbal communication</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70" w:lineRule="exact"/>
              <w:ind w:left="103"/>
            </w:pPr>
            <w:r>
              <w:t>Chapter</w:t>
            </w:r>
            <w:r w:rsidR="008965CE">
              <w:t xml:space="preserve"> 5</w:t>
            </w:r>
          </w:p>
        </w:tc>
        <w:tc>
          <w:tcPr>
            <w:tcW w:w="2256" w:type="dxa"/>
            <w:tcBorders>
              <w:top w:val="single" w:sz="4" w:space="0" w:color="000000"/>
              <w:left w:val="single" w:sz="4" w:space="0" w:color="000000"/>
              <w:bottom w:val="single" w:sz="17" w:space="0" w:color="000000"/>
              <w:right w:val="single" w:sz="4" w:space="0" w:color="000000"/>
            </w:tcBorders>
          </w:tcPr>
          <w:p w:rsidR="00EA6A9B" w:rsidRPr="004F15B6" w:rsidRDefault="00EA6A9B" w:rsidP="007E3B71">
            <w:pPr>
              <w:pStyle w:val="TableParagraph"/>
              <w:spacing w:line="270" w:lineRule="exact"/>
              <w:ind w:left="103"/>
            </w:pPr>
            <w:r w:rsidRPr="004F15B6">
              <w:t>DF</w:t>
            </w:r>
          </w:p>
          <w:p w:rsidR="00EA6A9B" w:rsidRDefault="00234465" w:rsidP="007E3B71">
            <w:pPr>
              <w:pStyle w:val="TableParagraph"/>
              <w:ind w:left="103" w:right="191"/>
            </w:pPr>
            <w:r>
              <w:t>Journals</w:t>
            </w:r>
          </w:p>
          <w:p w:rsidR="00234465" w:rsidRPr="004F15B6" w:rsidRDefault="00234465" w:rsidP="007E3B71">
            <w:pPr>
              <w:pStyle w:val="TableParagraph"/>
              <w:ind w:left="103" w:right="191"/>
            </w:pPr>
            <w:r>
              <w:t>Quiz</w:t>
            </w:r>
          </w:p>
        </w:tc>
      </w:tr>
      <w:tr w:rsidR="00EA6A9B" w:rsidRPr="004F15B6" w:rsidTr="00CA23F4">
        <w:trPr>
          <w:trHeight w:hRule="exact" w:val="1456"/>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5</w:t>
            </w:r>
          </w:p>
          <w:p w:rsidR="00EA6A9B" w:rsidRPr="004F15B6" w:rsidRDefault="003659F8" w:rsidP="007E3B71">
            <w:pPr>
              <w:pStyle w:val="TableParagraph"/>
              <w:ind w:left="328"/>
            </w:pPr>
            <w:r>
              <w:t>9/25-10/1</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line="268" w:lineRule="exact"/>
              <w:ind w:left="103"/>
            </w:pPr>
            <w:r>
              <w:t>Language and identity in intercultur</w:t>
            </w:r>
            <w:r w:rsidR="00CA23F4">
              <w:t xml:space="preserve">al communication; </w:t>
            </w:r>
            <w:proofErr w:type="spellStart"/>
            <w:r w:rsidR="00CA23F4">
              <w:t>Ethnocentricism</w:t>
            </w:r>
            <w:proofErr w:type="spellEnd"/>
            <w:r w:rsidR="00CA23F4">
              <w:t xml:space="preserve"> and Othering: barriers to intercultural communication</w:t>
            </w:r>
          </w:p>
        </w:tc>
        <w:tc>
          <w:tcPr>
            <w:tcW w:w="2243" w:type="dxa"/>
            <w:tcBorders>
              <w:top w:val="single" w:sz="4" w:space="0" w:color="000000"/>
              <w:left w:val="single" w:sz="4" w:space="0" w:color="000000"/>
              <w:bottom w:val="single" w:sz="4" w:space="0" w:color="000000"/>
              <w:right w:val="single" w:sz="4" w:space="0" w:color="000000"/>
            </w:tcBorders>
          </w:tcPr>
          <w:p w:rsidR="00234465" w:rsidRPr="004F15B6" w:rsidRDefault="00234465" w:rsidP="00234465">
            <w:pPr>
              <w:pStyle w:val="TableParagraph"/>
              <w:spacing w:line="268" w:lineRule="exact"/>
              <w:ind w:left="103"/>
            </w:pPr>
            <w:r>
              <w:t>Chapter 6 and 7</w:t>
            </w:r>
          </w:p>
          <w:p w:rsidR="00EA6A9B" w:rsidRPr="004F15B6" w:rsidRDefault="00EA6A9B" w:rsidP="007E3B71">
            <w:pPr>
              <w:pStyle w:val="TableParagraph"/>
              <w:ind w:left="103"/>
            </w:pPr>
          </w:p>
        </w:tc>
        <w:tc>
          <w:tcPr>
            <w:tcW w:w="2256" w:type="dxa"/>
            <w:tcBorders>
              <w:top w:val="single" w:sz="17"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line="251" w:lineRule="exact"/>
              <w:ind w:left="103"/>
            </w:pPr>
            <w:r w:rsidRPr="004F15B6">
              <w:t>DF</w:t>
            </w:r>
          </w:p>
          <w:p w:rsidR="00EA6A9B" w:rsidRDefault="00234465" w:rsidP="007E3B71">
            <w:pPr>
              <w:pStyle w:val="TableParagraph"/>
              <w:spacing w:line="251" w:lineRule="exact"/>
              <w:ind w:left="103"/>
            </w:pPr>
            <w:r>
              <w:t>Journals</w:t>
            </w:r>
          </w:p>
          <w:p w:rsidR="00234465" w:rsidRPr="004F15B6" w:rsidRDefault="00234465" w:rsidP="007E3B71">
            <w:pPr>
              <w:pStyle w:val="TableParagraph"/>
              <w:spacing w:line="251" w:lineRule="exact"/>
              <w:ind w:left="103"/>
            </w:pPr>
            <w:r>
              <w:t>Quiz</w:t>
            </w:r>
          </w:p>
        </w:tc>
      </w:tr>
      <w:tr w:rsidR="00EA6A9B" w:rsidRPr="004F15B6" w:rsidTr="007E3B71">
        <w:trPr>
          <w:trHeight w:hRule="exact" w:val="1348"/>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6</w:t>
            </w:r>
          </w:p>
          <w:p w:rsidR="00EA6A9B" w:rsidRPr="004F15B6" w:rsidRDefault="003659F8" w:rsidP="003659F8">
            <w:pPr>
              <w:pStyle w:val="TableParagraph"/>
              <w:ind w:left="328"/>
            </w:pPr>
            <w:r>
              <w:t>10/2-10/8</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CA23F4" w:rsidP="007E3B71">
            <w:pPr>
              <w:pStyle w:val="TableParagraph"/>
              <w:spacing w:line="268" w:lineRule="exact"/>
              <w:ind w:left="103"/>
            </w:pPr>
            <w:r>
              <w:t>Intercultural transitions: from language and culture shock to adaptation</w:t>
            </w:r>
            <w:r w:rsidR="001F5DF4">
              <w:t>; Global citizenship and intercultural (communicative) competence</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ind w:left="103"/>
            </w:pPr>
            <w:r>
              <w:t>Chapter</w:t>
            </w:r>
            <w:r w:rsidR="001F5DF4">
              <w:t>s</w:t>
            </w:r>
            <w:r>
              <w:t xml:space="preserve"> 8</w:t>
            </w:r>
            <w:r w:rsidR="001F5DF4">
              <w:t xml:space="preserve"> and 12</w:t>
            </w:r>
          </w:p>
        </w:tc>
        <w:tc>
          <w:tcPr>
            <w:tcW w:w="2256" w:type="dxa"/>
            <w:tcBorders>
              <w:top w:val="single" w:sz="17"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103" w:right="302"/>
            </w:pPr>
            <w:r w:rsidRPr="004F15B6">
              <w:t>DF</w:t>
            </w:r>
          </w:p>
          <w:p w:rsidR="00EA6A9B" w:rsidRDefault="00234465" w:rsidP="007E3B71">
            <w:pPr>
              <w:pStyle w:val="TableParagraph"/>
              <w:ind w:left="103" w:right="302"/>
            </w:pPr>
            <w:r>
              <w:t>Journals</w:t>
            </w:r>
          </w:p>
          <w:p w:rsidR="00234465" w:rsidRPr="004F15B6" w:rsidRDefault="00234465" w:rsidP="007E3B71">
            <w:pPr>
              <w:pStyle w:val="TableParagraph"/>
              <w:ind w:left="103" w:right="302"/>
            </w:pPr>
            <w:r>
              <w:t>Quiz</w:t>
            </w:r>
          </w:p>
        </w:tc>
      </w:tr>
      <w:tr w:rsidR="00EA6A9B" w:rsidRPr="004F15B6" w:rsidTr="007E3B71">
        <w:trPr>
          <w:trHeight w:hRule="exact" w:val="911"/>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t>7</w:t>
            </w:r>
          </w:p>
          <w:p w:rsidR="00EA6A9B" w:rsidRPr="004F15B6" w:rsidRDefault="003659F8" w:rsidP="007E3B71">
            <w:pPr>
              <w:pStyle w:val="TableParagraph"/>
              <w:ind w:left="328"/>
            </w:pPr>
            <w:r>
              <w:t>10/9-10/15</w:t>
            </w:r>
          </w:p>
        </w:tc>
        <w:tc>
          <w:tcPr>
            <w:tcW w:w="3102"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103" w:right="306"/>
            </w:pPr>
            <w:r w:rsidRPr="004F15B6">
              <w:t xml:space="preserve">Language and Culture Lesson </w:t>
            </w:r>
          </w:p>
        </w:tc>
        <w:tc>
          <w:tcPr>
            <w:tcW w:w="2243"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103"/>
            </w:pPr>
          </w:p>
        </w:tc>
        <w:tc>
          <w:tcPr>
            <w:tcW w:w="225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spacing w:line="268" w:lineRule="exact"/>
              <w:ind w:left="103"/>
            </w:pPr>
            <w:r w:rsidRPr="004F15B6">
              <w:t>Lesson Plan</w:t>
            </w:r>
          </w:p>
          <w:p w:rsidR="00EA6A9B" w:rsidRPr="004F15B6" w:rsidRDefault="00EA6A9B" w:rsidP="007E3B71">
            <w:pPr>
              <w:pStyle w:val="TableParagraph"/>
              <w:spacing w:line="268" w:lineRule="exact"/>
              <w:ind w:left="103"/>
            </w:pPr>
            <w:r w:rsidRPr="004F15B6">
              <w:t>Video Lesson</w:t>
            </w:r>
          </w:p>
        </w:tc>
      </w:tr>
      <w:tr w:rsidR="00EA6A9B" w:rsidRPr="004F15B6" w:rsidTr="007E3B71">
        <w:trPr>
          <w:trHeight w:hRule="exact" w:val="992"/>
        </w:trPr>
        <w:tc>
          <w:tcPr>
            <w:tcW w:w="1296" w:type="dxa"/>
            <w:tcBorders>
              <w:top w:val="single" w:sz="4" w:space="0" w:color="000000"/>
              <w:left w:val="single" w:sz="4" w:space="0" w:color="000000"/>
              <w:bottom w:val="single" w:sz="4" w:space="0" w:color="000000"/>
              <w:right w:val="single" w:sz="4" w:space="0" w:color="000000"/>
            </w:tcBorders>
          </w:tcPr>
          <w:p w:rsidR="00EA6A9B" w:rsidRPr="004F15B6" w:rsidRDefault="00EA6A9B" w:rsidP="007E3B71">
            <w:pPr>
              <w:pStyle w:val="TableParagraph"/>
              <w:ind w:left="328"/>
            </w:pPr>
            <w:r w:rsidRPr="004F15B6">
              <w:lastRenderedPageBreak/>
              <w:t>8</w:t>
            </w:r>
          </w:p>
          <w:p w:rsidR="00EA6A9B" w:rsidRPr="004F15B6" w:rsidRDefault="00234465" w:rsidP="007E3B71">
            <w:pPr>
              <w:pStyle w:val="TableParagraph"/>
              <w:ind w:left="328"/>
            </w:pPr>
            <w:r>
              <w:t>10/16-10/21</w:t>
            </w:r>
          </w:p>
        </w:tc>
        <w:tc>
          <w:tcPr>
            <w:tcW w:w="7601" w:type="dxa"/>
            <w:gridSpan w:val="3"/>
            <w:tcBorders>
              <w:top w:val="single" w:sz="4" w:space="0" w:color="000000"/>
              <w:left w:val="single" w:sz="4" w:space="0" w:color="000000"/>
              <w:bottom w:val="single" w:sz="4" w:space="0" w:color="000000"/>
              <w:right w:val="single" w:sz="4" w:space="0" w:color="000000"/>
            </w:tcBorders>
          </w:tcPr>
          <w:p w:rsidR="00EA6A9B" w:rsidRPr="004F15B6" w:rsidRDefault="00234465" w:rsidP="007E3B71">
            <w:pPr>
              <w:pStyle w:val="TableParagraph"/>
              <w:spacing w:before="131"/>
              <w:jc w:val="center"/>
            </w:pPr>
            <w:r>
              <w:t>Final Research Paper - Due 10/21</w:t>
            </w:r>
          </w:p>
          <w:p w:rsidR="00EA6A9B" w:rsidRPr="004F15B6" w:rsidRDefault="00EA6A9B" w:rsidP="007E3B71">
            <w:pPr>
              <w:pStyle w:val="TableParagraph"/>
              <w:spacing w:before="131"/>
              <w:jc w:val="center"/>
            </w:pPr>
            <w:r w:rsidRPr="004F15B6">
              <w:t>Field Hours Experi</w:t>
            </w:r>
            <w:r w:rsidR="00234465">
              <w:t>ence Report and Form - Due 10/21</w:t>
            </w:r>
          </w:p>
        </w:tc>
      </w:tr>
    </w:tbl>
    <w:p w:rsidR="00EA6A9B" w:rsidRPr="004F15B6" w:rsidRDefault="00EA6A9B">
      <w:pPr>
        <w:spacing w:line="544" w:lineRule="auto"/>
        <w:ind w:left="820" w:right="5067"/>
        <w:rPr>
          <w:b/>
        </w:rPr>
      </w:pPr>
    </w:p>
    <w:p w:rsidR="007E3B71" w:rsidRPr="007E3B71" w:rsidRDefault="007E3B71" w:rsidP="007E3B71">
      <w:pPr>
        <w:spacing w:line="480" w:lineRule="auto"/>
        <w:ind w:right="3336"/>
        <w:rPr>
          <w:b/>
        </w:rPr>
      </w:pPr>
      <w:r w:rsidRPr="007E3B71">
        <w:rPr>
          <w:b/>
        </w:rPr>
        <w:t xml:space="preserve">COURSE TASKS/Requirements: </w:t>
      </w:r>
    </w:p>
    <w:p w:rsidR="004F15B6" w:rsidRPr="004F15B6" w:rsidRDefault="004F15B6" w:rsidP="004F15B6">
      <w:pPr>
        <w:pStyle w:val="ListParagraph"/>
        <w:numPr>
          <w:ilvl w:val="0"/>
          <w:numId w:val="6"/>
        </w:numPr>
        <w:tabs>
          <w:tab w:val="left" w:pos="1020"/>
        </w:tabs>
        <w:ind w:right="561"/>
      </w:pPr>
      <w:r w:rsidRPr="004F15B6">
        <w:rPr>
          <w:b/>
          <w:spacing w:val="-3"/>
          <w:u w:val="single" w:color="000000"/>
        </w:rPr>
        <w:t xml:space="preserve">Weekly </w:t>
      </w:r>
      <w:r w:rsidRPr="004F15B6">
        <w:rPr>
          <w:b/>
          <w:u w:val="single" w:color="000000"/>
        </w:rPr>
        <w:t>Journals</w:t>
      </w:r>
      <w:r w:rsidRPr="004F15B6">
        <w:t xml:space="preserve">: Most weeks, you will write a journal </w:t>
      </w:r>
      <w:r w:rsidR="00CA23F4">
        <w:t xml:space="preserve">in </w:t>
      </w:r>
      <w:r w:rsidRPr="004F15B6">
        <w:t xml:space="preserve">which </w:t>
      </w:r>
      <w:r w:rsidR="00CA23F4">
        <w:t xml:space="preserve">you will respond to questions </w:t>
      </w:r>
      <w:proofErr w:type="gramStart"/>
      <w:r w:rsidR="00CA23F4">
        <w:t>the arose</w:t>
      </w:r>
      <w:proofErr w:type="gramEnd"/>
      <w:r w:rsidR="00CA23F4">
        <w:t xml:space="preserve"> from the week’s reading.</w:t>
      </w:r>
      <w:r w:rsidRPr="004F15B6">
        <w:t xml:space="preserve"> </w:t>
      </w:r>
      <w:r w:rsidRPr="004F15B6">
        <w:rPr>
          <w:spacing w:val="-6"/>
        </w:rPr>
        <w:t xml:space="preserve">(You </w:t>
      </w:r>
      <w:r w:rsidRPr="004F15B6">
        <w:t xml:space="preserve">should turn in each of the journals </w:t>
      </w:r>
      <w:r w:rsidRPr="004F15B6">
        <w:rPr>
          <w:b/>
        </w:rPr>
        <w:t xml:space="preserve">by midnight </w:t>
      </w:r>
      <w:r w:rsidRPr="004F15B6">
        <w:rPr>
          <w:b/>
          <w:spacing w:val="-4"/>
        </w:rPr>
        <w:t>Sunday at the end of each week</w:t>
      </w:r>
      <w:r w:rsidRPr="004F15B6">
        <w:t>.</w:t>
      </w:r>
      <w:r w:rsidRPr="004F15B6">
        <w:rPr>
          <w:spacing w:val="-13"/>
        </w:rPr>
        <w:t xml:space="preserve"> </w:t>
      </w:r>
      <w:r w:rsidRPr="004F15B6">
        <w:t>(</w:t>
      </w:r>
      <w:r w:rsidR="00CA23F4">
        <w:rPr>
          <w:b/>
        </w:rPr>
        <w:t>2</w:t>
      </w:r>
      <w:r w:rsidRPr="004F15B6">
        <w:rPr>
          <w:b/>
        </w:rPr>
        <w:t>0 points each)</w:t>
      </w:r>
    </w:p>
    <w:p w:rsidR="004F15B6" w:rsidRPr="004F15B6" w:rsidRDefault="004F15B6" w:rsidP="004F15B6">
      <w:pPr>
        <w:spacing w:before="9"/>
      </w:pPr>
    </w:p>
    <w:p w:rsidR="004F15B6" w:rsidRPr="00BC654D" w:rsidRDefault="004F15B6" w:rsidP="004F15B6">
      <w:pPr>
        <w:pStyle w:val="ListParagraph"/>
        <w:numPr>
          <w:ilvl w:val="0"/>
          <w:numId w:val="6"/>
        </w:numPr>
        <w:tabs>
          <w:tab w:val="left" w:pos="1020"/>
        </w:tabs>
        <w:ind w:right="296"/>
      </w:pPr>
      <w:r w:rsidRPr="004F15B6">
        <w:rPr>
          <w:b/>
          <w:u w:val="single" w:color="000000"/>
        </w:rPr>
        <w:t>Discussion Forum Participation</w:t>
      </w:r>
      <w:r w:rsidRPr="004F15B6">
        <w:t xml:space="preserve">: </w:t>
      </w:r>
      <w:r w:rsidRPr="004F15B6">
        <w:rPr>
          <w:spacing w:val="-7"/>
        </w:rPr>
        <w:t xml:space="preserve">Your </w:t>
      </w:r>
      <w:r w:rsidRPr="004F15B6">
        <w:t>active participation in discussion forums is very important because issues of each article will be addressed through dialogue in a discussion forum. Specific instructions on how to attend a discussion forum will be given online.</w:t>
      </w:r>
      <w:r w:rsidRPr="004F15B6">
        <w:rPr>
          <w:spacing w:val="-12"/>
        </w:rPr>
        <w:t xml:space="preserve"> </w:t>
      </w:r>
      <w:r w:rsidR="00CA23F4">
        <w:rPr>
          <w:spacing w:val="-12"/>
        </w:rPr>
        <w:t xml:space="preserve">Please </w:t>
      </w:r>
      <w:r w:rsidR="00CA23F4" w:rsidRPr="00BC654D">
        <w:rPr>
          <w:spacing w:val="-12"/>
        </w:rPr>
        <w:t>refer to the discussion forum rubric to ensure the maximum amount of points. Also, be sure to cite outside sources in APA format.</w:t>
      </w:r>
      <w:r w:rsidR="00BC654D" w:rsidRPr="00BC654D">
        <w:rPr>
          <w:spacing w:val="-12"/>
        </w:rPr>
        <w:t xml:space="preserve"> </w:t>
      </w:r>
      <w:r w:rsidR="00BC654D" w:rsidRPr="00BC654D">
        <w:rPr>
          <w:color w:val="333333"/>
          <w:shd w:val="clear" w:color="auto" w:fill="FFFFFF"/>
        </w:rPr>
        <w:t>When you participate in discussion forums, you should complete </w:t>
      </w:r>
      <w:r w:rsidR="00BC654D" w:rsidRPr="00BC654D">
        <w:rPr>
          <w:color w:val="333333"/>
          <w:u w:val="single"/>
          <w:shd w:val="clear" w:color="auto" w:fill="FFFFFF"/>
        </w:rPr>
        <w:t>your initial post(s) and responses to others</w:t>
      </w:r>
      <w:r w:rsidR="00BC654D" w:rsidRPr="00BC654D">
        <w:rPr>
          <w:color w:val="333333"/>
          <w:shd w:val="clear" w:color="auto" w:fill="FFFFFF"/>
        </w:rPr>
        <w:t> </w:t>
      </w:r>
      <w:r w:rsidR="00BC654D" w:rsidRPr="00BC654D">
        <w:rPr>
          <w:color w:val="333333"/>
          <w:u w:val="single"/>
          <w:shd w:val="clear" w:color="auto" w:fill="FFFFFF"/>
        </w:rPr>
        <w:t>by Wednesday and by Sunday</w:t>
      </w:r>
      <w:r w:rsidR="00BC654D" w:rsidRPr="00BC654D">
        <w:rPr>
          <w:color w:val="333333"/>
          <w:shd w:val="clear" w:color="auto" w:fill="FFFFFF"/>
        </w:rPr>
        <w:t> respectively. </w:t>
      </w:r>
      <w:r w:rsidR="00CA23F4" w:rsidRPr="00BC654D">
        <w:rPr>
          <w:spacing w:val="-12"/>
        </w:rPr>
        <w:t xml:space="preserve"> </w:t>
      </w:r>
      <w:r w:rsidRPr="00BC654D">
        <w:t>(</w:t>
      </w:r>
      <w:r w:rsidRPr="00BC654D">
        <w:rPr>
          <w:b/>
        </w:rPr>
        <w:t>15 points each)</w:t>
      </w:r>
    </w:p>
    <w:p w:rsidR="004F15B6" w:rsidRPr="004F15B6" w:rsidRDefault="004F15B6" w:rsidP="004F15B6">
      <w:pPr>
        <w:pStyle w:val="ListParagraph"/>
        <w:tabs>
          <w:tab w:val="left" w:pos="1020"/>
        </w:tabs>
        <w:ind w:left="1019" w:right="296" w:firstLine="0"/>
      </w:pPr>
    </w:p>
    <w:p w:rsidR="004F15B6" w:rsidRPr="004F15B6" w:rsidRDefault="004F15B6" w:rsidP="004F15B6">
      <w:pPr>
        <w:pStyle w:val="NormalWeb"/>
        <w:numPr>
          <w:ilvl w:val="0"/>
          <w:numId w:val="6"/>
        </w:numPr>
        <w:shd w:val="clear" w:color="auto" w:fill="FFFFFF"/>
        <w:spacing w:before="0" w:beforeAutospacing="0" w:after="150" w:afterAutospacing="0" w:line="210" w:lineRule="atLeast"/>
        <w:rPr>
          <w:color w:val="3D3D3D"/>
          <w:sz w:val="22"/>
          <w:szCs w:val="22"/>
        </w:rPr>
      </w:pPr>
      <w:r w:rsidRPr="004F15B6">
        <w:rPr>
          <w:b/>
          <w:sz w:val="22"/>
          <w:szCs w:val="22"/>
          <w:u w:val="single"/>
        </w:rPr>
        <w:t>Lesson Plan (100 points) and Video (50 points):</w:t>
      </w:r>
      <w:r w:rsidRPr="004F15B6">
        <w:rPr>
          <w:sz w:val="22"/>
          <w:szCs w:val="22"/>
        </w:rPr>
        <w:t xml:space="preserve"> </w:t>
      </w:r>
      <w:r w:rsidRPr="004F15B6">
        <w:rPr>
          <w:color w:val="3D3D3D"/>
          <w:sz w:val="22"/>
          <w:szCs w:val="22"/>
        </w:rPr>
        <w:t>You will demonstrate all that you learn in the term by creating a lesson plan and video-recording yourself teaching the lesson. The lesson should focus on teaching some aspect of culture, within the context of ESL or EFL instruction.</w:t>
      </w:r>
    </w:p>
    <w:p w:rsidR="004F15B6" w:rsidRPr="004F15B6" w:rsidRDefault="004F15B6" w:rsidP="004F15B6">
      <w:pPr>
        <w:pStyle w:val="NormalWeb"/>
        <w:shd w:val="clear" w:color="auto" w:fill="FFFFFF"/>
        <w:spacing w:before="0" w:beforeAutospacing="0" w:after="150" w:afterAutospacing="0" w:line="210" w:lineRule="atLeast"/>
        <w:ind w:left="1019"/>
        <w:rPr>
          <w:color w:val="3D3D3D"/>
          <w:sz w:val="22"/>
          <w:szCs w:val="22"/>
        </w:rPr>
      </w:pPr>
      <w:r w:rsidRPr="004F15B6">
        <w:rPr>
          <w:color w:val="3D3D3D"/>
          <w:sz w:val="22"/>
          <w:szCs w:val="22"/>
        </w:rPr>
        <w:t>Your video lesson should be 10-15 minutes long. You should look to the lesson plan template to see how you should structure your lesson plan. You will be required to submit a completed lesson plan, using the lesson plan template as a guide. </w:t>
      </w:r>
    </w:p>
    <w:p w:rsidR="004F15B6" w:rsidRPr="004F15B6" w:rsidRDefault="004F15B6" w:rsidP="004F15B6">
      <w:pPr>
        <w:pStyle w:val="NormalWeb"/>
        <w:shd w:val="clear" w:color="auto" w:fill="FFFFFF"/>
        <w:spacing w:before="0" w:beforeAutospacing="0" w:after="150" w:afterAutospacing="0" w:line="210" w:lineRule="atLeast"/>
        <w:ind w:left="1019"/>
        <w:rPr>
          <w:color w:val="3D3D3D"/>
          <w:sz w:val="22"/>
          <w:szCs w:val="22"/>
        </w:rPr>
      </w:pPr>
      <w:r w:rsidRPr="004F15B6">
        <w:rPr>
          <w:color w:val="3D3D3D"/>
          <w:sz w:val="22"/>
          <w:szCs w:val="22"/>
        </w:rPr>
        <w:t>If you do not have an ESL/EFL classroom to teach your lesson in, you can teach to any group of participants, regardless of their language background. The "students” must be willing and able to participate on video.</w:t>
      </w:r>
    </w:p>
    <w:p w:rsidR="004F15B6" w:rsidRPr="004F15B6" w:rsidRDefault="004F15B6" w:rsidP="004F15B6">
      <w:pPr>
        <w:pStyle w:val="NormalWeb"/>
        <w:shd w:val="clear" w:color="auto" w:fill="FFFFFF"/>
        <w:spacing w:before="0" w:beforeAutospacing="0" w:after="150" w:afterAutospacing="0" w:line="210" w:lineRule="atLeast"/>
        <w:ind w:left="1019"/>
        <w:rPr>
          <w:color w:val="3D3D3D"/>
          <w:sz w:val="22"/>
          <w:szCs w:val="22"/>
        </w:rPr>
      </w:pPr>
      <w:r w:rsidRPr="004F15B6">
        <w:rPr>
          <w:color w:val="3D3D3D"/>
          <w:sz w:val="22"/>
          <w:szCs w:val="22"/>
        </w:rPr>
        <w:t>You can upload your video to YouTube and</w:t>
      </w:r>
      <w:r w:rsidRPr="004F15B6">
        <w:rPr>
          <w:rStyle w:val="apple-converted-space"/>
          <w:color w:val="3D3D3D"/>
          <w:sz w:val="22"/>
          <w:szCs w:val="22"/>
        </w:rPr>
        <w:t> </w:t>
      </w:r>
      <w:r w:rsidRPr="004F15B6">
        <w:rPr>
          <w:b/>
          <w:bCs/>
          <w:color w:val="3D3D3D"/>
          <w:sz w:val="22"/>
          <w:szCs w:val="22"/>
          <w:u w:val="single"/>
        </w:rPr>
        <w:t>mark it as "unlisted”</w:t>
      </w:r>
      <w:r w:rsidRPr="004F15B6">
        <w:rPr>
          <w:color w:val="3D3D3D"/>
          <w:sz w:val="22"/>
          <w:szCs w:val="22"/>
        </w:rPr>
        <w:t> </w:t>
      </w:r>
      <w:r w:rsidRPr="004F15B6">
        <w:rPr>
          <w:b/>
          <w:bCs/>
          <w:color w:val="3D3D3D"/>
          <w:sz w:val="22"/>
          <w:szCs w:val="22"/>
        </w:rPr>
        <w:t>(NOT "private")</w:t>
      </w:r>
      <w:r w:rsidRPr="004F15B6">
        <w:rPr>
          <w:rStyle w:val="apple-converted-space"/>
          <w:b/>
          <w:bCs/>
          <w:color w:val="3D3D3D"/>
          <w:sz w:val="22"/>
          <w:szCs w:val="22"/>
        </w:rPr>
        <w:t> </w:t>
      </w:r>
      <w:r w:rsidRPr="004F15B6">
        <w:rPr>
          <w:color w:val="3D3D3D"/>
          <w:sz w:val="22"/>
          <w:szCs w:val="22"/>
        </w:rPr>
        <w:t>so that the only people who can see the video are people who have the link. Be sure to include the link in your lesson plan submission.</w:t>
      </w:r>
      <w:r w:rsidR="00CA23F4">
        <w:rPr>
          <w:color w:val="3D3D3D"/>
          <w:sz w:val="22"/>
          <w:szCs w:val="22"/>
        </w:rPr>
        <w:t xml:space="preserve"> </w:t>
      </w:r>
    </w:p>
    <w:p w:rsidR="004F15B6" w:rsidRPr="004F15B6" w:rsidRDefault="004F15B6" w:rsidP="004F15B6"/>
    <w:p w:rsidR="004F15B6" w:rsidRPr="00CA23F4" w:rsidRDefault="003659F8" w:rsidP="004F15B6">
      <w:pPr>
        <w:pStyle w:val="ListParagraph"/>
        <w:numPr>
          <w:ilvl w:val="0"/>
          <w:numId w:val="4"/>
        </w:numPr>
        <w:tabs>
          <w:tab w:val="left" w:pos="900"/>
        </w:tabs>
        <w:ind w:right="180"/>
      </w:pPr>
      <w:r>
        <w:rPr>
          <w:b/>
          <w:u w:val="single" w:color="000000"/>
        </w:rPr>
        <w:t>Research</w:t>
      </w:r>
      <w:r w:rsidR="004F15B6" w:rsidRPr="004F15B6">
        <w:rPr>
          <w:b/>
          <w:u w:val="single" w:color="000000"/>
        </w:rPr>
        <w:t xml:space="preserve"> Paper</w:t>
      </w:r>
      <w:r w:rsidR="004F15B6" w:rsidRPr="004F15B6">
        <w:t xml:space="preserve">: </w:t>
      </w:r>
      <w:r w:rsidR="004F15B6" w:rsidRPr="004F15B6">
        <w:rPr>
          <w:spacing w:val="-9"/>
        </w:rPr>
        <w:t xml:space="preserve">You </w:t>
      </w:r>
      <w:r w:rsidR="004F15B6" w:rsidRPr="004F15B6">
        <w:t>will write a paper addressing an area of inquiry in culture in the ESL context</w:t>
      </w:r>
      <w:r w:rsidR="00CA23F4">
        <w:t xml:space="preserve"> you currently teach in or the context you plan on teaching in</w:t>
      </w:r>
      <w:r w:rsidR="004F15B6" w:rsidRPr="004F15B6">
        <w:t>, especially developing and broadening knowledge</w:t>
      </w:r>
      <w:r w:rsidR="004F15B6" w:rsidRPr="004F15B6">
        <w:rPr>
          <w:spacing w:val="-27"/>
        </w:rPr>
        <w:t xml:space="preserve"> </w:t>
      </w:r>
      <w:r w:rsidR="004F15B6" w:rsidRPr="004F15B6">
        <w:t>and concepts based on class readings (about 10-12 pages, double-spaced).</w:t>
      </w:r>
      <w:r w:rsidR="004F15B6" w:rsidRPr="004F15B6">
        <w:rPr>
          <w:spacing w:val="-13"/>
        </w:rPr>
        <w:t xml:space="preserve"> </w:t>
      </w:r>
    </w:p>
    <w:p w:rsidR="00CA23F4" w:rsidRPr="004F15B6" w:rsidRDefault="00CA23F4" w:rsidP="00CA23F4">
      <w:pPr>
        <w:pStyle w:val="ListParagraph"/>
        <w:tabs>
          <w:tab w:val="left" w:pos="900"/>
        </w:tabs>
        <w:ind w:left="899" w:right="180" w:firstLine="0"/>
      </w:pPr>
    </w:p>
    <w:p w:rsidR="004F15B6" w:rsidRPr="004F15B6" w:rsidRDefault="004F15B6" w:rsidP="004F15B6">
      <w:pPr>
        <w:pStyle w:val="ListParagraph"/>
        <w:numPr>
          <w:ilvl w:val="1"/>
          <w:numId w:val="4"/>
        </w:numPr>
        <w:tabs>
          <w:tab w:val="left" w:pos="1300"/>
        </w:tabs>
      </w:pPr>
      <w:r w:rsidRPr="004F15B6">
        <w:t>Requirements for the</w:t>
      </w:r>
      <w:r w:rsidRPr="004F15B6">
        <w:rPr>
          <w:spacing w:val="-6"/>
        </w:rPr>
        <w:t xml:space="preserve"> </w:t>
      </w:r>
      <w:r w:rsidRPr="004F15B6">
        <w:t xml:space="preserve">paper </w:t>
      </w:r>
      <w:r w:rsidR="0062139F">
        <w:rPr>
          <w:b/>
        </w:rPr>
        <w:t>(15</w:t>
      </w:r>
      <w:r w:rsidRPr="004F15B6">
        <w:rPr>
          <w:b/>
        </w:rPr>
        <w:t>0 points)</w:t>
      </w:r>
      <w:r w:rsidRPr="004F15B6">
        <w:t xml:space="preserve"> </w:t>
      </w:r>
    </w:p>
    <w:p w:rsidR="004F15B6" w:rsidRPr="004F15B6" w:rsidRDefault="004F15B6" w:rsidP="004F15B6">
      <w:pPr>
        <w:pStyle w:val="Heading1"/>
        <w:numPr>
          <w:ilvl w:val="2"/>
          <w:numId w:val="4"/>
        </w:numPr>
        <w:tabs>
          <w:tab w:val="left" w:pos="2100"/>
        </w:tabs>
        <w:spacing w:before="5"/>
        <w:ind w:right="165"/>
        <w:rPr>
          <w:b w:val="0"/>
          <w:bCs w:val="0"/>
          <w:sz w:val="22"/>
          <w:szCs w:val="22"/>
        </w:rPr>
      </w:pPr>
      <w:r w:rsidRPr="004F15B6">
        <w:rPr>
          <w:sz w:val="22"/>
          <w:szCs w:val="22"/>
        </w:rPr>
        <w:t>Should be at 10-12 pages long not including references</w:t>
      </w:r>
      <w:r w:rsidRPr="004F15B6">
        <w:rPr>
          <w:spacing w:val="-28"/>
          <w:sz w:val="22"/>
          <w:szCs w:val="22"/>
        </w:rPr>
        <w:t xml:space="preserve"> </w:t>
      </w:r>
      <w:r w:rsidRPr="004F15B6">
        <w:rPr>
          <w:sz w:val="22"/>
          <w:szCs w:val="22"/>
        </w:rPr>
        <w:t>(Double- spaced).</w:t>
      </w:r>
    </w:p>
    <w:p w:rsidR="004F15B6" w:rsidRPr="004F15B6" w:rsidRDefault="004F15B6" w:rsidP="004F15B6">
      <w:pPr>
        <w:pStyle w:val="ListParagraph"/>
        <w:numPr>
          <w:ilvl w:val="2"/>
          <w:numId w:val="4"/>
        </w:numPr>
        <w:tabs>
          <w:tab w:val="left" w:pos="2100"/>
        </w:tabs>
      </w:pPr>
      <w:r w:rsidRPr="004F15B6">
        <w:rPr>
          <w:b/>
        </w:rPr>
        <w:t xml:space="preserve">Should use the </w:t>
      </w:r>
      <w:r w:rsidRPr="004F15B6">
        <w:rPr>
          <w:b/>
          <w:spacing w:val="-6"/>
        </w:rPr>
        <w:t>APA</w:t>
      </w:r>
      <w:r w:rsidRPr="004F15B6">
        <w:rPr>
          <w:b/>
          <w:spacing w:val="-36"/>
        </w:rPr>
        <w:t xml:space="preserve"> </w:t>
      </w:r>
      <w:r w:rsidRPr="004F15B6">
        <w:rPr>
          <w:b/>
        </w:rPr>
        <w:t>style.</w:t>
      </w:r>
    </w:p>
    <w:p w:rsidR="004F15B6" w:rsidRPr="004F15B6" w:rsidRDefault="004F15B6" w:rsidP="004F15B6">
      <w:pPr>
        <w:pStyle w:val="ListParagraph"/>
        <w:numPr>
          <w:ilvl w:val="2"/>
          <w:numId w:val="4"/>
        </w:numPr>
        <w:tabs>
          <w:tab w:val="left" w:pos="2100"/>
        </w:tabs>
        <w:spacing w:line="274" w:lineRule="exact"/>
      </w:pPr>
      <w:r w:rsidRPr="004F15B6">
        <w:rPr>
          <w:b/>
        </w:rPr>
        <w:t>Should include 10 or more</w:t>
      </w:r>
      <w:r w:rsidRPr="004F15B6">
        <w:rPr>
          <w:b/>
          <w:spacing w:val="-33"/>
        </w:rPr>
        <w:t xml:space="preserve"> </w:t>
      </w:r>
      <w:r w:rsidRPr="004F15B6">
        <w:rPr>
          <w:b/>
        </w:rPr>
        <w:t>references.</w:t>
      </w:r>
    </w:p>
    <w:p w:rsidR="004F15B6" w:rsidRPr="004F15B6" w:rsidRDefault="004F15B6" w:rsidP="004F15B6"/>
    <w:p w:rsidR="004F15B6" w:rsidRPr="004F15B6" w:rsidRDefault="004F15B6" w:rsidP="004F15B6">
      <w:pPr>
        <w:pStyle w:val="ListParagraph"/>
        <w:numPr>
          <w:ilvl w:val="0"/>
          <w:numId w:val="4"/>
        </w:numPr>
        <w:tabs>
          <w:tab w:val="left" w:pos="900"/>
        </w:tabs>
        <w:ind w:right="398"/>
      </w:pPr>
      <w:r w:rsidRPr="004F15B6">
        <w:rPr>
          <w:b/>
          <w:u w:val="single"/>
        </w:rPr>
        <w:t>Field Experience Summary Report:</w:t>
      </w:r>
      <w:r w:rsidRPr="004F15B6">
        <w:rPr>
          <w:b/>
        </w:rPr>
        <w:t xml:space="preserve"> </w:t>
      </w:r>
      <w:r w:rsidRPr="004F15B6">
        <w:t xml:space="preserve">There are different requirements, based on what program you are a part of. See below </w:t>
      </w:r>
      <w:r w:rsidRPr="004F15B6">
        <w:rPr>
          <w:b/>
        </w:rPr>
        <w:t>(60 points)</w:t>
      </w:r>
      <w:r w:rsidR="00CA23F4">
        <w:rPr>
          <w:b/>
        </w:rPr>
        <w:t xml:space="preserve">. You should submit </w:t>
      </w:r>
      <w:r w:rsidR="00CA23F4" w:rsidRPr="00CA23F4">
        <w:rPr>
          <w:b/>
          <w:u w:val="single"/>
        </w:rPr>
        <w:t>two</w:t>
      </w:r>
      <w:r w:rsidR="00CA23F4">
        <w:rPr>
          <w:b/>
        </w:rPr>
        <w:t xml:space="preserve"> documents:  the field hours form (with signatures) and the field hours report. </w:t>
      </w:r>
    </w:p>
    <w:p w:rsidR="004F15B6" w:rsidRPr="004F15B6" w:rsidRDefault="004F15B6" w:rsidP="004F15B6"/>
    <w:p w:rsidR="004F15B6" w:rsidRPr="004F15B6" w:rsidRDefault="004F15B6" w:rsidP="004F15B6">
      <w:pPr>
        <w:rPr>
          <w:b/>
        </w:rPr>
      </w:pPr>
      <w:r w:rsidRPr="004F15B6">
        <w:rPr>
          <w:b/>
        </w:rPr>
        <w:t>Field Hours Requirement (</w:t>
      </w:r>
      <w:r w:rsidRPr="004F15B6">
        <w:rPr>
          <w:b/>
          <w:highlight w:val="yellow"/>
        </w:rPr>
        <w:t>for School of Education ESL Endorsement students</w:t>
      </w:r>
      <w:r w:rsidRPr="004F15B6">
        <w:rPr>
          <w:b/>
        </w:rPr>
        <w:t>)</w:t>
      </w:r>
    </w:p>
    <w:p w:rsidR="004F15B6" w:rsidRPr="004F15B6" w:rsidRDefault="004F15B6" w:rsidP="004F15B6"/>
    <w:p w:rsidR="004F15B6" w:rsidRPr="004F15B6" w:rsidRDefault="004F15B6" w:rsidP="004F15B6">
      <w:r w:rsidRPr="004F15B6">
        <w:t>The student will participate in 6 hours of site-based classroom field experience for ESL/EFL children and youth. This should include at least two ESL/EFL classes, preferably in two different skill/knowledge areas, at two different levels, P-12, and taught by two different instructors. The 6 hours of field experience for this course must comprise observation, assisting, tutoring, instruction of small/large groups and analyzing the classroom environment.  Before participating in field experiences, a discussion of the Code of Ethics will be given and each student must sign the Code of Ethics (704 KAR 20:680) form. </w:t>
      </w:r>
      <w:r w:rsidRPr="00CA23F4">
        <w:rPr>
          <w:u w:val="single"/>
        </w:rPr>
        <w:t xml:space="preserve">You should submit your Code of Ethics form to </w:t>
      </w:r>
      <w:r w:rsidRPr="00CA23F4">
        <w:rPr>
          <w:u w:val="single"/>
        </w:rPr>
        <w:lastRenderedPageBreak/>
        <w:t>Lisa Allen at lsallen@campbellsville.edu</w:t>
      </w:r>
      <w:r w:rsidRPr="004F15B6">
        <w:t>. Each student will post a report of their field experiences. This will fulfill 6 hours of the 30-hour field experience required for students seeking endorsement from the state of Kentucky.</w:t>
      </w:r>
    </w:p>
    <w:p w:rsidR="004F15B6" w:rsidRPr="004F15B6" w:rsidRDefault="004F15B6" w:rsidP="004F15B6"/>
    <w:p w:rsidR="004F15B6" w:rsidRPr="004F15B6" w:rsidRDefault="004F15B6" w:rsidP="004F15B6">
      <w:r w:rsidRPr="004F15B6">
        <w:t>The student will document the experience on the Field Experience Summary Report form and address the following elements in the field experiences report:</w:t>
      </w:r>
    </w:p>
    <w:p w:rsidR="004F15B6" w:rsidRPr="004F15B6" w:rsidRDefault="004F15B6" w:rsidP="004F15B6"/>
    <w:p w:rsidR="004F15B6" w:rsidRPr="004F15B6" w:rsidRDefault="004F15B6" w:rsidP="004F15B6">
      <w:r w:rsidRPr="004F15B6">
        <w:t>Place/Institution where you observed the classes</w:t>
      </w:r>
    </w:p>
    <w:p w:rsidR="004F15B6" w:rsidRPr="004F15B6" w:rsidRDefault="004F15B6" w:rsidP="004F15B6">
      <w:r w:rsidRPr="004F15B6">
        <w:t>Instructor(s)</w:t>
      </w:r>
    </w:p>
    <w:p w:rsidR="004F15B6" w:rsidRPr="004F15B6" w:rsidRDefault="004F15B6" w:rsidP="004F15B6">
      <w:r w:rsidRPr="004F15B6">
        <w:t>What you did in addition to observing</w:t>
      </w:r>
    </w:p>
    <w:p w:rsidR="004F15B6" w:rsidRPr="004F15B6" w:rsidRDefault="004F15B6" w:rsidP="004F15B6">
      <w:r w:rsidRPr="004F15B6">
        <w:t>Students’ age, proficiency level, and educational background</w:t>
      </w:r>
    </w:p>
    <w:p w:rsidR="004F15B6" w:rsidRPr="004F15B6" w:rsidRDefault="004F15B6" w:rsidP="004F15B6">
      <w:r w:rsidRPr="004F15B6">
        <w:t>Students’ academic orientation, if applicable</w:t>
      </w:r>
    </w:p>
    <w:p w:rsidR="004F15B6" w:rsidRPr="004F15B6" w:rsidRDefault="004F15B6" w:rsidP="004F15B6">
      <w:r w:rsidRPr="004F15B6">
        <w:t>Program/Curriculum orientation</w:t>
      </w:r>
    </w:p>
    <w:p w:rsidR="004F15B6" w:rsidRPr="004F15B6" w:rsidRDefault="004F15B6" w:rsidP="004F15B6">
      <w:r w:rsidRPr="004F15B6">
        <w:t>Textbook(s) being used</w:t>
      </w:r>
    </w:p>
    <w:p w:rsidR="004F15B6" w:rsidRPr="004F15B6" w:rsidRDefault="004F15B6" w:rsidP="004F15B6">
      <w:r w:rsidRPr="004F15B6">
        <w:t>Class size</w:t>
      </w:r>
    </w:p>
    <w:p w:rsidR="004F15B6" w:rsidRPr="004F15B6" w:rsidRDefault="004F15B6" w:rsidP="004F15B6">
      <w:r w:rsidRPr="004F15B6">
        <w:t>Topic(s)/ Skills/Grammatical points covered/lessons objectives</w:t>
      </w:r>
    </w:p>
    <w:p w:rsidR="004F15B6" w:rsidRPr="004F15B6" w:rsidRDefault="004F15B6" w:rsidP="004F15B6">
      <w:r w:rsidRPr="004F15B6">
        <w:t>How the material is presented</w:t>
      </w:r>
    </w:p>
    <w:p w:rsidR="004F15B6" w:rsidRPr="004F15B6" w:rsidRDefault="004F15B6" w:rsidP="004F15B6">
      <w:r w:rsidRPr="004F15B6">
        <w:t>How the material is practiced</w:t>
      </w:r>
    </w:p>
    <w:p w:rsidR="004F15B6" w:rsidRPr="004F15B6" w:rsidRDefault="004F15B6" w:rsidP="004F15B6">
      <w:r w:rsidRPr="004F15B6">
        <w:t>How the feedback is provided</w:t>
      </w:r>
    </w:p>
    <w:p w:rsidR="004F15B6" w:rsidRPr="004F15B6" w:rsidRDefault="004F15B6" w:rsidP="004F15B6">
      <w:r w:rsidRPr="004F15B6">
        <w:t>Things you like the most about the classes you observed</w:t>
      </w:r>
    </w:p>
    <w:p w:rsidR="004F15B6" w:rsidRPr="004F15B6" w:rsidRDefault="004F15B6" w:rsidP="004F15B6">
      <w:r w:rsidRPr="004F15B6">
        <w:t>Things that you would do different if you were to teach the classes</w:t>
      </w:r>
    </w:p>
    <w:p w:rsidR="004F15B6" w:rsidRPr="004F15B6" w:rsidRDefault="004F15B6" w:rsidP="004F15B6">
      <w:r w:rsidRPr="004F15B6">
        <w:t>Any suggestions for the instructor and others in this class</w:t>
      </w:r>
    </w:p>
    <w:p w:rsidR="004F15B6" w:rsidRPr="004F15B6" w:rsidRDefault="004F15B6" w:rsidP="004F15B6"/>
    <w:p w:rsidR="004F15B6" w:rsidRPr="004F15B6" w:rsidRDefault="004F15B6" w:rsidP="004F15B6">
      <w:r w:rsidRPr="004F15B6">
        <w:rPr>
          <w:b/>
        </w:rPr>
        <w:t>Field Hours Requirement (</w:t>
      </w:r>
      <w:r w:rsidRPr="004F15B6">
        <w:rPr>
          <w:b/>
          <w:highlight w:val="yellow"/>
        </w:rPr>
        <w:t>for MA TESOL students</w:t>
      </w:r>
      <w:r w:rsidRPr="004F15B6">
        <w:rPr>
          <w:b/>
        </w:rPr>
        <w:t xml:space="preserve">) </w:t>
      </w:r>
    </w:p>
    <w:p w:rsidR="004F15B6" w:rsidRPr="004F15B6" w:rsidRDefault="004F15B6" w:rsidP="004F15B6"/>
    <w:p w:rsidR="004F15B6" w:rsidRPr="004F15B6" w:rsidRDefault="004F15B6" w:rsidP="004F15B6">
      <w:r w:rsidRPr="004F15B6">
        <w:t xml:space="preserve">The student will participate in 6 hours of site-based classroom field experience. This should include at least two ESL/EFL classes, preferably in two different skill/knowledge areas, at two different levels, P-12, higher education, or adult education, and taught by two different instructors. The 6 hours of field experience for this course must comprise observation, assisting, tutoring, instruction of small/large groups and analyzing the classroom environment. Each student will post a report of their field experiences. </w:t>
      </w:r>
    </w:p>
    <w:p w:rsidR="004F15B6" w:rsidRPr="004F15B6" w:rsidRDefault="004F15B6" w:rsidP="004F15B6"/>
    <w:p w:rsidR="004F15B6" w:rsidRPr="004F15B6" w:rsidRDefault="004F15B6" w:rsidP="004F15B6">
      <w:r w:rsidRPr="004F15B6">
        <w:t>The student will document the experience in the Field Experience Summary Report and address the following elements in the field experiences report:</w:t>
      </w:r>
    </w:p>
    <w:p w:rsidR="004F15B6" w:rsidRPr="004F15B6" w:rsidRDefault="004F15B6" w:rsidP="004F15B6"/>
    <w:p w:rsidR="004F15B6" w:rsidRPr="004F15B6" w:rsidRDefault="004F15B6" w:rsidP="004F15B6">
      <w:r w:rsidRPr="004F15B6">
        <w:t>Place/Institution where you observed the classes</w:t>
      </w:r>
    </w:p>
    <w:p w:rsidR="004F15B6" w:rsidRPr="004F15B6" w:rsidRDefault="004F15B6" w:rsidP="004F15B6">
      <w:r w:rsidRPr="004F15B6">
        <w:t>Instructor(s)</w:t>
      </w:r>
    </w:p>
    <w:p w:rsidR="004F15B6" w:rsidRPr="004F15B6" w:rsidRDefault="004F15B6" w:rsidP="004F15B6">
      <w:r w:rsidRPr="004F15B6">
        <w:t>What you did in addition to observing</w:t>
      </w:r>
    </w:p>
    <w:p w:rsidR="004F15B6" w:rsidRPr="004F15B6" w:rsidRDefault="004F15B6" w:rsidP="004F15B6">
      <w:r w:rsidRPr="004F15B6">
        <w:t>Students’ age, proficiency level, and educational background</w:t>
      </w:r>
    </w:p>
    <w:p w:rsidR="004F15B6" w:rsidRPr="004F15B6" w:rsidRDefault="004F15B6" w:rsidP="004F15B6">
      <w:r w:rsidRPr="004F15B6">
        <w:t>Students’ academic orientation, if applicable</w:t>
      </w:r>
    </w:p>
    <w:p w:rsidR="004F15B6" w:rsidRPr="004F15B6" w:rsidRDefault="004F15B6" w:rsidP="004F15B6">
      <w:r w:rsidRPr="004F15B6">
        <w:t>Program/Curriculum orientation</w:t>
      </w:r>
    </w:p>
    <w:p w:rsidR="004F15B6" w:rsidRPr="004F15B6" w:rsidRDefault="004F15B6" w:rsidP="004F15B6">
      <w:r w:rsidRPr="004F15B6">
        <w:t>Textbook(s) being used</w:t>
      </w:r>
    </w:p>
    <w:p w:rsidR="004F15B6" w:rsidRPr="004F15B6" w:rsidRDefault="004F15B6" w:rsidP="004F15B6">
      <w:r w:rsidRPr="004F15B6">
        <w:t>Class size</w:t>
      </w:r>
    </w:p>
    <w:p w:rsidR="004F15B6" w:rsidRPr="004F15B6" w:rsidRDefault="004F15B6" w:rsidP="004F15B6">
      <w:r w:rsidRPr="004F15B6">
        <w:t>Topic(s)/ Skills/Grammatical points covered/lessons objectives</w:t>
      </w:r>
    </w:p>
    <w:p w:rsidR="004F15B6" w:rsidRPr="004F15B6" w:rsidRDefault="004F15B6" w:rsidP="004F15B6">
      <w:r w:rsidRPr="004F15B6">
        <w:t>How the material is presented</w:t>
      </w:r>
    </w:p>
    <w:p w:rsidR="004F15B6" w:rsidRPr="004F15B6" w:rsidRDefault="004F15B6" w:rsidP="004F15B6">
      <w:r w:rsidRPr="004F15B6">
        <w:t>How the material is practiced</w:t>
      </w:r>
    </w:p>
    <w:p w:rsidR="004F15B6" w:rsidRPr="004F15B6" w:rsidRDefault="004F15B6" w:rsidP="004F15B6">
      <w:r w:rsidRPr="004F15B6">
        <w:t>How the feedback is provided</w:t>
      </w:r>
    </w:p>
    <w:p w:rsidR="004F15B6" w:rsidRPr="004F15B6" w:rsidRDefault="004F15B6" w:rsidP="004F15B6">
      <w:r w:rsidRPr="004F15B6">
        <w:t>Things you like the most about the classes you observed</w:t>
      </w:r>
    </w:p>
    <w:p w:rsidR="004F15B6" w:rsidRPr="004F15B6" w:rsidRDefault="004F15B6" w:rsidP="004F15B6">
      <w:r w:rsidRPr="004F15B6">
        <w:t>Things that you would do different if you were to teach the classes</w:t>
      </w:r>
    </w:p>
    <w:p w:rsidR="004F15B6" w:rsidRPr="004F15B6" w:rsidRDefault="004F15B6" w:rsidP="004F15B6">
      <w:r w:rsidRPr="004F15B6">
        <w:t>Any suggestions for the instructor and others in this class</w:t>
      </w:r>
    </w:p>
    <w:p w:rsidR="004F15B6" w:rsidRPr="004F15B6" w:rsidRDefault="004F15B6" w:rsidP="004F15B6"/>
    <w:p w:rsidR="004F15B6" w:rsidRPr="004F15B6" w:rsidRDefault="00321EA2" w:rsidP="004F15B6">
      <w:pPr>
        <w:ind w:left="100" w:right="5506"/>
        <w:rPr>
          <w:b/>
        </w:rPr>
      </w:pPr>
      <w:r w:rsidRPr="004F15B6">
        <w:rPr>
          <w:b/>
        </w:rPr>
        <w:t>GRADING SCALE:</w:t>
      </w:r>
    </w:p>
    <w:p w:rsidR="004F15B6" w:rsidRPr="004F15B6" w:rsidRDefault="004F15B6" w:rsidP="004F15B6">
      <w:pPr>
        <w:ind w:left="100" w:right="5506"/>
        <w:rPr>
          <w:b/>
        </w:rPr>
      </w:pPr>
    </w:p>
    <w:p w:rsidR="004F15B6" w:rsidRPr="004F15B6" w:rsidRDefault="00114455" w:rsidP="004F15B6">
      <w:pPr>
        <w:ind w:left="100" w:right="5506"/>
        <w:rPr>
          <w:b/>
        </w:rPr>
      </w:pPr>
      <w:r>
        <w:rPr>
          <w:spacing w:val="-3"/>
        </w:rPr>
        <w:t xml:space="preserve">  </w:t>
      </w:r>
      <w:r w:rsidR="004F15B6" w:rsidRPr="004F15B6">
        <w:rPr>
          <w:spacing w:val="-3"/>
        </w:rPr>
        <w:t xml:space="preserve">A </w:t>
      </w:r>
      <w:r w:rsidR="004F15B6" w:rsidRPr="004F15B6">
        <w:t>90-100%</w:t>
      </w:r>
    </w:p>
    <w:p w:rsidR="004F15B6" w:rsidRPr="004F15B6" w:rsidRDefault="004F15B6" w:rsidP="004F15B6">
      <w:pPr>
        <w:pStyle w:val="BodyText"/>
        <w:ind w:left="220"/>
        <w:rPr>
          <w:sz w:val="22"/>
          <w:szCs w:val="22"/>
        </w:rPr>
      </w:pPr>
      <w:r w:rsidRPr="004F15B6">
        <w:rPr>
          <w:sz w:val="22"/>
          <w:szCs w:val="22"/>
        </w:rPr>
        <w:t>B</w:t>
      </w:r>
      <w:r w:rsidRPr="004F15B6">
        <w:rPr>
          <w:spacing w:val="-3"/>
          <w:sz w:val="22"/>
          <w:szCs w:val="22"/>
        </w:rPr>
        <w:t xml:space="preserve"> </w:t>
      </w:r>
      <w:r w:rsidRPr="004F15B6">
        <w:rPr>
          <w:sz w:val="22"/>
          <w:szCs w:val="22"/>
        </w:rPr>
        <w:t>80-89%</w:t>
      </w:r>
    </w:p>
    <w:p w:rsidR="004F15B6" w:rsidRPr="004F15B6" w:rsidRDefault="004F15B6" w:rsidP="004F15B6">
      <w:pPr>
        <w:pStyle w:val="BodyText"/>
        <w:ind w:left="220"/>
        <w:rPr>
          <w:sz w:val="22"/>
          <w:szCs w:val="22"/>
        </w:rPr>
      </w:pPr>
      <w:r w:rsidRPr="004F15B6">
        <w:rPr>
          <w:sz w:val="22"/>
          <w:szCs w:val="22"/>
        </w:rPr>
        <w:t>C</w:t>
      </w:r>
      <w:r w:rsidRPr="004F15B6">
        <w:rPr>
          <w:spacing w:val="-1"/>
          <w:sz w:val="22"/>
          <w:szCs w:val="22"/>
        </w:rPr>
        <w:t xml:space="preserve"> </w:t>
      </w:r>
      <w:r w:rsidRPr="004F15B6">
        <w:rPr>
          <w:sz w:val="22"/>
          <w:szCs w:val="22"/>
        </w:rPr>
        <w:t>70-79%</w:t>
      </w:r>
    </w:p>
    <w:p w:rsidR="004F15B6" w:rsidRPr="004F15B6" w:rsidRDefault="004F15B6" w:rsidP="004F15B6">
      <w:pPr>
        <w:pStyle w:val="BodyText"/>
        <w:ind w:left="220" w:right="7888"/>
        <w:rPr>
          <w:sz w:val="22"/>
          <w:szCs w:val="22"/>
        </w:rPr>
      </w:pPr>
      <w:r w:rsidRPr="004F15B6">
        <w:rPr>
          <w:sz w:val="22"/>
          <w:szCs w:val="22"/>
        </w:rPr>
        <w:t>D</w:t>
      </w:r>
      <w:r w:rsidRPr="004F15B6">
        <w:rPr>
          <w:spacing w:val="-2"/>
          <w:sz w:val="22"/>
          <w:szCs w:val="22"/>
        </w:rPr>
        <w:t xml:space="preserve"> </w:t>
      </w:r>
      <w:r w:rsidRPr="004F15B6">
        <w:rPr>
          <w:sz w:val="22"/>
          <w:szCs w:val="22"/>
        </w:rPr>
        <w:t xml:space="preserve">60-69% </w:t>
      </w:r>
    </w:p>
    <w:p w:rsidR="004F15B6" w:rsidRPr="004F15B6" w:rsidRDefault="004F15B6" w:rsidP="004F15B6">
      <w:pPr>
        <w:pStyle w:val="BodyText"/>
        <w:ind w:left="220" w:right="7888"/>
        <w:rPr>
          <w:sz w:val="22"/>
          <w:szCs w:val="22"/>
        </w:rPr>
      </w:pPr>
      <w:r w:rsidRPr="004F15B6">
        <w:rPr>
          <w:sz w:val="22"/>
          <w:szCs w:val="22"/>
        </w:rPr>
        <w:lastRenderedPageBreak/>
        <w:t>F</w:t>
      </w:r>
      <w:r w:rsidRPr="004F15B6">
        <w:rPr>
          <w:spacing w:val="-3"/>
          <w:sz w:val="22"/>
          <w:szCs w:val="22"/>
        </w:rPr>
        <w:t xml:space="preserve"> </w:t>
      </w:r>
      <w:r w:rsidRPr="004F15B6">
        <w:rPr>
          <w:sz w:val="22"/>
          <w:szCs w:val="22"/>
        </w:rPr>
        <w:t>▼60%</w:t>
      </w:r>
    </w:p>
    <w:p w:rsidR="004F15B6" w:rsidRPr="004F15B6" w:rsidRDefault="004F15B6" w:rsidP="004F15B6">
      <w:pPr>
        <w:pStyle w:val="BodyText"/>
        <w:ind w:left="220" w:right="7888"/>
        <w:rPr>
          <w:rFonts w:asciiTheme="minorHAnsi" w:hAnsiTheme="minorHAnsi" w:cstheme="minorHAnsi"/>
        </w:rPr>
      </w:pPr>
    </w:p>
    <w:p w:rsidR="002E35E6" w:rsidRDefault="00321EA2">
      <w:pPr>
        <w:spacing w:before="48" w:line="251" w:lineRule="exact"/>
        <w:ind w:left="2249" w:right="2227"/>
        <w:jc w:val="center"/>
        <w:rPr>
          <w:b/>
        </w:rPr>
      </w:pPr>
      <w:r>
        <w:rPr>
          <w:b/>
        </w:rPr>
        <w:t>Disability Statement:</w:t>
      </w:r>
    </w:p>
    <w:p w:rsidR="002E35E6" w:rsidRDefault="00321EA2">
      <w:pPr>
        <w:pStyle w:val="BodyText"/>
        <w:ind w:left="100" w:right="125"/>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Default="002E35E6">
      <w:pPr>
        <w:pStyle w:val="BodyText"/>
        <w:spacing w:before="4"/>
        <w:rPr>
          <w:sz w:val="22"/>
        </w:rPr>
      </w:pPr>
    </w:p>
    <w:p w:rsidR="002E35E6" w:rsidRDefault="00321EA2">
      <w:pPr>
        <w:pStyle w:val="Heading4"/>
        <w:ind w:left="2249" w:right="2228"/>
        <w:jc w:val="center"/>
      </w:pPr>
      <w:r>
        <w:t>Plagiarism Policy</w:t>
      </w:r>
    </w:p>
    <w:p w:rsidR="002E35E6" w:rsidRDefault="00321EA2" w:rsidP="00EA6A9B">
      <w:pPr>
        <w:pStyle w:val="BodyText"/>
        <w:ind w:left="100" w:right="125"/>
      </w:pP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2015-17 Bulletin Catalog</w:t>
      </w:r>
      <w: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Pr>
          <w:u w:val="single"/>
        </w:rPr>
        <w:t xml:space="preserve">F </w:t>
      </w:r>
      <w:r>
        <w:t xml:space="preserve">on that assignment or (b) an </w:t>
      </w:r>
      <w:r>
        <w:rPr>
          <w:u w:val="single"/>
        </w:rPr>
        <w:t xml:space="preserve">F </w:t>
      </w:r>
      <w:r>
        <w:t>in the course. The student’s Dean and the Vice- President for Academic Affairs will be notified of either consequence.</w:t>
      </w:r>
    </w:p>
    <w:p w:rsidR="002E35E6" w:rsidRDefault="002E35E6">
      <w:pPr>
        <w:pStyle w:val="BodyText"/>
        <w:spacing w:before="6"/>
        <w:rPr>
          <w:sz w:val="24"/>
        </w:rPr>
      </w:pPr>
    </w:p>
    <w:p w:rsidR="002E35E6" w:rsidRDefault="00321EA2">
      <w:pPr>
        <w:pStyle w:val="Heading2"/>
        <w:ind w:left="2249" w:right="2237"/>
        <w:jc w:val="center"/>
      </w:pPr>
      <w:r>
        <w:t>Campbellsville University’s Online Attendance Policy</w:t>
      </w:r>
    </w:p>
    <w:p w:rsidR="002E35E6" w:rsidRDefault="002E35E6">
      <w:pPr>
        <w:pStyle w:val="BodyText"/>
        <w:spacing w:before="1"/>
        <w:rPr>
          <w:b/>
          <w:sz w:val="24"/>
        </w:rPr>
      </w:pPr>
    </w:p>
    <w:p w:rsidR="002E35E6" w:rsidRDefault="00321EA2" w:rsidP="00EA6A9B">
      <w:pPr>
        <w:pStyle w:val="BodyText"/>
        <w:ind w:left="100" w:right="125"/>
      </w:pPr>
      <w: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Default="00321EA2">
      <w:pPr>
        <w:pStyle w:val="Heading2"/>
        <w:spacing w:line="275" w:lineRule="exact"/>
        <w:ind w:left="2249" w:right="2231"/>
        <w:jc w:val="center"/>
      </w:pPr>
      <w:r>
        <w:rPr>
          <w:color w:val="333333"/>
        </w:rPr>
        <w:t>Incomplete Statement</w:t>
      </w:r>
    </w:p>
    <w:p w:rsidR="002E35E6" w:rsidRDefault="00321EA2" w:rsidP="00EA6A9B">
      <w:pPr>
        <w:pStyle w:val="BodyText"/>
        <w:ind w:left="100" w:right="336"/>
        <w:jc w:val="both"/>
      </w:pPr>
      <w: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Default="002E35E6">
      <w:pPr>
        <w:pStyle w:val="BodyText"/>
        <w:spacing w:before="5"/>
        <w:rPr>
          <w:sz w:val="22"/>
        </w:rPr>
      </w:pPr>
    </w:p>
    <w:p w:rsidR="002E35E6" w:rsidRDefault="00321EA2">
      <w:pPr>
        <w:pStyle w:val="Heading4"/>
        <w:spacing w:line="250" w:lineRule="exact"/>
        <w:ind w:left="2249" w:right="2227"/>
        <w:jc w:val="center"/>
      </w:pPr>
      <w:r>
        <w:t>Title IX Statement</w:t>
      </w:r>
    </w:p>
    <w:p w:rsidR="002E35E6" w:rsidRDefault="00321EA2">
      <w:pPr>
        <w:pStyle w:val="BodyText"/>
        <w:ind w:left="100" w:right="169"/>
      </w:pPr>
      <w:r>
        <w:t xml:space="preserve">Campbellsville </w:t>
      </w:r>
      <w:r>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Default="00321EA2">
      <w:pPr>
        <w:pStyle w:val="BodyText"/>
        <w:ind w:left="100" w:right="279"/>
      </w:pPr>
      <w:r>
        <w:rPr>
          <w:color w:val="3E3E3E"/>
        </w:rPr>
        <w:t xml:space="preserve">Title IX Coordinator: Terry VanMeter; 1 University Drive; UPO Box 944; Administration Office 8A; Phone – 270-789- 5016; Email – </w:t>
      </w:r>
      <w:hyperlink r:id="rId8">
        <w:r>
          <w:rPr>
            <w:color w:val="0000FF"/>
            <w:u w:val="single" w:color="0000FF"/>
          </w:rPr>
          <w:t>twvanmeter@campbellsville.edu</w:t>
        </w:r>
      </w:hyperlink>
    </w:p>
    <w:p w:rsidR="002E35E6" w:rsidRDefault="00321EA2">
      <w:pPr>
        <w:pStyle w:val="BodyText"/>
        <w:spacing w:before="1"/>
        <w:ind w:left="100" w:right="125"/>
      </w:pPr>
      <w:r>
        <w:rPr>
          <w:color w:val="3E3E3E"/>
        </w:rPr>
        <w:t xml:space="preserve">Information regarding the reporting of sexual violence and the resources that are available to victims of sexual violence is set forth at: </w:t>
      </w:r>
      <w:hyperlink r:id="rId9">
        <w:r>
          <w:rPr>
            <w:color w:val="0000FF"/>
            <w:u w:val="single" w:color="0000FF"/>
          </w:rPr>
          <w:t>www.campbellsville.edu/titleIX</w:t>
        </w:r>
      </w:hyperlink>
    </w:p>
    <w:p w:rsidR="002E35E6" w:rsidRDefault="002E35E6">
      <w:pPr>
        <w:sectPr w:rsidR="002E35E6">
          <w:pgSz w:w="12240" w:h="15840"/>
          <w:pgMar w:top="1160" w:right="1120" w:bottom="280" w:left="1100" w:header="720" w:footer="720" w:gutter="0"/>
          <w:cols w:space="720"/>
        </w:sectPr>
      </w:pPr>
    </w:p>
    <w:p w:rsidR="002E35E6" w:rsidRDefault="00321EA2">
      <w:pPr>
        <w:pStyle w:val="Heading4"/>
        <w:spacing w:before="58"/>
        <w:ind w:left="3396" w:right="3396"/>
        <w:jc w:val="center"/>
      </w:pPr>
      <w:r>
        <w:rPr>
          <w:u w:val="thick"/>
        </w:rPr>
        <w:lastRenderedPageBreak/>
        <w:t>Student Academic Progress (SAP)</w:t>
      </w:r>
    </w:p>
    <w:p w:rsidR="002E35E6" w:rsidRDefault="00321EA2">
      <w:pPr>
        <w:pStyle w:val="BodyText"/>
        <w:ind w:left="100" w:right="118"/>
      </w:pPr>
      <w:r>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Default="002E35E6">
      <w:pPr>
        <w:pStyle w:val="BodyText"/>
        <w:spacing w:before="4"/>
      </w:pPr>
    </w:p>
    <w:p w:rsidR="002E35E6" w:rsidRDefault="00321EA2">
      <w:pPr>
        <w:pStyle w:val="Heading2"/>
        <w:spacing w:line="274" w:lineRule="exact"/>
        <w:ind w:left="2981" w:right="118"/>
      </w:pPr>
      <w:r>
        <w:rPr>
          <w:color w:val="333333"/>
        </w:rPr>
        <w:t>Communication Requirement</w:t>
      </w:r>
    </w:p>
    <w:p w:rsidR="002E35E6" w:rsidRDefault="00321EA2">
      <w:pPr>
        <w:pStyle w:val="BodyText"/>
        <w:ind w:left="100" w:right="118"/>
      </w:pPr>
      <w:r>
        <w:rPr>
          <w:color w:val="333333"/>
        </w:rPr>
        <w:t>Students are expected to activate and regularly use the university provided email domain studentname@stu.campbellsville.edu) for all email communication for this class.</w:t>
      </w:r>
    </w:p>
    <w:p w:rsidR="002E35E6" w:rsidRDefault="002E35E6">
      <w:pPr>
        <w:pStyle w:val="BodyText"/>
        <w:spacing w:before="1"/>
        <w:rPr>
          <w:sz w:val="24"/>
        </w:rPr>
      </w:pPr>
    </w:p>
    <w:p w:rsidR="002E35E6" w:rsidRDefault="00321EA2">
      <w:pPr>
        <w:pStyle w:val="Heading2"/>
        <w:ind w:left="3396" w:right="3396"/>
        <w:jc w:val="center"/>
      </w:pPr>
      <w:r>
        <w:t>Disposition Assessment</w:t>
      </w:r>
    </w:p>
    <w:p w:rsidR="002E35E6" w:rsidRDefault="002E35E6">
      <w:pPr>
        <w:pStyle w:val="BodyText"/>
        <w:spacing w:before="9"/>
        <w:rPr>
          <w:b/>
          <w:sz w:val="21"/>
        </w:rPr>
      </w:pPr>
    </w:p>
    <w:p w:rsidR="002E35E6" w:rsidRDefault="00321EA2">
      <w:pPr>
        <w:pStyle w:val="BodyText"/>
        <w:ind w:left="100" w:right="156"/>
      </w:pPr>
      <w:r>
        <w:rPr>
          <w:u w:val="single"/>
        </w:rPr>
        <w:t xml:space="preserve">Dispositions </w:t>
      </w:r>
      <w: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Default="002E35E6">
      <w:pPr>
        <w:pStyle w:val="BodyText"/>
        <w:spacing w:before="9"/>
        <w:rPr>
          <w:sz w:val="19"/>
        </w:rPr>
      </w:pPr>
    </w:p>
    <w:p w:rsidR="002E35E6" w:rsidRDefault="00321EA2">
      <w:pPr>
        <w:pStyle w:val="BodyText"/>
        <w:spacing w:before="1"/>
        <w:ind w:left="100" w:right="56"/>
      </w:pPr>
      <w:r>
        <w:t xml:space="preserve">Candidates (CU students) will be introduced to the education program’s conceptual framework, which includes disposition expectations in the introductory courses and will also become familiar with and commit to the </w:t>
      </w:r>
      <w:r>
        <w:rPr>
          <w:i/>
        </w:rPr>
        <w:t xml:space="preserve">Codes of Ethics for Professional Educators </w:t>
      </w:r>
      <w:r>
        <w:t xml:space="preserve">which delineates behaviors for teachers related to students, parents and colleagues. In addition, candidates must adhere to the CU Computer Resource Acceptable Use Policy that includes posting information, videos, pictures, </w:t>
      </w:r>
      <w:proofErr w:type="spellStart"/>
      <w:r>
        <w:t>etc.</w:t>
      </w:r>
      <w:proofErr w:type="gramStart"/>
      <w:r>
        <w:t>,that</w:t>
      </w:r>
      <w:proofErr w:type="spellEnd"/>
      <w:proofErr w:type="gramEnd"/>
      <w: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Default="002E35E6">
      <w:pPr>
        <w:pStyle w:val="BodyText"/>
        <w:spacing w:before="1"/>
      </w:pPr>
    </w:p>
    <w:p w:rsidR="002E35E6" w:rsidRDefault="00321EA2">
      <w:pPr>
        <w:pStyle w:val="BodyText"/>
        <w:ind w:left="100" w:right="156"/>
      </w:pPr>
      <w: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sectPr w:rsidR="002E35E6">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4002"/>
    <w:multiLevelType w:val="hybridMultilevel"/>
    <w:tmpl w:val="8E08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F41"/>
    <w:multiLevelType w:val="hybridMultilevel"/>
    <w:tmpl w:val="2E2A86D4"/>
    <w:lvl w:ilvl="0" w:tplc="E6D08176">
      <w:start w:val="1"/>
      <w:numFmt w:val="bullet"/>
      <w:lvlText w:val=""/>
      <w:lvlJc w:val="left"/>
      <w:pPr>
        <w:ind w:left="899" w:hanging="399"/>
      </w:pPr>
      <w:rPr>
        <w:rFonts w:ascii="Wingdings" w:eastAsia="Wingdings" w:hAnsi="Wingdings" w:hint="default"/>
        <w:w w:val="100"/>
        <w:sz w:val="24"/>
        <w:szCs w:val="24"/>
      </w:rPr>
    </w:lvl>
    <w:lvl w:ilvl="1" w:tplc="23A23ED0">
      <w:start w:val="1"/>
      <w:numFmt w:val="bullet"/>
      <w:lvlText w:val=""/>
      <w:lvlJc w:val="left"/>
      <w:pPr>
        <w:ind w:left="1300" w:hanging="401"/>
      </w:pPr>
      <w:rPr>
        <w:rFonts w:ascii="Wingdings" w:eastAsia="Wingdings" w:hAnsi="Wingdings" w:hint="default"/>
        <w:w w:val="100"/>
        <w:sz w:val="24"/>
        <w:szCs w:val="24"/>
      </w:rPr>
    </w:lvl>
    <w:lvl w:ilvl="2" w:tplc="0A465B58">
      <w:start w:val="1"/>
      <w:numFmt w:val="bullet"/>
      <w:lvlText w:val=""/>
      <w:lvlJc w:val="left"/>
      <w:pPr>
        <w:ind w:left="2099" w:hanging="399"/>
      </w:pPr>
      <w:rPr>
        <w:rFonts w:ascii="Wingdings" w:eastAsia="Wingdings" w:hAnsi="Wingdings" w:hint="default"/>
        <w:w w:val="100"/>
        <w:sz w:val="24"/>
        <w:szCs w:val="24"/>
      </w:rPr>
    </w:lvl>
    <w:lvl w:ilvl="3" w:tplc="B43025DE">
      <w:start w:val="1"/>
      <w:numFmt w:val="bullet"/>
      <w:lvlText w:val="•"/>
      <w:lvlJc w:val="left"/>
      <w:pPr>
        <w:ind w:left="2945" w:hanging="399"/>
      </w:pPr>
      <w:rPr>
        <w:rFonts w:hint="default"/>
      </w:rPr>
    </w:lvl>
    <w:lvl w:ilvl="4" w:tplc="133C4C22">
      <w:start w:val="1"/>
      <w:numFmt w:val="bullet"/>
      <w:lvlText w:val="•"/>
      <w:lvlJc w:val="left"/>
      <w:pPr>
        <w:ind w:left="3790" w:hanging="399"/>
      </w:pPr>
      <w:rPr>
        <w:rFonts w:hint="default"/>
      </w:rPr>
    </w:lvl>
    <w:lvl w:ilvl="5" w:tplc="03621F92">
      <w:start w:val="1"/>
      <w:numFmt w:val="bullet"/>
      <w:lvlText w:val="•"/>
      <w:lvlJc w:val="left"/>
      <w:pPr>
        <w:ind w:left="4635" w:hanging="399"/>
      </w:pPr>
      <w:rPr>
        <w:rFonts w:hint="default"/>
      </w:rPr>
    </w:lvl>
    <w:lvl w:ilvl="6" w:tplc="A148DEB6">
      <w:start w:val="1"/>
      <w:numFmt w:val="bullet"/>
      <w:lvlText w:val="•"/>
      <w:lvlJc w:val="left"/>
      <w:pPr>
        <w:ind w:left="5480" w:hanging="399"/>
      </w:pPr>
      <w:rPr>
        <w:rFonts w:hint="default"/>
      </w:rPr>
    </w:lvl>
    <w:lvl w:ilvl="7" w:tplc="7660E2B0">
      <w:start w:val="1"/>
      <w:numFmt w:val="bullet"/>
      <w:lvlText w:val="•"/>
      <w:lvlJc w:val="left"/>
      <w:pPr>
        <w:ind w:left="6325" w:hanging="399"/>
      </w:pPr>
      <w:rPr>
        <w:rFonts w:hint="default"/>
      </w:rPr>
    </w:lvl>
    <w:lvl w:ilvl="8" w:tplc="07BE7AC0">
      <w:start w:val="1"/>
      <w:numFmt w:val="bullet"/>
      <w:lvlText w:val="•"/>
      <w:lvlJc w:val="left"/>
      <w:pPr>
        <w:ind w:left="7170" w:hanging="399"/>
      </w:pPr>
      <w:rPr>
        <w:rFonts w:hint="default"/>
      </w:rPr>
    </w:lvl>
  </w:abstractNum>
  <w:abstractNum w:abstractNumId="2">
    <w:nsid w:val="2534633B"/>
    <w:multiLevelType w:val="hybridMultilevel"/>
    <w:tmpl w:val="49A6C86A"/>
    <w:lvl w:ilvl="0" w:tplc="4748F18E">
      <w:start w:val="1"/>
      <w:numFmt w:val="bullet"/>
      <w:lvlText w:val=""/>
      <w:lvlJc w:val="left"/>
      <w:pPr>
        <w:ind w:left="840" w:hanging="360"/>
      </w:pPr>
      <w:rPr>
        <w:rFonts w:ascii="Wingdings" w:eastAsia="Wingdings" w:hAnsi="Wingdings" w:hint="default"/>
        <w:w w:val="100"/>
        <w:sz w:val="24"/>
        <w:szCs w:val="24"/>
      </w:rPr>
    </w:lvl>
    <w:lvl w:ilvl="1" w:tplc="81228AE8">
      <w:start w:val="1"/>
      <w:numFmt w:val="bullet"/>
      <w:lvlText w:val=""/>
      <w:lvlJc w:val="left"/>
      <w:pPr>
        <w:ind w:left="940" w:hanging="360"/>
      </w:pPr>
      <w:rPr>
        <w:rFonts w:ascii="Wingdings" w:eastAsia="Wingdings" w:hAnsi="Wingdings" w:hint="default"/>
        <w:w w:val="100"/>
        <w:sz w:val="24"/>
        <w:szCs w:val="24"/>
      </w:rPr>
    </w:lvl>
    <w:lvl w:ilvl="2" w:tplc="617E82B4">
      <w:start w:val="1"/>
      <w:numFmt w:val="bullet"/>
      <w:lvlText w:val="•"/>
      <w:lvlJc w:val="left"/>
      <w:pPr>
        <w:ind w:left="1822" w:hanging="360"/>
      </w:pPr>
      <w:rPr>
        <w:rFonts w:hint="default"/>
      </w:rPr>
    </w:lvl>
    <w:lvl w:ilvl="3" w:tplc="A70AB07E">
      <w:start w:val="1"/>
      <w:numFmt w:val="bullet"/>
      <w:lvlText w:val="•"/>
      <w:lvlJc w:val="left"/>
      <w:pPr>
        <w:ind w:left="2704" w:hanging="360"/>
      </w:pPr>
      <w:rPr>
        <w:rFonts w:hint="default"/>
      </w:rPr>
    </w:lvl>
    <w:lvl w:ilvl="4" w:tplc="7EFA9914">
      <w:start w:val="1"/>
      <w:numFmt w:val="bullet"/>
      <w:lvlText w:val="•"/>
      <w:lvlJc w:val="left"/>
      <w:pPr>
        <w:ind w:left="3586" w:hanging="360"/>
      </w:pPr>
      <w:rPr>
        <w:rFonts w:hint="default"/>
      </w:rPr>
    </w:lvl>
    <w:lvl w:ilvl="5" w:tplc="0A1C2A52">
      <w:start w:val="1"/>
      <w:numFmt w:val="bullet"/>
      <w:lvlText w:val="•"/>
      <w:lvlJc w:val="left"/>
      <w:pPr>
        <w:ind w:left="4468" w:hanging="360"/>
      </w:pPr>
      <w:rPr>
        <w:rFonts w:hint="default"/>
      </w:rPr>
    </w:lvl>
    <w:lvl w:ilvl="6" w:tplc="17E626FA">
      <w:start w:val="1"/>
      <w:numFmt w:val="bullet"/>
      <w:lvlText w:val="•"/>
      <w:lvlJc w:val="left"/>
      <w:pPr>
        <w:ind w:left="5351" w:hanging="360"/>
      </w:pPr>
      <w:rPr>
        <w:rFonts w:hint="default"/>
      </w:rPr>
    </w:lvl>
    <w:lvl w:ilvl="7" w:tplc="BA141C14">
      <w:start w:val="1"/>
      <w:numFmt w:val="bullet"/>
      <w:lvlText w:val="•"/>
      <w:lvlJc w:val="left"/>
      <w:pPr>
        <w:ind w:left="6233" w:hanging="360"/>
      </w:pPr>
      <w:rPr>
        <w:rFonts w:hint="default"/>
      </w:rPr>
    </w:lvl>
    <w:lvl w:ilvl="8" w:tplc="A556732E">
      <w:start w:val="1"/>
      <w:numFmt w:val="bullet"/>
      <w:lvlText w:val="•"/>
      <w:lvlJc w:val="left"/>
      <w:pPr>
        <w:ind w:left="7115" w:hanging="360"/>
      </w:pPr>
      <w:rPr>
        <w:rFonts w:hint="default"/>
      </w:rPr>
    </w:lvl>
  </w:abstractNum>
  <w:abstractNum w:abstractNumId="3">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nsid w:val="3CB940AA"/>
    <w:multiLevelType w:val="hybridMultilevel"/>
    <w:tmpl w:val="578AA020"/>
    <w:lvl w:ilvl="0" w:tplc="2AD4602C">
      <w:start w:val="1"/>
      <w:numFmt w:val="bullet"/>
      <w:lvlText w:val=""/>
      <w:lvlJc w:val="left"/>
      <w:pPr>
        <w:ind w:left="1019" w:hanging="399"/>
      </w:pPr>
      <w:rPr>
        <w:rFonts w:ascii="Wingdings" w:eastAsia="Wingdings" w:hAnsi="Wingdings" w:hint="default"/>
        <w:w w:val="100"/>
        <w:sz w:val="24"/>
        <w:szCs w:val="24"/>
      </w:rPr>
    </w:lvl>
    <w:lvl w:ilvl="1" w:tplc="DE66A0AA">
      <w:start w:val="1"/>
      <w:numFmt w:val="decimal"/>
      <w:lvlText w:val="(%2)"/>
      <w:lvlJc w:val="left"/>
      <w:pPr>
        <w:ind w:left="1019" w:hanging="329"/>
      </w:pPr>
      <w:rPr>
        <w:rFonts w:ascii="Times New Roman" w:eastAsia="Times New Roman" w:hAnsi="Times New Roman" w:hint="default"/>
        <w:spacing w:val="-1"/>
        <w:w w:val="99"/>
        <w:sz w:val="24"/>
        <w:szCs w:val="24"/>
      </w:rPr>
    </w:lvl>
    <w:lvl w:ilvl="2" w:tplc="1ED42A1A">
      <w:start w:val="1"/>
      <w:numFmt w:val="bullet"/>
      <w:lvlText w:val="•"/>
      <w:lvlJc w:val="left"/>
      <w:pPr>
        <w:ind w:left="2640" w:hanging="329"/>
      </w:pPr>
      <w:rPr>
        <w:rFonts w:hint="default"/>
      </w:rPr>
    </w:lvl>
    <w:lvl w:ilvl="3" w:tplc="B2B8EBA8">
      <w:start w:val="1"/>
      <w:numFmt w:val="bullet"/>
      <w:lvlText w:val="•"/>
      <w:lvlJc w:val="left"/>
      <w:pPr>
        <w:ind w:left="3450" w:hanging="329"/>
      </w:pPr>
      <w:rPr>
        <w:rFonts w:hint="default"/>
      </w:rPr>
    </w:lvl>
    <w:lvl w:ilvl="4" w:tplc="296C8886">
      <w:start w:val="1"/>
      <w:numFmt w:val="bullet"/>
      <w:lvlText w:val="•"/>
      <w:lvlJc w:val="left"/>
      <w:pPr>
        <w:ind w:left="4260" w:hanging="329"/>
      </w:pPr>
      <w:rPr>
        <w:rFonts w:hint="default"/>
      </w:rPr>
    </w:lvl>
    <w:lvl w:ilvl="5" w:tplc="F2740916">
      <w:start w:val="1"/>
      <w:numFmt w:val="bullet"/>
      <w:lvlText w:val="•"/>
      <w:lvlJc w:val="left"/>
      <w:pPr>
        <w:ind w:left="5070" w:hanging="329"/>
      </w:pPr>
      <w:rPr>
        <w:rFonts w:hint="default"/>
      </w:rPr>
    </w:lvl>
    <w:lvl w:ilvl="6" w:tplc="07BC2564">
      <w:start w:val="1"/>
      <w:numFmt w:val="bullet"/>
      <w:lvlText w:val="•"/>
      <w:lvlJc w:val="left"/>
      <w:pPr>
        <w:ind w:left="5880" w:hanging="329"/>
      </w:pPr>
      <w:rPr>
        <w:rFonts w:hint="default"/>
      </w:rPr>
    </w:lvl>
    <w:lvl w:ilvl="7" w:tplc="B426B78E">
      <w:start w:val="1"/>
      <w:numFmt w:val="bullet"/>
      <w:lvlText w:val="•"/>
      <w:lvlJc w:val="left"/>
      <w:pPr>
        <w:ind w:left="6690" w:hanging="329"/>
      </w:pPr>
      <w:rPr>
        <w:rFonts w:hint="default"/>
      </w:rPr>
    </w:lvl>
    <w:lvl w:ilvl="8" w:tplc="4A1A1D88">
      <w:start w:val="1"/>
      <w:numFmt w:val="bullet"/>
      <w:lvlText w:val="•"/>
      <w:lvlJc w:val="left"/>
      <w:pPr>
        <w:ind w:left="7500" w:hanging="329"/>
      </w:pPr>
      <w:rPr>
        <w:rFonts w:hint="default"/>
      </w:rPr>
    </w:lvl>
  </w:abstractNum>
  <w:abstractNum w:abstractNumId="5">
    <w:nsid w:val="574D667F"/>
    <w:multiLevelType w:val="hybridMultilevel"/>
    <w:tmpl w:val="EAFE9226"/>
    <w:lvl w:ilvl="0" w:tplc="32F8DCB6">
      <w:start w:val="1"/>
      <w:numFmt w:val="decimal"/>
      <w:lvlText w:val="(%1)"/>
      <w:lvlJc w:val="left"/>
      <w:pPr>
        <w:ind w:left="899" w:hanging="324"/>
      </w:pPr>
      <w:rPr>
        <w:rFonts w:ascii="Times New Roman" w:eastAsia="Times New Roman" w:hAnsi="Times New Roman" w:hint="default"/>
        <w:spacing w:val="-1"/>
        <w:w w:val="99"/>
        <w:sz w:val="24"/>
        <w:szCs w:val="24"/>
      </w:rPr>
    </w:lvl>
    <w:lvl w:ilvl="1" w:tplc="E8244E66">
      <w:start w:val="1"/>
      <w:numFmt w:val="bullet"/>
      <w:lvlText w:val="•"/>
      <w:lvlJc w:val="left"/>
      <w:pPr>
        <w:ind w:left="1696" w:hanging="324"/>
      </w:pPr>
      <w:rPr>
        <w:rFonts w:hint="default"/>
      </w:rPr>
    </w:lvl>
    <w:lvl w:ilvl="2" w:tplc="FBCEB1F0">
      <w:start w:val="1"/>
      <w:numFmt w:val="bullet"/>
      <w:lvlText w:val="•"/>
      <w:lvlJc w:val="left"/>
      <w:pPr>
        <w:ind w:left="2492" w:hanging="324"/>
      </w:pPr>
      <w:rPr>
        <w:rFonts w:hint="default"/>
      </w:rPr>
    </w:lvl>
    <w:lvl w:ilvl="3" w:tplc="E4E01462">
      <w:start w:val="1"/>
      <w:numFmt w:val="bullet"/>
      <w:lvlText w:val="•"/>
      <w:lvlJc w:val="left"/>
      <w:pPr>
        <w:ind w:left="3288" w:hanging="324"/>
      </w:pPr>
      <w:rPr>
        <w:rFonts w:hint="default"/>
      </w:rPr>
    </w:lvl>
    <w:lvl w:ilvl="4" w:tplc="5AB68516">
      <w:start w:val="1"/>
      <w:numFmt w:val="bullet"/>
      <w:lvlText w:val="•"/>
      <w:lvlJc w:val="left"/>
      <w:pPr>
        <w:ind w:left="4084" w:hanging="324"/>
      </w:pPr>
      <w:rPr>
        <w:rFonts w:hint="default"/>
      </w:rPr>
    </w:lvl>
    <w:lvl w:ilvl="5" w:tplc="4568F5C4">
      <w:start w:val="1"/>
      <w:numFmt w:val="bullet"/>
      <w:lvlText w:val="•"/>
      <w:lvlJc w:val="left"/>
      <w:pPr>
        <w:ind w:left="4880" w:hanging="324"/>
      </w:pPr>
      <w:rPr>
        <w:rFonts w:hint="default"/>
      </w:rPr>
    </w:lvl>
    <w:lvl w:ilvl="6" w:tplc="E60C2222">
      <w:start w:val="1"/>
      <w:numFmt w:val="bullet"/>
      <w:lvlText w:val="•"/>
      <w:lvlJc w:val="left"/>
      <w:pPr>
        <w:ind w:left="5676" w:hanging="324"/>
      </w:pPr>
      <w:rPr>
        <w:rFonts w:hint="default"/>
      </w:rPr>
    </w:lvl>
    <w:lvl w:ilvl="7" w:tplc="D6A06E04">
      <w:start w:val="1"/>
      <w:numFmt w:val="bullet"/>
      <w:lvlText w:val="•"/>
      <w:lvlJc w:val="left"/>
      <w:pPr>
        <w:ind w:left="6472" w:hanging="324"/>
      </w:pPr>
      <w:rPr>
        <w:rFonts w:hint="default"/>
      </w:rPr>
    </w:lvl>
    <w:lvl w:ilvl="8" w:tplc="F4063A14">
      <w:start w:val="1"/>
      <w:numFmt w:val="bullet"/>
      <w:lvlText w:val="•"/>
      <w:lvlJc w:val="left"/>
      <w:pPr>
        <w:ind w:left="7268" w:hanging="324"/>
      </w:pPr>
      <w:rPr>
        <w:rFonts w:hint="default"/>
      </w:rPr>
    </w:lvl>
  </w:abstractNum>
  <w:abstractNum w:abstractNumId="6">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E6"/>
    <w:rsid w:val="00067892"/>
    <w:rsid w:val="0009053A"/>
    <w:rsid w:val="00114455"/>
    <w:rsid w:val="001F5DF4"/>
    <w:rsid w:val="00234465"/>
    <w:rsid w:val="002425DC"/>
    <w:rsid w:val="002E35E6"/>
    <w:rsid w:val="00321EA2"/>
    <w:rsid w:val="003651E2"/>
    <w:rsid w:val="003659F8"/>
    <w:rsid w:val="003C134D"/>
    <w:rsid w:val="00404A08"/>
    <w:rsid w:val="004709F1"/>
    <w:rsid w:val="004862D8"/>
    <w:rsid w:val="004F15B6"/>
    <w:rsid w:val="005C4408"/>
    <w:rsid w:val="005D705C"/>
    <w:rsid w:val="00602B6E"/>
    <w:rsid w:val="0062139F"/>
    <w:rsid w:val="0065422D"/>
    <w:rsid w:val="007E3B71"/>
    <w:rsid w:val="008965CE"/>
    <w:rsid w:val="009D0550"/>
    <w:rsid w:val="00AD721F"/>
    <w:rsid w:val="00B01517"/>
    <w:rsid w:val="00B14E85"/>
    <w:rsid w:val="00BC654D"/>
    <w:rsid w:val="00C1212C"/>
    <w:rsid w:val="00C47E51"/>
    <w:rsid w:val="00CA23F4"/>
    <w:rsid w:val="00CC21D3"/>
    <w:rsid w:val="00DD67B5"/>
    <w:rsid w:val="00E05999"/>
    <w:rsid w:val="00EA6A9B"/>
    <w:rsid w:val="00ED4450"/>
    <w:rsid w:val="00EF259F"/>
    <w:rsid w:val="00F64D0E"/>
    <w:rsid w:val="00F676C3"/>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NormalWeb">
    <w:name w:val="Normal (Web)"/>
    <w:basedOn w:val="Normal"/>
    <w:uiPriority w:val="99"/>
    <w:unhideWhenUsed/>
    <w:rsid w:val="004F15B6"/>
    <w:pPr>
      <w:widowControl/>
      <w:spacing w:before="100" w:beforeAutospacing="1" w:after="100" w:afterAutospacing="1"/>
    </w:pPr>
    <w:rPr>
      <w:sz w:val="24"/>
      <w:szCs w:val="24"/>
    </w:rPr>
  </w:style>
  <w:style w:type="character" w:customStyle="1" w:styleId="apple-converted-space">
    <w:name w:val="apple-converted-space"/>
    <w:basedOn w:val="DefaultParagraphFont"/>
    <w:rsid w:val="004F15B6"/>
  </w:style>
  <w:style w:type="paragraph" w:styleId="BalloonText">
    <w:name w:val="Balloon Text"/>
    <w:basedOn w:val="Normal"/>
    <w:link w:val="BalloonTextChar"/>
    <w:uiPriority w:val="99"/>
    <w:semiHidden/>
    <w:unhideWhenUsed/>
    <w:rsid w:val="005C4408"/>
    <w:rPr>
      <w:rFonts w:ascii="Tahoma" w:hAnsi="Tahoma" w:cs="Tahoma"/>
      <w:sz w:val="16"/>
      <w:szCs w:val="16"/>
    </w:rPr>
  </w:style>
  <w:style w:type="character" w:customStyle="1" w:styleId="BalloonTextChar">
    <w:name w:val="Balloon Text Char"/>
    <w:basedOn w:val="DefaultParagraphFont"/>
    <w:link w:val="BalloonText"/>
    <w:uiPriority w:val="99"/>
    <w:semiHidden/>
    <w:rsid w:val="005C44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NormalWeb">
    <w:name w:val="Normal (Web)"/>
    <w:basedOn w:val="Normal"/>
    <w:uiPriority w:val="99"/>
    <w:unhideWhenUsed/>
    <w:rsid w:val="004F15B6"/>
    <w:pPr>
      <w:widowControl/>
      <w:spacing w:before="100" w:beforeAutospacing="1" w:after="100" w:afterAutospacing="1"/>
    </w:pPr>
    <w:rPr>
      <w:sz w:val="24"/>
      <w:szCs w:val="24"/>
    </w:rPr>
  </w:style>
  <w:style w:type="character" w:customStyle="1" w:styleId="apple-converted-space">
    <w:name w:val="apple-converted-space"/>
    <w:basedOn w:val="DefaultParagraphFont"/>
    <w:rsid w:val="004F15B6"/>
  </w:style>
  <w:style w:type="paragraph" w:styleId="BalloonText">
    <w:name w:val="Balloon Text"/>
    <w:basedOn w:val="Normal"/>
    <w:link w:val="BalloonTextChar"/>
    <w:uiPriority w:val="99"/>
    <w:semiHidden/>
    <w:unhideWhenUsed/>
    <w:rsid w:val="005C4408"/>
    <w:rPr>
      <w:rFonts w:ascii="Tahoma" w:hAnsi="Tahoma" w:cs="Tahoma"/>
      <w:sz w:val="16"/>
      <w:szCs w:val="16"/>
    </w:rPr>
  </w:style>
  <w:style w:type="character" w:customStyle="1" w:styleId="BalloonTextChar">
    <w:name w:val="Balloon Text Char"/>
    <w:basedOn w:val="DefaultParagraphFont"/>
    <w:link w:val="BalloonText"/>
    <w:uiPriority w:val="99"/>
    <w:semiHidden/>
    <w:rsid w:val="005C44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Genetech99</cp:lastModifiedBy>
  <cp:revision>4</cp:revision>
  <dcterms:created xsi:type="dcterms:W3CDTF">2017-08-04T21:37:00Z</dcterms:created>
  <dcterms:modified xsi:type="dcterms:W3CDTF">2017-08-31T19:57:00Z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