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B5" w:rsidRPr="00393118" w:rsidRDefault="00A037B5" w:rsidP="00A037B5">
      <w:pPr>
        <w:pStyle w:val="Title"/>
        <w:rPr>
          <w:rFonts w:ascii="Times New Roman" w:hAnsi="Times New Roman"/>
          <w:sz w:val="24"/>
          <w:szCs w:val="24"/>
        </w:rPr>
      </w:pPr>
      <w:r w:rsidRPr="00393118">
        <w:rPr>
          <w:rFonts w:ascii="Times New Roman" w:hAnsi="Times New Roman"/>
          <w:sz w:val="24"/>
          <w:szCs w:val="24"/>
        </w:rPr>
        <w:t>Campbellsville School of Education</w:t>
      </w:r>
    </w:p>
    <w:p w:rsidR="00A037B5" w:rsidRPr="00393118" w:rsidRDefault="00A037B5" w:rsidP="00A037B5">
      <w:pPr>
        <w:jc w:val="center"/>
        <w:rPr>
          <w:b/>
        </w:rPr>
      </w:pPr>
      <w:r>
        <w:rPr>
          <w:b/>
        </w:rPr>
        <w:t>TSL 661</w:t>
      </w:r>
      <w:r w:rsidRPr="00393118">
        <w:rPr>
          <w:b/>
        </w:rPr>
        <w:t>-01</w:t>
      </w:r>
    </w:p>
    <w:p w:rsidR="00A037B5" w:rsidRPr="00393118" w:rsidRDefault="00A037B5" w:rsidP="00A037B5">
      <w:pPr>
        <w:jc w:val="center"/>
        <w:rPr>
          <w:b/>
        </w:rPr>
      </w:pPr>
      <w:r>
        <w:rPr>
          <w:b/>
        </w:rPr>
        <w:t>Materials and Methods II: Reading, Writing and Grammar</w:t>
      </w:r>
    </w:p>
    <w:p w:rsidR="00A037B5" w:rsidRPr="00393118" w:rsidRDefault="00A037B5" w:rsidP="00A037B5">
      <w:pPr>
        <w:jc w:val="center"/>
        <w:rPr>
          <w:b/>
        </w:rPr>
      </w:pPr>
      <w:r>
        <w:rPr>
          <w:b/>
        </w:rPr>
        <w:t>July 6 –August 27, 2017</w:t>
      </w:r>
    </w:p>
    <w:p w:rsidR="00736265" w:rsidRPr="004258C6" w:rsidRDefault="00736265" w:rsidP="00736265">
      <w:pPr>
        <w:widowControl/>
        <w:ind w:firstLine="720"/>
        <w:jc w:val="center"/>
        <w:rPr>
          <w:b/>
          <w:bCs/>
          <w:sz w:val="28"/>
          <w:szCs w:val="24"/>
        </w:rPr>
      </w:pPr>
    </w:p>
    <w:p w:rsidR="00736265" w:rsidRPr="007415D7" w:rsidRDefault="00736265" w:rsidP="00BA6A89">
      <w:pPr>
        <w:pStyle w:val="Heading1"/>
        <w:ind w:left="1530" w:hanging="1530"/>
        <w:rPr>
          <w:b w:val="0"/>
          <w:sz w:val="22"/>
          <w:szCs w:val="22"/>
        </w:rPr>
      </w:pPr>
      <w:r w:rsidRPr="007415D7">
        <w:rPr>
          <w:sz w:val="22"/>
          <w:szCs w:val="22"/>
        </w:rPr>
        <w:t xml:space="preserve">Professor:   </w:t>
      </w:r>
      <w:r w:rsidR="005274B3">
        <w:rPr>
          <w:sz w:val="22"/>
          <w:szCs w:val="22"/>
        </w:rPr>
        <w:t xml:space="preserve"> </w:t>
      </w:r>
      <w:r w:rsidR="005274B3">
        <w:rPr>
          <w:sz w:val="22"/>
          <w:szCs w:val="22"/>
        </w:rPr>
        <w:tab/>
      </w:r>
      <w:r w:rsidRPr="007415D7">
        <w:rPr>
          <w:b w:val="0"/>
          <w:sz w:val="22"/>
          <w:szCs w:val="22"/>
        </w:rPr>
        <w:t>Dr. Debbie Schumacher</w:t>
      </w:r>
    </w:p>
    <w:p w:rsidR="00736265" w:rsidRPr="007415D7" w:rsidRDefault="00736265" w:rsidP="00BA6A89">
      <w:pPr>
        <w:pStyle w:val="Heading1"/>
        <w:ind w:left="1530" w:hanging="1530"/>
        <w:rPr>
          <w:b w:val="0"/>
          <w:bCs w:val="0"/>
          <w:sz w:val="22"/>
          <w:szCs w:val="22"/>
        </w:rPr>
      </w:pPr>
      <w:r w:rsidRPr="007415D7">
        <w:rPr>
          <w:bCs w:val="0"/>
          <w:sz w:val="22"/>
          <w:szCs w:val="22"/>
        </w:rPr>
        <w:t>Phone:</w:t>
      </w:r>
      <w:r w:rsidRPr="007415D7">
        <w:rPr>
          <w:bCs w:val="0"/>
          <w:sz w:val="22"/>
          <w:szCs w:val="22"/>
        </w:rPr>
        <w:tab/>
      </w:r>
      <w:r w:rsidRPr="007415D7">
        <w:rPr>
          <w:b w:val="0"/>
          <w:bCs w:val="0"/>
          <w:sz w:val="22"/>
          <w:szCs w:val="22"/>
        </w:rPr>
        <w:t>Cell 859-230-8262 (text or call)</w:t>
      </w:r>
    </w:p>
    <w:p w:rsidR="00736265" w:rsidRPr="007415D7" w:rsidRDefault="00736265" w:rsidP="00BA6A89">
      <w:pPr>
        <w:pStyle w:val="Heading1"/>
        <w:ind w:left="0"/>
        <w:rPr>
          <w:b w:val="0"/>
          <w:bCs w:val="0"/>
          <w:sz w:val="22"/>
          <w:szCs w:val="22"/>
        </w:rPr>
      </w:pPr>
      <w:r w:rsidRPr="007415D7">
        <w:rPr>
          <w:bCs w:val="0"/>
          <w:sz w:val="22"/>
          <w:szCs w:val="22"/>
        </w:rPr>
        <w:t>E-Mail:</w:t>
      </w:r>
      <w:r w:rsidRPr="007415D7">
        <w:rPr>
          <w:b w:val="0"/>
          <w:bCs w:val="0"/>
          <w:sz w:val="22"/>
          <w:szCs w:val="22"/>
        </w:rPr>
        <w:tab/>
      </w:r>
      <w:r w:rsidR="005274B3">
        <w:rPr>
          <w:b w:val="0"/>
          <w:bCs w:val="0"/>
          <w:sz w:val="22"/>
          <w:szCs w:val="22"/>
        </w:rPr>
        <w:t xml:space="preserve"> </w:t>
      </w:r>
      <w:hyperlink r:id="rId6" w:history="1">
        <w:r w:rsidRPr="007415D7">
          <w:rPr>
            <w:rStyle w:val="Hyperlink"/>
            <w:b w:val="0"/>
            <w:bCs w:val="0"/>
            <w:sz w:val="22"/>
            <w:szCs w:val="22"/>
          </w:rPr>
          <w:t>dkschumacher@campbellsville.edu</w:t>
        </w:r>
      </w:hyperlink>
      <w:r w:rsidRPr="007415D7">
        <w:rPr>
          <w:b w:val="0"/>
          <w:bCs w:val="0"/>
          <w:sz w:val="22"/>
          <w:szCs w:val="22"/>
        </w:rPr>
        <w:t xml:space="preserve"> </w:t>
      </w:r>
    </w:p>
    <w:p w:rsidR="00736265" w:rsidRPr="007415D7" w:rsidRDefault="00736265" w:rsidP="00736265">
      <w:r w:rsidRPr="007415D7">
        <w:rPr>
          <w:b/>
        </w:rPr>
        <w:t xml:space="preserve">Information:  </w:t>
      </w:r>
      <w:r w:rsidRPr="007415D7">
        <w:rPr>
          <w:b/>
        </w:rPr>
        <w:tab/>
      </w:r>
      <w:r w:rsidR="00EB1905">
        <w:rPr>
          <w:b/>
        </w:rPr>
        <w:t xml:space="preserve"> </w:t>
      </w:r>
      <w:r w:rsidRPr="007415D7">
        <w:t>3 credit hours</w:t>
      </w:r>
    </w:p>
    <w:p w:rsidR="00736265" w:rsidRPr="007415D7" w:rsidRDefault="00736265" w:rsidP="00736265">
      <w:pPr>
        <w:rPr>
          <w:color w:val="FF0000"/>
        </w:rPr>
      </w:pPr>
      <w:r w:rsidRPr="00EF2F0D">
        <w:rPr>
          <w:b/>
        </w:rPr>
        <w:t>Adobe Connect Classroom:</w:t>
      </w:r>
      <w:r w:rsidRPr="007415D7">
        <w:rPr>
          <w:b/>
        </w:rPr>
        <w:tab/>
      </w:r>
      <w:r w:rsidR="00A037B5">
        <w:rPr>
          <w:b/>
        </w:rPr>
        <w:t>Tuesdays,</w:t>
      </w:r>
      <w:r w:rsidR="00A037B5" w:rsidRPr="001524FA">
        <w:rPr>
          <w:b/>
        </w:rPr>
        <w:t xml:space="preserve"> </w:t>
      </w:r>
      <w:r w:rsidR="00A037B5">
        <w:rPr>
          <w:b/>
        </w:rPr>
        <w:t>7:30</w:t>
      </w:r>
      <w:r w:rsidR="00A037B5" w:rsidRPr="001524FA">
        <w:rPr>
          <w:b/>
        </w:rPr>
        <w:t xml:space="preserve"> </w:t>
      </w:r>
      <w:r w:rsidR="00A037B5">
        <w:rPr>
          <w:b/>
        </w:rPr>
        <w:t xml:space="preserve">– 8:30 </w:t>
      </w:r>
      <w:r w:rsidR="00A037B5" w:rsidRPr="001524FA">
        <w:rPr>
          <w:b/>
        </w:rPr>
        <w:t>pm</w:t>
      </w:r>
      <w:r w:rsidR="00A037B5" w:rsidRPr="001524FA">
        <w:t xml:space="preserve"> (eastern)</w:t>
      </w:r>
    </w:p>
    <w:p w:rsidR="00736265" w:rsidRDefault="00736265" w:rsidP="00736265">
      <w:pPr>
        <w:pStyle w:val="NoSpacing"/>
        <w:ind w:left="1440" w:hanging="1440"/>
      </w:pPr>
      <w:r w:rsidRPr="00BA6A89">
        <w:rPr>
          <w:b/>
          <w:sz w:val="22"/>
        </w:rPr>
        <w:t>Office Hours</w:t>
      </w:r>
      <w:r w:rsidR="00BA6A89" w:rsidRPr="00BA6A89">
        <w:rPr>
          <w:sz w:val="22"/>
        </w:rPr>
        <w:t xml:space="preserve">: </w:t>
      </w:r>
      <w:r w:rsidR="00EB1905">
        <w:rPr>
          <w:sz w:val="22"/>
        </w:rPr>
        <w:t xml:space="preserve">  </w:t>
      </w:r>
      <w:r w:rsidRPr="00BA6A89">
        <w:rPr>
          <w:sz w:val="22"/>
        </w:rPr>
        <w:t xml:space="preserve">Professor can be reached anytime by e-mail or by phone (text or leave a message if no answer).  </w:t>
      </w:r>
      <w:proofErr w:type="gramStart"/>
      <w:r w:rsidRPr="00BA6A89">
        <w:rPr>
          <w:sz w:val="22"/>
        </w:rPr>
        <w:t>Email or text to schedule a time for a face-to-face, telephone or online conference</w:t>
      </w:r>
      <w:r w:rsidRPr="007415D7">
        <w:t>.</w:t>
      </w:r>
      <w:proofErr w:type="gramEnd"/>
    </w:p>
    <w:p w:rsidR="005274B3" w:rsidRDefault="005274B3" w:rsidP="00736265">
      <w:pPr>
        <w:rPr>
          <w:b/>
        </w:rPr>
      </w:pPr>
    </w:p>
    <w:p w:rsidR="00736265" w:rsidRPr="00EF2F0D" w:rsidRDefault="00736265" w:rsidP="00736265">
      <w:r w:rsidRPr="00EF2F0D">
        <w:rPr>
          <w:b/>
        </w:rPr>
        <w:t>Campus Security</w:t>
      </w:r>
      <w:r w:rsidRPr="00EF2F0D">
        <w:t>:  Office (270) 789-5556, Cell (270) 403-3611</w:t>
      </w:r>
    </w:p>
    <w:p w:rsidR="00736265" w:rsidRPr="004258C6" w:rsidRDefault="00736265" w:rsidP="00736265">
      <w:pPr>
        <w:widowControl/>
        <w:ind w:firstLine="720"/>
        <w:rPr>
          <w:b/>
          <w:bCs/>
          <w:i/>
          <w:iCs/>
        </w:rPr>
      </w:pPr>
    </w:p>
    <w:p w:rsidR="00736265" w:rsidRPr="004258C6" w:rsidRDefault="00736265" w:rsidP="00736265">
      <w:pPr>
        <w:widowControl/>
        <w:jc w:val="center"/>
        <w:rPr>
          <w:b/>
          <w:sz w:val="28"/>
          <w:szCs w:val="24"/>
        </w:rPr>
      </w:pPr>
      <w:r w:rsidRPr="004258C6">
        <w:rPr>
          <w:b/>
          <w:sz w:val="28"/>
          <w:szCs w:val="24"/>
        </w:rPr>
        <w:t>“Empowerment for Learning”</w:t>
      </w:r>
    </w:p>
    <w:p w:rsidR="00736265" w:rsidRDefault="00736265" w:rsidP="00736265">
      <w:pPr>
        <w:keepNext/>
        <w:widowControl/>
        <w:overflowPunct w:val="0"/>
        <w:autoSpaceDE w:val="0"/>
        <w:autoSpaceDN w:val="0"/>
        <w:adjustRightInd w:val="0"/>
        <w:textAlignment w:val="baseline"/>
        <w:outlineLvl w:val="5"/>
        <w:rPr>
          <w:b/>
          <w:bCs/>
          <w:sz w:val="24"/>
          <w:szCs w:val="20"/>
        </w:rPr>
      </w:pPr>
    </w:p>
    <w:p w:rsidR="00736265" w:rsidRPr="004258C6" w:rsidRDefault="00736265" w:rsidP="00736265">
      <w:pPr>
        <w:keepNext/>
        <w:widowControl/>
        <w:overflowPunct w:val="0"/>
        <w:autoSpaceDE w:val="0"/>
        <w:autoSpaceDN w:val="0"/>
        <w:adjustRightInd w:val="0"/>
        <w:textAlignment w:val="baseline"/>
        <w:outlineLvl w:val="5"/>
        <w:rPr>
          <w:b/>
          <w:bCs/>
          <w:sz w:val="24"/>
          <w:szCs w:val="20"/>
        </w:rPr>
      </w:pPr>
    </w:p>
    <w:p w:rsidR="00736265" w:rsidRPr="004258C6" w:rsidRDefault="00736265" w:rsidP="00736265">
      <w:pPr>
        <w:widowControl/>
        <w:tabs>
          <w:tab w:val="decimal" w:pos="8460"/>
        </w:tabs>
        <w:jc w:val="center"/>
        <w:rPr>
          <w:color w:val="000000"/>
          <w:szCs w:val="20"/>
        </w:rPr>
      </w:pPr>
      <w:r>
        <w:rPr>
          <w:b/>
          <w:noProof/>
        </w:rPr>
        <w:drawing>
          <wp:inline distT="0" distB="0" distL="0" distR="0" wp14:anchorId="5B7A1460" wp14:editId="756C9B50">
            <wp:extent cx="3886200" cy="2827020"/>
            <wp:effectExtent l="0" t="0" r="0" b="0"/>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2827020"/>
                    </a:xfrm>
                    <a:prstGeom prst="rect">
                      <a:avLst/>
                    </a:prstGeom>
                    <a:noFill/>
                    <a:ln>
                      <a:noFill/>
                    </a:ln>
                  </pic:spPr>
                </pic:pic>
              </a:graphicData>
            </a:graphic>
          </wp:inline>
        </w:drawing>
      </w:r>
    </w:p>
    <w:p w:rsidR="00736265" w:rsidRPr="004258C6" w:rsidRDefault="00736265" w:rsidP="00736265">
      <w:pPr>
        <w:keepNext/>
        <w:widowControl/>
        <w:overflowPunct w:val="0"/>
        <w:autoSpaceDE w:val="0"/>
        <w:autoSpaceDN w:val="0"/>
        <w:adjustRightInd w:val="0"/>
        <w:textAlignment w:val="baseline"/>
        <w:outlineLvl w:val="5"/>
        <w:rPr>
          <w:sz w:val="24"/>
          <w:szCs w:val="20"/>
        </w:rPr>
      </w:pPr>
    </w:p>
    <w:p w:rsidR="00A037B5" w:rsidRPr="00E153C4" w:rsidRDefault="00A037B5" w:rsidP="00A037B5">
      <w:pPr>
        <w:rPr>
          <w:b/>
        </w:rPr>
      </w:pPr>
      <w:proofErr w:type="gramStart"/>
      <w:r w:rsidRPr="00E153C4">
        <w:rPr>
          <w:b/>
          <w:u w:val="single"/>
        </w:rPr>
        <w:t>Course Description</w:t>
      </w:r>
      <w:r w:rsidRPr="00E153C4">
        <w:rPr>
          <w:b/>
        </w:rPr>
        <w:t>.</w:t>
      </w:r>
      <w:proofErr w:type="gramEnd"/>
      <w:r w:rsidRPr="00E153C4">
        <w:rPr>
          <w:b/>
        </w:rPr>
        <w:t xml:space="preserve"> </w:t>
      </w:r>
      <w:r>
        <w:t>This course is designed to give students practical hands-on experience in developing materials for teaching reading, writing and grammar to English speakers of other languages. An overview of current approaches, issues, and practices in the teaching of English to speakers of other languages will be given. (Field hours are required.)</w:t>
      </w:r>
    </w:p>
    <w:p w:rsidR="00A037B5" w:rsidRDefault="00A037B5" w:rsidP="00A037B5">
      <w:pPr>
        <w:rPr>
          <w:b/>
          <w:u w:val="single"/>
        </w:rPr>
      </w:pPr>
    </w:p>
    <w:p w:rsidR="00A037B5" w:rsidRPr="00A037B5" w:rsidRDefault="00A037B5" w:rsidP="00A037B5">
      <w:r>
        <w:rPr>
          <w:b/>
          <w:u w:val="single"/>
        </w:rPr>
        <w:t>Prerequisites:</w:t>
      </w:r>
      <w:r>
        <w:t xml:space="preserve">  Graduate standing</w:t>
      </w:r>
    </w:p>
    <w:p w:rsidR="00A037B5" w:rsidRDefault="00A037B5" w:rsidP="00A037B5">
      <w:pPr>
        <w:rPr>
          <w:b/>
          <w:u w:val="single"/>
        </w:rPr>
      </w:pPr>
    </w:p>
    <w:p w:rsidR="00A037B5" w:rsidRDefault="00A037B5" w:rsidP="00A037B5">
      <w:proofErr w:type="gramStart"/>
      <w:r>
        <w:rPr>
          <w:b/>
          <w:u w:val="single"/>
        </w:rPr>
        <w:t>Textbook.</w:t>
      </w:r>
      <w:proofErr w:type="gramEnd"/>
      <w:r>
        <w:t xml:space="preserve">  </w:t>
      </w:r>
      <w:r w:rsidRPr="006926F9">
        <w:t xml:space="preserve">All reading </w:t>
      </w:r>
      <w:r>
        <w:t xml:space="preserve">materials and video links </w:t>
      </w:r>
      <w:r w:rsidRPr="006926F9">
        <w:t>for this cour</w:t>
      </w:r>
      <w:r>
        <w:t>se can be found in the textbook</w:t>
      </w:r>
      <w:r w:rsidRPr="006926F9">
        <w:t xml:space="preserve">, Internet site for this course and within the CU Library databases. </w:t>
      </w:r>
    </w:p>
    <w:p w:rsidR="00A037B5" w:rsidRDefault="00A037B5" w:rsidP="00A037B5"/>
    <w:p w:rsidR="00A037B5" w:rsidRDefault="00A037B5" w:rsidP="00A037B5">
      <w:pPr>
        <w:ind w:left="720"/>
      </w:pPr>
      <w:proofErr w:type="spellStart"/>
      <w:proofErr w:type="gramStart"/>
      <w:r>
        <w:t>Peregoy</w:t>
      </w:r>
      <w:proofErr w:type="spellEnd"/>
      <w:r>
        <w:t>, S. F., &amp; Boyle, O.F. (2017).</w:t>
      </w:r>
      <w:proofErr w:type="gramEnd"/>
      <w:r>
        <w:t xml:space="preserve"> </w:t>
      </w:r>
      <w:r>
        <w:rPr>
          <w:i/>
        </w:rPr>
        <w:t xml:space="preserve">Reading, writing, and learning in ESL: A resource book for teaching K-12 English learners </w:t>
      </w:r>
      <w:r>
        <w:t>(7</w:t>
      </w:r>
      <w:r w:rsidRPr="00AD7293">
        <w:rPr>
          <w:vertAlign w:val="superscript"/>
        </w:rPr>
        <w:t>th</w:t>
      </w:r>
      <w:r>
        <w:t xml:space="preserve"> </w:t>
      </w:r>
      <w:proofErr w:type="gramStart"/>
      <w:r>
        <w:t>ed</w:t>
      </w:r>
      <w:proofErr w:type="gramEnd"/>
      <w:r>
        <w:t xml:space="preserve">.). Boston, MA: Pearson. </w:t>
      </w:r>
    </w:p>
    <w:p w:rsidR="00A037B5" w:rsidRDefault="00A037B5" w:rsidP="00A037B5">
      <w:pPr>
        <w:ind w:left="720"/>
      </w:pPr>
      <w:r>
        <w:lastRenderedPageBreak/>
        <w:t xml:space="preserve">ISBN: 10:0-13-401454-5; ISBN: 13:978-0-13-401454-8. </w:t>
      </w:r>
    </w:p>
    <w:p w:rsidR="00736265" w:rsidRPr="00A037B5" w:rsidRDefault="00C46892" w:rsidP="00A037B5">
      <w:pPr>
        <w:ind w:left="720"/>
      </w:pPr>
      <w:hyperlink r:id="rId8" w:history="1">
        <w:r w:rsidR="00A037B5" w:rsidRPr="00067587">
          <w:rPr>
            <w:rStyle w:val="Hyperlink"/>
          </w:rPr>
          <w:t>https://www.pearsonhighered.com/educator/product/Reading-Writing-and-Learning-in-ESL-A-Resource-Book-for-Teaching-K12-English-Learners-7E/9780134014548.page</w:t>
        </w:r>
      </w:hyperlink>
      <w:r w:rsidR="00A037B5">
        <w:t xml:space="preserve"> </w:t>
      </w:r>
    </w:p>
    <w:p w:rsidR="00A037B5" w:rsidRDefault="00A037B5" w:rsidP="00736265">
      <w:pPr>
        <w:widowControl/>
        <w:rPr>
          <w:b/>
          <w:bCs/>
        </w:rPr>
      </w:pPr>
    </w:p>
    <w:p w:rsidR="00736265" w:rsidRPr="00DB65E1" w:rsidRDefault="00736265" w:rsidP="00736265">
      <w:pPr>
        <w:widowControl/>
        <w:rPr>
          <w:b/>
          <w:bCs/>
        </w:rPr>
      </w:pPr>
      <w:r w:rsidRPr="00DB65E1">
        <w:rPr>
          <w:b/>
          <w:bCs/>
        </w:rPr>
        <w:t>PROFESSIONAL STANDARDS addressed in this course:</w:t>
      </w:r>
    </w:p>
    <w:p w:rsidR="00736265" w:rsidRDefault="00736265" w:rsidP="00736265">
      <w:pPr>
        <w:widowControl/>
        <w:rPr>
          <w:b/>
          <w:bCs/>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1350"/>
        <w:gridCol w:w="1440"/>
        <w:gridCol w:w="1440"/>
        <w:gridCol w:w="1260"/>
        <w:gridCol w:w="1350"/>
        <w:gridCol w:w="1056"/>
      </w:tblGrid>
      <w:tr w:rsidR="00736265" w:rsidRPr="006E4207" w:rsidTr="004B512A">
        <w:trPr>
          <w:trHeight w:val="1482"/>
        </w:trPr>
        <w:tc>
          <w:tcPr>
            <w:tcW w:w="859" w:type="pct"/>
            <w:shd w:val="clear" w:color="auto" w:fill="D9D9D9"/>
          </w:tcPr>
          <w:p w:rsidR="00736265" w:rsidRPr="002A3C86" w:rsidRDefault="00736265" w:rsidP="00E568FD">
            <w:pPr>
              <w:pStyle w:val="NoSpacing"/>
              <w:rPr>
                <w:sz w:val="16"/>
                <w:szCs w:val="16"/>
              </w:rPr>
            </w:pPr>
          </w:p>
          <w:p w:rsidR="00736265" w:rsidRPr="002A3C86" w:rsidRDefault="00736265" w:rsidP="00E568FD">
            <w:pPr>
              <w:pStyle w:val="NoSpacing"/>
              <w:rPr>
                <w:b/>
                <w:sz w:val="16"/>
                <w:szCs w:val="16"/>
              </w:rPr>
            </w:pPr>
            <w:r>
              <w:rPr>
                <w:noProof/>
              </w:rPr>
              <mc:AlternateContent>
                <mc:Choice Requires="wps">
                  <w:drawing>
                    <wp:anchor distT="4294967293" distB="4294967293" distL="114300" distR="114300" simplePos="0" relativeHeight="268430479" behindDoc="0" locked="0" layoutInCell="1" allowOverlap="1" wp14:anchorId="203653B5" wp14:editId="5F35F8BB">
                      <wp:simplePos x="0" y="0"/>
                      <wp:positionH relativeFrom="column">
                        <wp:posOffset>217170</wp:posOffset>
                      </wp:positionH>
                      <wp:positionV relativeFrom="paragraph">
                        <wp:posOffset>182879</wp:posOffset>
                      </wp:positionV>
                      <wp:extent cx="160655" cy="0"/>
                      <wp:effectExtent l="0" t="76200" r="29845"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7.1pt;margin-top:14.4pt;width:12.65pt;height:0;z-index:268430479;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">
                      <v:stroke endarrow="block"/>
                    </v:shape>
                  </w:pict>
                </mc:Fallback>
              </mc:AlternateContent>
            </w:r>
            <w:r w:rsidRPr="002A3C86">
              <w:rPr>
                <w:b/>
                <w:sz w:val="16"/>
                <w:szCs w:val="16"/>
              </w:rPr>
              <w:t xml:space="preserve">Aligned with </w:t>
            </w:r>
          </w:p>
          <w:p w:rsidR="00736265" w:rsidRPr="002A3C86" w:rsidRDefault="00736265" w:rsidP="00E568FD">
            <w:pPr>
              <w:pStyle w:val="NoSpacing"/>
              <w:rPr>
                <w:b/>
                <w:sz w:val="16"/>
                <w:szCs w:val="16"/>
              </w:rPr>
            </w:pPr>
          </w:p>
          <w:p w:rsidR="00736265" w:rsidRPr="002A3C86" w:rsidRDefault="00736265" w:rsidP="00E568FD">
            <w:pPr>
              <w:pStyle w:val="NoSpacing"/>
              <w:rPr>
                <w:b/>
                <w:sz w:val="16"/>
                <w:szCs w:val="16"/>
              </w:rPr>
            </w:pPr>
            <w:r w:rsidRPr="002A3C86">
              <w:rPr>
                <w:b/>
                <w:sz w:val="16"/>
                <w:szCs w:val="16"/>
              </w:rPr>
              <w:t xml:space="preserve">Assessment </w:t>
            </w:r>
          </w:p>
          <w:p w:rsidR="00736265" w:rsidRPr="002A3C86" w:rsidRDefault="00736265" w:rsidP="00E568FD">
            <w:pPr>
              <w:pStyle w:val="NoSpacing"/>
              <w:rPr>
                <w:sz w:val="16"/>
                <w:szCs w:val="16"/>
              </w:rPr>
            </w:pPr>
            <w:r>
              <w:rPr>
                <w:noProof/>
              </w:rPr>
              <mc:AlternateContent>
                <mc:Choice Requires="wps">
                  <w:drawing>
                    <wp:anchor distT="4294967293" distB="4294967293" distL="114300" distR="114300" simplePos="0" relativeHeight="268432527" behindDoc="0" locked="0" layoutInCell="1" allowOverlap="1" wp14:anchorId="3493FDB1" wp14:editId="2C784E63">
                      <wp:simplePos x="0" y="0"/>
                      <wp:positionH relativeFrom="column">
                        <wp:posOffset>285750</wp:posOffset>
                      </wp:positionH>
                      <wp:positionV relativeFrom="paragraph">
                        <wp:posOffset>180974</wp:posOffset>
                      </wp:positionV>
                      <wp:extent cx="131445" cy="0"/>
                      <wp:effectExtent l="0" t="0" r="2095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22.5pt;margin-top:14.25pt;width:10.35pt;height:0;z-index:268432527;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3JgIAAEs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"/>
                  </w:pict>
                </mc:Fallback>
              </mc:AlternateContent>
            </w:r>
            <w:r>
              <w:rPr>
                <w:noProof/>
              </w:rPr>
              <mc:AlternateContent>
                <mc:Choice Requires="wps">
                  <w:drawing>
                    <wp:anchor distT="0" distB="0" distL="114297" distR="114297" simplePos="0" relativeHeight="268431503" behindDoc="0" locked="0" layoutInCell="1" allowOverlap="1" wp14:anchorId="1E63F2B3" wp14:editId="7B62827C">
                      <wp:simplePos x="0" y="0"/>
                      <wp:positionH relativeFrom="column">
                        <wp:posOffset>417194</wp:posOffset>
                      </wp:positionH>
                      <wp:positionV relativeFrom="paragraph">
                        <wp:posOffset>181610</wp:posOffset>
                      </wp:positionV>
                      <wp:extent cx="0" cy="109855"/>
                      <wp:effectExtent l="76200" t="0" r="57150" b="6159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32.85pt;margin-top:14.3pt;width:0;height:8.65pt;z-index:268431503;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">
                      <v:stroke endarrow="block"/>
                    </v:shape>
                  </w:pict>
                </mc:Fallback>
              </mc:AlternateContent>
            </w:r>
            <w:r w:rsidRPr="002A3C86">
              <w:rPr>
                <w:b/>
                <w:sz w:val="16"/>
                <w:szCs w:val="16"/>
              </w:rPr>
              <w:t>(point values)</w:t>
            </w:r>
          </w:p>
        </w:tc>
        <w:tc>
          <w:tcPr>
            <w:tcW w:w="708" w:type="pct"/>
          </w:tcPr>
          <w:p w:rsidR="00736265" w:rsidRPr="002A3C86" w:rsidRDefault="00736265" w:rsidP="00E568FD">
            <w:pPr>
              <w:pStyle w:val="NoSpacing"/>
              <w:jc w:val="center"/>
              <w:rPr>
                <w:sz w:val="16"/>
                <w:szCs w:val="16"/>
              </w:rPr>
            </w:pPr>
          </w:p>
          <w:p w:rsidR="00736265" w:rsidRPr="002A3C86" w:rsidRDefault="00736265" w:rsidP="00E568FD">
            <w:pPr>
              <w:pStyle w:val="NoSpacing"/>
              <w:jc w:val="center"/>
              <w:rPr>
                <w:sz w:val="16"/>
                <w:szCs w:val="16"/>
              </w:rPr>
            </w:pPr>
            <w:r w:rsidRPr="002A3C86">
              <w:rPr>
                <w:b/>
                <w:sz w:val="16"/>
                <w:szCs w:val="16"/>
              </w:rPr>
              <w:t>Kentucky Teacher Standards</w:t>
            </w:r>
          </w:p>
        </w:tc>
        <w:tc>
          <w:tcPr>
            <w:tcW w:w="755" w:type="pct"/>
          </w:tcPr>
          <w:p w:rsidR="00736265" w:rsidRPr="002A3C86" w:rsidRDefault="00736265" w:rsidP="00E568FD">
            <w:pPr>
              <w:pStyle w:val="NoSpacing"/>
              <w:jc w:val="center"/>
              <w:rPr>
                <w:b/>
                <w:sz w:val="16"/>
                <w:szCs w:val="16"/>
              </w:rPr>
            </w:pPr>
          </w:p>
          <w:p w:rsidR="00736265" w:rsidRPr="002A3C86" w:rsidRDefault="00736265" w:rsidP="00E568FD">
            <w:pPr>
              <w:pStyle w:val="NoSpacing"/>
              <w:jc w:val="center"/>
              <w:rPr>
                <w:b/>
                <w:sz w:val="16"/>
                <w:szCs w:val="16"/>
              </w:rPr>
            </w:pPr>
            <w:r w:rsidRPr="002A3C86">
              <w:rPr>
                <w:b/>
                <w:sz w:val="16"/>
                <w:szCs w:val="16"/>
              </w:rPr>
              <w:t>KTS Diversity Indicators</w:t>
            </w:r>
          </w:p>
        </w:tc>
        <w:tc>
          <w:tcPr>
            <w:tcW w:w="755" w:type="pct"/>
          </w:tcPr>
          <w:p w:rsidR="00736265" w:rsidRPr="002A3C86" w:rsidRDefault="00736265" w:rsidP="00E568FD">
            <w:pPr>
              <w:pStyle w:val="NoSpacing"/>
              <w:jc w:val="center"/>
              <w:rPr>
                <w:b/>
                <w:sz w:val="16"/>
                <w:szCs w:val="16"/>
              </w:rPr>
            </w:pPr>
          </w:p>
          <w:p w:rsidR="00736265" w:rsidRPr="002A3C86" w:rsidRDefault="00736265" w:rsidP="00E568FD">
            <w:pPr>
              <w:pStyle w:val="NoSpacing"/>
              <w:jc w:val="center"/>
              <w:rPr>
                <w:b/>
                <w:sz w:val="16"/>
                <w:szCs w:val="16"/>
              </w:rPr>
            </w:pPr>
            <w:proofErr w:type="spellStart"/>
            <w:r w:rsidRPr="002A3C86">
              <w:rPr>
                <w:b/>
                <w:sz w:val="16"/>
                <w:szCs w:val="16"/>
              </w:rPr>
              <w:t>InTASC</w:t>
            </w:r>
            <w:proofErr w:type="spellEnd"/>
          </w:p>
        </w:tc>
        <w:tc>
          <w:tcPr>
            <w:tcW w:w="661" w:type="pct"/>
          </w:tcPr>
          <w:p w:rsidR="00736265" w:rsidRPr="002A3C86" w:rsidRDefault="00736265" w:rsidP="00E568FD">
            <w:pPr>
              <w:pStyle w:val="NoSpacing"/>
              <w:jc w:val="center"/>
              <w:rPr>
                <w:sz w:val="16"/>
                <w:szCs w:val="16"/>
              </w:rPr>
            </w:pPr>
          </w:p>
          <w:p w:rsidR="00736265" w:rsidRPr="002A3C86" w:rsidRDefault="00736265" w:rsidP="00E568FD">
            <w:pPr>
              <w:pStyle w:val="NoSpacing"/>
              <w:jc w:val="center"/>
              <w:rPr>
                <w:b/>
                <w:sz w:val="16"/>
                <w:szCs w:val="16"/>
              </w:rPr>
            </w:pPr>
            <w:r w:rsidRPr="002A3C86">
              <w:rPr>
                <w:b/>
                <w:sz w:val="16"/>
                <w:szCs w:val="16"/>
              </w:rPr>
              <w:t>ILA Standards</w:t>
            </w:r>
          </w:p>
        </w:tc>
        <w:tc>
          <w:tcPr>
            <w:tcW w:w="708" w:type="pct"/>
          </w:tcPr>
          <w:p w:rsidR="00736265" w:rsidRPr="002A3C86" w:rsidRDefault="00736265" w:rsidP="00E568FD">
            <w:pPr>
              <w:pStyle w:val="NoSpacing"/>
              <w:jc w:val="center"/>
              <w:rPr>
                <w:sz w:val="16"/>
                <w:szCs w:val="16"/>
              </w:rPr>
            </w:pPr>
          </w:p>
          <w:p w:rsidR="00736265" w:rsidRPr="002A3C86" w:rsidRDefault="00736265" w:rsidP="00E568FD">
            <w:pPr>
              <w:pStyle w:val="NoSpacing"/>
              <w:jc w:val="center"/>
              <w:rPr>
                <w:b/>
                <w:sz w:val="16"/>
                <w:szCs w:val="16"/>
              </w:rPr>
            </w:pPr>
            <w:r w:rsidRPr="002A3C86">
              <w:rPr>
                <w:b/>
                <w:sz w:val="16"/>
                <w:szCs w:val="16"/>
              </w:rPr>
              <w:t>SPA Standards</w:t>
            </w:r>
          </w:p>
          <w:p w:rsidR="00736265" w:rsidRPr="002A3C86" w:rsidRDefault="00A037B5" w:rsidP="00E568FD">
            <w:pPr>
              <w:pStyle w:val="NoSpacing"/>
              <w:jc w:val="center"/>
              <w:rPr>
                <w:b/>
                <w:sz w:val="16"/>
                <w:szCs w:val="16"/>
              </w:rPr>
            </w:pPr>
            <w:r>
              <w:rPr>
                <w:b/>
                <w:sz w:val="16"/>
                <w:szCs w:val="16"/>
              </w:rPr>
              <w:t>(TESOL</w:t>
            </w:r>
            <w:r w:rsidR="00736265" w:rsidRPr="002A3C86">
              <w:rPr>
                <w:b/>
                <w:sz w:val="16"/>
                <w:szCs w:val="16"/>
              </w:rPr>
              <w:t>)</w:t>
            </w:r>
          </w:p>
          <w:p w:rsidR="00736265" w:rsidRPr="002A3C86" w:rsidRDefault="00736265" w:rsidP="00E568FD">
            <w:pPr>
              <w:pStyle w:val="NoSpacing"/>
              <w:jc w:val="center"/>
              <w:rPr>
                <w:sz w:val="16"/>
                <w:szCs w:val="16"/>
              </w:rPr>
            </w:pPr>
          </w:p>
          <w:p w:rsidR="00736265" w:rsidRPr="002A3C86" w:rsidRDefault="00736265" w:rsidP="00E568FD">
            <w:pPr>
              <w:pStyle w:val="NoSpacing"/>
              <w:jc w:val="center"/>
              <w:rPr>
                <w:sz w:val="16"/>
                <w:szCs w:val="16"/>
              </w:rPr>
            </w:pPr>
          </w:p>
        </w:tc>
        <w:tc>
          <w:tcPr>
            <w:tcW w:w="554" w:type="pct"/>
          </w:tcPr>
          <w:p w:rsidR="00736265" w:rsidRPr="002A3C86" w:rsidRDefault="00736265" w:rsidP="00E568FD">
            <w:pPr>
              <w:pStyle w:val="NoSpacing"/>
              <w:jc w:val="center"/>
              <w:rPr>
                <w:b/>
                <w:sz w:val="16"/>
                <w:szCs w:val="16"/>
              </w:rPr>
            </w:pPr>
            <w:r w:rsidRPr="002A3C86">
              <w:rPr>
                <w:b/>
                <w:sz w:val="16"/>
                <w:szCs w:val="16"/>
              </w:rPr>
              <w:t>CAEP Advanced Standards for Teaching and Learning</w:t>
            </w:r>
          </w:p>
          <w:p w:rsidR="00736265" w:rsidRPr="002A3C86" w:rsidRDefault="00736265" w:rsidP="00E568FD">
            <w:pPr>
              <w:pStyle w:val="NoSpacing"/>
              <w:jc w:val="center"/>
              <w:rPr>
                <w:b/>
                <w:sz w:val="16"/>
                <w:szCs w:val="16"/>
              </w:rPr>
            </w:pPr>
          </w:p>
        </w:tc>
      </w:tr>
      <w:tr w:rsidR="00736265" w:rsidRPr="006E4207" w:rsidTr="004B512A">
        <w:tc>
          <w:tcPr>
            <w:tcW w:w="859" w:type="pct"/>
            <w:shd w:val="clear" w:color="auto" w:fill="D9D9D9"/>
          </w:tcPr>
          <w:p w:rsidR="00736265" w:rsidRDefault="005274B3" w:rsidP="00E568FD">
            <w:pPr>
              <w:pStyle w:val="NoSpacing"/>
              <w:rPr>
                <w:b/>
                <w:sz w:val="16"/>
                <w:szCs w:val="16"/>
              </w:rPr>
            </w:pPr>
            <w:r>
              <w:rPr>
                <w:b/>
                <w:sz w:val="16"/>
                <w:szCs w:val="16"/>
              </w:rPr>
              <w:t>Discussion Boards, including Lesson Reviews</w:t>
            </w:r>
          </w:p>
          <w:p w:rsidR="005274B3" w:rsidRPr="002A3C86" w:rsidRDefault="005274B3" w:rsidP="00E568FD">
            <w:pPr>
              <w:pStyle w:val="NoSpacing"/>
              <w:rPr>
                <w:b/>
                <w:sz w:val="16"/>
                <w:szCs w:val="16"/>
              </w:rPr>
            </w:pPr>
            <w:r>
              <w:rPr>
                <w:b/>
                <w:sz w:val="16"/>
                <w:szCs w:val="16"/>
              </w:rPr>
              <w:t>(105 pts)</w:t>
            </w:r>
          </w:p>
        </w:tc>
        <w:tc>
          <w:tcPr>
            <w:tcW w:w="708" w:type="pct"/>
          </w:tcPr>
          <w:p w:rsidR="00736265" w:rsidRPr="002A3C86" w:rsidRDefault="004B512A" w:rsidP="00E568FD">
            <w:pPr>
              <w:pStyle w:val="NoSpacing"/>
              <w:rPr>
                <w:sz w:val="16"/>
                <w:szCs w:val="16"/>
              </w:rPr>
            </w:pPr>
            <w:r>
              <w:rPr>
                <w:sz w:val="16"/>
                <w:szCs w:val="16"/>
              </w:rPr>
              <w:t>2.1-5, 6.1-3, 7.1-2, 8.1-2, 9.1-2, 10.1-2</w:t>
            </w:r>
          </w:p>
        </w:tc>
        <w:tc>
          <w:tcPr>
            <w:tcW w:w="755" w:type="pct"/>
          </w:tcPr>
          <w:p w:rsidR="00736265" w:rsidRPr="002A3C86" w:rsidRDefault="004B512A" w:rsidP="00E568FD">
            <w:pPr>
              <w:pStyle w:val="NoSpacing"/>
              <w:rPr>
                <w:sz w:val="16"/>
                <w:szCs w:val="16"/>
              </w:rPr>
            </w:pPr>
            <w:r>
              <w:rPr>
                <w:sz w:val="16"/>
                <w:szCs w:val="16"/>
              </w:rPr>
              <w:t>1.2, 3.3, 4.2, 6.3, 8.1</w:t>
            </w:r>
          </w:p>
        </w:tc>
        <w:tc>
          <w:tcPr>
            <w:tcW w:w="755" w:type="pct"/>
          </w:tcPr>
          <w:p w:rsidR="00736265" w:rsidRPr="002A3C86" w:rsidRDefault="004B512A" w:rsidP="00E568FD">
            <w:pPr>
              <w:pStyle w:val="NoSpacing"/>
              <w:rPr>
                <w:sz w:val="16"/>
                <w:szCs w:val="16"/>
              </w:rPr>
            </w:pPr>
            <w:r>
              <w:rPr>
                <w:sz w:val="16"/>
                <w:szCs w:val="16"/>
              </w:rPr>
              <w:t>2.g-0, 6.k-m, 7.g-q, 8.a, 8.f, 8.h, 9.e, 10.m</w:t>
            </w:r>
          </w:p>
        </w:tc>
        <w:tc>
          <w:tcPr>
            <w:tcW w:w="661" w:type="pct"/>
          </w:tcPr>
          <w:p w:rsidR="00736265" w:rsidRPr="002A3C86" w:rsidRDefault="004B512A" w:rsidP="00E568FD">
            <w:pPr>
              <w:pStyle w:val="NoSpacing"/>
              <w:rPr>
                <w:sz w:val="16"/>
                <w:szCs w:val="16"/>
              </w:rPr>
            </w:pPr>
            <w:r>
              <w:rPr>
                <w:sz w:val="16"/>
                <w:szCs w:val="16"/>
              </w:rPr>
              <w:t>1.1, 2.1-2, 4.1-2, 5.1-3, 6.2</w:t>
            </w:r>
          </w:p>
        </w:tc>
        <w:tc>
          <w:tcPr>
            <w:tcW w:w="708" w:type="pct"/>
          </w:tcPr>
          <w:p w:rsidR="00736265" w:rsidRPr="002A3C86" w:rsidRDefault="00EB1905" w:rsidP="00E568FD">
            <w:pPr>
              <w:pStyle w:val="NoSpacing"/>
              <w:rPr>
                <w:sz w:val="16"/>
                <w:szCs w:val="16"/>
              </w:rPr>
            </w:pPr>
            <w:r>
              <w:rPr>
                <w:sz w:val="16"/>
                <w:szCs w:val="16"/>
              </w:rPr>
              <w:t>1.b, 2.a-b, 2.d-e, 2.g,</w:t>
            </w:r>
            <w:r w:rsidR="004B512A">
              <w:rPr>
                <w:sz w:val="16"/>
                <w:szCs w:val="16"/>
              </w:rPr>
              <w:t>, 3.a-c, 4.a, 4.c</w:t>
            </w:r>
          </w:p>
        </w:tc>
        <w:tc>
          <w:tcPr>
            <w:tcW w:w="554" w:type="pct"/>
          </w:tcPr>
          <w:p w:rsidR="00736265" w:rsidRPr="002A3C86" w:rsidRDefault="005274B3" w:rsidP="00E568FD">
            <w:pPr>
              <w:pStyle w:val="NoSpacing"/>
              <w:rPr>
                <w:sz w:val="16"/>
                <w:szCs w:val="16"/>
              </w:rPr>
            </w:pPr>
            <w:r>
              <w:rPr>
                <w:sz w:val="16"/>
                <w:szCs w:val="16"/>
              </w:rPr>
              <w:t>1.A.1</w:t>
            </w:r>
          </w:p>
        </w:tc>
      </w:tr>
      <w:tr w:rsidR="005274B3" w:rsidRPr="006E4207" w:rsidTr="004B512A">
        <w:tc>
          <w:tcPr>
            <w:tcW w:w="859" w:type="pct"/>
            <w:shd w:val="clear" w:color="auto" w:fill="D9D9D9"/>
          </w:tcPr>
          <w:p w:rsidR="005274B3" w:rsidRDefault="005274B3" w:rsidP="00E568FD">
            <w:pPr>
              <w:pStyle w:val="NoSpacing"/>
              <w:rPr>
                <w:b/>
                <w:sz w:val="16"/>
                <w:szCs w:val="16"/>
              </w:rPr>
            </w:pPr>
            <w:r>
              <w:rPr>
                <w:b/>
                <w:sz w:val="16"/>
                <w:szCs w:val="16"/>
              </w:rPr>
              <w:t>Quizzes</w:t>
            </w:r>
          </w:p>
          <w:p w:rsidR="005274B3" w:rsidRPr="002A3C86" w:rsidRDefault="005274B3" w:rsidP="00E568FD">
            <w:pPr>
              <w:pStyle w:val="NoSpacing"/>
              <w:rPr>
                <w:b/>
                <w:sz w:val="16"/>
                <w:szCs w:val="16"/>
              </w:rPr>
            </w:pPr>
            <w:r>
              <w:rPr>
                <w:b/>
                <w:sz w:val="16"/>
                <w:szCs w:val="16"/>
              </w:rPr>
              <w:t>(40 pts)</w:t>
            </w:r>
          </w:p>
        </w:tc>
        <w:tc>
          <w:tcPr>
            <w:tcW w:w="708" w:type="pct"/>
          </w:tcPr>
          <w:p w:rsidR="005274B3" w:rsidRDefault="004B512A" w:rsidP="00E568FD">
            <w:pPr>
              <w:pStyle w:val="NoSpacing"/>
              <w:rPr>
                <w:sz w:val="16"/>
                <w:szCs w:val="16"/>
              </w:rPr>
            </w:pPr>
            <w:r>
              <w:rPr>
                <w:sz w:val="16"/>
                <w:szCs w:val="16"/>
              </w:rPr>
              <w:t>1.3, 3.2-3, 5.1-2, 5.6, 6.2-3, 7.1-2</w:t>
            </w:r>
          </w:p>
          <w:p w:rsidR="004B512A" w:rsidRPr="002A3C86" w:rsidRDefault="004B512A" w:rsidP="00E568FD">
            <w:pPr>
              <w:pStyle w:val="NoSpacing"/>
              <w:rPr>
                <w:sz w:val="16"/>
                <w:szCs w:val="16"/>
              </w:rPr>
            </w:pPr>
          </w:p>
        </w:tc>
        <w:tc>
          <w:tcPr>
            <w:tcW w:w="755" w:type="pct"/>
          </w:tcPr>
          <w:p w:rsidR="005274B3" w:rsidRPr="002A3C86" w:rsidRDefault="004B512A" w:rsidP="00E568FD">
            <w:pPr>
              <w:pStyle w:val="NoSpacing"/>
              <w:rPr>
                <w:sz w:val="16"/>
                <w:szCs w:val="16"/>
              </w:rPr>
            </w:pPr>
            <w:r>
              <w:rPr>
                <w:sz w:val="16"/>
                <w:szCs w:val="16"/>
              </w:rPr>
              <w:t>3.3, 6.3</w:t>
            </w:r>
          </w:p>
        </w:tc>
        <w:tc>
          <w:tcPr>
            <w:tcW w:w="755" w:type="pct"/>
          </w:tcPr>
          <w:p w:rsidR="005274B3" w:rsidRDefault="004B512A" w:rsidP="00E568FD">
            <w:pPr>
              <w:pStyle w:val="NoSpacing"/>
              <w:rPr>
                <w:sz w:val="16"/>
                <w:szCs w:val="16"/>
              </w:rPr>
            </w:pPr>
            <w:r>
              <w:rPr>
                <w:sz w:val="16"/>
                <w:szCs w:val="16"/>
              </w:rPr>
              <w:t>2.g-k, 3.l-m, 4.j-n, 7.g-m, 8.h, 8.j-s, 10.m</w:t>
            </w:r>
          </w:p>
          <w:p w:rsidR="004B512A" w:rsidRPr="002A3C86" w:rsidRDefault="004B512A" w:rsidP="00E568FD">
            <w:pPr>
              <w:pStyle w:val="NoSpacing"/>
              <w:rPr>
                <w:sz w:val="16"/>
                <w:szCs w:val="16"/>
              </w:rPr>
            </w:pPr>
          </w:p>
        </w:tc>
        <w:tc>
          <w:tcPr>
            <w:tcW w:w="661" w:type="pct"/>
          </w:tcPr>
          <w:p w:rsidR="005274B3" w:rsidRPr="002A3C86" w:rsidRDefault="004B512A" w:rsidP="00E568FD">
            <w:pPr>
              <w:pStyle w:val="NoSpacing"/>
              <w:rPr>
                <w:sz w:val="16"/>
                <w:szCs w:val="16"/>
              </w:rPr>
            </w:pPr>
            <w:r>
              <w:rPr>
                <w:sz w:val="16"/>
                <w:szCs w:val="16"/>
              </w:rPr>
              <w:t>1.1, 2.1-2, 3.3 5.1-4</w:t>
            </w:r>
          </w:p>
        </w:tc>
        <w:tc>
          <w:tcPr>
            <w:tcW w:w="708" w:type="pct"/>
          </w:tcPr>
          <w:p w:rsidR="005274B3" w:rsidRPr="002A3C86" w:rsidRDefault="004B512A" w:rsidP="00EB1905">
            <w:pPr>
              <w:pStyle w:val="NoSpacing"/>
              <w:rPr>
                <w:sz w:val="16"/>
                <w:szCs w:val="16"/>
              </w:rPr>
            </w:pPr>
            <w:r>
              <w:rPr>
                <w:sz w:val="16"/>
                <w:szCs w:val="16"/>
              </w:rPr>
              <w:t>1.a, 2</w:t>
            </w:r>
            <w:r w:rsidR="00EB1905">
              <w:rPr>
                <w:sz w:val="16"/>
                <w:szCs w:val="16"/>
              </w:rPr>
              <w:t>.a-b, 2.d-e, 2.g</w:t>
            </w:r>
            <w:r>
              <w:rPr>
                <w:sz w:val="16"/>
                <w:szCs w:val="16"/>
              </w:rPr>
              <w:t>, 3.a-c, 4.a, 4.c</w:t>
            </w:r>
          </w:p>
        </w:tc>
        <w:tc>
          <w:tcPr>
            <w:tcW w:w="554" w:type="pct"/>
          </w:tcPr>
          <w:p w:rsidR="005274B3" w:rsidRDefault="005274B3">
            <w:r w:rsidRPr="003B4727">
              <w:rPr>
                <w:sz w:val="16"/>
                <w:szCs w:val="16"/>
              </w:rPr>
              <w:t>1.A.1</w:t>
            </w:r>
          </w:p>
        </w:tc>
      </w:tr>
      <w:tr w:rsidR="005274B3" w:rsidRPr="006E4207" w:rsidTr="004B512A">
        <w:tc>
          <w:tcPr>
            <w:tcW w:w="859" w:type="pct"/>
            <w:shd w:val="clear" w:color="auto" w:fill="D9D9D9"/>
          </w:tcPr>
          <w:p w:rsidR="005274B3" w:rsidRDefault="005274B3" w:rsidP="00E568FD">
            <w:pPr>
              <w:pStyle w:val="NoSpacing"/>
              <w:rPr>
                <w:b/>
                <w:sz w:val="16"/>
                <w:szCs w:val="16"/>
              </w:rPr>
            </w:pPr>
            <w:r>
              <w:rPr>
                <w:b/>
                <w:sz w:val="16"/>
                <w:szCs w:val="16"/>
              </w:rPr>
              <w:t>Lesson Plans</w:t>
            </w:r>
          </w:p>
          <w:p w:rsidR="005274B3" w:rsidRPr="002A3C86" w:rsidRDefault="005274B3" w:rsidP="00E568FD">
            <w:pPr>
              <w:pStyle w:val="NoSpacing"/>
              <w:rPr>
                <w:b/>
                <w:sz w:val="16"/>
                <w:szCs w:val="16"/>
              </w:rPr>
            </w:pPr>
            <w:r>
              <w:rPr>
                <w:b/>
                <w:sz w:val="16"/>
                <w:szCs w:val="16"/>
              </w:rPr>
              <w:t>(225)</w:t>
            </w:r>
          </w:p>
        </w:tc>
        <w:tc>
          <w:tcPr>
            <w:tcW w:w="708" w:type="pct"/>
          </w:tcPr>
          <w:p w:rsidR="005274B3" w:rsidRDefault="004B512A" w:rsidP="00E568FD">
            <w:pPr>
              <w:pStyle w:val="NoSpacing"/>
              <w:rPr>
                <w:sz w:val="16"/>
                <w:szCs w:val="16"/>
              </w:rPr>
            </w:pPr>
            <w:r>
              <w:rPr>
                <w:sz w:val="16"/>
                <w:szCs w:val="16"/>
              </w:rPr>
              <w:t>1.1-5, 2.1-5, 5.1-2, 5.6, 6.1-3</w:t>
            </w:r>
            <w:r w:rsidR="00EB1905">
              <w:rPr>
                <w:sz w:val="16"/>
                <w:szCs w:val="16"/>
              </w:rPr>
              <w:t>, 8.1</w:t>
            </w:r>
          </w:p>
          <w:p w:rsidR="004B512A" w:rsidRPr="002A3C86" w:rsidRDefault="004B512A" w:rsidP="00E568FD">
            <w:pPr>
              <w:pStyle w:val="NoSpacing"/>
              <w:rPr>
                <w:sz w:val="16"/>
                <w:szCs w:val="16"/>
              </w:rPr>
            </w:pPr>
          </w:p>
        </w:tc>
        <w:tc>
          <w:tcPr>
            <w:tcW w:w="755" w:type="pct"/>
          </w:tcPr>
          <w:p w:rsidR="005274B3" w:rsidRPr="002A3C86" w:rsidRDefault="00EB1905" w:rsidP="00E568FD">
            <w:pPr>
              <w:pStyle w:val="NoSpacing"/>
              <w:rPr>
                <w:sz w:val="16"/>
                <w:szCs w:val="16"/>
              </w:rPr>
            </w:pPr>
            <w:r>
              <w:rPr>
                <w:sz w:val="16"/>
                <w:szCs w:val="16"/>
              </w:rPr>
              <w:t xml:space="preserve">1.2, 3.3, 5.1, </w:t>
            </w:r>
            <w:r w:rsidR="004B512A">
              <w:rPr>
                <w:sz w:val="16"/>
                <w:szCs w:val="16"/>
              </w:rPr>
              <w:t>6.3, 8.1</w:t>
            </w:r>
          </w:p>
        </w:tc>
        <w:tc>
          <w:tcPr>
            <w:tcW w:w="755" w:type="pct"/>
          </w:tcPr>
          <w:p w:rsidR="005274B3" w:rsidRDefault="004B512A" w:rsidP="00E568FD">
            <w:pPr>
              <w:pStyle w:val="NoSpacing"/>
              <w:rPr>
                <w:sz w:val="16"/>
                <w:szCs w:val="16"/>
              </w:rPr>
            </w:pPr>
            <w:r>
              <w:rPr>
                <w:sz w:val="16"/>
                <w:szCs w:val="16"/>
              </w:rPr>
              <w:t>1.b, 1.e, 1.g-k, 2.a-o, 4.a, 4.d, 4.g-h, 5.d, 7.a-e, 7.k, 8.a, 8.f-i</w:t>
            </w:r>
          </w:p>
          <w:p w:rsidR="004B512A" w:rsidRPr="002A3C86" w:rsidRDefault="004B512A" w:rsidP="00E568FD">
            <w:pPr>
              <w:pStyle w:val="NoSpacing"/>
              <w:rPr>
                <w:sz w:val="16"/>
                <w:szCs w:val="16"/>
              </w:rPr>
            </w:pPr>
          </w:p>
        </w:tc>
        <w:tc>
          <w:tcPr>
            <w:tcW w:w="661" w:type="pct"/>
          </w:tcPr>
          <w:p w:rsidR="005274B3" w:rsidRPr="002A3C86" w:rsidRDefault="00EB1905" w:rsidP="00E568FD">
            <w:pPr>
              <w:pStyle w:val="NoSpacing"/>
              <w:rPr>
                <w:sz w:val="16"/>
                <w:szCs w:val="16"/>
              </w:rPr>
            </w:pPr>
            <w:r>
              <w:rPr>
                <w:sz w:val="16"/>
                <w:szCs w:val="16"/>
              </w:rPr>
              <w:t xml:space="preserve">1.1, </w:t>
            </w:r>
            <w:r w:rsidR="001F4C56">
              <w:rPr>
                <w:sz w:val="16"/>
                <w:szCs w:val="16"/>
              </w:rPr>
              <w:t>2.1-3, 3.3, 4.2</w:t>
            </w:r>
          </w:p>
        </w:tc>
        <w:tc>
          <w:tcPr>
            <w:tcW w:w="708" w:type="pct"/>
          </w:tcPr>
          <w:p w:rsidR="005274B3" w:rsidRPr="002A3C86" w:rsidRDefault="001F4C56" w:rsidP="00E568FD">
            <w:pPr>
              <w:pStyle w:val="NoSpacing"/>
              <w:rPr>
                <w:sz w:val="16"/>
                <w:szCs w:val="16"/>
              </w:rPr>
            </w:pPr>
            <w:r>
              <w:rPr>
                <w:sz w:val="16"/>
                <w:szCs w:val="16"/>
              </w:rPr>
              <w:t>1.b, 3.a-c, 4.c</w:t>
            </w:r>
          </w:p>
        </w:tc>
        <w:tc>
          <w:tcPr>
            <w:tcW w:w="554" w:type="pct"/>
          </w:tcPr>
          <w:p w:rsidR="005274B3" w:rsidRDefault="005274B3">
            <w:r w:rsidRPr="003B4727">
              <w:rPr>
                <w:sz w:val="16"/>
                <w:szCs w:val="16"/>
              </w:rPr>
              <w:t>1.A.1</w:t>
            </w:r>
          </w:p>
        </w:tc>
      </w:tr>
      <w:tr w:rsidR="005274B3" w:rsidRPr="006E4207" w:rsidTr="004B512A">
        <w:tc>
          <w:tcPr>
            <w:tcW w:w="859" w:type="pct"/>
            <w:shd w:val="clear" w:color="auto" w:fill="D9D9D9"/>
          </w:tcPr>
          <w:p w:rsidR="005274B3" w:rsidRDefault="005274B3" w:rsidP="00E568FD">
            <w:pPr>
              <w:pStyle w:val="NoSpacing"/>
              <w:rPr>
                <w:b/>
                <w:sz w:val="16"/>
                <w:szCs w:val="16"/>
              </w:rPr>
            </w:pPr>
            <w:r>
              <w:rPr>
                <w:b/>
                <w:sz w:val="16"/>
                <w:szCs w:val="16"/>
              </w:rPr>
              <w:t>Resource File</w:t>
            </w:r>
          </w:p>
          <w:p w:rsidR="005274B3" w:rsidRPr="002A3C86" w:rsidRDefault="005274B3" w:rsidP="00E568FD">
            <w:pPr>
              <w:pStyle w:val="NoSpacing"/>
              <w:rPr>
                <w:b/>
                <w:sz w:val="16"/>
                <w:szCs w:val="16"/>
              </w:rPr>
            </w:pPr>
            <w:r>
              <w:rPr>
                <w:b/>
                <w:sz w:val="16"/>
                <w:szCs w:val="16"/>
              </w:rPr>
              <w:t>(50 pts)</w:t>
            </w:r>
          </w:p>
        </w:tc>
        <w:tc>
          <w:tcPr>
            <w:tcW w:w="708" w:type="pct"/>
          </w:tcPr>
          <w:p w:rsidR="005274B3" w:rsidRPr="002A3C86" w:rsidRDefault="00323470" w:rsidP="00E568FD">
            <w:pPr>
              <w:pStyle w:val="NoSpacing"/>
              <w:rPr>
                <w:sz w:val="16"/>
                <w:szCs w:val="16"/>
              </w:rPr>
            </w:pPr>
            <w:r>
              <w:rPr>
                <w:sz w:val="16"/>
                <w:szCs w:val="16"/>
              </w:rPr>
              <w:t>1.3, 2.4,  3.3, 4.1, 4.4, 6.1</w:t>
            </w:r>
          </w:p>
        </w:tc>
        <w:tc>
          <w:tcPr>
            <w:tcW w:w="755" w:type="pct"/>
          </w:tcPr>
          <w:p w:rsidR="005274B3" w:rsidRPr="002A3C86" w:rsidRDefault="00323470" w:rsidP="00E568FD">
            <w:pPr>
              <w:pStyle w:val="NoSpacing"/>
              <w:rPr>
                <w:sz w:val="16"/>
                <w:szCs w:val="16"/>
              </w:rPr>
            </w:pPr>
            <w:r>
              <w:rPr>
                <w:sz w:val="16"/>
                <w:szCs w:val="16"/>
              </w:rPr>
              <w:t>1.2, 3.3, 6.3</w:t>
            </w:r>
          </w:p>
        </w:tc>
        <w:tc>
          <w:tcPr>
            <w:tcW w:w="755" w:type="pct"/>
          </w:tcPr>
          <w:p w:rsidR="005274B3" w:rsidRDefault="00A81B13" w:rsidP="00E568FD">
            <w:pPr>
              <w:pStyle w:val="NoSpacing"/>
              <w:rPr>
                <w:sz w:val="16"/>
                <w:szCs w:val="16"/>
              </w:rPr>
            </w:pPr>
            <w:r>
              <w:rPr>
                <w:sz w:val="16"/>
                <w:szCs w:val="16"/>
              </w:rPr>
              <w:t>2.f-g, 4.f, 5.p, 7.m, 8.n</w:t>
            </w:r>
          </w:p>
          <w:p w:rsidR="00A81B13" w:rsidRPr="002A3C86" w:rsidRDefault="00A81B13" w:rsidP="00E568FD">
            <w:pPr>
              <w:pStyle w:val="NoSpacing"/>
              <w:rPr>
                <w:sz w:val="16"/>
                <w:szCs w:val="16"/>
              </w:rPr>
            </w:pPr>
          </w:p>
        </w:tc>
        <w:tc>
          <w:tcPr>
            <w:tcW w:w="661" w:type="pct"/>
          </w:tcPr>
          <w:p w:rsidR="005274B3" w:rsidRPr="002A3C86" w:rsidRDefault="00A81B13" w:rsidP="00E568FD">
            <w:pPr>
              <w:pStyle w:val="NoSpacing"/>
              <w:rPr>
                <w:sz w:val="16"/>
                <w:szCs w:val="16"/>
              </w:rPr>
            </w:pPr>
            <w:r>
              <w:rPr>
                <w:sz w:val="16"/>
                <w:szCs w:val="16"/>
              </w:rPr>
              <w:t>2.3</w:t>
            </w:r>
          </w:p>
        </w:tc>
        <w:tc>
          <w:tcPr>
            <w:tcW w:w="708" w:type="pct"/>
          </w:tcPr>
          <w:p w:rsidR="005274B3" w:rsidRPr="002A3C86" w:rsidRDefault="00A81B13" w:rsidP="00E568FD">
            <w:pPr>
              <w:pStyle w:val="NoSpacing"/>
              <w:rPr>
                <w:sz w:val="16"/>
                <w:szCs w:val="16"/>
              </w:rPr>
            </w:pPr>
            <w:r>
              <w:rPr>
                <w:sz w:val="16"/>
                <w:szCs w:val="16"/>
              </w:rPr>
              <w:t>3.c, 4.c</w:t>
            </w:r>
          </w:p>
        </w:tc>
        <w:tc>
          <w:tcPr>
            <w:tcW w:w="554" w:type="pct"/>
          </w:tcPr>
          <w:p w:rsidR="005274B3" w:rsidRDefault="005274B3">
            <w:r w:rsidRPr="003B4727">
              <w:rPr>
                <w:sz w:val="16"/>
                <w:szCs w:val="16"/>
              </w:rPr>
              <w:t>1.A.1</w:t>
            </w:r>
          </w:p>
        </w:tc>
      </w:tr>
      <w:tr w:rsidR="005274B3" w:rsidRPr="006E4207" w:rsidTr="004B512A">
        <w:tc>
          <w:tcPr>
            <w:tcW w:w="859" w:type="pct"/>
            <w:shd w:val="clear" w:color="auto" w:fill="D9D9D9"/>
          </w:tcPr>
          <w:p w:rsidR="005274B3" w:rsidRDefault="005274B3" w:rsidP="00E568FD">
            <w:pPr>
              <w:pStyle w:val="NoSpacing"/>
              <w:rPr>
                <w:b/>
                <w:sz w:val="16"/>
                <w:szCs w:val="16"/>
              </w:rPr>
            </w:pPr>
            <w:r>
              <w:rPr>
                <w:b/>
                <w:sz w:val="16"/>
                <w:szCs w:val="16"/>
              </w:rPr>
              <w:t>Field Experiences</w:t>
            </w:r>
          </w:p>
          <w:p w:rsidR="005274B3" w:rsidRPr="002A3C86" w:rsidRDefault="005274B3" w:rsidP="00E568FD">
            <w:pPr>
              <w:pStyle w:val="NoSpacing"/>
              <w:rPr>
                <w:b/>
                <w:sz w:val="16"/>
                <w:szCs w:val="16"/>
              </w:rPr>
            </w:pPr>
            <w:r>
              <w:rPr>
                <w:b/>
                <w:sz w:val="16"/>
                <w:szCs w:val="16"/>
              </w:rPr>
              <w:t>(100 pts)</w:t>
            </w:r>
          </w:p>
        </w:tc>
        <w:tc>
          <w:tcPr>
            <w:tcW w:w="708" w:type="pct"/>
          </w:tcPr>
          <w:p w:rsidR="005274B3" w:rsidRDefault="00DD03D9" w:rsidP="00E568FD">
            <w:pPr>
              <w:pStyle w:val="NoSpacing"/>
              <w:rPr>
                <w:sz w:val="16"/>
                <w:szCs w:val="16"/>
              </w:rPr>
            </w:pPr>
            <w:r>
              <w:rPr>
                <w:sz w:val="16"/>
                <w:szCs w:val="16"/>
              </w:rPr>
              <w:t>1.3-4, 2.4, 3.1-5, 4.1-2, 5.2, 6.2-3, 6.6, 8.1</w:t>
            </w:r>
          </w:p>
          <w:p w:rsidR="00DD03D9" w:rsidRPr="002A3C86" w:rsidRDefault="00DD03D9" w:rsidP="00E568FD">
            <w:pPr>
              <w:pStyle w:val="NoSpacing"/>
              <w:rPr>
                <w:sz w:val="16"/>
                <w:szCs w:val="16"/>
              </w:rPr>
            </w:pPr>
          </w:p>
        </w:tc>
        <w:tc>
          <w:tcPr>
            <w:tcW w:w="755" w:type="pct"/>
          </w:tcPr>
          <w:p w:rsidR="005274B3" w:rsidRPr="002A3C86" w:rsidRDefault="004B512A" w:rsidP="00E568FD">
            <w:pPr>
              <w:pStyle w:val="NoSpacing"/>
              <w:rPr>
                <w:sz w:val="16"/>
                <w:szCs w:val="16"/>
              </w:rPr>
            </w:pPr>
            <w:r>
              <w:rPr>
                <w:sz w:val="16"/>
                <w:szCs w:val="16"/>
              </w:rPr>
              <w:t>1.2, 3.3, 4.2, 6.3, 8.1</w:t>
            </w:r>
          </w:p>
        </w:tc>
        <w:tc>
          <w:tcPr>
            <w:tcW w:w="755" w:type="pct"/>
          </w:tcPr>
          <w:p w:rsidR="005274B3" w:rsidRPr="002A3C86" w:rsidRDefault="00F31994" w:rsidP="00E568FD">
            <w:pPr>
              <w:pStyle w:val="NoSpacing"/>
              <w:rPr>
                <w:sz w:val="16"/>
                <w:szCs w:val="16"/>
              </w:rPr>
            </w:pPr>
            <w:r>
              <w:rPr>
                <w:sz w:val="16"/>
                <w:szCs w:val="16"/>
              </w:rPr>
              <w:t>1.e, 1.g-k, 2.e, 2.g-o,7.n-o, 7.q, 8.h, 8.p-s</w:t>
            </w:r>
          </w:p>
        </w:tc>
        <w:tc>
          <w:tcPr>
            <w:tcW w:w="661" w:type="pct"/>
          </w:tcPr>
          <w:p w:rsidR="005274B3" w:rsidRPr="002A3C86" w:rsidRDefault="00F31994" w:rsidP="00E568FD">
            <w:pPr>
              <w:pStyle w:val="NoSpacing"/>
              <w:rPr>
                <w:sz w:val="16"/>
                <w:szCs w:val="16"/>
              </w:rPr>
            </w:pPr>
            <w:r>
              <w:rPr>
                <w:sz w:val="16"/>
                <w:szCs w:val="16"/>
              </w:rPr>
              <w:t>2.2</w:t>
            </w:r>
          </w:p>
        </w:tc>
        <w:tc>
          <w:tcPr>
            <w:tcW w:w="708" w:type="pct"/>
          </w:tcPr>
          <w:p w:rsidR="005274B3" w:rsidRPr="002A3C86" w:rsidRDefault="00EB1905" w:rsidP="00E568FD">
            <w:pPr>
              <w:pStyle w:val="NoSpacing"/>
              <w:rPr>
                <w:sz w:val="16"/>
                <w:szCs w:val="16"/>
              </w:rPr>
            </w:pPr>
            <w:r>
              <w:rPr>
                <w:sz w:val="16"/>
                <w:szCs w:val="16"/>
              </w:rPr>
              <w:t xml:space="preserve">2.e, 2.g, </w:t>
            </w:r>
            <w:r w:rsidR="00F31994">
              <w:rPr>
                <w:sz w:val="16"/>
                <w:szCs w:val="16"/>
              </w:rPr>
              <w:t>3.b, 5.b</w:t>
            </w:r>
          </w:p>
        </w:tc>
        <w:tc>
          <w:tcPr>
            <w:tcW w:w="554" w:type="pct"/>
          </w:tcPr>
          <w:p w:rsidR="005274B3" w:rsidRDefault="005274B3">
            <w:r w:rsidRPr="003B4727">
              <w:rPr>
                <w:sz w:val="16"/>
                <w:szCs w:val="16"/>
              </w:rPr>
              <w:t>1.A.1</w:t>
            </w:r>
          </w:p>
        </w:tc>
      </w:tr>
      <w:tr w:rsidR="005274B3" w:rsidRPr="006E4207" w:rsidTr="004B512A">
        <w:tc>
          <w:tcPr>
            <w:tcW w:w="859" w:type="pct"/>
            <w:shd w:val="clear" w:color="auto" w:fill="D9D9D9"/>
          </w:tcPr>
          <w:p w:rsidR="005274B3" w:rsidRDefault="005274B3" w:rsidP="00E568FD">
            <w:pPr>
              <w:pStyle w:val="NoSpacing"/>
              <w:rPr>
                <w:b/>
                <w:sz w:val="16"/>
                <w:szCs w:val="16"/>
              </w:rPr>
            </w:pPr>
            <w:r>
              <w:rPr>
                <w:b/>
                <w:sz w:val="16"/>
                <w:szCs w:val="16"/>
              </w:rPr>
              <w:t>Journal</w:t>
            </w:r>
          </w:p>
          <w:p w:rsidR="005274B3" w:rsidRPr="002A3C86" w:rsidRDefault="005274B3" w:rsidP="00E568FD">
            <w:pPr>
              <w:pStyle w:val="NoSpacing"/>
              <w:rPr>
                <w:b/>
                <w:sz w:val="16"/>
                <w:szCs w:val="16"/>
              </w:rPr>
            </w:pPr>
            <w:r>
              <w:rPr>
                <w:b/>
                <w:sz w:val="16"/>
                <w:szCs w:val="16"/>
              </w:rPr>
              <w:t>(80 pts)</w:t>
            </w:r>
          </w:p>
        </w:tc>
        <w:tc>
          <w:tcPr>
            <w:tcW w:w="708" w:type="pct"/>
          </w:tcPr>
          <w:p w:rsidR="005274B3" w:rsidRDefault="00F31994" w:rsidP="00E568FD">
            <w:pPr>
              <w:pStyle w:val="NoSpacing"/>
              <w:rPr>
                <w:sz w:val="16"/>
                <w:szCs w:val="16"/>
              </w:rPr>
            </w:pPr>
            <w:r>
              <w:rPr>
                <w:sz w:val="16"/>
                <w:szCs w:val="16"/>
              </w:rPr>
              <w:t>1.2-3, 3.3, 5.1-2, 7.3, 9.1-2, 10.1</w:t>
            </w:r>
          </w:p>
          <w:p w:rsidR="00F31994" w:rsidRPr="002A3C86" w:rsidRDefault="00F31994" w:rsidP="00E568FD">
            <w:pPr>
              <w:pStyle w:val="NoSpacing"/>
              <w:rPr>
                <w:sz w:val="16"/>
                <w:szCs w:val="16"/>
              </w:rPr>
            </w:pPr>
          </w:p>
        </w:tc>
        <w:tc>
          <w:tcPr>
            <w:tcW w:w="755" w:type="pct"/>
          </w:tcPr>
          <w:p w:rsidR="005274B3" w:rsidRPr="002A3C86" w:rsidRDefault="00F31994" w:rsidP="00E568FD">
            <w:pPr>
              <w:pStyle w:val="NoSpacing"/>
              <w:rPr>
                <w:sz w:val="16"/>
                <w:szCs w:val="16"/>
              </w:rPr>
            </w:pPr>
            <w:r>
              <w:rPr>
                <w:sz w:val="16"/>
                <w:szCs w:val="16"/>
              </w:rPr>
              <w:t>1.2, 3.3, 8.1</w:t>
            </w:r>
          </w:p>
        </w:tc>
        <w:tc>
          <w:tcPr>
            <w:tcW w:w="755" w:type="pct"/>
          </w:tcPr>
          <w:p w:rsidR="005274B3" w:rsidRPr="002A3C86" w:rsidRDefault="00F31994" w:rsidP="00E568FD">
            <w:pPr>
              <w:pStyle w:val="NoSpacing"/>
              <w:rPr>
                <w:sz w:val="16"/>
                <w:szCs w:val="16"/>
              </w:rPr>
            </w:pPr>
            <w:r>
              <w:rPr>
                <w:sz w:val="16"/>
                <w:szCs w:val="16"/>
              </w:rPr>
              <w:t>1.g-k, 2.g-o, 3.n-r, 7.g-q, 8.j-s, 9.e</w:t>
            </w:r>
          </w:p>
        </w:tc>
        <w:tc>
          <w:tcPr>
            <w:tcW w:w="661" w:type="pct"/>
          </w:tcPr>
          <w:p w:rsidR="005274B3" w:rsidRPr="002A3C86" w:rsidRDefault="00F31994" w:rsidP="00E568FD">
            <w:pPr>
              <w:pStyle w:val="NoSpacing"/>
              <w:rPr>
                <w:sz w:val="16"/>
                <w:szCs w:val="16"/>
              </w:rPr>
            </w:pPr>
            <w:r>
              <w:rPr>
                <w:sz w:val="16"/>
                <w:szCs w:val="16"/>
              </w:rPr>
              <w:t>4.1-2, 6.2</w:t>
            </w:r>
          </w:p>
        </w:tc>
        <w:tc>
          <w:tcPr>
            <w:tcW w:w="708" w:type="pct"/>
          </w:tcPr>
          <w:p w:rsidR="005274B3" w:rsidRPr="002A3C86" w:rsidRDefault="00F31994" w:rsidP="00E568FD">
            <w:pPr>
              <w:pStyle w:val="NoSpacing"/>
              <w:rPr>
                <w:sz w:val="16"/>
                <w:szCs w:val="16"/>
              </w:rPr>
            </w:pPr>
            <w:r>
              <w:rPr>
                <w:sz w:val="16"/>
                <w:szCs w:val="16"/>
              </w:rPr>
              <w:t>2</w:t>
            </w:r>
            <w:r w:rsidR="00EB1905">
              <w:rPr>
                <w:sz w:val="16"/>
                <w:szCs w:val="16"/>
              </w:rPr>
              <w:t>.a, 2.e,</w:t>
            </w:r>
            <w:r>
              <w:rPr>
                <w:sz w:val="16"/>
                <w:szCs w:val="16"/>
              </w:rPr>
              <w:t>, 3.a, 4.c</w:t>
            </w:r>
          </w:p>
        </w:tc>
        <w:tc>
          <w:tcPr>
            <w:tcW w:w="554" w:type="pct"/>
          </w:tcPr>
          <w:p w:rsidR="005274B3" w:rsidRDefault="005274B3">
            <w:r w:rsidRPr="003B4727">
              <w:rPr>
                <w:sz w:val="16"/>
                <w:szCs w:val="16"/>
              </w:rPr>
              <w:t>1.A.1</w:t>
            </w:r>
          </w:p>
        </w:tc>
      </w:tr>
    </w:tbl>
    <w:p w:rsidR="00736265" w:rsidRPr="00DB65E1" w:rsidRDefault="00736265" w:rsidP="00736265">
      <w:pPr>
        <w:widowControl/>
        <w:rPr>
          <w:b/>
          <w:bCs/>
        </w:rPr>
      </w:pPr>
    </w:p>
    <w:p w:rsidR="003B392F" w:rsidRPr="001B1FBC" w:rsidRDefault="003B392F" w:rsidP="003B392F">
      <w:pPr>
        <w:pStyle w:val="Heading4"/>
        <w:ind w:left="0"/>
        <w:rPr>
          <w:b w:val="0"/>
          <w:color w:val="FF0000"/>
          <w:lang w:eastAsia="x-none"/>
        </w:rPr>
      </w:pPr>
      <w:r w:rsidRPr="000A0C8F">
        <w:rPr>
          <w:u w:val="single"/>
          <w:lang w:eastAsia="x-none"/>
        </w:rPr>
        <w:t>Alignment to State and National Standards</w:t>
      </w:r>
      <w:r>
        <w:rPr>
          <w:u w:val="single"/>
          <w:lang w:eastAsia="x-none"/>
        </w:rPr>
        <w:t>: Teaching Standards</w:t>
      </w:r>
      <w:r>
        <w:rPr>
          <w:b w:val="0"/>
          <w:lang w:eastAsia="x-none"/>
        </w:rPr>
        <w:t xml:space="preserve">     </w:t>
      </w:r>
    </w:p>
    <w:p w:rsidR="003B392F" w:rsidRPr="00655BD1" w:rsidRDefault="003B392F" w:rsidP="003B392F">
      <w:pPr>
        <w:ind w:left="450" w:hanging="450"/>
      </w:pPr>
      <w:r>
        <w:rPr>
          <w:b/>
          <w:lang w:eastAsia="x-none"/>
        </w:rPr>
        <w:t xml:space="preserve">    </w:t>
      </w:r>
      <w:r>
        <w:t xml:space="preserve">    </w:t>
      </w:r>
      <w:proofErr w:type="gramStart"/>
      <w:r w:rsidRPr="004A12C8">
        <w:rPr>
          <w:b/>
        </w:rPr>
        <w:t>Kentucky Teacher Standards (KTS)</w:t>
      </w:r>
      <w:r>
        <w:t>.</w:t>
      </w:r>
      <w:proofErr w:type="gramEnd"/>
      <w:r>
        <w:t xml:space="preserve"> The primary emphasis in this course is for candidates to meet all indicators for </w:t>
      </w:r>
      <w:r w:rsidRPr="002175D7">
        <w:rPr>
          <w:b/>
        </w:rPr>
        <w:t>KTS Standard 2: Designs and Plans Instruction</w:t>
      </w:r>
      <w:r>
        <w:t xml:space="preserve"> with applications for English language learners</w:t>
      </w:r>
      <w:r w:rsidR="00C81518">
        <w:t xml:space="preserve">. </w:t>
      </w:r>
      <w:r>
        <w:t>KTS Standards</w:t>
      </w:r>
      <w:r w:rsidR="00C81518">
        <w:t xml:space="preserve"> addressed include</w:t>
      </w:r>
      <w:r>
        <w:t xml:space="preserve">: </w:t>
      </w:r>
    </w:p>
    <w:p w:rsidR="00C81518" w:rsidRPr="00C81518" w:rsidRDefault="003B392F" w:rsidP="003B392F">
      <w:pPr>
        <w:ind w:left="450"/>
      </w:pPr>
      <w:r>
        <w:rPr>
          <w:b/>
        </w:rPr>
        <w:t xml:space="preserve">     </w:t>
      </w:r>
      <w:r w:rsidR="00C81518" w:rsidRPr="00C81518">
        <w:t>Standard 1: Demonstrates Applied Content Knowledge</w:t>
      </w:r>
    </w:p>
    <w:p w:rsidR="003B392F" w:rsidRDefault="00C81518" w:rsidP="00C81518">
      <w:pPr>
        <w:ind w:left="450" w:firstLine="270"/>
      </w:pPr>
      <w:r>
        <w:t>Standard 2: Designs and Plans Instruction</w:t>
      </w:r>
    </w:p>
    <w:p w:rsidR="00C81518" w:rsidRDefault="00C81518" w:rsidP="00C81518">
      <w:pPr>
        <w:ind w:left="450" w:firstLine="270"/>
      </w:pPr>
      <w:r>
        <w:t>Standard 3: Creates and Maintains Learning Climate</w:t>
      </w:r>
    </w:p>
    <w:p w:rsidR="00C81518" w:rsidRDefault="00C81518" w:rsidP="00C81518">
      <w:pPr>
        <w:ind w:left="450" w:firstLine="270"/>
      </w:pPr>
      <w:r>
        <w:t>Standard 4: Implements and Manages Instruction</w:t>
      </w:r>
    </w:p>
    <w:p w:rsidR="00C81518" w:rsidRDefault="00C81518" w:rsidP="00C81518">
      <w:pPr>
        <w:ind w:left="450" w:firstLine="270"/>
      </w:pPr>
      <w:r>
        <w:t>Standard 5: Assesses and Communicates Learning Results</w:t>
      </w:r>
    </w:p>
    <w:p w:rsidR="00C81518" w:rsidRDefault="00C81518" w:rsidP="00C81518">
      <w:pPr>
        <w:ind w:left="450" w:firstLine="270"/>
      </w:pPr>
      <w:r>
        <w:t>Standard 6: Demonstrates the Implementation of Technology</w:t>
      </w:r>
    </w:p>
    <w:p w:rsidR="00C81518" w:rsidRDefault="00C81518" w:rsidP="00C81518">
      <w:pPr>
        <w:ind w:left="450" w:firstLine="270"/>
      </w:pPr>
      <w:r>
        <w:t>Standard 8: Collaborates with Colleagues, Parents, Others</w:t>
      </w:r>
    </w:p>
    <w:p w:rsidR="00C81518" w:rsidRDefault="00C81518" w:rsidP="00C81518">
      <w:pPr>
        <w:ind w:left="450" w:firstLine="270"/>
      </w:pPr>
      <w:r>
        <w:t>Standard 9: Evaluates Teaching and Implements Professional Development</w:t>
      </w:r>
    </w:p>
    <w:p w:rsidR="00C81518" w:rsidRPr="00C81518" w:rsidRDefault="00C81518" w:rsidP="00C81518">
      <w:pPr>
        <w:ind w:left="450" w:firstLine="270"/>
      </w:pPr>
      <w:r>
        <w:t xml:space="preserve">Standard 10: Provides Leadership </w:t>
      </w:r>
      <w:proofErr w:type="gramStart"/>
      <w:r>
        <w:t>Within</w:t>
      </w:r>
      <w:proofErr w:type="gramEnd"/>
      <w:r>
        <w:t xml:space="preserve"> School, Community, Profession</w:t>
      </w:r>
    </w:p>
    <w:p w:rsidR="003B392F" w:rsidRPr="004D2EDF" w:rsidRDefault="003B392F" w:rsidP="003B392F">
      <w:pPr>
        <w:ind w:left="450" w:hanging="450"/>
        <w:rPr>
          <w:b/>
        </w:rPr>
      </w:pPr>
      <w:r w:rsidRPr="007F3015">
        <w:tab/>
      </w:r>
      <w:r w:rsidRPr="007F3015">
        <w:tab/>
      </w:r>
      <w:r>
        <w:rPr>
          <w:b/>
        </w:rPr>
        <w:t>K</w:t>
      </w:r>
      <w:r w:rsidRPr="004D2EDF">
        <w:rPr>
          <w:b/>
        </w:rPr>
        <w:t>TS Diversity Proficiencies</w:t>
      </w:r>
    </w:p>
    <w:p w:rsidR="003B392F" w:rsidRPr="000A0C8F" w:rsidRDefault="003B392F" w:rsidP="003B392F">
      <w:pPr>
        <w:ind w:left="1080" w:hanging="360"/>
      </w:pPr>
      <w:r w:rsidRPr="000A0C8F">
        <w:t>1.2</w:t>
      </w:r>
      <w:r w:rsidRPr="000A0C8F">
        <w:tab/>
        <w:t xml:space="preserve">Connects content </w:t>
      </w:r>
      <w:r>
        <w:t>to</w:t>
      </w:r>
      <w:r w:rsidRPr="000A0C8F">
        <w:t xml:space="preserve"> life experiences of students.</w:t>
      </w:r>
    </w:p>
    <w:p w:rsidR="003B392F" w:rsidRPr="000A0C8F" w:rsidRDefault="003B392F" w:rsidP="003B392F">
      <w:pPr>
        <w:ind w:left="1080" w:hanging="360"/>
      </w:pPr>
      <w:r w:rsidRPr="000A0C8F">
        <w:t>3.3</w:t>
      </w:r>
      <w:r w:rsidRPr="000A0C8F">
        <w:tab/>
        <w:t>Values and supports student diversity and addresses individual needs</w:t>
      </w:r>
    </w:p>
    <w:p w:rsidR="003B392F" w:rsidRPr="000A0C8F" w:rsidRDefault="003B392F" w:rsidP="003B392F">
      <w:pPr>
        <w:ind w:left="1080" w:hanging="360"/>
      </w:pPr>
      <w:r w:rsidRPr="000A0C8F">
        <w:t>4.2</w:t>
      </w:r>
      <w:r w:rsidRPr="000A0C8F">
        <w:tab/>
        <w:t>Implements instruction based on diverse student needs and assessment data.</w:t>
      </w:r>
    </w:p>
    <w:p w:rsidR="003B392F" w:rsidRPr="000A0C8F" w:rsidRDefault="003B392F" w:rsidP="003B392F">
      <w:pPr>
        <w:ind w:left="1080" w:hanging="360"/>
        <w:rPr>
          <w:i/>
          <w:iCs/>
        </w:rPr>
      </w:pPr>
      <w:r w:rsidRPr="000A0C8F">
        <w:t>6.3</w:t>
      </w:r>
      <w:r w:rsidRPr="000A0C8F">
        <w:tab/>
        <w:t>Integrates student use of available technology into instruction to enhance learning outcomes and meet diverse student needs.</w:t>
      </w:r>
      <w:r w:rsidRPr="000A0C8F">
        <w:rPr>
          <w:i/>
          <w:iCs/>
        </w:rPr>
        <w:t xml:space="preserve"> </w:t>
      </w:r>
    </w:p>
    <w:p w:rsidR="003B392F" w:rsidRPr="000A0C8F" w:rsidRDefault="003B392F" w:rsidP="003B392F">
      <w:pPr>
        <w:tabs>
          <w:tab w:val="left" w:pos="1170"/>
        </w:tabs>
        <w:ind w:left="1080" w:hanging="360"/>
      </w:pPr>
      <w:r w:rsidRPr="000A0C8F">
        <w:t>8.1 Identifies students whose learning could be enhanced by collaboration.</w:t>
      </w:r>
    </w:p>
    <w:p w:rsidR="003B392F" w:rsidRDefault="003B392F" w:rsidP="003B392F">
      <w:pPr>
        <w:rPr>
          <w:b/>
        </w:rPr>
      </w:pPr>
    </w:p>
    <w:p w:rsidR="003B392F" w:rsidRPr="000102DE" w:rsidRDefault="003B392F" w:rsidP="003B392F">
      <w:proofErr w:type="gramStart"/>
      <w:r w:rsidRPr="00AA5A56">
        <w:rPr>
          <w:b/>
        </w:rPr>
        <w:lastRenderedPageBreak/>
        <w:t>Interstate Teacher Assessment and Support Consortium (</w:t>
      </w:r>
      <w:proofErr w:type="spellStart"/>
      <w:r w:rsidRPr="00AA5A56">
        <w:rPr>
          <w:b/>
        </w:rPr>
        <w:t>InTASC</w:t>
      </w:r>
      <w:proofErr w:type="spellEnd"/>
      <w:r w:rsidRPr="00AA5A56">
        <w:rPr>
          <w:b/>
        </w:rPr>
        <w:t>)</w:t>
      </w:r>
      <w:r>
        <w:rPr>
          <w:b/>
        </w:rPr>
        <w:t>.</w:t>
      </w:r>
      <w:proofErr w:type="gramEnd"/>
      <w:r>
        <w:rPr>
          <w:b/>
        </w:rPr>
        <w:t xml:space="preserve"> </w:t>
      </w:r>
      <w:r>
        <w:t xml:space="preserve">The primary emphasis in the course is for candidates to meet all indicators for </w:t>
      </w:r>
      <w:proofErr w:type="spellStart"/>
      <w:r>
        <w:rPr>
          <w:b/>
        </w:rPr>
        <w:t>InTASC</w:t>
      </w:r>
      <w:proofErr w:type="spellEnd"/>
      <w:r>
        <w:rPr>
          <w:b/>
        </w:rPr>
        <w:t xml:space="preserve"> Standard 7: Planning for Instruction</w:t>
      </w:r>
      <w:r>
        <w:t xml:space="preserve"> with application for English language learners:</w:t>
      </w:r>
    </w:p>
    <w:p w:rsidR="00C81518" w:rsidRDefault="00C81518" w:rsidP="003B392F">
      <w:pPr>
        <w:ind w:left="720"/>
      </w:pPr>
      <w:r>
        <w:t>Standard #1: Learner Development.</w:t>
      </w:r>
    </w:p>
    <w:p w:rsidR="00C81518" w:rsidRDefault="003B392F" w:rsidP="003B392F">
      <w:pPr>
        <w:ind w:left="720"/>
      </w:pPr>
      <w:r w:rsidRPr="00AA5A56">
        <w:t>Standard #2: Learning Differences.</w:t>
      </w:r>
    </w:p>
    <w:p w:rsidR="00C81518" w:rsidRDefault="00C81518" w:rsidP="003B392F">
      <w:pPr>
        <w:ind w:left="720"/>
      </w:pPr>
      <w:r>
        <w:t>Standard #3: Learning Environment.</w:t>
      </w:r>
    </w:p>
    <w:p w:rsidR="00C81518" w:rsidRDefault="00C81518" w:rsidP="003B392F">
      <w:pPr>
        <w:ind w:left="720"/>
      </w:pPr>
      <w:r>
        <w:t>Standard #4: Content Knowledge.</w:t>
      </w:r>
    </w:p>
    <w:p w:rsidR="003B392F" w:rsidRPr="00AA5A56" w:rsidRDefault="00C81518" w:rsidP="003B392F">
      <w:pPr>
        <w:ind w:left="720"/>
      </w:pPr>
      <w:r>
        <w:t>Standard #5: Application of Content.</w:t>
      </w:r>
      <w:r w:rsidR="003B392F" w:rsidRPr="00AA5A56">
        <w:t xml:space="preserve"> </w:t>
      </w:r>
    </w:p>
    <w:p w:rsidR="003B392F" w:rsidRPr="00AA5A56" w:rsidRDefault="003B392F" w:rsidP="003B392F">
      <w:pPr>
        <w:ind w:left="720"/>
      </w:pPr>
      <w:r w:rsidRPr="00AA5A56">
        <w:t xml:space="preserve">Standard #7: Planning for Instruction. </w:t>
      </w:r>
    </w:p>
    <w:p w:rsidR="003B392F" w:rsidRDefault="003B392F" w:rsidP="003B392F">
      <w:pPr>
        <w:ind w:left="720"/>
      </w:pPr>
      <w:r w:rsidRPr="00AA5A56">
        <w:t xml:space="preserve">Standard #8: Instructional Strategies. </w:t>
      </w:r>
    </w:p>
    <w:p w:rsidR="00C81518" w:rsidRDefault="00C81518" w:rsidP="003B392F">
      <w:pPr>
        <w:ind w:left="720"/>
      </w:pPr>
      <w:r>
        <w:t>Standard #9: Professional Learning and Ethical Practice.</w:t>
      </w:r>
    </w:p>
    <w:p w:rsidR="00C81518" w:rsidRPr="00AA5A56" w:rsidRDefault="00C81518" w:rsidP="003B392F">
      <w:pPr>
        <w:ind w:left="720"/>
      </w:pPr>
      <w:r>
        <w:t>Standard #10: Leadership and Collaboration.</w:t>
      </w:r>
    </w:p>
    <w:p w:rsidR="003B392F" w:rsidRPr="00AA5A56" w:rsidRDefault="003B392F" w:rsidP="003B392F">
      <w:pPr>
        <w:ind w:left="1260"/>
      </w:pPr>
    </w:p>
    <w:p w:rsidR="003B392F" w:rsidRDefault="003B392F" w:rsidP="003B392F">
      <w:pPr>
        <w:tabs>
          <w:tab w:val="left" w:pos="1170"/>
        </w:tabs>
      </w:pPr>
      <w:r w:rsidRPr="00FC1664">
        <w:rPr>
          <w:b/>
        </w:rPr>
        <w:t>P-12 Teachers of Speakers of Other Languages Standards (TESOL)</w:t>
      </w:r>
      <w:r>
        <w:t xml:space="preserve"> The primary emphasis in this course is on meeting specialty professional association indicators for </w:t>
      </w:r>
      <w:r w:rsidRPr="00FC1664">
        <w:rPr>
          <w:b/>
        </w:rPr>
        <w:t>TESOL Domain 3: Planning, Implementing and Managing Instruction</w:t>
      </w:r>
      <w:r>
        <w:t>:</w:t>
      </w:r>
    </w:p>
    <w:p w:rsidR="00D3562E" w:rsidRDefault="00D3562E" w:rsidP="00D3562E">
      <w:pPr>
        <w:tabs>
          <w:tab w:val="left" w:pos="720"/>
        </w:tabs>
      </w:pPr>
      <w:r>
        <w:t xml:space="preserve">  </w:t>
      </w:r>
      <w:r>
        <w:tab/>
        <w:t>Standard 1: Language</w:t>
      </w:r>
    </w:p>
    <w:p w:rsidR="00D3562E" w:rsidRDefault="00D3562E" w:rsidP="00D3562E">
      <w:pPr>
        <w:tabs>
          <w:tab w:val="left" w:pos="720"/>
        </w:tabs>
      </w:pPr>
      <w:r>
        <w:tab/>
        <w:t>Standard 2: Culture</w:t>
      </w:r>
    </w:p>
    <w:p w:rsidR="00D3562E" w:rsidRPr="00FC1664" w:rsidRDefault="00D3562E" w:rsidP="00D3562E">
      <w:pPr>
        <w:tabs>
          <w:tab w:val="left" w:pos="720"/>
        </w:tabs>
      </w:pPr>
      <w:r>
        <w:tab/>
        <w:t>Standard 3: Planning, Implementing and Managing Instruction</w:t>
      </w:r>
    </w:p>
    <w:p w:rsidR="003B392F" w:rsidRPr="00E55486" w:rsidRDefault="003B392F" w:rsidP="003B392F">
      <w:r>
        <w:rPr>
          <w:b/>
        </w:rPr>
        <w:tab/>
      </w:r>
      <w:r w:rsidR="00D3562E">
        <w:rPr>
          <w:b/>
        </w:rPr>
        <w:t xml:space="preserve">   </w:t>
      </w:r>
      <w:proofErr w:type="gramStart"/>
      <w:r w:rsidRPr="00E55486">
        <w:t>3.a</w:t>
      </w:r>
      <w:proofErr w:type="gramEnd"/>
      <w:r w:rsidRPr="00E55486">
        <w:t xml:space="preserve"> Planning for standards-based ESL and content instruction (3.a.1, 3.a.3-5)</w:t>
      </w:r>
    </w:p>
    <w:p w:rsidR="003B392F" w:rsidRPr="00E55486" w:rsidRDefault="003B392F" w:rsidP="003B392F">
      <w:pPr>
        <w:ind w:right="-90"/>
      </w:pPr>
      <w:r w:rsidRPr="00E55486">
        <w:tab/>
      </w:r>
      <w:r w:rsidR="00D3562E">
        <w:t xml:space="preserve">   </w:t>
      </w:r>
      <w:proofErr w:type="gramStart"/>
      <w:r w:rsidRPr="00E55486">
        <w:t>3.b</w:t>
      </w:r>
      <w:proofErr w:type="gramEnd"/>
      <w:r w:rsidRPr="00E55486">
        <w:t xml:space="preserve"> Implementing and managing standards-based ESL and content instruction (3.b.1-3, 6-8)</w:t>
      </w:r>
    </w:p>
    <w:p w:rsidR="003B392F" w:rsidRPr="00E55486" w:rsidRDefault="00D3562E" w:rsidP="003B392F">
      <w:pPr>
        <w:ind w:firstLine="720"/>
      </w:pPr>
      <w:r>
        <w:t xml:space="preserve">   </w:t>
      </w:r>
      <w:proofErr w:type="gramStart"/>
      <w:r w:rsidR="003B392F" w:rsidRPr="00E55486">
        <w:t>3.c</w:t>
      </w:r>
      <w:proofErr w:type="gramEnd"/>
      <w:r w:rsidR="003B392F" w:rsidRPr="00E55486">
        <w:t xml:space="preserve"> Using resources and technology effectively in ESL and content instruction (3.c.1-4) </w:t>
      </w:r>
    </w:p>
    <w:p w:rsidR="003B392F" w:rsidRPr="00D3562E" w:rsidRDefault="00D3562E" w:rsidP="003B392F">
      <w:r>
        <w:rPr>
          <w:color w:val="FF0000"/>
        </w:rPr>
        <w:tab/>
      </w:r>
      <w:r w:rsidRPr="00D3562E">
        <w:t>Standard 4: Assessment</w:t>
      </w:r>
    </w:p>
    <w:p w:rsidR="00D3562E" w:rsidRPr="00D3562E" w:rsidRDefault="00D3562E" w:rsidP="003B392F">
      <w:r w:rsidRPr="00D3562E">
        <w:tab/>
        <w:t>Standard 5: Professionalism</w:t>
      </w:r>
    </w:p>
    <w:p w:rsidR="00D3562E" w:rsidRPr="00AA5A56" w:rsidRDefault="00D3562E" w:rsidP="003B392F">
      <w:pPr>
        <w:rPr>
          <w:color w:val="FF0000"/>
        </w:rPr>
      </w:pPr>
    </w:p>
    <w:p w:rsidR="003B392F" w:rsidRPr="00D3562E" w:rsidRDefault="003B392F" w:rsidP="003B392F">
      <w:proofErr w:type="gramStart"/>
      <w:r w:rsidRPr="00AA5A56">
        <w:rPr>
          <w:b/>
        </w:rPr>
        <w:t>International Literacy Association Standards (ILA).</w:t>
      </w:r>
      <w:proofErr w:type="gramEnd"/>
      <w:r w:rsidRPr="00AA5A56">
        <w:rPr>
          <w:b/>
        </w:rPr>
        <w:t xml:space="preserve"> </w:t>
      </w:r>
      <w:r>
        <w:t>The primary emphasis in this course is on meeting professional association indicators related to literacy with applications for English language learners</w:t>
      </w:r>
      <w:r w:rsidR="00D3562E">
        <w:t>, with particular emphasis on 2.</w:t>
      </w:r>
      <w:r w:rsidR="00D3562E">
        <w:rPr>
          <w:b/>
        </w:rPr>
        <w:t>Curriculum and Instruction</w:t>
      </w:r>
      <w:r w:rsidR="00D3562E">
        <w:t xml:space="preserve"> and </w:t>
      </w:r>
      <w:r w:rsidR="00D3562E">
        <w:rPr>
          <w:b/>
        </w:rPr>
        <w:t>4. Diversity</w:t>
      </w:r>
      <w:r w:rsidR="00D3562E">
        <w:t>:</w:t>
      </w:r>
    </w:p>
    <w:p w:rsidR="003B392F" w:rsidRPr="002F7FB1" w:rsidRDefault="00D3562E" w:rsidP="002F7FB1">
      <w:pPr>
        <w:pStyle w:val="ListParagraph"/>
        <w:numPr>
          <w:ilvl w:val="0"/>
          <w:numId w:val="13"/>
        </w:numPr>
      </w:pPr>
      <w:r>
        <w:rPr>
          <w:iCs/>
          <w:shd w:val="clear" w:color="auto" w:fill="FFFFFF"/>
        </w:rPr>
        <w:t>Foundational Knowledge</w:t>
      </w:r>
      <w:r w:rsidR="003B392F" w:rsidRPr="002F7FB1">
        <w:rPr>
          <w:iCs/>
          <w:shd w:val="clear" w:color="auto" w:fill="FFFFFF"/>
        </w:rPr>
        <w:t xml:space="preserve"> </w:t>
      </w:r>
    </w:p>
    <w:p w:rsidR="002F7FB1" w:rsidRDefault="00D3562E" w:rsidP="002F7FB1">
      <w:pPr>
        <w:pStyle w:val="ListParagraph"/>
        <w:numPr>
          <w:ilvl w:val="0"/>
          <w:numId w:val="13"/>
        </w:numPr>
      </w:pPr>
      <w:r>
        <w:t>Curriculum and Instruction</w:t>
      </w:r>
    </w:p>
    <w:p w:rsidR="00D3562E" w:rsidRDefault="00D3562E" w:rsidP="002F7FB1">
      <w:pPr>
        <w:pStyle w:val="ListParagraph"/>
        <w:numPr>
          <w:ilvl w:val="0"/>
          <w:numId w:val="13"/>
        </w:numPr>
      </w:pPr>
      <w:r>
        <w:t>Assessment and Evaluation</w:t>
      </w:r>
    </w:p>
    <w:p w:rsidR="00D3562E" w:rsidRDefault="00D3562E" w:rsidP="002F7FB1">
      <w:pPr>
        <w:pStyle w:val="ListParagraph"/>
        <w:numPr>
          <w:ilvl w:val="0"/>
          <w:numId w:val="13"/>
        </w:numPr>
      </w:pPr>
      <w:r>
        <w:t>Diversity</w:t>
      </w:r>
    </w:p>
    <w:p w:rsidR="00D3562E" w:rsidRDefault="00D3562E" w:rsidP="002F7FB1">
      <w:pPr>
        <w:pStyle w:val="ListParagraph"/>
        <w:numPr>
          <w:ilvl w:val="0"/>
          <w:numId w:val="13"/>
        </w:numPr>
      </w:pPr>
      <w:r>
        <w:t>Literate Environment</w:t>
      </w:r>
    </w:p>
    <w:p w:rsidR="00D3562E" w:rsidRPr="002F7FB1" w:rsidRDefault="00D3562E" w:rsidP="002F7FB1">
      <w:pPr>
        <w:pStyle w:val="ListParagraph"/>
        <w:numPr>
          <w:ilvl w:val="0"/>
          <w:numId w:val="13"/>
        </w:numPr>
      </w:pPr>
      <w:r>
        <w:t>Professional Learning and Leadership</w:t>
      </w:r>
    </w:p>
    <w:p w:rsidR="002F7FB1" w:rsidRDefault="002F7FB1" w:rsidP="003B392F">
      <w:pPr>
        <w:pStyle w:val="Heading4"/>
        <w:ind w:left="0"/>
        <w:rPr>
          <w:u w:val="single"/>
          <w:lang w:eastAsia="x-none"/>
        </w:rPr>
      </w:pPr>
    </w:p>
    <w:p w:rsidR="003B392F" w:rsidRPr="001B1FBC" w:rsidRDefault="003B392F" w:rsidP="003B392F">
      <w:pPr>
        <w:pStyle w:val="Heading4"/>
        <w:ind w:left="0"/>
        <w:rPr>
          <w:b w:val="0"/>
          <w:color w:val="FF0000"/>
          <w:lang w:eastAsia="x-none"/>
        </w:rPr>
      </w:pPr>
      <w:r w:rsidRPr="000A0C8F">
        <w:rPr>
          <w:u w:val="single"/>
          <w:lang w:eastAsia="x-none"/>
        </w:rPr>
        <w:t>Alignment to State and National Standards</w:t>
      </w:r>
      <w:r>
        <w:rPr>
          <w:u w:val="single"/>
          <w:lang w:eastAsia="x-none"/>
        </w:rPr>
        <w:t>: P-12 Student Performances</w:t>
      </w:r>
      <w:r>
        <w:rPr>
          <w:b w:val="0"/>
          <w:lang w:eastAsia="x-none"/>
        </w:rPr>
        <w:t xml:space="preserve">     </w:t>
      </w:r>
    </w:p>
    <w:p w:rsidR="003B392F" w:rsidRPr="008E39A3" w:rsidRDefault="003B392F" w:rsidP="003B392F"/>
    <w:p w:rsidR="003B392F" w:rsidRPr="00595D96" w:rsidRDefault="003B392F" w:rsidP="003B392F">
      <w:pPr>
        <w:pStyle w:val="Heading4"/>
        <w:ind w:left="360"/>
        <w:rPr>
          <w:b w:val="0"/>
        </w:rPr>
      </w:pPr>
      <w:proofErr w:type="gramStart"/>
      <w:r w:rsidRPr="000A0C8F">
        <w:t>Kentucky Academic Standards and College Readiness Standards</w:t>
      </w:r>
      <w:r>
        <w:t xml:space="preserve"> (KAS)</w:t>
      </w:r>
      <w:r w:rsidRPr="00595D96">
        <w:rPr>
          <w:b w:val="0"/>
          <w:lang w:eastAsia="x-none"/>
        </w:rPr>
        <w:t>.</w:t>
      </w:r>
      <w:proofErr w:type="gramEnd"/>
      <w:r w:rsidRPr="00595D96">
        <w:rPr>
          <w:b w:val="0"/>
          <w:lang w:eastAsia="x-none"/>
        </w:rPr>
        <w:t xml:space="preserve"> </w:t>
      </w:r>
      <w:r>
        <w:rPr>
          <w:b w:val="0"/>
          <w:lang w:eastAsia="x-none"/>
        </w:rPr>
        <w:t>Candidate</w:t>
      </w:r>
      <w:r w:rsidRPr="00595D96">
        <w:rPr>
          <w:b w:val="0"/>
        </w:rPr>
        <w:t xml:space="preserve">s will use the </w:t>
      </w:r>
      <w:r>
        <w:rPr>
          <w:b w:val="0"/>
        </w:rPr>
        <w:t>K</w:t>
      </w:r>
      <w:r w:rsidRPr="00595D96">
        <w:rPr>
          <w:b w:val="0"/>
        </w:rPr>
        <w:t>AS Standards</w:t>
      </w:r>
      <w:r>
        <w:rPr>
          <w:b w:val="0"/>
          <w:lang w:eastAsia="x-none"/>
        </w:rPr>
        <w:t>, in particula</w:t>
      </w:r>
      <w:r w:rsidR="002F7FB1">
        <w:rPr>
          <w:b w:val="0"/>
          <w:lang w:eastAsia="x-none"/>
        </w:rPr>
        <w:t xml:space="preserve">r the English/Language Arts and the science and social studies </w:t>
      </w:r>
      <w:r>
        <w:rPr>
          <w:b w:val="0"/>
          <w:lang w:eastAsia="x-none"/>
        </w:rPr>
        <w:t>content and content literacy standards,</w:t>
      </w:r>
      <w:r w:rsidRPr="00595D96">
        <w:rPr>
          <w:b w:val="0"/>
        </w:rPr>
        <w:t xml:space="preserve"> in designing learning goals/objectives and assessments</w:t>
      </w:r>
      <w:r>
        <w:rPr>
          <w:b w:val="0"/>
        </w:rPr>
        <w:t xml:space="preserve"> in P-12 lesson plans</w:t>
      </w:r>
      <w:r w:rsidRPr="00595D96">
        <w:rPr>
          <w:b w:val="0"/>
        </w:rPr>
        <w:t>.</w:t>
      </w:r>
    </w:p>
    <w:p w:rsidR="003B392F" w:rsidRPr="000A0C8F" w:rsidRDefault="003B392F" w:rsidP="003B392F">
      <w:pPr>
        <w:ind w:left="360" w:firstLine="360"/>
        <w:rPr>
          <w:b/>
        </w:rPr>
      </w:pPr>
    </w:p>
    <w:p w:rsidR="003B392F" w:rsidRDefault="003B392F" w:rsidP="003B392F">
      <w:pPr>
        <w:ind w:left="360"/>
        <w:rPr>
          <w:b/>
          <w:bCs/>
        </w:rPr>
      </w:pPr>
      <w:r>
        <w:rPr>
          <w:b/>
          <w:bCs/>
        </w:rPr>
        <w:t xml:space="preserve">English Language Development </w:t>
      </w:r>
      <w:r w:rsidRPr="000A0C8F">
        <w:rPr>
          <w:b/>
          <w:bCs/>
        </w:rPr>
        <w:t>Standards</w:t>
      </w:r>
      <w:r>
        <w:rPr>
          <w:b/>
          <w:bCs/>
        </w:rPr>
        <w:t xml:space="preserve"> (ELD) </w:t>
      </w:r>
      <w:r>
        <w:rPr>
          <w:bCs/>
        </w:rPr>
        <w:t xml:space="preserve">adopted by Kentucky as part of the </w:t>
      </w:r>
      <w:r w:rsidRPr="00E55486">
        <w:rPr>
          <w:b/>
          <w:bCs/>
        </w:rPr>
        <w:t>WIDA</w:t>
      </w:r>
      <w:r>
        <w:rPr>
          <w:bCs/>
        </w:rPr>
        <w:t xml:space="preserve"> Consortium:</w:t>
      </w:r>
      <w:r>
        <w:rPr>
          <w:b/>
          <w:bCs/>
        </w:rPr>
        <w:t xml:space="preserve"> </w:t>
      </w:r>
    </w:p>
    <w:p w:rsidR="003B392F" w:rsidRPr="00A57F99" w:rsidRDefault="003B392F" w:rsidP="002F7FB1">
      <w:pPr>
        <w:ind w:left="1260" w:hanging="540"/>
        <w:rPr>
          <w:bCs/>
        </w:rPr>
      </w:pPr>
      <w:r w:rsidRPr="00A57F99">
        <w:rPr>
          <w:bCs/>
        </w:rPr>
        <w:t>Standard 1: Social and Instructional language</w:t>
      </w:r>
    </w:p>
    <w:p w:rsidR="003B392F" w:rsidRPr="00A57F99" w:rsidRDefault="003B392F" w:rsidP="002F7FB1">
      <w:pPr>
        <w:ind w:left="1260" w:hanging="540"/>
        <w:rPr>
          <w:bCs/>
        </w:rPr>
      </w:pPr>
      <w:r w:rsidRPr="00A57F99">
        <w:rPr>
          <w:bCs/>
        </w:rPr>
        <w:t>Standard 2: The language of Language Arts</w:t>
      </w:r>
    </w:p>
    <w:p w:rsidR="003B392F" w:rsidRPr="00A57F99" w:rsidRDefault="003B392F" w:rsidP="002F7FB1">
      <w:pPr>
        <w:ind w:left="1260" w:hanging="540"/>
        <w:rPr>
          <w:bCs/>
        </w:rPr>
      </w:pPr>
      <w:r w:rsidRPr="00A57F99">
        <w:rPr>
          <w:bCs/>
        </w:rPr>
        <w:t>Standard 3: The language of Mathematics</w:t>
      </w:r>
    </w:p>
    <w:p w:rsidR="003B392F" w:rsidRPr="00A57F99" w:rsidRDefault="003B392F" w:rsidP="002F7FB1">
      <w:pPr>
        <w:ind w:left="1260" w:hanging="540"/>
        <w:rPr>
          <w:bCs/>
        </w:rPr>
      </w:pPr>
      <w:r w:rsidRPr="00A57F99">
        <w:rPr>
          <w:bCs/>
        </w:rPr>
        <w:t>Standard 4: The language of Science</w:t>
      </w:r>
    </w:p>
    <w:p w:rsidR="003B392F" w:rsidRPr="00A57F99" w:rsidRDefault="003B392F" w:rsidP="002F7FB1">
      <w:pPr>
        <w:ind w:left="1260" w:hanging="540"/>
        <w:rPr>
          <w:bCs/>
        </w:rPr>
      </w:pPr>
      <w:r w:rsidRPr="00A57F99">
        <w:rPr>
          <w:bCs/>
        </w:rPr>
        <w:t>Standard 5: The language of Social Studies</w:t>
      </w:r>
    </w:p>
    <w:p w:rsidR="00736265" w:rsidRDefault="00736265" w:rsidP="00736265">
      <w:pPr>
        <w:widowControl/>
        <w:rPr>
          <w:bCs/>
        </w:rPr>
      </w:pPr>
    </w:p>
    <w:p w:rsidR="00D3562E" w:rsidRPr="0016369E" w:rsidRDefault="00D3562E" w:rsidP="00736265">
      <w:pPr>
        <w:widowControl/>
        <w:rPr>
          <w:bCs/>
        </w:rPr>
      </w:pPr>
    </w:p>
    <w:p w:rsidR="00736265" w:rsidRPr="00DB65E1" w:rsidRDefault="00736265" w:rsidP="00736265">
      <w:pPr>
        <w:widowControl/>
        <w:rPr>
          <w:b/>
          <w:bCs/>
        </w:rPr>
      </w:pPr>
      <w:r w:rsidRPr="00DB65E1">
        <w:rPr>
          <w:b/>
          <w:bCs/>
        </w:rPr>
        <w:lastRenderedPageBreak/>
        <w:t xml:space="preserve">SPECIFIC OBJECTIVES: </w:t>
      </w:r>
    </w:p>
    <w:p w:rsidR="00736265" w:rsidRPr="00DB65E1" w:rsidRDefault="00736265" w:rsidP="00736265">
      <w:pPr>
        <w:widowControl/>
      </w:pPr>
    </w:p>
    <w:p w:rsidR="00A037B5" w:rsidRDefault="00A037B5" w:rsidP="00A037B5">
      <w:proofErr w:type="gramStart"/>
      <w:r w:rsidRPr="00E153C4">
        <w:rPr>
          <w:b/>
          <w:u w:val="single"/>
        </w:rPr>
        <w:t>Course Objectives</w:t>
      </w:r>
      <w:r>
        <w:rPr>
          <w:b/>
          <w:u w:val="single"/>
        </w:rPr>
        <w:t xml:space="preserve"> with Candidate Learning Outcomes</w:t>
      </w:r>
      <w:r w:rsidRPr="00E153C4">
        <w:t>.</w:t>
      </w:r>
      <w:proofErr w:type="gramEnd"/>
      <w:r w:rsidRPr="00E153C4">
        <w:t xml:space="preserve">  Candidates will be able to:</w:t>
      </w:r>
    </w:p>
    <w:p w:rsidR="00A037B5" w:rsidRDefault="00A037B5" w:rsidP="00A037B5">
      <w:pPr>
        <w:ind w:left="720"/>
      </w:pPr>
    </w:p>
    <w:p w:rsidR="00A037B5" w:rsidRPr="00D35448" w:rsidRDefault="00A037B5" w:rsidP="00A037B5">
      <w:pPr>
        <w:widowControl/>
        <w:numPr>
          <w:ilvl w:val="0"/>
          <w:numId w:val="10"/>
        </w:numPr>
      </w:pPr>
      <w:r>
        <w:t>Identify appropriate P-12 standards for conventions of written English, including genres and patterns used in reading and writing, using both the Kentucky Core Academic Standards and the English Language Development Standards for English Learners (Quizzes, Discussion Board; Lesson Plans).</w:t>
      </w:r>
    </w:p>
    <w:p w:rsidR="00A037B5" w:rsidRPr="000233C4" w:rsidRDefault="00A037B5" w:rsidP="00A037B5">
      <w:pPr>
        <w:ind w:left="720"/>
        <w:rPr>
          <w:b/>
          <w:u w:val="single"/>
        </w:rPr>
      </w:pPr>
    </w:p>
    <w:p w:rsidR="00A037B5" w:rsidRPr="00D458E5" w:rsidRDefault="00A037B5" w:rsidP="00A037B5">
      <w:pPr>
        <w:widowControl/>
        <w:numPr>
          <w:ilvl w:val="0"/>
          <w:numId w:val="10"/>
        </w:numPr>
        <w:rPr>
          <w:b/>
          <w:u w:val="single"/>
        </w:rPr>
      </w:pPr>
      <w:r>
        <w:t>Identify and analyze current approaches to literacy development for English learners, focusing on reading and writing (Quizzes, Discussion Board; Journal).</w:t>
      </w:r>
    </w:p>
    <w:p w:rsidR="00A037B5" w:rsidRDefault="00A037B5" w:rsidP="00A037B5">
      <w:pPr>
        <w:ind w:left="720"/>
      </w:pPr>
    </w:p>
    <w:p w:rsidR="00A037B5" w:rsidRDefault="00A037B5" w:rsidP="00A037B5">
      <w:pPr>
        <w:widowControl/>
        <w:numPr>
          <w:ilvl w:val="0"/>
          <w:numId w:val="10"/>
        </w:numPr>
      </w:pPr>
      <w:r w:rsidRPr="00D35448">
        <w:t xml:space="preserve">Describe </w:t>
      </w:r>
      <w:r>
        <w:t>and reflect on the impact of cultural variables and other factors that affect second-language acquisition of written language (Quizzes, Discussion Board).</w:t>
      </w:r>
    </w:p>
    <w:p w:rsidR="00A037B5" w:rsidRDefault="00A037B5" w:rsidP="00A037B5">
      <w:pPr>
        <w:ind w:left="720"/>
      </w:pPr>
    </w:p>
    <w:p w:rsidR="00A037B5" w:rsidRPr="00D35448" w:rsidRDefault="00A037B5" w:rsidP="00A037B5">
      <w:pPr>
        <w:widowControl/>
        <w:numPr>
          <w:ilvl w:val="0"/>
          <w:numId w:val="10"/>
        </w:numPr>
      </w:pPr>
      <w:r>
        <w:t>Identify appropriate strategies for teaching content lessons which integrate all language skills: reading, writing, speaking, listening (Field; Quizzes; Journal).</w:t>
      </w:r>
    </w:p>
    <w:p w:rsidR="00A037B5" w:rsidRDefault="00A037B5" w:rsidP="00A037B5">
      <w:pPr>
        <w:ind w:left="720"/>
      </w:pPr>
    </w:p>
    <w:p w:rsidR="00A037B5" w:rsidRDefault="00A037B5" w:rsidP="00A037B5">
      <w:pPr>
        <w:widowControl/>
        <w:numPr>
          <w:ilvl w:val="0"/>
          <w:numId w:val="10"/>
        </w:numPr>
      </w:pPr>
      <w:r>
        <w:t>Plan instruction for English learners around content and language standards, specifically addressing reading and writing (Lesson Plans).</w:t>
      </w:r>
    </w:p>
    <w:p w:rsidR="00A037B5" w:rsidRDefault="00A037B5" w:rsidP="00A037B5">
      <w:pPr>
        <w:ind w:left="720"/>
      </w:pPr>
    </w:p>
    <w:p w:rsidR="00A037B5" w:rsidRPr="000233C4" w:rsidRDefault="00A037B5" w:rsidP="00A037B5">
      <w:pPr>
        <w:widowControl/>
        <w:numPr>
          <w:ilvl w:val="0"/>
          <w:numId w:val="10"/>
        </w:numPr>
      </w:pPr>
      <w:r>
        <w:t>Plan instruction to help English learners develop their cognitive and metacognitive strategies to become more independent and effective learners in content, reading and writing (Lesson Plans).</w:t>
      </w:r>
    </w:p>
    <w:p w:rsidR="00A037B5" w:rsidRDefault="00A037B5" w:rsidP="00A037B5">
      <w:pPr>
        <w:ind w:left="720"/>
      </w:pPr>
    </w:p>
    <w:p w:rsidR="00A037B5" w:rsidRDefault="00A037B5" w:rsidP="00A037B5">
      <w:pPr>
        <w:widowControl/>
        <w:numPr>
          <w:ilvl w:val="0"/>
          <w:numId w:val="10"/>
        </w:numPr>
      </w:pPr>
      <w:r>
        <w:t>Use best practices for teaching second-language acquisition of written language for both literate and non-literate English learners (Lesson Plans; Field).</w:t>
      </w:r>
    </w:p>
    <w:p w:rsidR="00A037B5" w:rsidRDefault="00A037B5" w:rsidP="00A037B5">
      <w:pPr>
        <w:ind w:left="720"/>
      </w:pPr>
    </w:p>
    <w:p w:rsidR="00A037B5" w:rsidRDefault="00A037B5" w:rsidP="00A037B5">
      <w:pPr>
        <w:widowControl/>
        <w:numPr>
          <w:ilvl w:val="0"/>
          <w:numId w:val="10"/>
        </w:numPr>
      </w:pPr>
      <w:r>
        <w:t>Locate, select, modify, and develop materials and resources to support ESL and content instruction, particularly related to reading and writing (Resources; Field; Discussion Board; Lesson Plans).</w:t>
      </w:r>
    </w:p>
    <w:p w:rsidR="00A037B5" w:rsidRDefault="00A037B5" w:rsidP="00A037B5"/>
    <w:p w:rsidR="00A037B5" w:rsidRDefault="00A037B5" w:rsidP="00A037B5">
      <w:pPr>
        <w:widowControl/>
        <w:numPr>
          <w:ilvl w:val="0"/>
          <w:numId w:val="10"/>
        </w:numPr>
      </w:pPr>
      <w:r>
        <w:t>Identify and develop strategies and materials for individual English learners based on a Program Service Plan for ESL services (Discussion Board; Field; Lesson Plans).</w:t>
      </w:r>
    </w:p>
    <w:p w:rsidR="00736265" w:rsidRDefault="00736265" w:rsidP="00736265"/>
    <w:p w:rsidR="00A037B5" w:rsidRDefault="00A037B5" w:rsidP="00A037B5">
      <w:r w:rsidRPr="00C718F4">
        <w:rPr>
          <w:b/>
          <w:u w:val="single"/>
        </w:rPr>
        <w:t>Methods of Instruction:</w:t>
      </w:r>
      <w:r w:rsidRPr="00A8318F">
        <w:t xml:space="preserve"> </w:t>
      </w:r>
      <w:r w:rsidRPr="00C718F4">
        <w:t>The instructional methods will include:</w:t>
      </w:r>
    </w:p>
    <w:p w:rsidR="00A8318F" w:rsidRPr="00C718F4" w:rsidRDefault="00A8318F" w:rsidP="00A037B5"/>
    <w:p w:rsidR="00A037B5" w:rsidRPr="0089546E" w:rsidRDefault="00A037B5" w:rsidP="00A037B5">
      <w:pPr>
        <w:widowControl/>
        <w:numPr>
          <w:ilvl w:val="0"/>
          <w:numId w:val="9"/>
        </w:numPr>
      </w:pPr>
      <w:r w:rsidRPr="0089546E">
        <w:t xml:space="preserve">online multimedia learning lessons </w:t>
      </w:r>
    </w:p>
    <w:p w:rsidR="00A037B5" w:rsidRPr="00C718F4" w:rsidRDefault="00A037B5" w:rsidP="00A037B5">
      <w:pPr>
        <w:widowControl/>
        <w:numPr>
          <w:ilvl w:val="0"/>
          <w:numId w:val="9"/>
        </w:numPr>
      </w:pPr>
      <w:r w:rsidRPr="00C718F4">
        <w:t>discussion board threads for in-depth discussion</w:t>
      </w:r>
    </w:p>
    <w:p w:rsidR="00A037B5" w:rsidRPr="00C718F4" w:rsidRDefault="00A037B5" w:rsidP="00A037B5">
      <w:pPr>
        <w:widowControl/>
        <w:numPr>
          <w:ilvl w:val="0"/>
          <w:numId w:val="9"/>
        </w:numPr>
      </w:pPr>
      <w:r w:rsidRPr="00C718F4">
        <w:t>cooperative/collaborative learning activities</w:t>
      </w:r>
    </w:p>
    <w:p w:rsidR="00A037B5" w:rsidRDefault="00A037B5" w:rsidP="00A037B5">
      <w:pPr>
        <w:widowControl/>
        <w:numPr>
          <w:ilvl w:val="0"/>
          <w:numId w:val="9"/>
        </w:numPr>
      </w:pPr>
      <w:r>
        <w:t>field</w:t>
      </w:r>
      <w:r w:rsidRPr="00C718F4">
        <w:t xml:space="preserve"> observations and practice in P-12 classrooms</w:t>
      </w:r>
    </w:p>
    <w:p w:rsidR="00A037B5" w:rsidRPr="00EF4071" w:rsidRDefault="00A037B5" w:rsidP="00A037B5">
      <w:pPr>
        <w:widowControl/>
        <w:numPr>
          <w:ilvl w:val="0"/>
          <w:numId w:val="9"/>
        </w:numPr>
      </w:pPr>
      <w:r>
        <w:t xml:space="preserve">live </w:t>
      </w:r>
      <w:r w:rsidRPr="00C718F4">
        <w:t xml:space="preserve">videoconferencing </w:t>
      </w:r>
      <w:r>
        <w:t>chat</w:t>
      </w:r>
      <w:r w:rsidR="00A8318F">
        <w:t xml:space="preserve"> sessions </w:t>
      </w:r>
      <w:r w:rsidRPr="00C718F4">
        <w:t xml:space="preserve">via </w:t>
      </w:r>
      <w:proofErr w:type="spellStart"/>
      <w:r w:rsidRPr="00C718F4">
        <w:t>AdobeConnect</w:t>
      </w:r>
      <w:proofErr w:type="spellEnd"/>
    </w:p>
    <w:p w:rsidR="00A037B5" w:rsidRPr="00C718F4" w:rsidRDefault="00A037B5" w:rsidP="00A037B5">
      <w:pPr>
        <w:widowControl/>
        <w:numPr>
          <w:ilvl w:val="0"/>
          <w:numId w:val="9"/>
        </w:numPr>
      </w:pPr>
      <w:r w:rsidRPr="00C718F4">
        <w:t>individual consultation with professor</w:t>
      </w:r>
    </w:p>
    <w:p w:rsidR="00A037B5" w:rsidRDefault="00A037B5" w:rsidP="00A037B5">
      <w:pPr>
        <w:pStyle w:val="Heading1"/>
        <w:rPr>
          <w:sz w:val="22"/>
          <w:szCs w:val="22"/>
          <w:u w:val="single"/>
          <w:lang w:eastAsia="x-none"/>
        </w:rPr>
      </w:pPr>
    </w:p>
    <w:p w:rsidR="00D3562E" w:rsidRDefault="00D3562E" w:rsidP="00736265">
      <w:pPr>
        <w:widowControl/>
        <w:rPr>
          <w:b/>
          <w:bCs/>
        </w:rPr>
      </w:pPr>
    </w:p>
    <w:p w:rsidR="00736265" w:rsidRPr="00DB65E1" w:rsidRDefault="00736265" w:rsidP="00736265">
      <w:pPr>
        <w:widowControl/>
        <w:rPr>
          <w:b/>
          <w:bCs/>
        </w:rPr>
      </w:pPr>
      <w:r w:rsidRPr="00DB65E1">
        <w:rPr>
          <w:b/>
          <w:bCs/>
        </w:rPr>
        <w:t>COURSE TASKS/Requirements</w:t>
      </w:r>
    </w:p>
    <w:p w:rsidR="00736265" w:rsidRPr="00DB65E1" w:rsidRDefault="00736265" w:rsidP="00736265">
      <w:pPr>
        <w:widowControl/>
        <w:rPr>
          <w:bCs/>
        </w:rPr>
      </w:pPr>
    </w:p>
    <w:p w:rsidR="00A8318F" w:rsidRPr="00E153C4" w:rsidRDefault="00A8318F" w:rsidP="004311ED">
      <w:pPr>
        <w:pStyle w:val="Heading1"/>
        <w:ind w:left="0"/>
        <w:rPr>
          <w:b w:val="0"/>
          <w:sz w:val="22"/>
          <w:szCs w:val="22"/>
        </w:rPr>
      </w:pPr>
      <w:r w:rsidRPr="00AC50B4">
        <w:rPr>
          <w:b w:val="0"/>
          <w:sz w:val="22"/>
          <w:szCs w:val="22"/>
          <w:u w:val="single"/>
        </w:rPr>
        <w:t xml:space="preserve">More </w:t>
      </w:r>
      <w:r w:rsidRPr="00AC50B4">
        <w:rPr>
          <w:b w:val="0"/>
          <w:sz w:val="22"/>
          <w:szCs w:val="22"/>
          <w:u w:val="single"/>
          <w:lang w:eastAsia="x-none"/>
        </w:rPr>
        <w:t>detail</w:t>
      </w:r>
      <w:r>
        <w:rPr>
          <w:b w:val="0"/>
          <w:sz w:val="22"/>
          <w:szCs w:val="22"/>
          <w:lang w:eastAsia="x-none"/>
        </w:rPr>
        <w:t xml:space="preserve"> on assignments</w:t>
      </w:r>
      <w:r w:rsidR="00AC50B4">
        <w:rPr>
          <w:b w:val="0"/>
          <w:sz w:val="22"/>
          <w:szCs w:val="22"/>
          <w:lang w:eastAsia="x-none"/>
        </w:rPr>
        <w:t>, rubrics</w:t>
      </w:r>
      <w:r>
        <w:rPr>
          <w:b w:val="0"/>
          <w:sz w:val="22"/>
          <w:szCs w:val="22"/>
          <w:lang w:eastAsia="x-none"/>
        </w:rPr>
        <w:t xml:space="preserve"> and the schedule of topics, readings and due dates are </w:t>
      </w:r>
      <w:r w:rsidRPr="00E153C4">
        <w:rPr>
          <w:b w:val="0"/>
          <w:sz w:val="22"/>
          <w:szCs w:val="22"/>
        </w:rPr>
        <w:t xml:space="preserve">provided in </w:t>
      </w:r>
      <w:r>
        <w:rPr>
          <w:b w:val="0"/>
          <w:sz w:val="22"/>
          <w:szCs w:val="22"/>
          <w:lang w:eastAsia="x-none"/>
        </w:rPr>
        <w:t xml:space="preserve">the last section of </w:t>
      </w:r>
      <w:r>
        <w:rPr>
          <w:b w:val="0"/>
          <w:sz w:val="22"/>
          <w:szCs w:val="22"/>
        </w:rPr>
        <w:t xml:space="preserve">the </w:t>
      </w:r>
      <w:r>
        <w:rPr>
          <w:b w:val="0"/>
          <w:sz w:val="22"/>
          <w:szCs w:val="22"/>
          <w:lang w:eastAsia="x-none"/>
        </w:rPr>
        <w:t>syllabus</w:t>
      </w:r>
      <w:r w:rsidRPr="00E153C4">
        <w:rPr>
          <w:b w:val="0"/>
          <w:sz w:val="22"/>
          <w:szCs w:val="22"/>
        </w:rPr>
        <w:t xml:space="preserve">, </w:t>
      </w:r>
      <w:r>
        <w:rPr>
          <w:b w:val="0"/>
          <w:sz w:val="22"/>
          <w:szCs w:val="22"/>
          <w:lang w:eastAsia="x-none"/>
        </w:rPr>
        <w:t>“Assignment Instructions and Rubrics”.</w:t>
      </w:r>
      <w:r w:rsidRPr="00E153C4">
        <w:rPr>
          <w:b w:val="0"/>
          <w:sz w:val="22"/>
          <w:szCs w:val="22"/>
        </w:rPr>
        <w:t xml:space="preserve"> All assignments must be attempted and completed in Word 6.0 or higher.</w:t>
      </w:r>
    </w:p>
    <w:p w:rsidR="00A8318F" w:rsidRPr="00E153C4" w:rsidRDefault="00A8318F" w:rsidP="00A8318F">
      <w:pPr>
        <w:rPr>
          <w:b/>
        </w:rPr>
      </w:pPr>
    </w:p>
    <w:p w:rsidR="00A8318F" w:rsidRPr="00BC121D" w:rsidRDefault="00A8318F" w:rsidP="002F7FB1">
      <w:pPr>
        <w:rPr>
          <w:b/>
        </w:rPr>
      </w:pPr>
      <w:r w:rsidRPr="00BC121D">
        <w:rPr>
          <w:b/>
        </w:rPr>
        <w:lastRenderedPageBreak/>
        <w:t>Weekly Participation</w:t>
      </w:r>
    </w:p>
    <w:p w:rsidR="00A8318F" w:rsidRDefault="00A8318F" w:rsidP="00A8318F">
      <w:pPr>
        <w:ind w:left="1440"/>
        <w:rPr>
          <w:b/>
        </w:rPr>
      </w:pPr>
    </w:p>
    <w:p w:rsidR="00A8318F" w:rsidRDefault="00A8318F" w:rsidP="002F7FB1">
      <w:pPr>
        <w:ind w:left="720"/>
      </w:pPr>
      <w:proofErr w:type="gramStart"/>
      <w:r>
        <w:rPr>
          <w:b/>
        </w:rPr>
        <w:t>Weekly Discussion Boards.</w:t>
      </w:r>
      <w:proofErr w:type="gramEnd"/>
      <w:r w:rsidRPr="00111AAF">
        <w:rPr>
          <w:b/>
        </w:rPr>
        <w:t xml:space="preserve"> </w:t>
      </w:r>
      <w:r>
        <w:t xml:space="preserve">Each week there will be one or two discussion boards over the readings, assignments, and field experiences. After an initial posting, candidates interact by receiving comments and feedback from classmates and the instructor. </w:t>
      </w:r>
    </w:p>
    <w:p w:rsidR="00A8318F" w:rsidRDefault="00A8318F" w:rsidP="002F7FB1">
      <w:pPr>
        <w:ind w:left="720"/>
      </w:pPr>
    </w:p>
    <w:p w:rsidR="00A8318F" w:rsidRDefault="00A8318F" w:rsidP="002F7FB1">
      <w:pPr>
        <w:ind w:left="1440"/>
      </w:pPr>
      <w:r>
        <w:t xml:space="preserve">In addition, each Tuesday evening at 7:30 pm eastern, the instructor will conduct a live class session via </w:t>
      </w:r>
      <w:proofErr w:type="spellStart"/>
      <w:r>
        <w:t>AdobeConnect</w:t>
      </w:r>
      <w:proofErr w:type="spellEnd"/>
      <w:r>
        <w:t xml:space="preserve"> (videoconferencing with voice and computer screen) to review content and discuss practical applications in the classroom, answer questions, and make guests/resources available. Attendance in the live class sessions is strongly encouraged but not required. </w:t>
      </w:r>
    </w:p>
    <w:p w:rsidR="00A8318F" w:rsidRPr="00111AAF" w:rsidRDefault="00A8318F" w:rsidP="002F7FB1"/>
    <w:p w:rsidR="00A8318F" w:rsidRPr="004311ED" w:rsidRDefault="004311ED" w:rsidP="002F7FB1">
      <w:pPr>
        <w:pStyle w:val="NoSpacing"/>
        <w:ind w:left="720"/>
        <w:rPr>
          <w:sz w:val="22"/>
        </w:rPr>
      </w:pPr>
      <w:proofErr w:type="gramStart"/>
      <w:r w:rsidRPr="004311ED">
        <w:rPr>
          <w:b/>
          <w:sz w:val="22"/>
        </w:rPr>
        <w:t>Weekly Quizzes.</w:t>
      </w:r>
      <w:proofErr w:type="gramEnd"/>
      <w:r w:rsidRPr="004311ED">
        <w:rPr>
          <w:b/>
          <w:sz w:val="22"/>
        </w:rPr>
        <w:t xml:space="preserve"> </w:t>
      </w:r>
      <w:r w:rsidR="00A8318F" w:rsidRPr="004311ED">
        <w:rPr>
          <w:sz w:val="22"/>
        </w:rPr>
        <w:t xml:space="preserve">Each week, there will be an objective online quiz over the readings. Candidates are expected to complete the quiz, self-correcting as needed to reach 100%. Points are assigned based on timely completion to 100%. </w:t>
      </w:r>
    </w:p>
    <w:p w:rsidR="00A8318F" w:rsidRDefault="00A8318F" w:rsidP="002F7FB1">
      <w:pPr>
        <w:pStyle w:val="NoSpacing"/>
      </w:pPr>
    </w:p>
    <w:p w:rsidR="00A8318F" w:rsidRPr="004311ED" w:rsidRDefault="00A8318F" w:rsidP="002F7FB1">
      <w:pPr>
        <w:pStyle w:val="NoSpacing"/>
        <w:ind w:left="720"/>
        <w:rPr>
          <w:sz w:val="22"/>
        </w:rPr>
      </w:pPr>
      <w:proofErr w:type="gramStart"/>
      <w:r w:rsidRPr="004311ED">
        <w:rPr>
          <w:b/>
          <w:sz w:val="22"/>
        </w:rPr>
        <w:t>Weekly Journal</w:t>
      </w:r>
      <w:r w:rsidR="004311ED" w:rsidRPr="004311ED">
        <w:rPr>
          <w:b/>
          <w:sz w:val="22"/>
        </w:rPr>
        <w:t>.</w:t>
      </w:r>
      <w:proofErr w:type="gramEnd"/>
      <w:r w:rsidR="004311ED" w:rsidRPr="004311ED">
        <w:rPr>
          <w:b/>
          <w:sz w:val="22"/>
        </w:rPr>
        <w:t xml:space="preserve"> </w:t>
      </w:r>
      <w:r w:rsidRPr="004311ED">
        <w:rPr>
          <w:sz w:val="22"/>
        </w:rPr>
        <w:t xml:space="preserve">There will be a short journal assignment each week, reflecting on or responding to issues </w:t>
      </w:r>
      <w:proofErr w:type="gramStart"/>
      <w:r w:rsidRPr="004311ED">
        <w:rPr>
          <w:sz w:val="22"/>
        </w:rPr>
        <w:t>raised</w:t>
      </w:r>
      <w:proofErr w:type="gramEnd"/>
      <w:r w:rsidRPr="004311ED">
        <w:rPr>
          <w:sz w:val="22"/>
        </w:rPr>
        <w:t xml:space="preserve"> in the readings or practical scenarios, for individual feedback from and individual interaction with the instructor. </w:t>
      </w:r>
    </w:p>
    <w:p w:rsidR="00A8318F" w:rsidRPr="004311ED" w:rsidRDefault="00A8318F" w:rsidP="002F7FB1">
      <w:pPr>
        <w:pStyle w:val="NoSpacing"/>
        <w:rPr>
          <w:b/>
          <w:sz w:val="22"/>
        </w:rPr>
      </w:pPr>
    </w:p>
    <w:p w:rsidR="00A8318F" w:rsidRPr="004311ED" w:rsidRDefault="00A8318F" w:rsidP="002F7FB1">
      <w:pPr>
        <w:pStyle w:val="NoSpacing"/>
        <w:ind w:left="-720" w:firstLine="720"/>
        <w:rPr>
          <w:b/>
          <w:sz w:val="22"/>
        </w:rPr>
      </w:pPr>
      <w:r w:rsidRPr="004311ED">
        <w:rPr>
          <w:b/>
          <w:sz w:val="22"/>
        </w:rPr>
        <w:t>Course Products</w:t>
      </w:r>
    </w:p>
    <w:p w:rsidR="00A8318F" w:rsidRPr="004311ED" w:rsidRDefault="00A8318F" w:rsidP="002F7FB1">
      <w:pPr>
        <w:pStyle w:val="NoSpacing"/>
        <w:rPr>
          <w:sz w:val="22"/>
        </w:rPr>
      </w:pPr>
    </w:p>
    <w:p w:rsidR="00A8318F" w:rsidRPr="004311ED" w:rsidRDefault="00A8318F" w:rsidP="002F7FB1">
      <w:pPr>
        <w:pStyle w:val="NoSpacing"/>
        <w:ind w:left="720"/>
        <w:rPr>
          <w:sz w:val="22"/>
        </w:rPr>
      </w:pPr>
      <w:r w:rsidRPr="004311ED">
        <w:rPr>
          <w:b/>
          <w:sz w:val="22"/>
        </w:rPr>
        <w:t>Lesson Plans</w:t>
      </w:r>
      <w:r w:rsidR="004311ED">
        <w:rPr>
          <w:sz w:val="22"/>
        </w:rPr>
        <w:t xml:space="preserve">. </w:t>
      </w:r>
      <w:r w:rsidRPr="004311ED">
        <w:rPr>
          <w:sz w:val="22"/>
        </w:rPr>
        <w:t>Candidates will create three original lessons for English learners, integrating oral, reading and writing experiences in content areas. Criteria for the lessons are based on research-based ESL strategies, the TESOL Standards for P-12 Teacher Education (TESOL), the Kentucky Standards for Teachers (KTS),</w:t>
      </w:r>
      <w:r w:rsidR="004311ED">
        <w:rPr>
          <w:sz w:val="22"/>
        </w:rPr>
        <w:t xml:space="preserve"> </w:t>
      </w:r>
      <w:r w:rsidRPr="004311ED">
        <w:rPr>
          <w:sz w:val="22"/>
        </w:rPr>
        <w:t>Interstate Teacher Assessment and Support Consortium) (</w:t>
      </w:r>
      <w:proofErr w:type="spellStart"/>
      <w:r w:rsidRPr="004311ED">
        <w:rPr>
          <w:sz w:val="22"/>
        </w:rPr>
        <w:t>InTASC</w:t>
      </w:r>
      <w:proofErr w:type="spellEnd"/>
      <w:r w:rsidRPr="004311ED">
        <w:rPr>
          <w:sz w:val="22"/>
        </w:rPr>
        <w:t xml:space="preserve">), and the Kentucky Framework for Teaching (KFT). These plans must be developed following the </w:t>
      </w:r>
      <w:r w:rsidRPr="004311ED">
        <w:rPr>
          <w:i/>
          <w:sz w:val="22"/>
        </w:rPr>
        <w:t>CU Source of Evidence: Lesson Plan</w:t>
      </w:r>
      <w:r w:rsidRPr="004311ED">
        <w:rPr>
          <w:sz w:val="22"/>
        </w:rPr>
        <w:t xml:space="preserve"> format provided and will be used to demonstrate that candidates are meeting standards for teaching P-12 English learners.</w:t>
      </w:r>
    </w:p>
    <w:p w:rsidR="00A8318F" w:rsidRPr="004311ED" w:rsidRDefault="00A8318F" w:rsidP="002F7FB1">
      <w:pPr>
        <w:pStyle w:val="NoSpacing"/>
        <w:rPr>
          <w:sz w:val="22"/>
        </w:rPr>
      </w:pPr>
    </w:p>
    <w:p w:rsidR="00A8318F" w:rsidRPr="004311ED" w:rsidRDefault="00A8318F" w:rsidP="002F7FB1">
      <w:pPr>
        <w:pStyle w:val="NoSpacing"/>
        <w:ind w:left="720"/>
        <w:rPr>
          <w:sz w:val="22"/>
        </w:rPr>
      </w:pPr>
      <w:proofErr w:type="gramStart"/>
      <w:r w:rsidRPr="004311ED">
        <w:rPr>
          <w:b/>
          <w:sz w:val="22"/>
        </w:rPr>
        <w:t>Resources</w:t>
      </w:r>
      <w:r w:rsidR="004311ED">
        <w:rPr>
          <w:sz w:val="22"/>
        </w:rPr>
        <w:t>.</w:t>
      </w:r>
      <w:proofErr w:type="gramEnd"/>
      <w:r w:rsidR="004311ED">
        <w:rPr>
          <w:sz w:val="22"/>
        </w:rPr>
        <w:t xml:space="preserve"> </w:t>
      </w:r>
      <w:r w:rsidRPr="004311ED">
        <w:rPr>
          <w:sz w:val="22"/>
        </w:rPr>
        <w:t xml:space="preserve"> Candidates will create a resource file of sample materials, lesson plans, video links and other instructional resources related to reading and writing for English learners. These will be shared with classmates.</w:t>
      </w:r>
    </w:p>
    <w:p w:rsidR="00A8318F" w:rsidRPr="004311ED" w:rsidRDefault="00A8318F" w:rsidP="004311ED">
      <w:pPr>
        <w:pStyle w:val="NoSpacing"/>
        <w:rPr>
          <w:sz w:val="22"/>
        </w:rPr>
      </w:pPr>
    </w:p>
    <w:p w:rsidR="00A8318F" w:rsidRPr="004311ED" w:rsidRDefault="00A8318F" w:rsidP="002F7FB1">
      <w:pPr>
        <w:pStyle w:val="NoSpacing"/>
        <w:rPr>
          <w:b/>
          <w:sz w:val="22"/>
        </w:rPr>
      </w:pPr>
      <w:r w:rsidRPr="004311ED">
        <w:rPr>
          <w:b/>
          <w:sz w:val="22"/>
        </w:rPr>
        <w:t xml:space="preserve">Field Experiences </w:t>
      </w:r>
    </w:p>
    <w:p w:rsidR="00A8318F" w:rsidRPr="004311ED" w:rsidRDefault="00A8318F" w:rsidP="004311ED">
      <w:pPr>
        <w:pStyle w:val="NoSpacing"/>
        <w:rPr>
          <w:sz w:val="22"/>
        </w:rPr>
      </w:pPr>
    </w:p>
    <w:p w:rsidR="00A8318F" w:rsidRPr="004311ED" w:rsidRDefault="00A8318F" w:rsidP="002F7FB1">
      <w:pPr>
        <w:pStyle w:val="NoSpacing"/>
        <w:ind w:left="720"/>
        <w:rPr>
          <w:color w:val="222222"/>
          <w:sz w:val="22"/>
        </w:rPr>
      </w:pPr>
      <w:proofErr w:type="gramStart"/>
      <w:r w:rsidRPr="004311ED">
        <w:rPr>
          <w:b/>
          <w:sz w:val="22"/>
        </w:rPr>
        <w:t>Hours and Report/Reflection</w:t>
      </w:r>
      <w:r w:rsidR="004311ED">
        <w:rPr>
          <w:sz w:val="22"/>
        </w:rPr>
        <w:t>.</w:t>
      </w:r>
      <w:proofErr w:type="gramEnd"/>
      <w:r w:rsidR="004311ED">
        <w:rPr>
          <w:sz w:val="22"/>
        </w:rPr>
        <w:t xml:space="preserve"> </w:t>
      </w:r>
      <w:r w:rsidRPr="004311ED">
        <w:rPr>
          <w:sz w:val="22"/>
        </w:rPr>
        <w:t xml:space="preserve">Candidates will arrange for and complete </w:t>
      </w:r>
      <w:r w:rsidRPr="004311ED">
        <w:rPr>
          <w:sz w:val="22"/>
          <w:u w:val="single"/>
        </w:rPr>
        <w:t>six (6) hours</w:t>
      </w:r>
      <w:r w:rsidRPr="004311ED">
        <w:rPr>
          <w:sz w:val="22"/>
        </w:rPr>
        <w:t xml:space="preserve"> of site-based P-12 classroom field experience for ESL/EFL children and youth. This should include at least two ESL/EFL classes, preferably in two different skill/knowledge areas, at two different P-12 levels and taught by two different teachers. The course instructor must approve the placements. The 6 hours of field experience for this course must be comprised of observation, assisting, tutoring, instruction of small/large groups and analyzing the classroom environment.  A letter of introduction to the school and mentor ESL teacher will be provided, and activities verified by the instructor. Before participating in field experiences, a discussion of the Code of Ethics will be given and each candidate must sign the Code of Ethics (704 KAR 20:680) form.  Each candidate will post a report of their field experiences; more details on the required documentation </w:t>
      </w:r>
      <w:proofErr w:type="gramStart"/>
      <w:r w:rsidRPr="004311ED">
        <w:rPr>
          <w:sz w:val="22"/>
        </w:rPr>
        <w:t>is</w:t>
      </w:r>
      <w:proofErr w:type="gramEnd"/>
      <w:r w:rsidRPr="004311ED">
        <w:rPr>
          <w:sz w:val="22"/>
        </w:rPr>
        <w:t xml:space="preserve"> in the Assignments section. This will fulfill 6 hours of the 30-hour field experience required for candidates seeking Kentucky P-12 ESL endorsement.</w:t>
      </w:r>
    </w:p>
    <w:p w:rsidR="00A8318F" w:rsidRPr="003E7127" w:rsidRDefault="00A8318F" w:rsidP="00A8318F">
      <w:pPr>
        <w:shd w:val="clear" w:color="auto" w:fill="FFFFFF"/>
        <w:rPr>
          <w:color w:val="222222"/>
        </w:rPr>
      </w:pPr>
      <w:r w:rsidRPr="003E7127">
        <w:t xml:space="preserve">    </w:t>
      </w:r>
    </w:p>
    <w:p w:rsidR="00A8318F" w:rsidRPr="00C718F4" w:rsidRDefault="00A8318F" w:rsidP="00A8318F">
      <w:pPr>
        <w:pStyle w:val="BodyTextIndent"/>
        <w:rPr>
          <w:lang w:eastAsia="x-none"/>
        </w:rPr>
      </w:pPr>
      <w:proofErr w:type="gramStart"/>
      <w:r w:rsidRPr="00C718F4">
        <w:rPr>
          <w:b/>
          <w:u w:val="single"/>
        </w:rPr>
        <w:t>Grading System</w:t>
      </w:r>
      <w:r>
        <w:rPr>
          <w:b/>
          <w:lang w:eastAsia="x-none"/>
        </w:rPr>
        <w:t>.</w:t>
      </w:r>
      <w:proofErr w:type="gramEnd"/>
      <w:r>
        <w:rPr>
          <w:b/>
          <w:lang w:eastAsia="x-none"/>
        </w:rPr>
        <w:t xml:space="preserve"> </w:t>
      </w:r>
      <w:r>
        <w:rPr>
          <w:lang w:eastAsia="x-none"/>
        </w:rPr>
        <w:t>The following point system will be used, with assignments, feedback and points posted in the course management system.</w:t>
      </w:r>
    </w:p>
    <w:p w:rsidR="00A8318F" w:rsidRPr="00E153C4" w:rsidRDefault="00A8318F" w:rsidP="004311ED">
      <w:pPr>
        <w:pStyle w:val="BodyTextIndent"/>
        <w:ind w:left="720"/>
        <w:rPr>
          <w:b/>
          <w:bCs/>
        </w:rPr>
      </w:pPr>
      <w:r w:rsidRPr="00E153C4">
        <w:rPr>
          <w:b/>
        </w:rPr>
        <w:lastRenderedPageBreak/>
        <w:t xml:space="preserve">Assignments                                          </w:t>
      </w:r>
      <w:r>
        <w:rPr>
          <w:b/>
        </w:rPr>
        <w:tab/>
      </w:r>
      <w:r>
        <w:rPr>
          <w:b/>
        </w:rPr>
        <w:tab/>
      </w:r>
      <w:r>
        <w:rPr>
          <w:b/>
          <w:lang w:eastAsia="x-none"/>
        </w:rPr>
        <w:tab/>
      </w:r>
      <w:r w:rsidR="004311ED">
        <w:rPr>
          <w:b/>
          <w:lang w:eastAsia="x-none"/>
        </w:rPr>
        <w:tab/>
      </w:r>
      <w:r w:rsidRPr="00E153C4">
        <w:rPr>
          <w:b/>
        </w:rPr>
        <w:t>Points</w:t>
      </w:r>
    </w:p>
    <w:p w:rsidR="00A8318F" w:rsidRDefault="00A8318F" w:rsidP="004311ED">
      <w:pPr>
        <w:pStyle w:val="BodyTextIndent"/>
        <w:ind w:left="720"/>
        <w:rPr>
          <w:bCs/>
        </w:rPr>
      </w:pPr>
      <w:r>
        <w:rPr>
          <w:bCs/>
        </w:rPr>
        <w:t>Weekly Discussion Boards</w:t>
      </w:r>
      <w:r w:rsidRPr="00E153C4">
        <w:rPr>
          <w:bCs/>
        </w:rPr>
        <w:t xml:space="preserve"> </w:t>
      </w:r>
      <w:r>
        <w:rPr>
          <w:bCs/>
        </w:rPr>
        <w:t>(9@10 pts each)</w:t>
      </w:r>
      <w:r>
        <w:rPr>
          <w:bCs/>
          <w:lang w:eastAsia="x-none"/>
        </w:rPr>
        <w:tab/>
      </w:r>
      <w:r>
        <w:rPr>
          <w:bCs/>
          <w:lang w:eastAsia="x-none"/>
        </w:rPr>
        <w:tab/>
        <w:t xml:space="preserve">             90</w:t>
      </w:r>
    </w:p>
    <w:p w:rsidR="00A8318F" w:rsidRPr="00E153C4" w:rsidRDefault="00A8318F" w:rsidP="004311ED">
      <w:pPr>
        <w:pStyle w:val="BodyTextIndent"/>
        <w:ind w:left="720"/>
        <w:rPr>
          <w:bCs/>
          <w:lang w:eastAsia="x-none"/>
        </w:rPr>
      </w:pPr>
      <w:r>
        <w:rPr>
          <w:bCs/>
        </w:rPr>
        <w:t>Weekly Quizzes (8@5pts each)</w:t>
      </w:r>
      <w:r>
        <w:rPr>
          <w:bCs/>
        </w:rPr>
        <w:tab/>
      </w:r>
      <w:r>
        <w:rPr>
          <w:bCs/>
          <w:lang w:eastAsia="x-none"/>
        </w:rPr>
        <w:t xml:space="preserve">               </w:t>
      </w:r>
      <w:r>
        <w:rPr>
          <w:bCs/>
          <w:lang w:eastAsia="x-none"/>
        </w:rPr>
        <w:tab/>
        <w:t xml:space="preserve">  </w:t>
      </w:r>
      <w:r>
        <w:rPr>
          <w:bCs/>
          <w:lang w:eastAsia="x-none"/>
        </w:rPr>
        <w:tab/>
      </w:r>
      <w:r w:rsidR="004311ED">
        <w:rPr>
          <w:bCs/>
          <w:lang w:eastAsia="x-none"/>
        </w:rPr>
        <w:tab/>
      </w:r>
      <w:r>
        <w:rPr>
          <w:bCs/>
          <w:lang w:eastAsia="x-none"/>
        </w:rPr>
        <w:t>40</w:t>
      </w:r>
    </w:p>
    <w:p w:rsidR="00A8318F" w:rsidRPr="00E153C4" w:rsidRDefault="00A8318F" w:rsidP="004311ED">
      <w:pPr>
        <w:pStyle w:val="BodyTextIndent"/>
        <w:ind w:left="720"/>
        <w:rPr>
          <w:bCs/>
        </w:rPr>
      </w:pPr>
      <w:r>
        <w:rPr>
          <w:bCs/>
          <w:lang w:eastAsia="x-none"/>
        </w:rPr>
        <w:t>Weekly Journal (8@10 pts each)</w:t>
      </w:r>
      <w:r>
        <w:rPr>
          <w:bCs/>
        </w:rPr>
        <w:tab/>
      </w:r>
      <w:r>
        <w:rPr>
          <w:bCs/>
        </w:rPr>
        <w:tab/>
      </w:r>
      <w:r>
        <w:rPr>
          <w:bCs/>
          <w:lang w:eastAsia="x-none"/>
        </w:rPr>
        <w:t xml:space="preserve">  </w:t>
      </w:r>
      <w:r>
        <w:rPr>
          <w:bCs/>
          <w:lang w:eastAsia="x-none"/>
        </w:rPr>
        <w:tab/>
      </w:r>
      <w:r>
        <w:rPr>
          <w:bCs/>
          <w:lang w:eastAsia="x-none"/>
        </w:rPr>
        <w:tab/>
        <w:t>80</w:t>
      </w:r>
    </w:p>
    <w:p w:rsidR="004311ED" w:rsidRDefault="00A8318F" w:rsidP="004311ED">
      <w:pPr>
        <w:pStyle w:val="BodyTextIndent"/>
        <w:ind w:left="720"/>
        <w:rPr>
          <w:bCs/>
          <w:lang w:eastAsia="x-none"/>
        </w:rPr>
      </w:pPr>
      <w:r>
        <w:rPr>
          <w:bCs/>
          <w:lang w:eastAsia="x-none"/>
        </w:rPr>
        <w:t>Lesson Plans (3 @ 75 pts each)</w:t>
      </w:r>
      <w:r>
        <w:rPr>
          <w:bCs/>
          <w:lang w:eastAsia="x-none"/>
        </w:rPr>
        <w:tab/>
      </w:r>
      <w:r>
        <w:rPr>
          <w:bCs/>
          <w:lang w:eastAsia="x-none"/>
        </w:rPr>
        <w:tab/>
      </w:r>
      <w:r>
        <w:rPr>
          <w:bCs/>
          <w:lang w:eastAsia="x-none"/>
        </w:rPr>
        <w:tab/>
        <w:t xml:space="preserve">          </w:t>
      </w:r>
      <w:r w:rsidR="004311ED">
        <w:rPr>
          <w:bCs/>
          <w:lang w:eastAsia="x-none"/>
        </w:rPr>
        <w:tab/>
        <w:t xml:space="preserve">            </w:t>
      </w:r>
      <w:r>
        <w:rPr>
          <w:bCs/>
          <w:lang w:eastAsia="x-none"/>
        </w:rPr>
        <w:t>225</w:t>
      </w:r>
      <w:r w:rsidR="004311ED">
        <w:rPr>
          <w:bCs/>
          <w:lang w:eastAsia="x-none"/>
        </w:rPr>
        <w:tab/>
      </w:r>
      <w:r w:rsidR="004311ED">
        <w:rPr>
          <w:bCs/>
          <w:lang w:eastAsia="x-none"/>
        </w:rPr>
        <w:tab/>
      </w:r>
    </w:p>
    <w:p w:rsidR="00A8318F" w:rsidRDefault="00A8318F" w:rsidP="004311ED">
      <w:pPr>
        <w:pStyle w:val="BodyTextIndent"/>
        <w:ind w:left="720"/>
        <w:rPr>
          <w:bCs/>
          <w:lang w:eastAsia="x-none"/>
        </w:rPr>
      </w:pPr>
      <w:r>
        <w:rPr>
          <w:bCs/>
          <w:lang w:eastAsia="x-none"/>
        </w:rPr>
        <w:t>Lesson Plan Reviews (3@5 pts each)</w:t>
      </w:r>
      <w:r>
        <w:rPr>
          <w:bCs/>
          <w:lang w:eastAsia="x-none"/>
        </w:rPr>
        <w:tab/>
      </w:r>
      <w:r>
        <w:rPr>
          <w:bCs/>
          <w:lang w:eastAsia="x-none"/>
        </w:rPr>
        <w:tab/>
      </w:r>
      <w:r w:rsidR="004311ED">
        <w:rPr>
          <w:bCs/>
          <w:lang w:eastAsia="x-none"/>
        </w:rPr>
        <w:tab/>
      </w:r>
      <w:r>
        <w:rPr>
          <w:bCs/>
          <w:lang w:eastAsia="x-none"/>
        </w:rPr>
        <w:tab/>
        <w:t>15</w:t>
      </w:r>
    </w:p>
    <w:p w:rsidR="00A8318F" w:rsidRDefault="00A8318F" w:rsidP="004311ED">
      <w:pPr>
        <w:pStyle w:val="BodyTextIndent"/>
        <w:ind w:left="720"/>
        <w:rPr>
          <w:bCs/>
          <w:lang w:eastAsia="x-none"/>
        </w:rPr>
      </w:pPr>
      <w:r>
        <w:rPr>
          <w:bCs/>
          <w:lang w:eastAsia="x-none"/>
        </w:rPr>
        <w:t>Resources</w:t>
      </w:r>
      <w:r>
        <w:rPr>
          <w:bCs/>
          <w:lang w:eastAsia="x-none"/>
        </w:rPr>
        <w:tab/>
      </w:r>
      <w:r>
        <w:rPr>
          <w:bCs/>
          <w:lang w:eastAsia="x-none"/>
        </w:rPr>
        <w:tab/>
      </w:r>
      <w:r>
        <w:rPr>
          <w:bCs/>
          <w:lang w:eastAsia="x-none"/>
        </w:rPr>
        <w:tab/>
      </w:r>
      <w:r>
        <w:rPr>
          <w:bCs/>
          <w:lang w:eastAsia="x-none"/>
        </w:rPr>
        <w:tab/>
        <w:t xml:space="preserve">  </w:t>
      </w:r>
      <w:r>
        <w:rPr>
          <w:bCs/>
          <w:lang w:eastAsia="x-none"/>
        </w:rPr>
        <w:tab/>
      </w:r>
      <w:r>
        <w:rPr>
          <w:bCs/>
          <w:lang w:eastAsia="x-none"/>
        </w:rPr>
        <w:tab/>
      </w:r>
      <w:r>
        <w:rPr>
          <w:bCs/>
          <w:lang w:eastAsia="x-none"/>
        </w:rPr>
        <w:tab/>
        <w:t xml:space="preserve">50  </w:t>
      </w:r>
    </w:p>
    <w:p w:rsidR="00A8318F" w:rsidRPr="00E153C4" w:rsidRDefault="00A8318F" w:rsidP="004311ED">
      <w:pPr>
        <w:pStyle w:val="BodyTextIndent"/>
        <w:ind w:left="720"/>
        <w:rPr>
          <w:bCs/>
        </w:rPr>
      </w:pPr>
      <w:r>
        <w:rPr>
          <w:bCs/>
          <w:lang w:eastAsia="x-none"/>
        </w:rPr>
        <w:t>Field</w:t>
      </w:r>
      <w:r w:rsidRPr="00E153C4">
        <w:rPr>
          <w:bCs/>
        </w:rPr>
        <w:t xml:space="preserve"> </w:t>
      </w:r>
      <w:r>
        <w:rPr>
          <w:bCs/>
        </w:rPr>
        <w:t>and Report/Reflection</w:t>
      </w:r>
      <w:r>
        <w:rPr>
          <w:bCs/>
          <w:lang w:eastAsia="x-none"/>
        </w:rPr>
        <w:tab/>
      </w:r>
      <w:r>
        <w:rPr>
          <w:bCs/>
          <w:lang w:eastAsia="x-none"/>
        </w:rPr>
        <w:tab/>
      </w:r>
      <w:r>
        <w:rPr>
          <w:bCs/>
          <w:lang w:eastAsia="x-none"/>
        </w:rPr>
        <w:tab/>
      </w:r>
      <w:r>
        <w:rPr>
          <w:bCs/>
          <w:lang w:eastAsia="x-none"/>
        </w:rPr>
        <w:tab/>
      </w:r>
      <w:r>
        <w:rPr>
          <w:bCs/>
        </w:rPr>
        <w:t xml:space="preserve">           </w:t>
      </w:r>
      <w:r w:rsidRPr="00E153C4">
        <w:rPr>
          <w:bCs/>
          <w:u w:val="single"/>
        </w:rPr>
        <w:t>100</w:t>
      </w:r>
      <w:r w:rsidRPr="00E153C4">
        <w:rPr>
          <w:bCs/>
        </w:rPr>
        <w:tab/>
      </w:r>
      <w:r w:rsidRPr="00E153C4">
        <w:rPr>
          <w:bCs/>
        </w:rPr>
        <w:tab/>
      </w:r>
    </w:p>
    <w:p w:rsidR="00A8318F" w:rsidRPr="00E153C4" w:rsidRDefault="00A8318F" w:rsidP="004311ED">
      <w:pPr>
        <w:pStyle w:val="BodyTextIndent"/>
        <w:ind w:left="720"/>
      </w:pPr>
      <w:r w:rsidRPr="00E153C4">
        <w:rPr>
          <w:b/>
          <w:bCs/>
        </w:rPr>
        <w:tab/>
      </w:r>
      <w:r w:rsidRPr="00E153C4">
        <w:rPr>
          <w:b/>
          <w:bCs/>
        </w:rPr>
        <w:tab/>
      </w:r>
      <w:r w:rsidRPr="00E153C4">
        <w:rPr>
          <w:b/>
          <w:bCs/>
        </w:rPr>
        <w:tab/>
      </w:r>
      <w:r w:rsidRPr="00E153C4">
        <w:rPr>
          <w:b/>
          <w:bCs/>
        </w:rPr>
        <w:tab/>
        <w:t xml:space="preserve">          </w:t>
      </w:r>
      <w:r w:rsidRPr="00E153C4">
        <w:rPr>
          <w:b/>
          <w:bCs/>
        </w:rPr>
        <w:tab/>
      </w:r>
      <w:r w:rsidRPr="00E153C4">
        <w:rPr>
          <w:b/>
          <w:bCs/>
        </w:rPr>
        <w:tab/>
      </w:r>
      <w:r w:rsidRPr="00E153C4">
        <w:rPr>
          <w:b/>
          <w:bCs/>
        </w:rPr>
        <w:tab/>
        <w:t xml:space="preserve"> </w:t>
      </w:r>
      <w:r w:rsidRPr="00E153C4">
        <w:rPr>
          <w:bCs/>
        </w:rPr>
        <w:t xml:space="preserve">Total: </w:t>
      </w:r>
      <w:r>
        <w:rPr>
          <w:b/>
          <w:bCs/>
        </w:rPr>
        <w:t>600</w:t>
      </w:r>
      <w:r w:rsidRPr="00E153C4">
        <w:rPr>
          <w:bCs/>
        </w:rPr>
        <w:tab/>
      </w:r>
      <w:r w:rsidRPr="00E153C4">
        <w:tab/>
      </w:r>
      <w:r w:rsidRPr="00E153C4">
        <w:tab/>
      </w:r>
    </w:p>
    <w:p w:rsidR="00736265" w:rsidRPr="00DB65E1" w:rsidRDefault="00736265" w:rsidP="00736265">
      <w:pPr>
        <w:widowControl/>
        <w:rPr>
          <w:bCs/>
        </w:rPr>
      </w:pPr>
      <w:r w:rsidRPr="00DB65E1">
        <w:rPr>
          <w:b/>
          <w:bCs/>
        </w:rPr>
        <w:t xml:space="preserve">GRADING SCALE:   </w:t>
      </w:r>
      <w:r w:rsidR="00A037B5">
        <w:rPr>
          <w:bCs/>
        </w:rPr>
        <w:t xml:space="preserve">Total points available: </w:t>
      </w:r>
      <w:r w:rsidR="004311ED">
        <w:rPr>
          <w:bCs/>
        </w:rPr>
        <w:t>600</w:t>
      </w:r>
    </w:p>
    <w:p w:rsidR="00736265" w:rsidRPr="00DB65E1" w:rsidRDefault="00736265" w:rsidP="00736265">
      <w:r w:rsidRPr="00DB65E1">
        <w:tab/>
      </w:r>
      <w:r w:rsidRPr="00DB65E1">
        <w:tab/>
        <w:t xml:space="preserve">    A</w:t>
      </w:r>
      <w:r w:rsidRPr="00DB65E1">
        <w:tab/>
        <w:t>90-100%</w:t>
      </w:r>
    </w:p>
    <w:p w:rsidR="00736265" w:rsidRPr="00DB65E1" w:rsidRDefault="00736265" w:rsidP="00736265">
      <w:r w:rsidRPr="00DB65E1">
        <w:tab/>
      </w:r>
      <w:r w:rsidRPr="00DB65E1">
        <w:tab/>
        <w:t xml:space="preserve">    B</w:t>
      </w:r>
      <w:r w:rsidRPr="00DB65E1">
        <w:tab/>
        <w:t>80-89%</w:t>
      </w:r>
    </w:p>
    <w:p w:rsidR="00736265" w:rsidRPr="00DB65E1" w:rsidRDefault="00736265" w:rsidP="00736265">
      <w:r w:rsidRPr="00DB65E1">
        <w:tab/>
      </w:r>
      <w:r w:rsidRPr="00DB65E1">
        <w:tab/>
        <w:t xml:space="preserve">    C</w:t>
      </w:r>
      <w:r w:rsidRPr="00DB65E1">
        <w:tab/>
        <w:t>70-79%</w:t>
      </w:r>
    </w:p>
    <w:p w:rsidR="00736265" w:rsidRPr="00DB65E1" w:rsidRDefault="00736265" w:rsidP="00736265">
      <w:r w:rsidRPr="00DB65E1">
        <w:tab/>
      </w:r>
      <w:r w:rsidRPr="00DB65E1">
        <w:tab/>
        <w:t xml:space="preserve">    D</w:t>
      </w:r>
      <w:r w:rsidRPr="00DB65E1">
        <w:tab/>
        <w:t>60-69%</w:t>
      </w:r>
    </w:p>
    <w:p w:rsidR="00736265" w:rsidRPr="00DB65E1" w:rsidRDefault="00736265" w:rsidP="00736265">
      <w:r w:rsidRPr="00DB65E1">
        <w:tab/>
      </w:r>
      <w:r w:rsidRPr="00DB65E1">
        <w:tab/>
        <w:t xml:space="preserve">    F </w:t>
      </w:r>
      <w:r w:rsidRPr="00DB65E1">
        <w:tab/>
        <w:t>0-59%</w:t>
      </w:r>
    </w:p>
    <w:p w:rsidR="00736265" w:rsidRPr="00DB65E1" w:rsidRDefault="00736265" w:rsidP="00736265">
      <w:pPr>
        <w:widowControl/>
        <w:rPr>
          <w:b/>
          <w:bCs/>
        </w:rPr>
      </w:pPr>
    </w:p>
    <w:p w:rsidR="00736265" w:rsidRPr="00DB65E1" w:rsidRDefault="00736265" w:rsidP="00736265">
      <w:pPr>
        <w:widowControl/>
        <w:rPr>
          <w:b/>
          <w:bCs/>
          <w:iCs/>
        </w:rPr>
      </w:pPr>
      <w:r w:rsidRPr="00DB65E1">
        <w:rPr>
          <w:b/>
          <w:bCs/>
          <w:iCs/>
        </w:rPr>
        <w:t>Disability Statement</w:t>
      </w:r>
    </w:p>
    <w:p w:rsidR="00736265" w:rsidRPr="00DB65E1" w:rsidRDefault="00736265" w:rsidP="00736265">
      <w:pPr>
        <w:widowControl/>
        <w:rPr>
          <w:iCs/>
        </w:rPr>
      </w:pPr>
    </w:p>
    <w:p w:rsidR="00736265" w:rsidRPr="00DB65E1" w:rsidRDefault="00736265" w:rsidP="00736265">
      <w:pPr>
        <w:widowControl/>
        <w:rPr>
          <w:iCs/>
        </w:rPr>
      </w:pPr>
      <w:r w:rsidRPr="00DB65E1">
        <w:rPr>
          <w:iCs/>
        </w:rPr>
        <w:t>Campbellsville University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736265" w:rsidRPr="00DB65E1" w:rsidRDefault="00736265" w:rsidP="00736265">
      <w:pPr>
        <w:widowControl/>
        <w:rPr>
          <w:rFonts w:eastAsia="Arial Unicode MS"/>
          <w:i/>
          <w:iCs/>
        </w:rPr>
      </w:pPr>
    </w:p>
    <w:p w:rsidR="00736265" w:rsidRPr="00DB65E1" w:rsidRDefault="00736265" w:rsidP="00736265">
      <w:pPr>
        <w:keepNext/>
        <w:widowControl/>
        <w:outlineLvl w:val="6"/>
        <w:rPr>
          <w:b/>
          <w:bCs/>
        </w:rPr>
      </w:pPr>
      <w:r w:rsidRPr="00DB65E1">
        <w:rPr>
          <w:b/>
          <w:bCs/>
        </w:rPr>
        <w:t>Plagiarism Policy</w:t>
      </w:r>
    </w:p>
    <w:p w:rsidR="00736265" w:rsidRPr="00DB65E1" w:rsidRDefault="00736265" w:rsidP="00736265">
      <w:pPr>
        <w:widowControl/>
      </w:pPr>
    </w:p>
    <w:p w:rsidR="00736265" w:rsidRPr="00DB65E1" w:rsidRDefault="00736265" w:rsidP="00736265">
      <w:pPr>
        <w:widowControl/>
      </w:pPr>
      <w:r w:rsidRPr="00DB65E1">
        <w:t xml:space="preserve">Campbellsville University’s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proofErr w:type="gramStart"/>
      <w:r w:rsidRPr="00DB65E1">
        <w:t>(</w:t>
      </w:r>
      <w:r w:rsidRPr="00DB65E1">
        <w:rPr>
          <w:u w:val="single"/>
        </w:rPr>
        <w:t>2015-17 Bulletin Catalog</w:t>
      </w:r>
      <w:r w:rsidRPr="00DB65E1">
        <w:t>).</w:t>
      </w:r>
      <w:proofErr w:type="gramEnd"/>
      <w:r w:rsidRPr="00DB65E1">
        <w:t xml:space="preserve"> 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 If a student commits plagiarism or cheats in this course, the professor will decide on one of two penalties: (a) an </w:t>
      </w:r>
      <w:r w:rsidRPr="00DB65E1">
        <w:rPr>
          <w:u w:val="single"/>
        </w:rPr>
        <w:t>F</w:t>
      </w:r>
      <w:r w:rsidRPr="00DB65E1">
        <w:t xml:space="preserve"> on that assignment or (b) an </w:t>
      </w:r>
      <w:r w:rsidRPr="00DB65E1">
        <w:rPr>
          <w:u w:val="single"/>
        </w:rPr>
        <w:t>F</w:t>
      </w:r>
      <w:r w:rsidRPr="00DB65E1">
        <w:t xml:space="preserve"> in the course. The student’s Dean and the Vice-President for Academic Affairs will be notified of either consequence.  </w:t>
      </w:r>
    </w:p>
    <w:p w:rsidR="00736265" w:rsidRPr="00DB65E1" w:rsidRDefault="00736265" w:rsidP="00736265">
      <w:pPr>
        <w:widowControl/>
        <w:jc w:val="center"/>
        <w:rPr>
          <w:b/>
          <w:bCs/>
          <w:u w:val="single"/>
        </w:rPr>
      </w:pPr>
    </w:p>
    <w:p w:rsidR="00736265" w:rsidRPr="00DB65E1" w:rsidRDefault="00736265" w:rsidP="00736265">
      <w:pPr>
        <w:widowControl/>
        <w:rPr>
          <w:b/>
          <w:bCs/>
        </w:rPr>
      </w:pPr>
      <w:r w:rsidRPr="00DB65E1">
        <w:rPr>
          <w:b/>
          <w:bCs/>
        </w:rPr>
        <w:t>School of Education Attendance Policy</w:t>
      </w:r>
    </w:p>
    <w:p w:rsidR="00736265" w:rsidRDefault="00736265" w:rsidP="00736265">
      <w:pPr>
        <w:pStyle w:val="Default"/>
        <w:rPr>
          <w:rFonts w:ascii="Times New Roman" w:hAnsi="Times New Roman" w:cs="Times New Roman"/>
          <w:b/>
          <w:bCs/>
          <w:sz w:val="22"/>
          <w:szCs w:val="22"/>
        </w:rPr>
      </w:pPr>
    </w:p>
    <w:p w:rsidR="00736265" w:rsidRPr="00D3562E" w:rsidRDefault="00736265" w:rsidP="00D3562E">
      <w:pPr>
        <w:pStyle w:val="NoSpacing"/>
        <w:ind w:left="720"/>
        <w:rPr>
          <w:sz w:val="22"/>
        </w:rPr>
      </w:pPr>
      <w:r w:rsidRPr="00DB65E1">
        <w:rPr>
          <w:b/>
          <w:bCs/>
          <w:sz w:val="22"/>
        </w:rPr>
        <w:t xml:space="preserve">Campbellsville University’s </w:t>
      </w:r>
      <w:r w:rsidR="00D3562E">
        <w:rPr>
          <w:b/>
          <w:bCs/>
          <w:sz w:val="22"/>
        </w:rPr>
        <w:t>Online Course Attendance Policy</w:t>
      </w:r>
      <w:r w:rsidR="00D3562E" w:rsidRPr="00D3562E">
        <w:rPr>
          <w:b/>
          <w:bCs/>
          <w:sz w:val="22"/>
        </w:rPr>
        <w:t xml:space="preserve">. </w:t>
      </w:r>
      <w:r w:rsidRPr="00D3562E">
        <w:rPr>
          <w:b/>
          <w:bCs/>
          <w:sz w:val="22"/>
        </w:rPr>
        <w:t xml:space="preserve">Bi-term and 8 week terms: </w:t>
      </w:r>
      <w:r w:rsidRPr="00D3562E">
        <w:rPr>
          <w:sz w:val="22"/>
        </w:rPr>
        <w:t>Online students must participate weekly as defined by the professor in the syllabus</w:t>
      </w:r>
      <w:r w:rsidR="00DA1013" w:rsidRPr="00D3562E">
        <w:rPr>
          <w:sz w:val="22"/>
        </w:rPr>
        <w:t xml:space="preserve"> [for TSL 661: discussion boards, quizzes, journal]</w:t>
      </w:r>
      <w:r w:rsidRPr="00D3562E">
        <w:rPr>
          <w:sz w:val="22"/>
        </w:rPr>
        <w:t xml:space="preserve">. After 1 week (12.5%, 1/8th of the scheduled classes) without </w:t>
      </w:r>
      <w:r w:rsidRPr="00D3562E">
        <w:rPr>
          <w:sz w:val="22"/>
        </w:rPr>
        <w:lastRenderedPageBreak/>
        <w:t>contact, the student will be issued an official warning. After the second week (25%, 1/4th of the scheduled class) without contact the student would fail the course and a WA would be recorded.</w:t>
      </w:r>
    </w:p>
    <w:p w:rsidR="00736265" w:rsidRPr="00DB65E1" w:rsidRDefault="00736265" w:rsidP="00736265">
      <w:pPr>
        <w:widowControl/>
        <w:rPr>
          <w:b/>
          <w:lang w:val="en"/>
        </w:rPr>
      </w:pPr>
    </w:p>
    <w:p w:rsidR="00736265" w:rsidRPr="00DB65E1" w:rsidRDefault="00736265" w:rsidP="00736265">
      <w:pPr>
        <w:widowControl/>
        <w:rPr>
          <w:b/>
          <w:lang w:val="en"/>
        </w:rPr>
      </w:pPr>
      <w:r w:rsidRPr="00DB65E1">
        <w:rPr>
          <w:b/>
          <w:lang w:val="en"/>
        </w:rPr>
        <w:t xml:space="preserve">Requests for Incomplete </w:t>
      </w:r>
    </w:p>
    <w:p w:rsidR="00736265" w:rsidRPr="00DB65E1" w:rsidRDefault="00736265" w:rsidP="00736265">
      <w:pPr>
        <w:widowControl/>
      </w:pPr>
    </w:p>
    <w:p w:rsidR="00736265" w:rsidRPr="00DB65E1" w:rsidRDefault="00736265" w:rsidP="00736265">
      <w:pPr>
        <w:widowControl/>
      </w:pPr>
      <w:r w:rsidRPr="00DB65E1">
        <w:t xml:space="preserve">Candidates may request an Incomplete </w:t>
      </w:r>
      <w:r w:rsidRPr="00DB65E1">
        <w:rPr>
          <w:u w:val="single"/>
        </w:rPr>
        <w:t xml:space="preserve">before Week 8. </w:t>
      </w:r>
      <w:r w:rsidRPr="00DB65E1">
        <w:t>A grade of “I” can be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736265" w:rsidRPr="00DB65E1" w:rsidRDefault="00736265" w:rsidP="00736265">
      <w:pPr>
        <w:widowControl/>
      </w:pPr>
    </w:p>
    <w:p w:rsidR="00736265" w:rsidRPr="00DB65E1" w:rsidRDefault="00736265" w:rsidP="00736265">
      <w:pPr>
        <w:widowControl/>
        <w:rPr>
          <w:b/>
        </w:rPr>
      </w:pPr>
      <w:r w:rsidRPr="00DB65E1">
        <w:rPr>
          <w:b/>
        </w:rPr>
        <w:t>Title IX Statement</w:t>
      </w:r>
    </w:p>
    <w:p w:rsidR="00736265" w:rsidRPr="00DB65E1" w:rsidRDefault="00736265" w:rsidP="00736265">
      <w:pPr>
        <w:widowControl/>
        <w:autoSpaceDE w:val="0"/>
        <w:autoSpaceDN w:val="0"/>
        <w:rPr>
          <w:iCs/>
        </w:rPr>
      </w:pPr>
    </w:p>
    <w:p w:rsidR="00736265" w:rsidRPr="00DB65E1" w:rsidRDefault="00736265" w:rsidP="00736265">
      <w:pPr>
        <w:widowControl/>
        <w:autoSpaceDE w:val="0"/>
        <w:autoSpaceDN w:val="0"/>
        <w:rPr>
          <w:iCs/>
        </w:rPr>
      </w:pPr>
      <w:r w:rsidRPr="00DB65E1">
        <w:rPr>
          <w:iCs/>
        </w:rP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 Terry </w:t>
      </w:r>
      <w:proofErr w:type="spellStart"/>
      <w:r w:rsidRPr="00DB65E1">
        <w:rPr>
          <w:iCs/>
        </w:rPr>
        <w:t>VanMeter</w:t>
      </w:r>
      <w:proofErr w:type="spellEnd"/>
      <w:r w:rsidRPr="00DB65E1">
        <w:rPr>
          <w:iCs/>
        </w:rPr>
        <w:t xml:space="preserve">; 1 University Drive; UPO Box 944; Administration Office 8A; Phone – 270-789-5016; Email – </w:t>
      </w:r>
      <w:hyperlink r:id="rId9" w:history="1">
        <w:r w:rsidRPr="00DB65E1">
          <w:rPr>
            <w:iCs/>
            <w:u w:val="single"/>
          </w:rPr>
          <w:t>twvanmeter@campbellsville.edu</w:t>
        </w:r>
      </w:hyperlink>
      <w:r w:rsidRPr="00DB65E1">
        <w:t xml:space="preserve">. </w:t>
      </w:r>
      <w:r w:rsidRPr="00DB65E1">
        <w:rPr>
          <w:iCs/>
        </w:rPr>
        <w:t xml:space="preserve">Information regarding the reporting of sexual violence and the resources that are available to victims of sexual violence is set forth at </w:t>
      </w:r>
      <w:hyperlink r:id="rId10" w:history="1">
        <w:r w:rsidRPr="00DB65E1">
          <w:rPr>
            <w:iCs/>
            <w:u w:val="single"/>
          </w:rPr>
          <w:t>www.campbellsville.edu/titleIX</w:t>
        </w:r>
      </w:hyperlink>
    </w:p>
    <w:p w:rsidR="00736265" w:rsidRPr="00DB65E1" w:rsidRDefault="00736265" w:rsidP="00736265">
      <w:pPr>
        <w:widowControl/>
        <w:rPr>
          <w:b/>
          <w:iCs/>
        </w:rPr>
      </w:pPr>
    </w:p>
    <w:p w:rsidR="00736265" w:rsidRPr="00DB65E1" w:rsidRDefault="00736265" w:rsidP="00736265">
      <w:pPr>
        <w:widowControl/>
        <w:rPr>
          <w:b/>
          <w:iCs/>
        </w:rPr>
      </w:pPr>
      <w:r w:rsidRPr="00DB65E1">
        <w:rPr>
          <w:b/>
          <w:iCs/>
        </w:rPr>
        <w:t>Student Academic Progress (SAP)</w:t>
      </w:r>
    </w:p>
    <w:p w:rsidR="00736265" w:rsidRPr="00DB65E1" w:rsidRDefault="00736265" w:rsidP="00736265">
      <w:pPr>
        <w:widowControl/>
        <w:rPr>
          <w:lang w:val="en"/>
        </w:rPr>
      </w:pPr>
    </w:p>
    <w:p w:rsidR="00736265" w:rsidRPr="00DB65E1" w:rsidRDefault="00736265" w:rsidP="00736265">
      <w:pPr>
        <w:widowControl/>
        <w:rPr>
          <w:lang w:val="en"/>
        </w:rPr>
      </w:pPr>
      <w:r w:rsidRPr="00DB65E1">
        <w:rPr>
          <w:lang w:val="en"/>
        </w:rPr>
        <w:t>U.S. Department of Education federal regulations require Campbellsville University to monitor its students’ academic progress to ensure that they maintain a minimum standard GPA and make steady progress toward degree completion. Students who do not meet the SAP requirements may lose their financial aid eligibility.  All students who were enrolled during the current school year and those who have submitted a FAFSA for the upcoming year will be evaluated for SAP at the end of each term including summer.   See your Student Handbook for specific details and/or discuss with your advisor.</w:t>
      </w:r>
    </w:p>
    <w:p w:rsidR="00736265" w:rsidRPr="00DB65E1" w:rsidRDefault="00736265" w:rsidP="00736265">
      <w:pPr>
        <w:widowControl/>
        <w:rPr>
          <w:lang w:val="en"/>
        </w:rPr>
      </w:pPr>
    </w:p>
    <w:p w:rsidR="00736265" w:rsidRPr="00DB65E1" w:rsidRDefault="00736265" w:rsidP="00736265">
      <w:pPr>
        <w:widowControl/>
        <w:jc w:val="both"/>
        <w:rPr>
          <w:b/>
          <w:lang w:val="en"/>
        </w:rPr>
      </w:pPr>
      <w:r w:rsidRPr="00DB65E1">
        <w:rPr>
          <w:b/>
          <w:lang w:val="en"/>
        </w:rPr>
        <w:t>Communication Requirement</w:t>
      </w:r>
    </w:p>
    <w:p w:rsidR="00736265" w:rsidRPr="00DB65E1" w:rsidRDefault="00736265" w:rsidP="00736265">
      <w:pPr>
        <w:widowControl/>
        <w:rPr>
          <w:lang w:val="en"/>
        </w:rPr>
      </w:pPr>
    </w:p>
    <w:p w:rsidR="00736265" w:rsidRPr="00DB65E1" w:rsidRDefault="00736265" w:rsidP="00736265">
      <w:pPr>
        <w:widowControl/>
        <w:rPr>
          <w:lang w:val="en"/>
        </w:rPr>
      </w:pPr>
      <w:r w:rsidRPr="00DB65E1">
        <w:rPr>
          <w:lang w:val="en"/>
        </w:rPr>
        <w:t>Students are expected to activate and regularly use the university provided email domain (studentname@students.campbellsville.edu) for all email communication for this class.</w:t>
      </w:r>
    </w:p>
    <w:p w:rsidR="00736265" w:rsidRPr="00EF2F0D" w:rsidRDefault="00736265" w:rsidP="00736265">
      <w:pPr>
        <w:pStyle w:val="NoSpacing"/>
        <w:rPr>
          <w:lang w:val="en"/>
        </w:rPr>
      </w:pPr>
    </w:p>
    <w:p w:rsidR="00736265" w:rsidRPr="00BA6A89" w:rsidRDefault="00736265" w:rsidP="00736265">
      <w:pPr>
        <w:pStyle w:val="NoSpacing"/>
        <w:rPr>
          <w:b/>
          <w:sz w:val="22"/>
          <w:lang w:val="en"/>
        </w:rPr>
      </w:pPr>
      <w:r w:rsidRPr="00BA6A89">
        <w:rPr>
          <w:b/>
          <w:sz w:val="22"/>
          <w:lang w:val="en"/>
        </w:rPr>
        <w:t>Dispositions Assessment</w:t>
      </w:r>
    </w:p>
    <w:p w:rsidR="00736265" w:rsidRPr="00BA6A89" w:rsidRDefault="00736265" w:rsidP="00736265">
      <w:pPr>
        <w:pStyle w:val="NoSpacing"/>
        <w:rPr>
          <w:b/>
          <w:sz w:val="22"/>
          <w:lang w:val="en"/>
        </w:rPr>
      </w:pPr>
    </w:p>
    <w:p w:rsidR="00736265" w:rsidRPr="00BA6A89" w:rsidRDefault="00736265" w:rsidP="00736265">
      <w:pPr>
        <w:pStyle w:val="NoSpacing"/>
        <w:rPr>
          <w:sz w:val="22"/>
        </w:rPr>
      </w:pPr>
      <w:r w:rsidRPr="00BA6A89">
        <w:rPr>
          <w:sz w:val="22"/>
          <w:u w:val="single"/>
        </w:rPr>
        <w:t>Dispositions</w:t>
      </w:r>
      <w:r w:rsidRPr="00BA6A89">
        <w:rPr>
          <w:sz w:val="22"/>
        </w:rPr>
        <w:t xml:space="preserve"> in teacher education preparation refer to behaviors and attributes while interacting on campus, online, and in clinical experiences with students, families, colleagues, communities, and faculty. Such dispositions are necessary to the empowerment for learning process stemming from the unit mission, conceptual framework, state codes of ethics, and national standards. Campbellsville University’s educator preparation program strives to lead candidates in the self-efficacy process of recognizing when their own dispositions shall be developed in the Pre-Professional Growth Plan (PPGP).</w:t>
      </w:r>
    </w:p>
    <w:p w:rsidR="00736265" w:rsidRPr="00BA6A89" w:rsidRDefault="00736265" w:rsidP="00736265">
      <w:pPr>
        <w:pStyle w:val="NoSpacing"/>
        <w:rPr>
          <w:sz w:val="22"/>
        </w:rPr>
      </w:pPr>
    </w:p>
    <w:p w:rsidR="00736265" w:rsidRPr="00BA6A89" w:rsidRDefault="00736265" w:rsidP="00736265">
      <w:pPr>
        <w:pStyle w:val="NoSpacing"/>
        <w:rPr>
          <w:sz w:val="22"/>
        </w:rPr>
      </w:pPr>
      <w:r w:rsidRPr="00BA6A89">
        <w:rPr>
          <w:sz w:val="22"/>
        </w:rPr>
        <w:t xml:space="preserve">Candidates (CU students) will be introduced to the education program’s conceptual framework, which includes disposition expectations in the introductory courses and will also become familiar with and commit to the </w:t>
      </w:r>
      <w:r w:rsidRPr="00BA6A89">
        <w:rPr>
          <w:i/>
          <w:sz w:val="22"/>
        </w:rPr>
        <w:t xml:space="preserve">Codes of Ethics for Professional Educators </w:t>
      </w:r>
      <w:r w:rsidRPr="00BA6A89">
        <w:rPr>
          <w:sz w:val="22"/>
        </w:rPr>
        <w:t>which delineates behaviors for teachers related to students, parents and colleagues. In addition, candidates must adhere to the CU Computer Resource Acceptable Use Policy that includes posting information, videos, pictures, etc</w:t>
      </w:r>
      <w:proofErr w:type="gramStart"/>
      <w:r w:rsidRPr="00BA6A89">
        <w:rPr>
          <w:sz w:val="22"/>
        </w:rPr>
        <w:t>., that</w:t>
      </w:r>
      <w:proofErr w:type="gramEnd"/>
      <w:r w:rsidRPr="00BA6A89">
        <w:rPr>
          <w:sz w:val="22"/>
        </w:rPr>
        <w:t xml:space="preserve"> infringe on copyright </w:t>
      </w:r>
      <w:r w:rsidRPr="00BA6A89">
        <w:rPr>
          <w:sz w:val="22"/>
        </w:rPr>
        <w:lastRenderedPageBreak/>
        <w:t>laws or is deemed inappropriate by the mission of CU and the School of Education (p 50,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binder.</w:t>
      </w:r>
    </w:p>
    <w:p w:rsidR="00736265" w:rsidRPr="00BA6A89" w:rsidRDefault="00736265" w:rsidP="00736265">
      <w:pPr>
        <w:pStyle w:val="NoSpacing"/>
        <w:rPr>
          <w:sz w:val="22"/>
        </w:rPr>
      </w:pPr>
    </w:p>
    <w:p w:rsidR="00736265" w:rsidRPr="00BA6A89" w:rsidRDefault="00736265" w:rsidP="00736265">
      <w:pPr>
        <w:pStyle w:val="NoSpacing"/>
        <w:rPr>
          <w:sz w:val="22"/>
        </w:rPr>
      </w:pPr>
      <w:r w:rsidRPr="00BA6A89">
        <w:rPr>
          <w:sz w:val="22"/>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736265" w:rsidRDefault="00736265" w:rsidP="00736265"/>
    <w:p w:rsidR="00AC50B4" w:rsidRPr="007E4648" w:rsidRDefault="00AC50B4" w:rsidP="00AC50B4">
      <w:pPr>
        <w:jc w:val="center"/>
        <w:rPr>
          <w:b/>
          <w:sz w:val="28"/>
          <w:szCs w:val="28"/>
        </w:rPr>
      </w:pPr>
      <w:r>
        <w:rPr>
          <w:b/>
          <w:sz w:val="28"/>
          <w:szCs w:val="28"/>
        </w:rPr>
        <w:t>References</w:t>
      </w:r>
      <w:r>
        <w:t xml:space="preserve"> </w:t>
      </w:r>
    </w:p>
    <w:p w:rsidR="00AC50B4" w:rsidRDefault="00AC50B4" w:rsidP="00AC50B4"/>
    <w:p w:rsidR="00AC50B4" w:rsidRPr="007E4648" w:rsidRDefault="00AC50B4" w:rsidP="00AC50B4">
      <w:pPr>
        <w:ind w:left="720" w:hanging="720"/>
      </w:pPr>
      <w:proofErr w:type="gramStart"/>
      <w:r w:rsidRPr="00EB140E">
        <w:t>Board of Regents of the University of Wisconsin System, on behalf of the WIDA Consortium</w:t>
      </w:r>
      <w:r>
        <w:t>.</w:t>
      </w:r>
      <w:proofErr w:type="gramEnd"/>
      <w:r w:rsidRPr="007E4648">
        <w:rPr>
          <w:i/>
        </w:rPr>
        <w:t xml:space="preserve"> </w:t>
      </w:r>
      <w:proofErr w:type="gramStart"/>
      <w:r>
        <w:rPr>
          <w:i/>
        </w:rPr>
        <w:t>2012 a</w:t>
      </w:r>
      <w:r w:rsidRPr="007E4648">
        <w:rPr>
          <w:i/>
        </w:rPr>
        <w:t>mplification of th</w:t>
      </w:r>
      <w:r>
        <w:rPr>
          <w:i/>
        </w:rPr>
        <w:t>e English Language Development standards, kindergarten–g</w:t>
      </w:r>
      <w:r w:rsidRPr="007E4648">
        <w:rPr>
          <w:i/>
        </w:rPr>
        <w:t>rade 12</w:t>
      </w:r>
      <w:r>
        <w:rPr>
          <w:i/>
        </w:rPr>
        <w:t>.</w:t>
      </w:r>
      <w:proofErr w:type="gramEnd"/>
      <w:r>
        <w:rPr>
          <w:i/>
        </w:rPr>
        <w:t xml:space="preserve"> </w:t>
      </w:r>
      <w:r>
        <w:t xml:space="preserve">Retrieved from </w:t>
      </w:r>
      <w:hyperlink r:id="rId11" w:history="1">
        <w:r w:rsidRPr="009E325C">
          <w:rPr>
            <w:rStyle w:val="Hyperlink"/>
          </w:rPr>
          <w:t>https://www.wida.us/standards/eld.aspx</w:t>
        </w:r>
      </w:hyperlink>
      <w:r>
        <w:t xml:space="preserve"> </w:t>
      </w:r>
    </w:p>
    <w:p w:rsidR="00AC50B4" w:rsidRDefault="00AC50B4" w:rsidP="00AC50B4">
      <w:pPr>
        <w:ind w:left="720" w:hanging="720"/>
      </w:pPr>
    </w:p>
    <w:p w:rsidR="00AC50B4" w:rsidRDefault="00AC50B4" w:rsidP="00AC50B4">
      <w:pPr>
        <w:ind w:left="720" w:hanging="720"/>
      </w:pPr>
      <w:proofErr w:type="spellStart"/>
      <w:proofErr w:type="gramStart"/>
      <w:r>
        <w:t>Echevarria</w:t>
      </w:r>
      <w:proofErr w:type="spellEnd"/>
      <w:r>
        <w:t>, J. J., Vogt, M. J., &amp; Short, D. J. (2017).</w:t>
      </w:r>
      <w:proofErr w:type="gramEnd"/>
      <w:r>
        <w:t xml:space="preserve"> </w:t>
      </w:r>
      <w:r>
        <w:rPr>
          <w:i/>
        </w:rPr>
        <w:t>Making content comprehensible for English learners: The SIOP</w:t>
      </w:r>
      <w:r w:rsidRPr="00640F44">
        <w:rPr>
          <w:i/>
          <w:vertAlign w:val="superscript"/>
        </w:rPr>
        <w:t>®</w:t>
      </w:r>
      <w:r>
        <w:rPr>
          <w:i/>
        </w:rPr>
        <w:t xml:space="preserve"> model </w:t>
      </w:r>
      <w:r>
        <w:t>(5</w:t>
      </w:r>
      <w:r w:rsidRPr="00640F44">
        <w:rPr>
          <w:vertAlign w:val="superscript"/>
        </w:rPr>
        <w:t>th</w:t>
      </w:r>
      <w:r>
        <w:t xml:space="preserve"> </w:t>
      </w:r>
      <w:proofErr w:type="gramStart"/>
      <w:r>
        <w:t>ed</w:t>
      </w:r>
      <w:proofErr w:type="gramEnd"/>
      <w:r>
        <w:t>.). New York City, NY: Pearson.</w:t>
      </w:r>
    </w:p>
    <w:p w:rsidR="00AC50B4" w:rsidRPr="00841CBD" w:rsidRDefault="00AC50B4" w:rsidP="00AC50B4">
      <w:pPr>
        <w:ind w:left="720" w:hanging="720"/>
        <w:rPr>
          <w:i/>
        </w:rPr>
      </w:pPr>
      <w:r>
        <w:rPr>
          <w:i/>
        </w:rPr>
        <w:t xml:space="preserve"> </w:t>
      </w:r>
    </w:p>
    <w:p w:rsidR="00AC50B4" w:rsidRDefault="00AC50B4" w:rsidP="00AC50B4">
      <w:pPr>
        <w:ind w:left="720" w:hanging="720"/>
      </w:pPr>
      <w:proofErr w:type="gramStart"/>
      <w:r>
        <w:t>Educational Testing Service (2014).</w:t>
      </w:r>
      <w:proofErr w:type="gramEnd"/>
      <w:r>
        <w:t xml:space="preserve">  </w:t>
      </w:r>
      <w:r w:rsidRPr="005E6195">
        <w:rPr>
          <w:i/>
        </w:rPr>
        <w:t xml:space="preserve">English to </w:t>
      </w:r>
      <w:r>
        <w:rPr>
          <w:i/>
        </w:rPr>
        <w:t>speakers of other l</w:t>
      </w:r>
      <w:r w:rsidRPr="005E6195">
        <w:rPr>
          <w:i/>
        </w:rPr>
        <w:t>anguage</w:t>
      </w:r>
      <w:r>
        <w:rPr>
          <w:i/>
        </w:rPr>
        <w:t xml:space="preserve">s: The praxis study companion, 5361. </w:t>
      </w:r>
      <w:r>
        <w:t xml:space="preserve">Retrieved from </w:t>
      </w:r>
      <w:hyperlink r:id="rId12" w:history="1">
        <w:r w:rsidRPr="009E325C">
          <w:rPr>
            <w:rStyle w:val="Hyperlink"/>
          </w:rPr>
          <w:t>http://www.ets.org/s/praxis/pdf/5361.pdf</w:t>
        </w:r>
      </w:hyperlink>
      <w:r>
        <w:t xml:space="preserve">  </w:t>
      </w:r>
    </w:p>
    <w:p w:rsidR="00AC50B4" w:rsidRPr="005E6195" w:rsidRDefault="00AC50B4" w:rsidP="00AC50B4">
      <w:pPr>
        <w:ind w:left="720" w:hanging="720"/>
      </w:pPr>
    </w:p>
    <w:p w:rsidR="00687D94" w:rsidRDefault="00687D94" w:rsidP="00AC50B4">
      <w:pPr>
        <w:ind w:left="720" w:hanging="720"/>
      </w:pPr>
      <w:proofErr w:type="gramStart"/>
      <w:r>
        <w:t>Kentucky Department of Education (2016).</w:t>
      </w:r>
      <w:proofErr w:type="gramEnd"/>
      <w:r>
        <w:t xml:space="preserve"> </w:t>
      </w:r>
      <w:r>
        <w:rPr>
          <w:i/>
        </w:rPr>
        <w:t xml:space="preserve">English Language Arts Deconstructed Standards. </w:t>
      </w:r>
      <w:r>
        <w:t xml:space="preserve">Retrieved at </w:t>
      </w:r>
      <w:hyperlink r:id="rId13" w:history="1">
        <w:r w:rsidRPr="00890383">
          <w:rPr>
            <w:rStyle w:val="Hyperlink"/>
          </w:rPr>
          <w:t>https://education.ky.gov/curriculum/conpro/engla/Pages/ELA-Deconstructed-Standards.aspx</w:t>
        </w:r>
      </w:hyperlink>
      <w:r>
        <w:t xml:space="preserve"> </w:t>
      </w:r>
    </w:p>
    <w:p w:rsidR="00687D94" w:rsidRPr="00687D94" w:rsidRDefault="00687D94" w:rsidP="00AC50B4">
      <w:pPr>
        <w:ind w:left="720" w:hanging="720"/>
      </w:pPr>
    </w:p>
    <w:p w:rsidR="00AC50B4" w:rsidRDefault="00AC50B4" w:rsidP="00AC50B4">
      <w:pPr>
        <w:ind w:left="720" w:hanging="720"/>
      </w:pPr>
      <w:proofErr w:type="gramStart"/>
      <w:r>
        <w:t>Kentucky Department of Education (2016).</w:t>
      </w:r>
      <w:proofErr w:type="gramEnd"/>
      <w:r>
        <w:t xml:space="preserve"> </w:t>
      </w:r>
      <w:proofErr w:type="gramStart"/>
      <w:r w:rsidR="00687D94">
        <w:rPr>
          <w:i/>
        </w:rPr>
        <w:t>Kentucky Framework for T</w:t>
      </w:r>
      <w:r>
        <w:rPr>
          <w:i/>
        </w:rPr>
        <w:t>eaching.</w:t>
      </w:r>
      <w:proofErr w:type="gramEnd"/>
      <w:r>
        <w:t xml:space="preserve"> </w:t>
      </w:r>
      <w:proofErr w:type="gramStart"/>
      <w:r>
        <w:t xml:space="preserve">Retrieved at </w:t>
      </w:r>
      <w:hyperlink r:id="rId14" w:history="1">
        <w:r w:rsidRPr="00643CFA">
          <w:rPr>
            <w:rStyle w:val="Hyperlink"/>
          </w:rPr>
          <w:t>http://education.ky.gov/teachers/pges/tpges/pages/kentucky-framework-for-teaching.aspx</w:t>
        </w:r>
      </w:hyperlink>
      <w:r>
        <w:t>.</w:t>
      </w:r>
      <w:proofErr w:type="gramEnd"/>
      <w:r>
        <w:t xml:space="preserve"> </w:t>
      </w:r>
    </w:p>
    <w:p w:rsidR="00AC50B4" w:rsidRPr="00B247EB" w:rsidRDefault="00AC50B4" w:rsidP="00AC50B4">
      <w:pPr>
        <w:ind w:left="720" w:hanging="720"/>
      </w:pPr>
    </w:p>
    <w:p w:rsidR="00AC50B4" w:rsidRDefault="00AC50B4" w:rsidP="00AC50B4">
      <w:pPr>
        <w:ind w:left="720" w:hanging="720"/>
      </w:pPr>
      <w:proofErr w:type="gramStart"/>
      <w:r w:rsidRPr="00782EC3">
        <w:t>Kentucky Department of Education (2012).</w:t>
      </w:r>
      <w:proofErr w:type="gramEnd"/>
      <w:r w:rsidRPr="00782EC3">
        <w:t xml:space="preserve"> </w:t>
      </w:r>
      <w:r>
        <w:t xml:space="preserve"> </w:t>
      </w:r>
      <w:r>
        <w:rPr>
          <w:i/>
        </w:rPr>
        <w:t xml:space="preserve">Kentucky </w:t>
      </w:r>
      <w:r w:rsidR="00687D94">
        <w:rPr>
          <w:i/>
        </w:rPr>
        <w:t>Academic S</w:t>
      </w:r>
      <w:r w:rsidRPr="00782EC3">
        <w:rPr>
          <w:i/>
        </w:rPr>
        <w:t>tandards</w:t>
      </w:r>
      <w:r>
        <w:t>:</w:t>
      </w:r>
      <w:r w:rsidRPr="00782EC3">
        <w:t xml:space="preserve"> </w:t>
      </w:r>
      <w:r w:rsidRPr="00782EC3">
        <w:rPr>
          <w:i/>
        </w:rPr>
        <w:t>Deconstructed Eng</w:t>
      </w:r>
      <w:r>
        <w:rPr>
          <w:i/>
        </w:rPr>
        <w:t>li</w:t>
      </w:r>
      <w:r w:rsidR="00687D94">
        <w:rPr>
          <w:i/>
        </w:rPr>
        <w:t>sh/Language A</w:t>
      </w:r>
      <w:r>
        <w:rPr>
          <w:i/>
        </w:rPr>
        <w:t xml:space="preserve">rts </w:t>
      </w:r>
      <w:r w:rsidR="00687D94">
        <w:rPr>
          <w:i/>
        </w:rPr>
        <w:t>S</w:t>
      </w:r>
      <w:r>
        <w:rPr>
          <w:i/>
        </w:rPr>
        <w:t xml:space="preserve">tandards. </w:t>
      </w:r>
      <w:r w:rsidRPr="00782EC3">
        <w:t xml:space="preserve">Retrieved from </w:t>
      </w:r>
      <w:hyperlink r:id="rId15" w:history="1">
        <w:r w:rsidRPr="000C3A3B">
          <w:rPr>
            <w:rStyle w:val="Hyperlink"/>
          </w:rPr>
          <w:t>http://education.ky.gov/curriculum/standards/kyacadstand/Pages/English-Language-Arts-Deconstructed-Standards.aspx</w:t>
        </w:r>
      </w:hyperlink>
      <w:r>
        <w:t xml:space="preserve"> </w:t>
      </w:r>
    </w:p>
    <w:p w:rsidR="00AC50B4" w:rsidRDefault="00AC50B4" w:rsidP="00AC50B4">
      <w:pPr>
        <w:ind w:left="720" w:hanging="720"/>
      </w:pPr>
    </w:p>
    <w:p w:rsidR="00AC50B4" w:rsidRDefault="00AC50B4" w:rsidP="00AC50B4">
      <w:pPr>
        <w:ind w:left="720" w:hanging="720"/>
      </w:pPr>
      <w:r>
        <w:t xml:space="preserve">Kentucky Education Professional Standards Board (2008). </w:t>
      </w:r>
      <w:proofErr w:type="gramStart"/>
      <w:r>
        <w:rPr>
          <w:i/>
        </w:rPr>
        <w:t>Kentucky teacher standards.</w:t>
      </w:r>
      <w:proofErr w:type="gramEnd"/>
      <w:r>
        <w:rPr>
          <w:i/>
        </w:rPr>
        <w:t xml:space="preserve"> </w:t>
      </w:r>
      <w:proofErr w:type="gramStart"/>
      <w:r>
        <w:t xml:space="preserve">Retrieved from </w:t>
      </w:r>
      <w:hyperlink r:id="rId16" w:history="1">
        <w:r w:rsidRPr="00643CFA">
          <w:rPr>
            <w:rStyle w:val="Hyperlink"/>
          </w:rPr>
          <w:t>http://www.kyepsb.net/documents/EduPrep/Kentuckyteacherstandards.pdf</w:t>
        </w:r>
      </w:hyperlink>
      <w:r>
        <w:t>.</w:t>
      </w:r>
      <w:proofErr w:type="gramEnd"/>
      <w:r>
        <w:t xml:space="preserve"> </w:t>
      </w:r>
    </w:p>
    <w:p w:rsidR="00AC50B4" w:rsidRPr="00172B6F" w:rsidRDefault="00AC50B4" w:rsidP="00AC50B4">
      <w:pPr>
        <w:ind w:left="720" w:hanging="720"/>
      </w:pPr>
    </w:p>
    <w:p w:rsidR="00AC50B4" w:rsidRDefault="00AC50B4" w:rsidP="00AC50B4">
      <w:pPr>
        <w:ind w:left="720" w:hanging="720"/>
      </w:pPr>
      <w:proofErr w:type="spellStart"/>
      <w:proofErr w:type="gramStart"/>
      <w:r>
        <w:t>Herrell</w:t>
      </w:r>
      <w:proofErr w:type="spellEnd"/>
      <w:r>
        <w:t>, A.L. &amp; Jordan, M. L. (2016).</w:t>
      </w:r>
      <w:proofErr w:type="gramEnd"/>
      <w:r>
        <w:t xml:space="preserve"> </w:t>
      </w:r>
      <w:r>
        <w:rPr>
          <w:i/>
        </w:rPr>
        <w:t xml:space="preserve">50 strategies for teaching English language learners </w:t>
      </w:r>
      <w:r>
        <w:t>(5</w:t>
      </w:r>
      <w:r w:rsidRPr="00063ABB">
        <w:rPr>
          <w:vertAlign w:val="superscript"/>
        </w:rPr>
        <w:t>th</w:t>
      </w:r>
      <w:r>
        <w:t xml:space="preserve"> </w:t>
      </w:r>
      <w:proofErr w:type="gramStart"/>
      <w:r>
        <w:t>ed</w:t>
      </w:r>
      <w:proofErr w:type="gramEnd"/>
      <w:r>
        <w:t>.). New York City, NY: Pearson.</w:t>
      </w:r>
    </w:p>
    <w:p w:rsidR="00AC50B4" w:rsidRPr="00063ABB" w:rsidRDefault="00AC50B4" w:rsidP="00AC50B4">
      <w:pPr>
        <w:ind w:left="720" w:hanging="720"/>
      </w:pPr>
    </w:p>
    <w:p w:rsidR="00AC50B4" w:rsidRDefault="00AC50B4" w:rsidP="00AC50B4">
      <w:pPr>
        <w:ind w:left="720" w:hanging="720"/>
      </w:pPr>
      <w:r>
        <w:t xml:space="preserve">Herrera, H. G., &amp; Murray, S. (2016). </w:t>
      </w:r>
      <w:r>
        <w:rPr>
          <w:i/>
        </w:rPr>
        <w:t xml:space="preserve">Mastering ESL/EFL methods: Differentiated instruction for culturally and linguistically diverse (CLD) students </w:t>
      </w:r>
      <w:r w:rsidRPr="00640F44">
        <w:t>(3</w:t>
      </w:r>
      <w:r w:rsidRPr="00640F44">
        <w:rPr>
          <w:vertAlign w:val="superscript"/>
        </w:rPr>
        <w:t>rd</w:t>
      </w:r>
      <w:r w:rsidRPr="00640F44">
        <w:t xml:space="preserve"> </w:t>
      </w:r>
      <w:proofErr w:type="gramStart"/>
      <w:r w:rsidRPr="00640F44">
        <w:t>ed</w:t>
      </w:r>
      <w:proofErr w:type="gramEnd"/>
      <w:r w:rsidRPr="00640F44">
        <w:t>.).</w:t>
      </w:r>
      <w:r>
        <w:rPr>
          <w:i/>
        </w:rPr>
        <w:t xml:space="preserve"> </w:t>
      </w:r>
      <w:r>
        <w:t>New York City, NY: Pearson.</w:t>
      </w:r>
    </w:p>
    <w:p w:rsidR="00AC50B4" w:rsidRPr="00841CBD" w:rsidRDefault="00AC50B4" w:rsidP="00AC50B4">
      <w:pPr>
        <w:ind w:left="720" w:hanging="720"/>
      </w:pPr>
    </w:p>
    <w:p w:rsidR="00AC50B4" w:rsidRDefault="00AC50B4" w:rsidP="00AC50B4">
      <w:pPr>
        <w:ind w:left="720" w:hanging="720"/>
      </w:pPr>
      <w:proofErr w:type="spellStart"/>
      <w:r>
        <w:t>Salend</w:t>
      </w:r>
      <w:proofErr w:type="spellEnd"/>
      <w:r>
        <w:t xml:space="preserve">, S. J. (2016). </w:t>
      </w:r>
      <w:r>
        <w:rPr>
          <w:i/>
        </w:rPr>
        <w:t>Creating inclusive classrooms: Effective, differentiated and reflective practices (</w:t>
      </w:r>
      <w:r w:rsidRPr="00640F44">
        <w:t>8</w:t>
      </w:r>
      <w:r w:rsidRPr="00640F44">
        <w:rPr>
          <w:vertAlign w:val="superscript"/>
        </w:rPr>
        <w:t>th</w:t>
      </w:r>
      <w:r w:rsidRPr="00640F44">
        <w:t xml:space="preserve"> </w:t>
      </w:r>
      <w:proofErr w:type="gramStart"/>
      <w:r w:rsidRPr="00640F44">
        <w:t>ed</w:t>
      </w:r>
      <w:proofErr w:type="gramEnd"/>
      <w:r w:rsidRPr="00640F44">
        <w:t>.).</w:t>
      </w:r>
      <w:r>
        <w:rPr>
          <w:i/>
        </w:rPr>
        <w:t xml:space="preserve"> </w:t>
      </w:r>
      <w:r>
        <w:t>New York City, NY: Pearson.</w:t>
      </w:r>
    </w:p>
    <w:p w:rsidR="00AC50B4" w:rsidRPr="00640F44" w:rsidRDefault="00AC50B4" w:rsidP="00AC50B4">
      <w:pPr>
        <w:ind w:left="720" w:hanging="720"/>
      </w:pPr>
    </w:p>
    <w:p w:rsidR="00AC50B4" w:rsidRPr="0053735E" w:rsidRDefault="00AC50B4" w:rsidP="00AC50B4">
      <w:pPr>
        <w:ind w:left="720" w:hanging="720"/>
      </w:pPr>
      <w:proofErr w:type="gramStart"/>
      <w:r>
        <w:t>TESOL International Association (2010).</w:t>
      </w:r>
      <w:proofErr w:type="gramEnd"/>
      <w:r>
        <w:t xml:space="preserve"> </w:t>
      </w:r>
      <w:proofErr w:type="gramStart"/>
      <w:r>
        <w:rPr>
          <w:i/>
        </w:rPr>
        <w:t>Standards for recognition of initial TESOL programs in P-12 ESL teacher education.</w:t>
      </w:r>
      <w:proofErr w:type="gramEnd"/>
      <w:r>
        <w:rPr>
          <w:i/>
        </w:rPr>
        <w:t xml:space="preserve"> </w:t>
      </w:r>
      <w:r>
        <w:t xml:space="preserve">Retrieved from </w:t>
      </w:r>
      <w:hyperlink r:id="rId17" w:history="1">
        <w:r w:rsidRPr="009E325C">
          <w:rPr>
            <w:rStyle w:val="Hyperlink"/>
          </w:rPr>
          <w:t>https://www.tesol.org/advance-the-field/standards/tesol-caep-standards-for-p-12-teacher-education-programs</w:t>
        </w:r>
      </w:hyperlink>
      <w:r>
        <w:t xml:space="preserve"> </w:t>
      </w:r>
    </w:p>
    <w:p w:rsidR="00AC50B4" w:rsidRPr="00E55486" w:rsidRDefault="00AC50B4" w:rsidP="00AC50B4">
      <w:pPr>
        <w:ind w:left="720" w:hanging="720"/>
      </w:pPr>
    </w:p>
    <w:p w:rsidR="00AC50B4" w:rsidRPr="00E55486" w:rsidRDefault="00AC50B4" w:rsidP="00AC50B4">
      <w:pPr>
        <w:ind w:left="720" w:hanging="720"/>
      </w:pPr>
      <w:proofErr w:type="spellStart"/>
      <w:proofErr w:type="gramStart"/>
      <w:r w:rsidRPr="00E55486">
        <w:t>Vaca</w:t>
      </w:r>
      <w:proofErr w:type="spellEnd"/>
      <w:r w:rsidRPr="00E55486">
        <w:t xml:space="preserve">, R. T., </w:t>
      </w:r>
      <w:proofErr w:type="spellStart"/>
      <w:r w:rsidRPr="00E55486">
        <w:t>Vaca</w:t>
      </w:r>
      <w:proofErr w:type="spellEnd"/>
      <w:r w:rsidRPr="00E55486">
        <w:t>, J. A. L., &amp; M. E. Mraz (2017).</w:t>
      </w:r>
      <w:proofErr w:type="gramEnd"/>
      <w:r w:rsidRPr="00E55486">
        <w:t xml:space="preserve"> </w:t>
      </w:r>
      <w:r w:rsidRPr="00E55486">
        <w:rPr>
          <w:i/>
        </w:rPr>
        <w:t xml:space="preserve">Content area reading: Literacy and learning across the </w:t>
      </w:r>
      <w:r w:rsidRPr="00E55486">
        <w:rPr>
          <w:i/>
        </w:rPr>
        <w:lastRenderedPageBreak/>
        <w:t xml:space="preserve">curriculum </w:t>
      </w:r>
      <w:r w:rsidRPr="00E55486">
        <w:t>(12</w:t>
      </w:r>
      <w:r w:rsidRPr="00E55486">
        <w:rPr>
          <w:vertAlign w:val="superscript"/>
        </w:rPr>
        <w:t>th</w:t>
      </w:r>
      <w:r w:rsidRPr="00E55486">
        <w:t xml:space="preserve"> </w:t>
      </w:r>
      <w:proofErr w:type="gramStart"/>
      <w:r w:rsidRPr="00E55486">
        <w:t>ed</w:t>
      </w:r>
      <w:proofErr w:type="gramEnd"/>
      <w:r w:rsidRPr="00E55486">
        <w:t>.). New York City, NY: Pearson.</w:t>
      </w:r>
    </w:p>
    <w:p w:rsidR="00AC50B4" w:rsidRPr="00E55486" w:rsidRDefault="00AC50B4" w:rsidP="00AC50B4">
      <w:pPr>
        <w:ind w:left="720" w:hanging="720"/>
        <w:rPr>
          <w:b/>
        </w:rPr>
      </w:pPr>
    </w:p>
    <w:p w:rsidR="00AC50B4" w:rsidRDefault="00AC50B4" w:rsidP="00AC50B4">
      <w:pPr>
        <w:ind w:left="720" w:hanging="720"/>
        <w:jc w:val="center"/>
        <w:rPr>
          <w:b/>
          <w:sz w:val="28"/>
          <w:szCs w:val="28"/>
        </w:rPr>
      </w:pPr>
    </w:p>
    <w:p w:rsidR="00AC50B4" w:rsidRPr="00AF0E67" w:rsidRDefault="00AC50B4" w:rsidP="00AC50B4">
      <w:pPr>
        <w:ind w:left="720" w:hanging="720"/>
        <w:jc w:val="center"/>
        <w:rPr>
          <w:b/>
          <w:sz w:val="28"/>
          <w:szCs w:val="28"/>
        </w:rPr>
      </w:pPr>
      <w:r w:rsidRPr="00AF0E67">
        <w:rPr>
          <w:b/>
          <w:sz w:val="28"/>
          <w:szCs w:val="28"/>
        </w:rPr>
        <w:t>Assignment Instructions and Rubrics</w:t>
      </w:r>
    </w:p>
    <w:p w:rsidR="00AC50B4" w:rsidRDefault="00AC50B4" w:rsidP="00AC50B4">
      <w:pPr>
        <w:ind w:left="720" w:hanging="720"/>
        <w:jc w:val="center"/>
        <w:rPr>
          <w:b/>
        </w:rPr>
      </w:pPr>
    </w:p>
    <w:p w:rsidR="00AC50B4" w:rsidRDefault="00AC50B4" w:rsidP="00AC50B4">
      <w:pPr>
        <w:tabs>
          <w:tab w:val="num" w:pos="0"/>
        </w:tabs>
      </w:pPr>
      <w:proofErr w:type="gramStart"/>
      <w:r>
        <w:rPr>
          <w:b/>
          <w:u w:val="single"/>
        </w:rPr>
        <w:t>Introduction.</w:t>
      </w:r>
      <w:proofErr w:type="gramEnd"/>
      <w:r>
        <w:t xml:space="preserve"> </w:t>
      </w:r>
      <w:r>
        <w:rPr>
          <w:b/>
        </w:rPr>
        <w:t>Welcome to TSL 661</w:t>
      </w:r>
      <w:r w:rsidRPr="00EC6C00">
        <w:rPr>
          <w:b/>
        </w:rPr>
        <w:t>! This course will focus on instruction</w:t>
      </w:r>
      <w:r>
        <w:rPr>
          <w:b/>
        </w:rPr>
        <w:t xml:space="preserve">al strategies and methods for teaching English learners. </w:t>
      </w:r>
      <w:r>
        <w:t>In the “Course Resources” section at the top of the online course, there is a video clip “Overview of TSL 661”, which summarizes highlights of this course. Candidates should view this clip, but this is not a substitute for a thorough reading of the syllabus. Candidates</w:t>
      </w:r>
      <w:r w:rsidRPr="00E153C4">
        <w:t xml:space="preserve"> are </w:t>
      </w:r>
      <w:r>
        <w:t xml:space="preserve">encouraged to save and print a copy of the syllabus, particularly the last two pages which provide a chart of the due dates and assignments. </w:t>
      </w:r>
    </w:p>
    <w:p w:rsidR="00AC50B4" w:rsidRDefault="00AC50B4" w:rsidP="00AC50B4">
      <w:pPr>
        <w:tabs>
          <w:tab w:val="num" w:pos="0"/>
        </w:tabs>
      </w:pPr>
    </w:p>
    <w:p w:rsidR="00AC50B4" w:rsidRPr="00C6326F" w:rsidRDefault="00AC50B4" w:rsidP="00AC50B4">
      <w:pPr>
        <w:tabs>
          <w:tab w:val="num" w:pos="0"/>
        </w:tabs>
        <w:rPr>
          <w:b/>
          <w:color w:val="FF0000"/>
        </w:rPr>
      </w:pPr>
      <w:r>
        <w:t xml:space="preserve">Candidates are also expected to </w:t>
      </w:r>
      <w:r w:rsidRPr="00E153C4">
        <w:t>rev</w:t>
      </w:r>
      <w:r>
        <w:t>iew the content outline for Section II: Planning, Implementing, and Managing Instruction, in the Praxis</w:t>
      </w:r>
      <w:r w:rsidRPr="00E153C4">
        <w:t xml:space="preserve"> </w:t>
      </w:r>
      <w:r w:rsidRPr="00A4181A">
        <w:rPr>
          <w:i/>
        </w:rPr>
        <w:t>Test-at-a-Glance</w:t>
      </w:r>
      <w:r w:rsidRPr="00E153C4">
        <w:t xml:space="preserve"> </w:t>
      </w:r>
      <w:hyperlink r:id="rId18" w:history="1">
        <w:r w:rsidRPr="00A4181A">
          <w:rPr>
            <w:rStyle w:val="Hyperlink"/>
            <w:i/>
          </w:rPr>
          <w:t>English to Speakers of Other Languages</w:t>
        </w:r>
        <w:r w:rsidRPr="00A4181A">
          <w:rPr>
            <w:rStyle w:val="Hyperlink"/>
          </w:rPr>
          <w:t xml:space="preserve"> (#5361)</w:t>
        </w:r>
      </w:hyperlink>
      <w:r>
        <w:rPr>
          <w:i/>
        </w:rPr>
        <w:t>.</w:t>
      </w:r>
      <w:r>
        <w:t xml:space="preserve"> This section represents 30% of the required test for P-12 ESL certification in Kentucky. In addition, Section I D focuses on literacy.</w:t>
      </w:r>
    </w:p>
    <w:p w:rsidR="00AC50B4" w:rsidRDefault="00AC50B4" w:rsidP="00AC50B4"/>
    <w:p w:rsidR="00AC50B4" w:rsidRDefault="00AC50B4" w:rsidP="00AC50B4">
      <w:proofErr w:type="gramStart"/>
      <w:r>
        <w:rPr>
          <w:b/>
          <w:u w:val="single"/>
        </w:rPr>
        <w:t>Class Participation in a Professional Learning Community.</w:t>
      </w:r>
      <w:proofErr w:type="gramEnd"/>
      <w:r>
        <w:t xml:space="preserve"> In CU online courses, weekly coursework begins on Monday and runs through Sunday. “Class participation” for this course includes </w:t>
      </w:r>
    </w:p>
    <w:p w:rsidR="00AC50B4" w:rsidRDefault="00AC50B4" w:rsidP="00AC50B4"/>
    <w:p w:rsidR="00AC50B4" w:rsidRPr="00CF73EF" w:rsidRDefault="00AC50B4" w:rsidP="00AC50B4">
      <w:pPr>
        <w:pStyle w:val="NoSpacing"/>
        <w:numPr>
          <w:ilvl w:val="0"/>
          <w:numId w:val="15"/>
        </w:numPr>
        <w:rPr>
          <w:sz w:val="22"/>
        </w:rPr>
      </w:pPr>
      <w:r>
        <w:rPr>
          <w:b/>
          <w:sz w:val="22"/>
        </w:rPr>
        <w:t xml:space="preserve">Weekly </w:t>
      </w:r>
      <w:r w:rsidRPr="00CF73EF">
        <w:rPr>
          <w:b/>
          <w:sz w:val="22"/>
        </w:rPr>
        <w:t>Discussion Board/Forums</w:t>
      </w:r>
      <w:r w:rsidRPr="00CF73EF">
        <w:rPr>
          <w:sz w:val="22"/>
        </w:rPr>
        <w:t xml:space="preserve">. Each lesson typically has one discussion board where you are expected to post a response at a time of your convenience to the given topic, such as a scenario, a topic from the readings, a reflection on your field experiences, etc. </w:t>
      </w:r>
    </w:p>
    <w:p w:rsidR="00AC50B4" w:rsidRDefault="00AC50B4" w:rsidP="00AC50B4">
      <w:pPr>
        <w:pStyle w:val="NoSpacing"/>
        <w:numPr>
          <w:ilvl w:val="1"/>
          <w:numId w:val="15"/>
        </w:numPr>
        <w:rPr>
          <w:sz w:val="22"/>
        </w:rPr>
      </w:pPr>
      <w:r>
        <w:rPr>
          <w:sz w:val="22"/>
        </w:rPr>
        <w:t xml:space="preserve">For your initial post, </w:t>
      </w:r>
      <w:r w:rsidRPr="00EC6C00">
        <w:rPr>
          <w:sz w:val="22"/>
        </w:rPr>
        <w:t xml:space="preserve">I expect </w:t>
      </w:r>
      <w:r w:rsidRPr="00EC6C00">
        <w:rPr>
          <w:sz w:val="22"/>
          <w:u w:val="single"/>
        </w:rPr>
        <w:t xml:space="preserve">1 to 2 well-developed paragraphs </w:t>
      </w:r>
      <w:r>
        <w:rPr>
          <w:sz w:val="22"/>
          <w:u w:val="single"/>
        </w:rPr>
        <w:t xml:space="preserve">(100+ words) </w:t>
      </w:r>
      <w:r w:rsidRPr="00EC6C00">
        <w:rPr>
          <w:sz w:val="22"/>
          <w:u w:val="single"/>
        </w:rPr>
        <w:t xml:space="preserve">addressing the prompt, worth </w:t>
      </w:r>
      <w:r>
        <w:rPr>
          <w:sz w:val="22"/>
          <w:u w:val="single"/>
        </w:rPr>
        <w:t xml:space="preserve">up to </w:t>
      </w:r>
      <w:r w:rsidRPr="00EC6C00">
        <w:rPr>
          <w:sz w:val="22"/>
          <w:u w:val="single"/>
        </w:rPr>
        <w:t>6 points</w:t>
      </w:r>
      <w:r w:rsidRPr="00EC6C00">
        <w:rPr>
          <w:sz w:val="22"/>
        </w:rPr>
        <w:t xml:space="preserve">.  </w:t>
      </w:r>
      <w:r w:rsidRPr="00EC6C00">
        <w:rPr>
          <w:b/>
          <w:sz w:val="22"/>
          <w:u w:val="single"/>
        </w:rPr>
        <w:t>All initial discussion board posts are DUE by</w:t>
      </w:r>
      <w:r>
        <w:rPr>
          <w:b/>
          <w:sz w:val="22"/>
          <w:u w:val="single"/>
        </w:rPr>
        <w:t xml:space="preserve"> Friday</w:t>
      </w:r>
      <w:r w:rsidRPr="00EC6C00">
        <w:rPr>
          <w:b/>
          <w:sz w:val="22"/>
          <w:u w:val="single"/>
        </w:rPr>
        <w:t xml:space="preserve"> </w:t>
      </w:r>
      <w:r>
        <w:rPr>
          <w:b/>
          <w:sz w:val="22"/>
          <w:u w:val="single"/>
        </w:rPr>
        <w:t>mid</w:t>
      </w:r>
      <w:r w:rsidRPr="00EC6C00">
        <w:rPr>
          <w:b/>
          <w:sz w:val="22"/>
          <w:u w:val="single"/>
        </w:rPr>
        <w:t>night</w:t>
      </w:r>
      <w:r>
        <w:rPr>
          <w:b/>
          <w:sz w:val="22"/>
          <w:u w:val="single"/>
        </w:rPr>
        <w:t xml:space="preserve"> (</w:t>
      </w:r>
      <w:r>
        <w:rPr>
          <w:sz w:val="22"/>
          <w:u w:val="single"/>
        </w:rPr>
        <w:t>except Week 1, which is a short week so you have until Saturday night the first week)</w:t>
      </w:r>
      <w:r w:rsidRPr="00EC6C00">
        <w:rPr>
          <w:sz w:val="22"/>
          <w:u w:val="single"/>
        </w:rPr>
        <w:t>!</w:t>
      </w:r>
      <w:r w:rsidRPr="00EC6C00">
        <w:rPr>
          <w:sz w:val="22"/>
        </w:rPr>
        <w:t xml:space="preserve">  Posting late means that yo</w:t>
      </w:r>
      <w:r>
        <w:rPr>
          <w:sz w:val="22"/>
        </w:rPr>
        <w:t xml:space="preserve">u will automatically lose </w:t>
      </w:r>
      <w:r w:rsidRPr="00EC6C00">
        <w:rPr>
          <w:sz w:val="22"/>
        </w:rPr>
        <w:t>points. Th</w:t>
      </w:r>
      <w:r>
        <w:rPr>
          <w:sz w:val="22"/>
        </w:rPr>
        <w:t xml:space="preserve">e posting time allows </w:t>
      </w:r>
      <w:r w:rsidRPr="00EC6C00">
        <w:rPr>
          <w:sz w:val="22"/>
        </w:rPr>
        <w:t xml:space="preserve">others to see your comments and respond. </w:t>
      </w:r>
      <w:r>
        <w:rPr>
          <w:sz w:val="22"/>
        </w:rPr>
        <w:t>I will respond to discussion boards and give feedback.</w:t>
      </w:r>
    </w:p>
    <w:p w:rsidR="00AC50B4" w:rsidRDefault="00AC50B4" w:rsidP="00AC50B4">
      <w:pPr>
        <w:pStyle w:val="NoSpacing"/>
        <w:numPr>
          <w:ilvl w:val="1"/>
          <w:numId w:val="15"/>
        </w:numPr>
        <w:rPr>
          <w:sz w:val="22"/>
        </w:rPr>
      </w:pPr>
      <w:r w:rsidRPr="00EC6C00">
        <w:rPr>
          <w:sz w:val="22"/>
        </w:rPr>
        <w:t>You are also expected to read and respond to at least two classmates’ postings with a well-thought out response</w:t>
      </w:r>
      <w:r>
        <w:rPr>
          <w:sz w:val="22"/>
        </w:rPr>
        <w:t xml:space="preserve"> (paragraph or more, 50+ words)</w:t>
      </w:r>
      <w:r w:rsidRPr="00EC6C00">
        <w:rPr>
          <w:sz w:val="22"/>
        </w:rPr>
        <w:t xml:space="preserve">, worth </w:t>
      </w:r>
      <w:r>
        <w:rPr>
          <w:sz w:val="22"/>
        </w:rPr>
        <w:t xml:space="preserve">up to </w:t>
      </w:r>
      <w:r w:rsidRPr="00EC6C00">
        <w:rPr>
          <w:sz w:val="22"/>
        </w:rPr>
        <w:t xml:space="preserve">2 points per response. “I agree” and “Good job” without explanation or discussion does not count as a response. These are discussion boards – so you should raise questions and add comments. </w:t>
      </w:r>
      <w:r w:rsidRPr="00B25AB7">
        <w:rPr>
          <w:b/>
          <w:sz w:val="22"/>
          <w:u w:val="single"/>
        </w:rPr>
        <w:t>Your</w:t>
      </w:r>
      <w:r w:rsidRPr="00EC6C00">
        <w:rPr>
          <w:sz w:val="22"/>
          <w:u w:val="single"/>
        </w:rPr>
        <w:t xml:space="preserve"> </w:t>
      </w:r>
      <w:r w:rsidRPr="00B25AB7">
        <w:rPr>
          <w:b/>
          <w:sz w:val="22"/>
          <w:u w:val="single"/>
        </w:rPr>
        <w:t>responses to classmates must be</w:t>
      </w:r>
      <w:r w:rsidRPr="00B25AB7">
        <w:rPr>
          <w:b/>
          <w:sz w:val="22"/>
        </w:rPr>
        <w:t xml:space="preserve"> </w:t>
      </w:r>
      <w:r w:rsidRPr="00C42D48">
        <w:rPr>
          <w:b/>
          <w:sz w:val="22"/>
          <w:u w:val="single"/>
        </w:rPr>
        <w:t xml:space="preserve">posted no later than </w:t>
      </w:r>
      <w:r>
        <w:rPr>
          <w:b/>
          <w:sz w:val="22"/>
          <w:u w:val="single"/>
        </w:rPr>
        <w:t>Sunday midnight.</w:t>
      </w:r>
      <w:r w:rsidRPr="00EC6C00">
        <w:rPr>
          <w:sz w:val="22"/>
        </w:rPr>
        <w:t xml:space="preserve"> </w:t>
      </w:r>
    </w:p>
    <w:p w:rsidR="00AC50B4" w:rsidRPr="00B25AB7" w:rsidRDefault="00AC50B4" w:rsidP="00AC50B4">
      <w:pPr>
        <w:pStyle w:val="NoSpacing"/>
        <w:numPr>
          <w:ilvl w:val="1"/>
          <w:numId w:val="15"/>
        </w:numPr>
        <w:rPr>
          <w:sz w:val="22"/>
        </w:rPr>
      </w:pPr>
      <w:r>
        <w:rPr>
          <w:sz w:val="22"/>
        </w:rPr>
        <w:t xml:space="preserve">In addition, </w:t>
      </w:r>
      <w:r>
        <w:rPr>
          <w:sz w:val="22"/>
          <w:u w:val="single"/>
        </w:rPr>
        <w:t>add</w:t>
      </w:r>
      <w:r>
        <w:rPr>
          <w:sz w:val="22"/>
        </w:rPr>
        <w:t xml:space="preserve"> a reflection on your original post (reply to your own post) based on comments, feedback, class discussion, etc. I expect you to go back and review the comments from your classmates and me. </w:t>
      </w:r>
      <w:r w:rsidRPr="00B25AB7">
        <w:rPr>
          <w:b/>
          <w:sz w:val="22"/>
          <w:u w:val="single"/>
        </w:rPr>
        <w:t>Your reflection also</w:t>
      </w:r>
      <w:r>
        <w:rPr>
          <w:sz w:val="22"/>
        </w:rPr>
        <w:t xml:space="preserve"> </w:t>
      </w:r>
      <w:r w:rsidRPr="00B25AB7">
        <w:rPr>
          <w:b/>
          <w:sz w:val="22"/>
          <w:u w:val="single"/>
        </w:rPr>
        <w:t>must be</w:t>
      </w:r>
      <w:r w:rsidRPr="00B25AB7">
        <w:rPr>
          <w:b/>
          <w:sz w:val="22"/>
        </w:rPr>
        <w:t xml:space="preserve"> </w:t>
      </w:r>
      <w:r w:rsidRPr="00C42D48">
        <w:rPr>
          <w:b/>
          <w:sz w:val="22"/>
          <w:u w:val="single"/>
        </w:rPr>
        <w:t xml:space="preserve">posted no later than </w:t>
      </w:r>
      <w:r>
        <w:rPr>
          <w:b/>
          <w:sz w:val="22"/>
          <w:u w:val="single"/>
        </w:rPr>
        <w:t>Sunday midnight.</w:t>
      </w:r>
    </w:p>
    <w:p w:rsidR="00AC50B4" w:rsidRDefault="00AC50B4" w:rsidP="00AC50B4">
      <w:pPr>
        <w:pStyle w:val="NoSpacing"/>
        <w:numPr>
          <w:ilvl w:val="1"/>
          <w:numId w:val="15"/>
        </w:numPr>
        <w:rPr>
          <w:sz w:val="22"/>
        </w:rPr>
      </w:pPr>
      <w:r w:rsidRPr="00EC6C00">
        <w:rPr>
          <w:sz w:val="22"/>
        </w:rPr>
        <w:t xml:space="preserve">Discussion postings (original and response to classmates) earn up to 10 points total for each topic. Your </w:t>
      </w:r>
      <w:r w:rsidRPr="00EC6C00">
        <w:rPr>
          <w:sz w:val="22"/>
          <w:u w:val="single"/>
        </w:rPr>
        <w:t>thoughtful</w:t>
      </w:r>
      <w:r w:rsidRPr="00EC6C00">
        <w:rPr>
          <w:sz w:val="22"/>
        </w:rPr>
        <w:t xml:space="preserve"> responses contribute strongly to your course grade</w:t>
      </w:r>
      <w:r>
        <w:rPr>
          <w:sz w:val="22"/>
        </w:rPr>
        <w:t xml:space="preserve">. </w:t>
      </w:r>
    </w:p>
    <w:p w:rsidR="00AC50B4" w:rsidRPr="00AC50B4" w:rsidRDefault="00AC50B4" w:rsidP="00AC50B4">
      <w:pPr>
        <w:pStyle w:val="BodyTextIndent2"/>
        <w:widowControl/>
        <w:spacing w:after="0" w:line="240" w:lineRule="auto"/>
        <w:ind w:left="720"/>
        <w:rPr>
          <w:bCs/>
          <w:lang w:eastAsia="x-none"/>
        </w:rPr>
      </w:pPr>
    </w:p>
    <w:p w:rsidR="00AC50B4" w:rsidRDefault="00AC50B4" w:rsidP="00AC50B4">
      <w:pPr>
        <w:pStyle w:val="BodyTextIndent2"/>
        <w:widowControl/>
        <w:numPr>
          <w:ilvl w:val="0"/>
          <w:numId w:val="15"/>
        </w:numPr>
        <w:spacing w:after="0" w:line="240" w:lineRule="auto"/>
        <w:rPr>
          <w:bCs/>
          <w:lang w:eastAsia="x-none"/>
        </w:rPr>
      </w:pPr>
      <w:r>
        <w:rPr>
          <w:b/>
          <w:bCs/>
          <w:lang w:eastAsia="x-none"/>
        </w:rPr>
        <w:t>Weekly Q</w:t>
      </w:r>
      <w:r w:rsidRPr="006620B5">
        <w:rPr>
          <w:b/>
          <w:bCs/>
          <w:lang w:eastAsia="x-none"/>
        </w:rPr>
        <w:t>uizzes</w:t>
      </w:r>
      <w:r>
        <w:rPr>
          <w:b/>
          <w:bCs/>
          <w:lang w:eastAsia="x-none"/>
        </w:rPr>
        <w:t>.</w:t>
      </w:r>
      <w:r>
        <w:rPr>
          <w:bCs/>
          <w:lang w:eastAsia="x-none"/>
        </w:rPr>
        <w:t xml:space="preserve"> Each week there is an objective online quiz over the readings for the week, to check your comprehension and application of the materials. The quiz is set to automatically score your responses so that you can self-correct (i.e., retake the quiz). You are expected to retake the quiz until you score 100%. Your final score is </w:t>
      </w:r>
      <w:r w:rsidRPr="006620B5">
        <w:rPr>
          <w:b/>
          <w:bCs/>
          <w:u w:val="single"/>
          <w:lang w:eastAsia="x-none"/>
        </w:rPr>
        <w:t>due by midnight Sunday</w:t>
      </w:r>
      <w:r>
        <w:rPr>
          <w:bCs/>
          <w:lang w:eastAsia="x-none"/>
        </w:rPr>
        <w:t xml:space="preserve"> of the week just ended.</w:t>
      </w:r>
    </w:p>
    <w:p w:rsidR="00AC50B4" w:rsidRPr="00AC50B4" w:rsidRDefault="00AC50B4" w:rsidP="00AC50B4">
      <w:pPr>
        <w:pStyle w:val="BodyTextIndent2"/>
        <w:widowControl/>
        <w:spacing w:after="0" w:line="240" w:lineRule="auto"/>
        <w:ind w:left="720"/>
        <w:rPr>
          <w:bCs/>
          <w:lang w:eastAsia="x-none"/>
        </w:rPr>
      </w:pPr>
    </w:p>
    <w:p w:rsidR="00AC50B4" w:rsidRPr="006620B5" w:rsidRDefault="00AC50B4" w:rsidP="00AC50B4">
      <w:pPr>
        <w:pStyle w:val="BodyTextIndent2"/>
        <w:widowControl/>
        <w:numPr>
          <w:ilvl w:val="0"/>
          <w:numId w:val="15"/>
        </w:numPr>
        <w:spacing w:after="0" w:line="240" w:lineRule="auto"/>
        <w:rPr>
          <w:bCs/>
          <w:lang w:eastAsia="x-none"/>
        </w:rPr>
      </w:pPr>
      <w:r>
        <w:rPr>
          <w:b/>
          <w:bCs/>
          <w:lang w:eastAsia="x-none"/>
        </w:rPr>
        <w:t xml:space="preserve">Weekly Journal. </w:t>
      </w:r>
      <w:r w:rsidRPr="006620B5">
        <w:rPr>
          <w:bCs/>
          <w:lang w:eastAsia="x-none"/>
        </w:rPr>
        <w:t>Each week there w</w:t>
      </w:r>
      <w:r>
        <w:rPr>
          <w:bCs/>
          <w:lang w:eastAsia="x-none"/>
        </w:rPr>
        <w:t xml:space="preserve">ill be a prompt for you to respond to, reflecting on issues, scenarios, and other interactive questions with the instructor. The journal should be prepared in Word, following the length or other expectations provided in the prompt. It is also </w:t>
      </w:r>
      <w:r w:rsidRPr="006620B5">
        <w:rPr>
          <w:b/>
          <w:bCs/>
          <w:u w:val="single"/>
          <w:lang w:eastAsia="x-none"/>
        </w:rPr>
        <w:t>due by midnight Sunday</w:t>
      </w:r>
      <w:r>
        <w:rPr>
          <w:bCs/>
          <w:lang w:eastAsia="x-none"/>
        </w:rPr>
        <w:t xml:space="preserve">. </w:t>
      </w:r>
    </w:p>
    <w:p w:rsidR="00AC50B4" w:rsidRDefault="00AC50B4" w:rsidP="00AC50B4"/>
    <w:p w:rsidR="00AC50B4" w:rsidRDefault="00AC50B4" w:rsidP="00AC50B4">
      <w:pPr>
        <w:ind w:left="720" w:firstLine="360"/>
      </w:pPr>
      <w:r>
        <w:rPr>
          <w:b/>
          <w:i/>
          <w:u w:val="single"/>
        </w:rPr>
        <w:t xml:space="preserve">For Week 1 </w:t>
      </w:r>
      <w:r w:rsidRPr="00197DCA">
        <w:rPr>
          <w:b/>
          <w:u w:val="single"/>
        </w:rPr>
        <w:t>(</w:t>
      </w:r>
      <w:r>
        <w:rPr>
          <w:b/>
          <w:u w:val="single"/>
        </w:rPr>
        <w:t>Thursday, July 6-Sunday, July 9</w:t>
      </w:r>
      <w:r w:rsidRPr="00197DCA">
        <w:rPr>
          <w:b/>
          <w:u w:val="single"/>
        </w:rPr>
        <w:t>)</w:t>
      </w:r>
      <w:r w:rsidRPr="00197DCA">
        <w:t>,</w:t>
      </w:r>
      <w:r>
        <w:t xml:space="preserve"> you need to: </w:t>
      </w:r>
    </w:p>
    <w:p w:rsidR="00AC50B4" w:rsidRDefault="00AC50B4" w:rsidP="00AC50B4">
      <w:pPr>
        <w:widowControl/>
        <w:numPr>
          <w:ilvl w:val="0"/>
          <w:numId w:val="22"/>
        </w:numPr>
        <w:ind w:left="1440"/>
      </w:pPr>
      <w:r>
        <w:t>read the entire syllabus;</w:t>
      </w:r>
    </w:p>
    <w:p w:rsidR="00AC50B4" w:rsidRDefault="00AC50B4" w:rsidP="00AC50B4">
      <w:pPr>
        <w:widowControl/>
        <w:numPr>
          <w:ilvl w:val="0"/>
          <w:numId w:val="22"/>
        </w:numPr>
        <w:ind w:left="1440"/>
      </w:pPr>
      <w:r>
        <w:t>view the video clip, the TSL 661 Course Overview;</w:t>
      </w:r>
    </w:p>
    <w:p w:rsidR="00AC50B4" w:rsidRPr="00D75C7B" w:rsidRDefault="00AC50B4" w:rsidP="00AC50B4">
      <w:pPr>
        <w:widowControl/>
        <w:numPr>
          <w:ilvl w:val="0"/>
          <w:numId w:val="22"/>
        </w:numPr>
        <w:ind w:left="1440"/>
      </w:pPr>
      <w:r>
        <w:t xml:space="preserve">review and complete </w:t>
      </w:r>
      <w:r w:rsidRPr="00CF73EF">
        <w:rPr>
          <w:u w:val="single"/>
        </w:rPr>
        <w:t>all</w:t>
      </w:r>
      <w:r>
        <w:t xml:space="preserve"> the assignments under Week 1 in the online course, which include </w:t>
      </w:r>
    </w:p>
    <w:p w:rsidR="00AC50B4" w:rsidRDefault="00AC50B4" w:rsidP="00AC50B4">
      <w:pPr>
        <w:widowControl/>
        <w:numPr>
          <w:ilvl w:val="1"/>
          <w:numId w:val="22"/>
        </w:numPr>
        <w:ind w:left="2160"/>
      </w:pPr>
      <w:r>
        <w:t>Week 1 readings (text and online)</w:t>
      </w:r>
    </w:p>
    <w:p w:rsidR="00AC50B4" w:rsidRDefault="00AC50B4" w:rsidP="00AC50B4">
      <w:pPr>
        <w:widowControl/>
        <w:numPr>
          <w:ilvl w:val="1"/>
          <w:numId w:val="22"/>
        </w:numPr>
        <w:ind w:left="2160"/>
      </w:pPr>
      <w:r>
        <w:t>Week 1 quiz over the readings and online resources, including the syllabus and overview clip</w:t>
      </w:r>
    </w:p>
    <w:p w:rsidR="00AC50B4" w:rsidRDefault="00AC50B4" w:rsidP="00AC50B4">
      <w:pPr>
        <w:widowControl/>
        <w:numPr>
          <w:ilvl w:val="1"/>
          <w:numId w:val="22"/>
        </w:numPr>
        <w:ind w:left="2160"/>
      </w:pPr>
      <w:r>
        <w:t xml:space="preserve">Week 1 journal </w:t>
      </w:r>
    </w:p>
    <w:p w:rsidR="00AC50B4" w:rsidRDefault="00AC50B4" w:rsidP="00AC50B4">
      <w:pPr>
        <w:widowControl/>
        <w:numPr>
          <w:ilvl w:val="1"/>
          <w:numId w:val="22"/>
        </w:numPr>
        <w:ind w:left="2160"/>
      </w:pPr>
      <w:r w:rsidRPr="00D75C7B">
        <w:t>Week 1 discussion board</w:t>
      </w:r>
      <w:r>
        <w:t>s (2)</w:t>
      </w:r>
    </w:p>
    <w:p w:rsidR="00AC50B4" w:rsidRPr="00D75C7B" w:rsidRDefault="00AC50B4" w:rsidP="00AC50B4">
      <w:pPr>
        <w:ind w:left="1800"/>
      </w:pPr>
    </w:p>
    <w:p w:rsidR="00AC50B4" w:rsidRDefault="00AC50B4" w:rsidP="00AC50B4">
      <w:pPr>
        <w:pStyle w:val="NoSpacing"/>
        <w:numPr>
          <w:ilvl w:val="0"/>
          <w:numId w:val="15"/>
        </w:numPr>
        <w:rPr>
          <w:sz w:val="22"/>
        </w:rPr>
      </w:pPr>
      <w:r>
        <w:rPr>
          <w:b/>
          <w:sz w:val="22"/>
        </w:rPr>
        <w:t>Optional Live Class</w:t>
      </w:r>
      <w:r w:rsidRPr="001B1FBC">
        <w:rPr>
          <w:b/>
          <w:sz w:val="22"/>
        </w:rPr>
        <w:t xml:space="preserve"> Sessions. </w:t>
      </w:r>
      <w:r>
        <w:rPr>
          <w:sz w:val="22"/>
        </w:rPr>
        <w:t>Each Tuesday night at 7:30 pm eastern, w</w:t>
      </w:r>
      <w:r w:rsidRPr="001B1FBC">
        <w:rPr>
          <w:sz w:val="22"/>
        </w:rPr>
        <w:t xml:space="preserve">e will use </w:t>
      </w:r>
      <w:proofErr w:type="spellStart"/>
      <w:r w:rsidRPr="001B1FBC">
        <w:rPr>
          <w:sz w:val="22"/>
          <w:u w:val="single"/>
        </w:rPr>
        <w:t>AdobeConnect</w:t>
      </w:r>
      <w:proofErr w:type="spellEnd"/>
      <w:r w:rsidRPr="001B1FBC">
        <w:rPr>
          <w:sz w:val="22"/>
          <w:u w:val="single"/>
        </w:rPr>
        <w:t xml:space="preserve"> which is two-way audio, combined with your computer screen</w:t>
      </w:r>
      <w:r w:rsidRPr="001B1FBC">
        <w:rPr>
          <w:sz w:val="22"/>
        </w:rPr>
        <w:t xml:space="preserve">. The web link for the chat is in the </w:t>
      </w:r>
      <w:r>
        <w:rPr>
          <w:sz w:val="22"/>
        </w:rPr>
        <w:t>“Course Resources” section</w:t>
      </w:r>
      <w:r w:rsidRPr="001B1FBC">
        <w:rPr>
          <w:sz w:val="22"/>
        </w:rPr>
        <w:t xml:space="preserve"> of the online course, and you click on that link, type “Guest” and the name you wish to be called. You will need a </w:t>
      </w:r>
      <w:r w:rsidRPr="001B1FBC">
        <w:rPr>
          <w:b/>
          <w:sz w:val="22"/>
          <w:u w:val="single"/>
        </w:rPr>
        <w:t xml:space="preserve">microphone and </w:t>
      </w:r>
      <w:proofErr w:type="gramStart"/>
      <w:r w:rsidRPr="001B1FBC">
        <w:rPr>
          <w:b/>
          <w:sz w:val="22"/>
          <w:u w:val="single"/>
        </w:rPr>
        <w:t>sound</w:t>
      </w:r>
      <w:r w:rsidRPr="001B1FBC">
        <w:rPr>
          <w:sz w:val="22"/>
        </w:rPr>
        <w:t xml:space="preserve"> in order to best participate</w:t>
      </w:r>
      <w:proofErr w:type="gramEnd"/>
      <w:r w:rsidRPr="001B1FBC">
        <w:rPr>
          <w:sz w:val="22"/>
        </w:rPr>
        <w:t xml:space="preserve"> because I will be speaking; you do not need a web camera. I will have a screen up, which may include main points, samples, web links, or other ideas. During the chat, you may type in responses and/or respond orally or through the other options available in </w:t>
      </w:r>
      <w:proofErr w:type="spellStart"/>
      <w:r w:rsidRPr="001B1FBC">
        <w:rPr>
          <w:sz w:val="22"/>
        </w:rPr>
        <w:t>AdobeConnect</w:t>
      </w:r>
      <w:proofErr w:type="spellEnd"/>
      <w:r w:rsidRPr="001B1FBC">
        <w:rPr>
          <w:sz w:val="22"/>
        </w:rPr>
        <w:t xml:space="preserve">; all are available for different learning styles. The emphasis is on live interaction to enrich your learning. </w:t>
      </w:r>
      <w:r>
        <w:rPr>
          <w:sz w:val="22"/>
        </w:rPr>
        <w:t xml:space="preserve">I will identify potential topics based on candidate needs and interests. </w:t>
      </w:r>
      <w:r w:rsidRPr="001B1FBC">
        <w:rPr>
          <w:sz w:val="22"/>
        </w:rPr>
        <w:t>Most of my students like to share ideas and experiences</w:t>
      </w:r>
      <w:r>
        <w:rPr>
          <w:sz w:val="22"/>
        </w:rPr>
        <w:t xml:space="preserve"> and work through practical applications</w:t>
      </w:r>
      <w:r w:rsidRPr="001B1FBC">
        <w:rPr>
          <w:sz w:val="22"/>
        </w:rPr>
        <w:t xml:space="preserve">. </w:t>
      </w:r>
    </w:p>
    <w:p w:rsidR="00AC50B4" w:rsidRDefault="00AC50B4" w:rsidP="00AC50B4">
      <w:pPr>
        <w:pStyle w:val="NoSpacing"/>
        <w:ind w:left="720"/>
        <w:rPr>
          <w:sz w:val="22"/>
        </w:rPr>
      </w:pPr>
    </w:p>
    <w:p w:rsidR="00AC50B4" w:rsidRDefault="00AC50B4" w:rsidP="00AC50B4">
      <w:pPr>
        <w:pStyle w:val="NoSpacing"/>
        <w:ind w:left="720"/>
        <w:rPr>
          <w:sz w:val="22"/>
        </w:rPr>
      </w:pPr>
      <w:r>
        <w:rPr>
          <w:sz w:val="22"/>
        </w:rPr>
        <w:t>For those who wish to review the chat or those not attending, the chats are recorded and posted (archived) in the “Course Resources” immediately after the live session is over, for use at any time.</w:t>
      </w:r>
    </w:p>
    <w:p w:rsidR="00AC50B4" w:rsidRDefault="00AC50B4" w:rsidP="00AC50B4">
      <w:pPr>
        <w:pStyle w:val="NoSpacing"/>
        <w:rPr>
          <w:sz w:val="22"/>
        </w:rPr>
      </w:pPr>
    </w:p>
    <w:p w:rsidR="00AC50B4" w:rsidRPr="009136C5" w:rsidRDefault="00AC50B4" w:rsidP="00AC50B4">
      <w:pPr>
        <w:pStyle w:val="NoSpacing"/>
        <w:numPr>
          <w:ilvl w:val="0"/>
          <w:numId w:val="15"/>
        </w:numPr>
        <w:rPr>
          <w:sz w:val="22"/>
        </w:rPr>
      </w:pPr>
      <w:r w:rsidRPr="009136C5">
        <w:rPr>
          <w:b/>
          <w:sz w:val="22"/>
        </w:rPr>
        <w:t>Weekly</w:t>
      </w:r>
      <w:r>
        <w:rPr>
          <w:sz w:val="22"/>
        </w:rPr>
        <w:t xml:space="preserve"> </w:t>
      </w:r>
      <w:r w:rsidRPr="009136C5">
        <w:rPr>
          <w:b/>
          <w:sz w:val="22"/>
        </w:rPr>
        <w:t>Practice Activity.</w:t>
      </w:r>
      <w:r w:rsidRPr="009136C5">
        <w:rPr>
          <w:sz w:val="22"/>
        </w:rPr>
        <w:t xml:space="preserve"> </w:t>
      </w:r>
      <w:r>
        <w:rPr>
          <w:sz w:val="22"/>
        </w:rPr>
        <w:t xml:space="preserve">Each week, a self-correcting practice activity is included to help reinforce the readings. There is no submission of these activities, but you are encouraged to review them before completing the required activities. </w:t>
      </w:r>
    </w:p>
    <w:p w:rsidR="00AC50B4" w:rsidRPr="001B1FBC" w:rsidRDefault="00AC50B4" w:rsidP="00AC50B4">
      <w:pPr>
        <w:pStyle w:val="NoSpacing"/>
        <w:ind w:left="720"/>
        <w:rPr>
          <w:sz w:val="22"/>
        </w:rPr>
      </w:pPr>
    </w:p>
    <w:p w:rsidR="00AC50B4" w:rsidRDefault="00AC50B4" w:rsidP="00AC50B4">
      <w:pPr>
        <w:pStyle w:val="NoSpacing"/>
        <w:ind w:left="360"/>
        <w:rPr>
          <w:b/>
          <w:sz w:val="22"/>
        </w:rPr>
      </w:pPr>
      <w:r>
        <w:rPr>
          <w:b/>
          <w:sz w:val="22"/>
        </w:rPr>
        <w:t>Rubric for Class Participation</w:t>
      </w:r>
    </w:p>
    <w:p w:rsidR="00AC50B4" w:rsidRDefault="00AC50B4" w:rsidP="00AC50B4">
      <w:pPr>
        <w:pStyle w:val="NoSpacing"/>
        <w:ind w:left="360"/>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250"/>
        <w:gridCol w:w="2070"/>
        <w:gridCol w:w="1458"/>
      </w:tblGrid>
      <w:tr w:rsidR="00AC50B4" w:rsidRPr="0000442A" w:rsidTr="005104F3">
        <w:tc>
          <w:tcPr>
            <w:tcW w:w="3438" w:type="dxa"/>
          </w:tcPr>
          <w:p w:rsidR="00AC50B4" w:rsidRDefault="00AC50B4" w:rsidP="005104F3">
            <w:pPr>
              <w:pStyle w:val="NoSpacing"/>
              <w:jc w:val="center"/>
              <w:rPr>
                <w:b/>
              </w:rPr>
            </w:pPr>
            <w:r>
              <w:rPr>
                <w:b/>
              </w:rPr>
              <w:t>Discussion Board</w:t>
            </w:r>
          </w:p>
          <w:p w:rsidR="00AC50B4" w:rsidRPr="0000442A" w:rsidRDefault="00AC50B4" w:rsidP="005104F3">
            <w:pPr>
              <w:pStyle w:val="NoSpacing"/>
              <w:jc w:val="center"/>
              <w:rPr>
                <w:b/>
              </w:rPr>
            </w:pPr>
            <w:r>
              <w:rPr>
                <w:b/>
              </w:rPr>
              <w:t>10 points each</w:t>
            </w:r>
          </w:p>
        </w:tc>
        <w:tc>
          <w:tcPr>
            <w:tcW w:w="2250" w:type="dxa"/>
          </w:tcPr>
          <w:p w:rsidR="00AC50B4" w:rsidRDefault="00AC50B4" w:rsidP="005104F3">
            <w:pPr>
              <w:pStyle w:val="NoSpacing"/>
              <w:jc w:val="center"/>
              <w:rPr>
                <w:b/>
              </w:rPr>
            </w:pPr>
          </w:p>
          <w:p w:rsidR="00AC50B4" w:rsidRPr="0000442A" w:rsidRDefault="00AC50B4" w:rsidP="005104F3">
            <w:pPr>
              <w:pStyle w:val="NoSpacing"/>
              <w:jc w:val="center"/>
              <w:rPr>
                <w:b/>
              </w:rPr>
            </w:pPr>
            <w:r>
              <w:rPr>
                <w:b/>
              </w:rPr>
              <w:t>8-9 points</w:t>
            </w:r>
          </w:p>
        </w:tc>
        <w:tc>
          <w:tcPr>
            <w:tcW w:w="2070" w:type="dxa"/>
          </w:tcPr>
          <w:p w:rsidR="00AC50B4" w:rsidRDefault="00AC50B4" w:rsidP="005104F3">
            <w:pPr>
              <w:pStyle w:val="NoSpacing"/>
              <w:rPr>
                <w:b/>
              </w:rPr>
            </w:pPr>
          </w:p>
          <w:p w:rsidR="00AC50B4" w:rsidRPr="0000442A" w:rsidRDefault="00AC50B4" w:rsidP="005104F3">
            <w:pPr>
              <w:pStyle w:val="NoSpacing"/>
              <w:jc w:val="center"/>
              <w:rPr>
                <w:b/>
              </w:rPr>
            </w:pPr>
            <w:r>
              <w:rPr>
                <w:b/>
              </w:rPr>
              <w:t>4-7 points</w:t>
            </w:r>
          </w:p>
        </w:tc>
        <w:tc>
          <w:tcPr>
            <w:tcW w:w="1458" w:type="dxa"/>
          </w:tcPr>
          <w:p w:rsidR="00AC50B4" w:rsidRDefault="00AC50B4" w:rsidP="005104F3">
            <w:pPr>
              <w:pStyle w:val="NoSpacing"/>
              <w:jc w:val="center"/>
              <w:rPr>
                <w:b/>
              </w:rPr>
            </w:pPr>
          </w:p>
          <w:p w:rsidR="00AC50B4" w:rsidRPr="0000442A" w:rsidRDefault="00AC50B4" w:rsidP="005104F3">
            <w:pPr>
              <w:pStyle w:val="NoSpacing"/>
              <w:jc w:val="center"/>
              <w:rPr>
                <w:b/>
              </w:rPr>
            </w:pPr>
            <w:r>
              <w:rPr>
                <w:b/>
              </w:rPr>
              <w:t>0-3 points</w:t>
            </w:r>
          </w:p>
        </w:tc>
      </w:tr>
      <w:tr w:rsidR="00AC50B4" w:rsidRPr="0000442A" w:rsidTr="005104F3">
        <w:tc>
          <w:tcPr>
            <w:tcW w:w="3438" w:type="dxa"/>
          </w:tcPr>
          <w:p w:rsidR="00AC50B4" w:rsidRDefault="00AC50B4" w:rsidP="005104F3">
            <w:pPr>
              <w:pStyle w:val="NoSpacing"/>
              <w:rPr>
                <w:sz w:val="18"/>
                <w:szCs w:val="18"/>
              </w:rPr>
            </w:pPr>
          </w:p>
          <w:p w:rsidR="00AC50B4" w:rsidRPr="0000442A" w:rsidRDefault="00AC50B4" w:rsidP="00AC50B4">
            <w:pPr>
              <w:pStyle w:val="NoSpacing"/>
              <w:numPr>
                <w:ilvl w:val="0"/>
                <w:numId w:val="8"/>
              </w:numPr>
              <w:ind w:left="270" w:hanging="180"/>
              <w:rPr>
                <w:sz w:val="18"/>
                <w:szCs w:val="18"/>
              </w:rPr>
            </w:pPr>
            <w:r w:rsidRPr="0000442A">
              <w:rPr>
                <w:sz w:val="18"/>
                <w:szCs w:val="18"/>
              </w:rPr>
              <w:t xml:space="preserve">Contributes thoughtful </w:t>
            </w:r>
            <w:r>
              <w:rPr>
                <w:sz w:val="18"/>
                <w:szCs w:val="18"/>
              </w:rPr>
              <w:t>initial response by Friday night – 2-3 paragraphs (5 pts)</w:t>
            </w:r>
          </w:p>
          <w:p w:rsidR="00AC50B4" w:rsidRDefault="00AC50B4" w:rsidP="00AC50B4">
            <w:pPr>
              <w:pStyle w:val="NoSpacing"/>
              <w:numPr>
                <w:ilvl w:val="0"/>
                <w:numId w:val="8"/>
              </w:numPr>
              <w:ind w:left="270" w:hanging="180"/>
              <w:rPr>
                <w:sz w:val="18"/>
                <w:szCs w:val="18"/>
              </w:rPr>
            </w:pPr>
            <w:r>
              <w:rPr>
                <w:sz w:val="18"/>
                <w:szCs w:val="18"/>
              </w:rPr>
              <w:t xml:space="preserve">Feedback comments are provided by Sunday night and </w:t>
            </w:r>
            <w:r w:rsidRPr="0000442A">
              <w:rPr>
                <w:sz w:val="18"/>
                <w:szCs w:val="18"/>
              </w:rPr>
              <w:t>extend the interactions between candidates</w:t>
            </w:r>
            <w:r>
              <w:rPr>
                <w:sz w:val="18"/>
                <w:szCs w:val="18"/>
              </w:rPr>
              <w:t xml:space="preserve"> – 1+ paragraph each (4 pts)</w:t>
            </w:r>
          </w:p>
          <w:p w:rsidR="00AC50B4" w:rsidRPr="00B25AB7" w:rsidRDefault="00AC50B4" w:rsidP="00AC50B4">
            <w:pPr>
              <w:pStyle w:val="NoSpacing"/>
              <w:numPr>
                <w:ilvl w:val="0"/>
                <w:numId w:val="8"/>
              </w:numPr>
              <w:ind w:left="270" w:hanging="180"/>
              <w:rPr>
                <w:sz w:val="18"/>
                <w:szCs w:val="18"/>
              </w:rPr>
            </w:pPr>
            <w:r>
              <w:rPr>
                <w:sz w:val="18"/>
                <w:szCs w:val="18"/>
              </w:rPr>
              <w:t xml:space="preserve">Reflects on feedback, comments, class, etc. by Sunday night - 1+ paragraph (1 </w:t>
            </w:r>
            <w:proofErr w:type="spellStart"/>
            <w:r>
              <w:rPr>
                <w:sz w:val="18"/>
                <w:szCs w:val="18"/>
              </w:rPr>
              <w:t>pt</w:t>
            </w:r>
            <w:proofErr w:type="spellEnd"/>
            <w:r>
              <w:rPr>
                <w:sz w:val="18"/>
                <w:szCs w:val="18"/>
              </w:rPr>
              <w:t>)</w:t>
            </w:r>
          </w:p>
          <w:p w:rsidR="00AC50B4" w:rsidRPr="00494550" w:rsidRDefault="00AC50B4" w:rsidP="005104F3">
            <w:pPr>
              <w:pStyle w:val="NoSpacing"/>
              <w:ind w:left="270"/>
              <w:rPr>
                <w:b/>
                <w:sz w:val="18"/>
                <w:szCs w:val="18"/>
              </w:rPr>
            </w:pPr>
          </w:p>
        </w:tc>
        <w:tc>
          <w:tcPr>
            <w:tcW w:w="2250" w:type="dxa"/>
          </w:tcPr>
          <w:p w:rsidR="00AC50B4" w:rsidRDefault="00AC50B4" w:rsidP="005104F3">
            <w:pPr>
              <w:pStyle w:val="NoSpacing"/>
              <w:ind w:left="292"/>
              <w:rPr>
                <w:sz w:val="18"/>
                <w:szCs w:val="18"/>
              </w:rPr>
            </w:pPr>
          </w:p>
          <w:p w:rsidR="00AC50B4" w:rsidRDefault="00AC50B4" w:rsidP="00AC50B4">
            <w:pPr>
              <w:pStyle w:val="NoSpacing"/>
              <w:numPr>
                <w:ilvl w:val="0"/>
                <w:numId w:val="8"/>
              </w:numPr>
              <w:ind w:left="292" w:hanging="202"/>
              <w:rPr>
                <w:sz w:val="18"/>
                <w:szCs w:val="18"/>
              </w:rPr>
            </w:pPr>
            <w:r>
              <w:rPr>
                <w:sz w:val="18"/>
                <w:szCs w:val="18"/>
              </w:rPr>
              <w:t>Thoughtful comments, feedback and reflection but posting(s) are late</w:t>
            </w:r>
          </w:p>
          <w:p w:rsidR="00AC50B4" w:rsidRPr="0000442A" w:rsidRDefault="00AC50B4" w:rsidP="005104F3">
            <w:pPr>
              <w:pStyle w:val="NoSpacing"/>
              <w:ind w:left="292"/>
              <w:rPr>
                <w:sz w:val="18"/>
                <w:szCs w:val="18"/>
              </w:rPr>
            </w:pPr>
          </w:p>
        </w:tc>
        <w:tc>
          <w:tcPr>
            <w:tcW w:w="2070" w:type="dxa"/>
          </w:tcPr>
          <w:p w:rsidR="00AC50B4" w:rsidRDefault="00AC50B4" w:rsidP="005104F3">
            <w:pPr>
              <w:pStyle w:val="NoSpacing"/>
              <w:ind w:left="248"/>
              <w:rPr>
                <w:sz w:val="18"/>
                <w:szCs w:val="18"/>
              </w:rPr>
            </w:pPr>
          </w:p>
          <w:p w:rsidR="00AC50B4" w:rsidRDefault="00AC50B4" w:rsidP="00AC50B4">
            <w:pPr>
              <w:pStyle w:val="NoSpacing"/>
              <w:numPr>
                <w:ilvl w:val="0"/>
                <w:numId w:val="8"/>
              </w:numPr>
              <w:ind w:left="248" w:hanging="158"/>
              <w:rPr>
                <w:sz w:val="18"/>
                <w:szCs w:val="18"/>
              </w:rPr>
            </w:pPr>
            <w:r>
              <w:rPr>
                <w:sz w:val="18"/>
                <w:szCs w:val="18"/>
              </w:rPr>
              <w:t xml:space="preserve">Comments and feedback show some attention to the prompt </w:t>
            </w:r>
          </w:p>
          <w:p w:rsidR="00AC50B4" w:rsidRPr="0000442A" w:rsidRDefault="00AC50B4" w:rsidP="00AC50B4">
            <w:pPr>
              <w:pStyle w:val="NoSpacing"/>
              <w:numPr>
                <w:ilvl w:val="0"/>
                <w:numId w:val="8"/>
              </w:numPr>
              <w:ind w:left="248" w:hanging="158"/>
              <w:rPr>
                <w:sz w:val="18"/>
                <w:szCs w:val="18"/>
              </w:rPr>
            </w:pPr>
            <w:r>
              <w:rPr>
                <w:sz w:val="18"/>
                <w:szCs w:val="18"/>
              </w:rPr>
              <w:t xml:space="preserve">Some postings are late or absent </w:t>
            </w:r>
          </w:p>
        </w:tc>
        <w:tc>
          <w:tcPr>
            <w:tcW w:w="1458" w:type="dxa"/>
          </w:tcPr>
          <w:p w:rsidR="00AC50B4" w:rsidRDefault="00AC50B4" w:rsidP="005104F3">
            <w:pPr>
              <w:pStyle w:val="NoSpacing"/>
              <w:ind w:left="294"/>
              <w:rPr>
                <w:sz w:val="18"/>
                <w:szCs w:val="18"/>
              </w:rPr>
            </w:pPr>
          </w:p>
          <w:p w:rsidR="00AC50B4" w:rsidRPr="0000442A" w:rsidRDefault="00AC50B4" w:rsidP="00AC50B4">
            <w:pPr>
              <w:pStyle w:val="NoSpacing"/>
              <w:numPr>
                <w:ilvl w:val="0"/>
                <w:numId w:val="8"/>
              </w:numPr>
              <w:ind w:left="294" w:hanging="204"/>
              <w:rPr>
                <w:sz w:val="18"/>
                <w:szCs w:val="18"/>
              </w:rPr>
            </w:pPr>
            <w:r w:rsidRPr="0000442A">
              <w:rPr>
                <w:sz w:val="18"/>
                <w:szCs w:val="18"/>
              </w:rPr>
              <w:t xml:space="preserve">Comments and postings </w:t>
            </w:r>
            <w:r>
              <w:rPr>
                <w:sz w:val="18"/>
                <w:szCs w:val="18"/>
              </w:rPr>
              <w:t xml:space="preserve">are </w:t>
            </w:r>
            <w:r w:rsidRPr="0000442A">
              <w:rPr>
                <w:sz w:val="18"/>
                <w:szCs w:val="18"/>
              </w:rPr>
              <w:t>minimal or absent</w:t>
            </w:r>
          </w:p>
          <w:p w:rsidR="00AC50B4" w:rsidRPr="0000442A" w:rsidRDefault="00AC50B4" w:rsidP="005104F3">
            <w:pPr>
              <w:pStyle w:val="NoSpacing"/>
              <w:ind w:left="294"/>
              <w:rPr>
                <w:sz w:val="18"/>
                <w:szCs w:val="18"/>
              </w:rPr>
            </w:pPr>
          </w:p>
        </w:tc>
      </w:tr>
      <w:tr w:rsidR="00AC50B4" w:rsidRPr="0000442A" w:rsidTr="005104F3">
        <w:tc>
          <w:tcPr>
            <w:tcW w:w="3438" w:type="dxa"/>
          </w:tcPr>
          <w:p w:rsidR="00AC50B4" w:rsidRDefault="00AC50B4" w:rsidP="005104F3">
            <w:pPr>
              <w:pStyle w:val="NoSpacing"/>
              <w:jc w:val="center"/>
              <w:rPr>
                <w:b/>
              </w:rPr>
            </w:pPr>
            <w:r>
              <w:rPr>
                <w:b/>
              </w:rPr>
              <w:t>Journal</w:t>
            </w:r>
          </w:p>
          <w:p w:rsidR="00AC50B4" w:rsidRPr="00BA28A2" w:rsidRDefault="00AC50B4" w:rsidP="005104F3">
            <w:pPr>
              <w:pStyle w:val="NoSpacing"/>
              <w:jc w:val="center"/>
              <w:rPr>
                <w:b/>
                <w:sz w:val="18"/>
                <w:szCs w:val="18"/>
              </w:rPr>
            </w:pPr>
            <w:r>
              <w:rPr>
                <w:b/>
              </w:rPr>
              <w:t>10 points each</w:t>
            </w:r>
          </w:p>
        </w:tc>
        <w:tc>
          <w:tcPr>
            <w:tcW w:w="2250" w:type="dxa"/>
          </w:tcPr>
          <w:p w:rsidR="00AC50B4" w:rsidRDefault="00AC50B4" w:rsidP="005104F3">
            <w:pPr>
              <w:pStyle w:val="NoSpacing"/>
              <w:jc w:val="center"/>
              <w:rPr>
                <w:b/>
              </w:rPr>
            </w:pPr>
          </w:p>
          <w:p w:rsidR="00AC50B4" w:rsidRPr="0000442A" w:rsidRDefault="00AC50B4" w:rsidP="005104F3">
            <w:pPr>
              <w:pStyle w:val="NoSpacing"/>
              <w:jc w:val="center"/>
              <w:rPr>
                <w:b/>
              </w:rPr>
            </w:pPr>
            <w:r>
              <w:rPr>
                <w:b/>
              </w:rPr>
              <w:t>8-9 points</w:t>
            </w:r>
          </w:p>
        </w:tc>
        <w:tc>
          <w:tcPr>
            <w:tcW w:w="2070" w:type="dxa"/>
          </w:tcPr>
          <w:p w:rsidR="00AC50B4" w:rsidRDefault="00AC50B4" w:rsidP="005104F3">
            <w:pPr>
              <w:pStyle w:val="NoSpacing"/>
              <w:rPr>
                <w:b/>
              </w:rPr>
            </w:pPr>
          </w:p>
          <w:p w:rsidR="00AC50B4" w:rsidRPr="0000442A" w:rsidRDefault="00AC50B4" w:rsidP="005104F3">
            <w:pPr>
              <w:pStyle w:val="NoSpacing"/>
              <w:jc w:val="center"/>
              <w:rPr>
                <w:b/>
              </w:rPr>
            </w:pPr>
            <w:r>
              <w:rPr>
                <w:b/>
              </w:rPr>
              <w:t>4-7 points</w:t>
            </w:r>
          </w:p>
        </w:tc>
        <w:tc>
          <w:tcPr>
            <w:tcW w:w="1458" w:type="dxa"/>
          </w:tcPr>
          <w:p w:rsidR="00AC50B4" w:rsidRDefault="00AC50B4" w:rsidP="005104F3">
            <w:pPr>
              <w:pStyle w:val="NoSpacing"/>
              <w:jc w:val="center"/>
              <w:rPr>
                <w:b/>
              </w:rPr>
            </w:pPr>
          </w:p>
          <w:p w:rsidR="00AC50B4" w:rsidRPr="0000442A" w:rsidRDefault="00AC50B4" w:rsidP="005104F3">
            <w:pPr>
              <w:pStyle w:val="NoSpacing"/>
              <w:jc w:val="center"/>
              <w:rPr>
                <w:b/>
              </w:rPr>
            </w:pPr>
            <w:r>
              <w:rPr>
                <w:b/>
              </w:rPr>
              <w:t>0-3 points</w:t>
            </w:r>
          </w:p>
        </w:tc>
      </w:tr>
      <w:tr w:rsidR="00AC50B4" w:rsidRPr="0000442A" w:rsidTr="005104F3">
        <w:tc>
          <w:tcPr>
            <w:tcW w:w="3438" w:type="dxa"/>
          </w:tcPr>
          <w:p w:rsidR="00AC50B4" w:rsidRDefault="00AC50B4" w:rsidP="005104F3">
            <w:pPr>
              <w:pStyle w:val="NoSpacing"/>
              <w:ind w:left="270"/>
              <w:rPr>
                <w:sz w:val="18"/>
                <w:szCs w:val="18"/>
              </w:rPr>
            </w:pPr>
          </w:p>
          <w:p w:rsidR="00AC50B4" w:rsidRDefault="00AC50B4" w:rsidP="00AC50B4">
            <w:pPr>
              <w:pStyle w:val="NoSpacing"/>
              <w:numPr>
                <w:ilvl w:val="0"/>
                <w:numId w:val="41"/>
              </w:numPr>
              <w:ind w:left="270" w:hanging="180"/>
              <w:rPr>
                <w:sz w:val="18"/>
                <w:szCs w:val="18"/>
              </w:rPr>
            </w:pPr>
            <w:r w:rsidRPr="00BA28A2">
              <w:rPr>
                <w:sz w:val="18"/>
                <w:szCs w:val="18"/>
              </w:rPr>
              <w:t xml:space="preserve">Responds </w:t>
            </w:r>
            <w:r>
              <w:rPr>
                <w:sz w:val="18"/>
                <w:szCs w:val="18"/>
              </w:rPr>
              <w:t>to each prompt thoughtfully</w:t>
            </w:r>
          </w:p>
          <w:p w:rsidR="00AC50B4" w:rsidRDefault="00AC50B4" w:rsidP="00AC50B4">
            <w:pPr>
              <w:pStyle w:val="NoSpacing"/>
              <w:numPr>
                <w:ilvl w:val="0"/>
                <w:numId w:val="41"/>
              </w:numPr>
              <w:ind w:left="270" w:hanging="180"/>
              <w:rPr>
                <w:sz w:val="18"/>
                <w:szCs w:val="18"/>
              </w:rPr>
            </w:pPr>
            <w:r>
              <w:rPr>
                <w:sz w:val="18"/>
                <w:szCs w:val="18"/>
              </w:rPr>
              <w:t>Posts by Sunday night</w:t>
            </w:r>
          </w:p>
          <w:p w:rsidR="00AC50B4" w:rsidRDefault="00AC50B4" w:rsidP="00AC50B4">
            <w:pPr>
              <w:pStyle w:val="NoSpacing"/>
              <w:numPr>
                <w:ilvl w:val="0"/>
                <w:numId w:val="41"/>
              </w:numPr>
              <w:ind w:left="270" w:hanging="180"/>
              <w:rPr>
                <w:sz w:val="18"/>
                <w:szCs w:val="18"/>
              </w:rPr>
            </w:pPr>
            <w:r>
              <w:rPr>
                <w:sz w:val="18"/>
                <w:szCs w:val="18"/>
              </w:rPr>
              <w:t>Responds back to instructor comments</w:t>
            </w:r>
          </w:p>
          <w:p w:rsidR="00AC50B4" w:rsidRPr="00BA28A2" w:rsidRDefault="00AC50B4" w:rsidP="005104F3">
            <w:pPr>
              <w:pStyle w:val="NoSpacing"/>
              <w:ind w:left="270"/>
              <w:rPr>
                <w:sz w:val="18"/>
                <w:szCs w:val="18"/>
              </w:rPr>
            </w:pPr>
          </w:p>
        </w:tc>
        <w:tc>
          <w:tcPr>
            <w:tcW w:w="2250" w:type="dxa"/>
          </w:tcPr>
          <w:p w:rsidR="00AC50B4" w:rsidRDefault="00AC50B4" w:rsidP="005104F3">
            <w:pPr>
              <w:pStyle w:val="NoSpacing"/>
              <w:ind w:left="292"/>
              <w:rPr>
                <w:sz w:val="18"/>
                <w:szCs w:val="18"/>
              </w:rPr>
            </w:pPr>
          </w:p>
          <w:p w:rsidR="00AC50B4" w:rsidRDefault="00AC50B4" w:rsidP="00AC50B4">
            <w:pPr>
              <w:pStyle w:val="NoSpacing"/>
              <w:numPr>
                <w:ilvl w:val="0"/>
                <w:numId w:val="8"/>
              </w:numPr>
              <w:ind w:left="292" w:hanging="202"/>
              <w:rPr>
                <w:sz w:val="18"/>
                <w:szCs w:val="18"/>
              </w:rPr>
            </w:pPr>
            <w:r>
              <w:rPr>
                <w:sz w:val="18"/>
                <w:szCs w:val="18"/>
              </w:rPr>
              <w:t>Thoughtful responses but posting is late</w:t>
            </w:r>
          </w:p>
          <w:p w:rsidR="00AC50B4" w:rsidRDefault="00AC50B4" w:rsidP="00AC50B4">
            <w:pPr>
              <w:pStyle w:val="NoSpacing"/>
              <w:numPr>
                <w:ilvl w:val="0"/>
                <w:numId w:val="8"/>
              </w:numPr>
              <w:ind w:left="292" w:hanging="202"/>
              <w:rPr>
                <w:sz w:val="18"/>
                <w:szCs w:val="18"/>
              </w:rPr>
            </w:pPr>
            <w:r>
              <w:rPr>
                <w:sz w:val="18"/>
                <w:szCs w:val="18"/>
              </w:rPr>
              <w:t>No response to instructor comments</w:t>
            </w:r>
          </w:p>
          <w:p w:rsidR="00AC50B4" w:rsidRPr="00BA28A2" w:rsidRDefault="00AC50B4" w:rsidP="005104F3">
            <w:pPr>
              <w:pStyle w:val="NoSpacing"/>
              <w:ind w:left="292"/>
              <w:rPr>
                <w:sz w:val="18"/>
                <w:szCs w:val="18"/>
              </w:rPr>
            </w:pPr>
          </w:p>
        </w:tc>
        <w:tc>
          <w:tcPr>
            <w:tcW w:w="2070" w:type="dxa"/>
          </w:tcPr>
          <w:p w:rsidR="00AC50B4" w:rsidRDefault="00AC50B4" w:rsidP="005104F3">
            <w:pPr>
              <w:pStyle w:val="NoSpacing"/>
              <w:ind w:left="248"/>
              <w:rPr>
                <w:sz w:val="18"/>
                <w:szCs w:val="18"/>
              </w:rPr>
            </w:pPr>
          </w:p>
          <w:p w:rsidR="00AC50B4" w:rsidRDefault="00AC50B4" w:rsidP="00AC50B4">
            <w:pPr>
              <w:pStyle w:val="NoSpacing"/>
              <w:numPr>
                <w:ilvl w:val="0"/>
                <w:numId w:val="8"/>
              </w:numPr>
              <w:ind w:left="248" w:hanging="158"/>
              <w:rPr>
                <w:sz w:val="18"/>
                <w:szCs w:val="18"/>
              </w:rPr>
            </w:pPr>
            <w:r>
              <w:rPr>
                <w:sz w:val="18"/>
                <w:szCs w:val="18"/>
              </w:rPr>
              <w:t>Some attention to the prompt</w:t>
            </w:r>
          </w:p>
          <w:p w:rsidR="00AC50B4" w:rsidRDefault="00AC50B4" w:rsidP="00AC50B4">
            <w:pPr>
              <w:pStyle w:val="NoSpacing"/>
              <w:numPr>
                <w:ilvl w:val="0"/>
                <w:numId w:val="8"/>
              </w:numPr>
              <w:ind w:left="248" w:hanging="158"/>
              <w:rPr>
                <w:sz w:val="18"/>
                <w:szCs w:val="18"/>
              </w:rPr>
            </w:pPr>
            <w:r>
              <w:rPr>
                <w:sz w:val="18"/>
                <w:szCs w:val="18"/>
              </w:rPr>
              <w:t>Late posting</w:t>
            </w:r>
          </w:p>
          <w:p w:rsidR="00AC50B4" w:rsidRPr="00BA28A2" w:rsidRDefault="00AC50B4" w:rsidP="00AC50B4">
            <w:pPr>
              <w:pStyle w:val="NoSpacing"/>
              <w:numPr>
                <w:ilvl w:val="0"/>
                <w:numId w:val="8"/>
              </w:numPr>
              <w:ind w:left="248" w:hanging="158"/>
              <w:rPr>
                <w:sz w:val="18"/>
                <w:szCs w:val="18"/>
              </w:rPr>
            </w:pPr>
            <w:r>
              <w:rPr>
                <w:sz w:val="18"/>
                <w:szCs w:val="18"/>
              </w:rPr>
              <w:t>No response</w:t>
            </w:r>
          </w:p>
        </w:tc>
        <w:tc>
          <w:tcPr>
            <w:tcW w:w="1458" w:type="dxa"/>
          </w:tcPr>
          <w:p w:rsidR="00AC50B4" w:rsidRDefault="00AC50B4" w:rsidP="005104F3">
            <w:pPr>
              <w:pStyle w:val="NoSpacing"/>
              <w:ind w:left="294"/>
              <w:rPr>
                <w:sz w:val="18"/>
                <w:szCs w:val="18"/>
              </w:rPr>
            </w:pPr>
          </w:p>
          <w:p w:rsidR="00AC50B4" w:rsidRPr="00BA28A2" w:rsidRDefault="00AC50B4" w:rsidP="00AC50B4">
            <w:pPr>
              <w:pStyle w:val="NoSpacing"/>
              <w:numPr>
                <w:ilvl w:val="0"/>
                <w:numId w:val="8"/>
              </w:numPr>
              <w:ind w:left="294" w:hanging="204"/>
              <w:rPr>
                <w:sz w:val="18"/>
                <w:szCs w:val="18"/>
              </w:rPr>
            </w:pPr>
            <w:r>
              <w:rPr>
                <w:sz w:val="18"/>
                <w:szCs w:val="18"/>
              </w:rPr>
              <w:t>Minimal or absent</w:t>
            </w:r>
          </w:p>
        </w:tc>
      </w:tr>
      <w:tr w:rsidR="00AC50B4" w:rsidRPr="0000442A" w:rsidTr="005104F3">
        <w:tc>
          <w:tcPr>
            <w:tcW w:w="3438" w:type="dxa"/>
          </w:tcPr>
          <w:p w:rsidR="00AC50B4" w:rsidRDefault="00AC50B4" w:rsidP="005104F3">
            <w:pPr>
              <w:pStyle w:val="NoSpacing"/>
              <w:jc w:val="center"/>
              <w:rPr>
                <w:b/>
              </w:rPr>
            </w:pPr>
            <w:r>
              <w:rPr>
                <w:b/>
              </w:rPr>
              <w:lastRenderedPageBreak/>
              <w:t>Quizzes</w:t>
            </w:r>
          </w:p>
          <w:p w:rsidR="00AC50B4" w:rsidRDefault="00AC50B4" w:rsidP="005104F3">
            <w:pPr>
              <w:pStyle w:val="NoSpacing"/>
              <w:jc w:val="center"/>
              <w:rPr>
                <w:b/>
              </w:rPr>
            </w:pPr>
            <w:r>
              <w:rPr>
                <w:b/>
              </w:rPr>
              <w:t>5 points each</w:t>
            </w:r>
          </w:p>
        </w:tc>
        <w:tc>
          <w:tcPr>
            <w:tcW w:w="2250" w:type="dxa"/>
          </w:tcPr>
          <w:p w:rsidR="00AC50B4" w:rsidRDefault="00AC50B4" w:rsidP="005104F3">
            <w:pPr>
              <w:pStyle w:val="NoSpacing"/>
              <w:jc w:val="center"/>
              <w:rPr>
                <w:b/>
              </w:rPr>
            </w:pPr>
          </w:p>
          <w:p w:rsidR="00AC50B4" w:rsidRPr="0000442A" w:rsidRDefault="00AC50B4" w:rsidP="005104F3">
            <w:pPr>
              <w:pStyle w:val="NoSpacing"/>
              <w:jc w:val="center"/>
              <w:rPr>
                <w:b/>
              </w:rPr>
            </w:pPr>
            <w:r>
              <w:rPr>
                <w:b/>
              </w:rPr>
              <w:t>4 points</w:t>
            </w:r>
          </w:p>
        </w:tc>
        <w:tc>
          <w:tcPr>
            <w:tcW w:w="2070" w:type="dxa"/>
          </w:tcPr>
          <w:p w:rsidR="00AC50B4" w:rsidRDefault="00AC50B4" w:rsidP="005104F3">
            <w:pPr>
              <w:pStyle w:val="NoSpacing"/>
              <w:rPr>
                <w:b/>
              </w:rPr>
            </w:pPr>
          </w:p>
          <w:p w:rsidR="00AC50B4" w:rsidRPr="0000442A" w:rsidRDefault="00AC50B4" w:rsidP="005104F3">
            <w:pPr>
              <w:pStyle w:val="NoSpacing"/>
              <w:jc w:val="center"/>
              <w:rPr>
                <w:b/>
              </w:rPr>
            </w:pPr>
            <w:r>
              <w:rPr>
                <w:b/>
              </w:rPr>
              <w:t>1-3 points</w:t>
            </w:r>
          </w:p>
        </w:tc>
        <w:tc>
          <w:tcPr>
            <w:tcW w:w="1458" w:type="dxa"/>
          </w:tcPr>
          <w:p w:rsidR="00AC50B4" w:rsidRDefault="00AC50B4" w:rsidP="005104F3">
            <w:pPr>
              <w:pStyle w:val="NoSpacing"/>
              <w:jc w:val="center"/>
              <w:rPr>
                <w:b/>
              </w:rPr>
            </w:pPr>
          </w:p>
          <w:p w:rsidR="00AC50B4" w:rsidRPr="0000442A" w:rsidRDefault="00AC50B4" w:rsidP="005104F3">
            <w:pPr>
              <w:pStyle w:val="NoSpacing"/>
              <w:jc w:val="center"/>
              <w:rPr>
                <w:b/>
              </w:rPr>
            </w:pPr>
            <w:r>
              <w:rPr>
                <w:b/>
              </w:rPr>
              <w:t>0 points</w:t>
            </w:r>
          </w:p>
        </w:tc>
      </w:tr>
      <w:tr w:rsidR="00AC50B4" w:rsidRPr="0000442A" w:rsidTr="005104F3">
        <w:tc>
          <w:tcPr>
            <w:tcW w:w="3438" w:type="dxa"/>
          </w:tcPr>
          <w:p w:rsidR="00AC50B4" w:rsidRDefault="00AC50B4" w:rsidP="005104F3">
            <w:pPr>
              <w:pStyle w:val="NoSpacing"/>
              <w:ind w:left="270"/>
              <w:rPr>
                <w:sz w:val="18"/>
                <w:szCs w:val="18"/>
              </w:rPr>
            </w:pPr>
          </w:p>
          <w:p w:rsidR="00AC50B4" w:rsidRDefault="00AC50B4" w:rsidP="00AC50B4">
            <w:pPr>
              <w:pStyle w:val="NoSpacing"/>
              <w:numPr>
                <w:ilvl w:val="0"/>
                <w:numId w:val="8"/>
              </w:numPr>
              <w:ind w:left="270" w:hanging="180"/>
              <w:rPr>
                <w:sz w:val="18"/>
                <w:szCs w:val="18"/>
              </w:rPr>
            </w:pPr>
            <w:r>
              <w:rPr>
                <w:sz w:val="18"/>
                <w:szCs w:val="18"/>
              </w:rPr>
              <w:t>Scores 5 pts by Sunday night, either on initial attempt OR on 2</w:t>
            </w:r>
            <w:r w:rsidRPr="002558B3">
              <w:rPr>
                <w:sz w:val="18"/>
                <w:szCs w:val="18"/>
                <w:vertAlign w:val="superscript"/>
              </w:rPr>
              <w:t>nd</w:t>
            </w:r>
            <w:r>
              <w:rPr>
                <w:sz w:val="18"/>
                <w:szCs w:val="18"/>
              </w:rPr>
              <w:t xml:space="preserve"> attempt</w:t>
            </w:r>
          </w:p>
          <w:p w:rsidR="00AC50B4" w:rsidRPr="0000442A" w:rsidRDefault="00AC50B4" w:rsidP="005104F3">
            <w:pPr>
              <w:pStyle w:val="NoSpacing"/>
              <w:ind w:left="270"/>
              <w:rPr>
                <w:sz w:val="18"/>
                <w:szCs w:val="18"/>
              </w:rPr>
            </w:pPr>
          </w:p>
        </w:tc>
        <w:tc>
          <w:tcPr>
            <w:tcW w:w="2250" w:type="dxa"/>
          </w:tcPr>
          <w:p w:rsidR="00AC50B4" w:rsidRDefault="00AC50B4" w:rsidP="005104F3">
            <w:pPr>
              <w:pStyle w:val="NoSpacing"/>
              <w:ind w:left="292"/>
              <w:rPr>
                <w:sz w:val="18"/>
                <w:szCs w:val="18"/>
              </w:rPr>
            </w:pPr>
          </w:p>
          <w:p w:rsidR="00AC50B4" w:rsidRPr="0000442A" w:rsidRDefault="00AC50B4" w:rsidP="00AC50B4">
            <w:pPr>
              <w:pStyle w:val="NoSpacing"/>
              <w:numPr>
                <w:ilvl w:val="0"/>
                <w:numId w:val="8"/>
              </w:numPr>
              <w:ind w:left="292" w:hanging="202"/>
              <w:rPr>
                <w:sz w:val="18"/>
                <w:szCs w:val="18"/>
              </w:rPr>
            </w:pPr>
            <w:r>
              <w:rPr>
                <w:sz w:val="18"/>
                <w:szCs w:val="18"/>
              </w:rPr>
              <w:t>Score as of Sunday night</w:t>
            </w:r>
          </w:p>
        </w:tc>
        <w:tc>
          <w:tcPr>
            <w:tcW w:w="2070" w:type="dxa"/>
          </w:tcPr>
          <w:p w:rsidR="00AC50B4" w:rsidRDefault="00AC50B4" w:rsidP="005104F3">
            <w:pPr>
              <w:pStyle w:val="NoSpacing"/>
              <w:ind w:left="248"/>
              <w:rPr>
                <w:sz w:val="18"/>
                <w:szCs w:val="18"/>
              </w:rPr>
            </w:pPr>
          </w:p>
          <w:p w:rsidR="00AC50B4" w:rsidRPr="0000442A" w:rsidRDefault="00AC50B4" w:rsidP="00AC50B4">
            <w:pPr>
              <w:pStyle w:val="NoSpacing"/>
              <w:numPr>
                <w:ilvl w:val="0"/>
                <w:numId w:val="8"/>
              </w:numPr>
              <w:ind w:left="248" w:hanging="158"/>
              <w:rPr>
                <w:sz w:val="18"/>
                <w:szCs w:val="18"/>
              </w:rPr>
            </w:pPr>
            <w:r>
              <w:rPr>
                <w:sz w:val="18"/>
                <w:szCs w:val="18"/>
              </w:rPr>
              <w:t>Score as of Sunday night</w:t>
            </w:r>
          </w:p>
        </w:tc>
        <w:tc>
          <w:tcPr>
            <w:tcW w:w="1458" w:type="dxa"/>
          </w:tcPr>
          <w:p w:rsidR="00AC50B4" w:rsidRDefault="00AC50B4" w:rsidP="005104F3">
            <w:pPr>
              <w:pStyle w:val="NoSpacing"/>
              <w:ind w:left="294"/>
              <w:rPr>
                <w:sz w:val="18"/>
                <w:szCs w:val="18"/>
              </w:rPr>
            </w:pPr>
          </w:p>
          <w:p w:rsidR="00AC50B4" w:rsidRPr="0000442A" w:rsidRDefault="00AC50B4" w:rsidP="00AC50B4">
            <w:pPr>
              <w:pStyle w:val="NoSpacing"/>
              <w:numPr>
                <w:ilvl w:val="0"/>
                <w:numId w:val="8"/>
              </w:numPr>
              <w:ind w:left="294" w:hanging="204"/>
              <w:rPr>
                <w:sz w:val="18"/>
                <w:szCs w:val="18"/>
              </w:rPr>
            </w:pPr>
            <w:r>
              <w:rPr>
                <w:sz w:val="18"/>
                <w:szCs w:val="18"/>
              </w:rPr>
              <w:t>No completion</w:t>
            </w:r>
          </w:p>
        </w:tc>
      </w:tr>
    </w:tbl>
    <w:p w:rsidR="00AC50B4" w:rsidRDefault="00AC50B4" w:rsidP="00AC50B4">
      <w:pPr>
        <w:pStyle w:val="NoSpacing"/>
      </w:pPr>
    </w:p>
    <w:p w:rsidR="00AC50B4" w:rsidRDefault="00AC50B4" w:rsidP="00AC50B4">
      <w:pPr>
        <w:pStyle w:val="NoSpacing"/>
        <w:rPr>
          <w:sz w:val="22"/>
        </w:rPr>
      </w:pPr>
      <w:proofErr w:type="gramStart"/>
      <w:r w:rsidRPr="00BB28A5">
        <w:rPr>
          <w:b/>
          <w:smallCaps/>
          <w:sz w:val="22"/>
          <w:u w:val="single"/>
        </w:rPr>
        <w:t>General Procedures/Policies for Assignments.</w:t>
      </w:r>
      <w:proofErr w:type="gramEnd"/>
      <w:r>
        <w:rPr>
          <w:sz w:val="22"/>
        </w:rPr>
        <w:t xml:space="preserve"> The following information applies to all assignments.</w:t>
      </w:r>
    </w:p>
    <w:p w:rsidR="00AC50B4" w:rsidRDefault="00AC50B4" w:rsidP="00AC50B4">
      <w:pPr>
        <w:pStyle w:val="NoSpacing"/>
        <w:rPr>
          <w:sz w:val="22"/>
        </w:rPr>
      </w:pPr>
    </w:p>
    <w:p w:rsidR="00AC50B4" w:rsidRPr="00EC6C00" w:rsidRDefault="00AC50B4" w:rsidP="00AC50B4">
      <w:pPr>
        <w:pStyle w:val="NoSpacing"/>
        <w:rPr>
          <w:sz w:val="22"/>
        </w:rPr>
      </w:pPr>
      <w:proofErr w:type="gramStart"/>
      <w:r w:rsidRPr="00EC6C00">
        <w:rPr>
          <w:b/>
          <w:sz w:val="22"/>
        </w:rPr>
        <w:t>Submission of Assignments</w:t>
      </w:r>
      <w:r w:rsidRPr="00EC6C00">
        <w:rPr>
          <w:sz w:val="22"/>
        </w:rPr>
        <w:t>.</w:t>
      </w:r>
      <w:proofErr w:type="gramEnd"/>
      <w:r w:rsidRPr="00EC6C00">
        <w:rPr>
          <w:sz w:val="22"/>
        </w:rPr>
        <w:t xml:space="preserve"> All assignments must be word-processed using Microsoft Word, 6.0 or higher. All assignments will be turned in by clicking on the specific Assignment icon/drop-box. For example, for the </w:t>
      </w:r>
      <w:r>
        <w:rPr>
          <w:sz w:val="22"/>
        </w:rPr>
        <w:t>Week 1 Journal</w:t>
      </w:r>
      <w:r w:rsidRPr="00EC6C00">
        <w:rPr>
          <w:sz w:val="22"/>
        </w:rPr>
        <w:t xml:space="preserve">, click the icon, </w:t>
      </w:r>
      <w:proofErr w:type="gramStart"/>
      <w:r w:rsidRPr="00EC6C00">
        <w:rPr>
          <w:sz w:val="22"/>
        </w:rPr>
        <w:t>then</w:t>
      </w:r>
      <w:proofErr w:type="gramEnd"/>
      <w:r w:rsidRPr="00EC6C00">
        <w:rPr>
          <w:sz w:val="22"/>
        </w:rPr>
        <w:t xml:space="preserve"> </w:t>
      </w:r>
      <w:r>
        <w:rPr>
          <w:sz w:val="22"/>
        </w:rPr>
        <w:t>submit</w:t>
      </w:r>
      <w:r w:rsidRPr="00EC6C00">
        <w:rPr>
          <w:sz w:val="22"/>
        </w:rPr>
        <w:t xml:space="preserve"> your response there. Your assignment must be in the assigned location to allow feedback and grading through the </w:t>
      </w:r>
      <w:r>
        <w:rPr>
          <w:sz w:val="22"/>
        </w:rPr>
        <w:t>online</w:t>
      </w:r>
      <w:r w:rsidRPr="00EC6C00">
        <w:rPr>
          <w:sz w:val="22"/>
        </w:rPr>
        <w:t xml:space="preserve"> course grade book.</w:t>
      </w:r>
    </w:p>
    <w:p w:rsidR="00AC50B4" w:rsidRPr="00BB28A5" w:rsidRDefault="00AC50B4" w:rsidP="00AC50B4">
      <w:pPr>
        <w:pStyle w:val="NoSpacing"/>
        <w:ind w:left="720"/>
        <w:rPr>
          <w:sz w:val="22"/>
        </w:rPr>
      </w:pPr>
    </w:p>
    <w:p w:rsidR="00AC50B4" w:rsidRPr="00EC6C00" w:rsidRDefault="00AC50B4" w:rsidP="00AC50B4">
      <w:pPr>
        <w:pStyle w:val="NoSpacing"/>
        <w:rPr>
          <w:sz w:val="22"/>
        </w:rPr>
      </w:pPr>
      <w:proofErr w:type="gramStart"/>
      <w:r w:rsidRPr="00EC6C00">
        <w:rPr>
          <w:b/>
          <w:sz w:val="22"/>
        </w:rPr>
        <w:t>Feedback and Communications.</w:t>
      </w:r>
      <w:proofErr w:type="gramEnd"/>
      <w:r w:rsidRPr="00EC6C00">
        <w:rPr>
          <w:sz w:val="22"/>
        </w:rPr>
        <w:t xml:space="preserve"> Messages, announcements and feedback posted via Learning House are sent to your </w:t>
      </w:r>
      <w:r w:rsidRPr="00EC6C00">
        <w:rPr>
          <w:sz w:val="22"/>
          <w:u w:val="single"/>
        </w:rPr>
        <w:t>CU email address</w:t>
      </w:r>
      <w:r w:rsidRPr="00EC6C00">
        <w:rPr>
          <w:sz w:val="22"/>
        </w:rPr>
        <w:t xml:space="preserve">. You may go into your Learning House profile (click “Participants” on the left, then click on your name.) and edit </w:t>
      </w:r>
      <w:r>
        <w:rPr>
          <w:sz w:val="22"/>
        </w:rPr>
        <w:t>your</w:t>
      </w:r>
      <w:r w:rsidRPr="00EC6C00">
        <w:rPr>
          <w:sz w:val="22"/>
        </w:rPr>
        <w:t xml:space="preserve"> email address in Learning House</w:t>
      </w:r>
      <w:r>
        <w:rPr>
          <w:sz w:val="22"/>
        </w:rPr>
        <w:t xml:space="preserve"> to your preferred email</w:t>
      </w:r>
      <w:r w:rsidRPr="00EC6C00">
        <w:rPr>
          <w:sz w:val="22"/>
        </w:rPr>
        <w:t xml:space="preserve">. It is the </w:t>
      </w:r>
      <w:r>
        <w:rPr>
          <w:sz w:val="22"/>
        </w:rPr>
        <w:t>candidate</w:t>
      </w:r>
      <w:r w:rsidRPr="00EC6C00">
        <w:rPr>
          <w:sz w:val="22"/>
        </w:rPr>
        <w:t xml:space="preserve">’s responsibility to check emails and messages regularly (every 1-2 days). You are encouraged to contact me with questions or concerns. The best </w:t>
      </w:r>
      <w:r>
        <w:rPr>
          <w:sz w:val="22"/>
        </w:rPr>
        <w:t xml:space="preserve">way to reach me is via </w:t>
      </w:r>
      <w:r w:rsidRPr="00B25AB7">
        <w:rPr>
          <w:sz w:val="22"/>
          <w:u w:val="single"/>
        </w:rPr>
        <w:t>text message</w:t>
      </w:r>
      <w:r>
        <w:rPr>
          <w:sz w:val="22"/>
        </w:rPr>
        <w:t>. I am usually available</w:t>
      </w:r>
      <w:r w:rsidRPr="00EC6C00">
        <w:rPr>
          <w:sz w:val="22"/>
        </w:rPr>
        <w:t xml:space="preserve"> and we can schedule a convenient time for a phone call or mee</w:t>
      </w:r>
      <w:r>
        <w:rPr>
          <w:sz w:val="22"/>
        </w:rPr>
        <w:t>ting</w:t>
      </w:r>
      <w:r w:rsidRPr="00EC6C00">
        <w:rPr>
          <w:sz w:val="22"/>
        </w:rPr>
        <w:t xml:space="preserve"> in the </w:t>
      </w:r>
      <w:proofErr w:type="spellStart"/>
      <w:r>
        <w:rPr>
          <w:sz w:val="22"/>
        </w:rPr>
        <w:t>AdobeConnect</w:t>
      </w:r>
      <w:proofErr w:type="spellEnd"/>
      <w:r w:rsidRPr="00EC6C00">
        <w:rPr>
          <w:sz w:val="22"/>
        </w:rPr>
        <w:t xml:space="preserve"> classroom if we want to look at your work together. You will participate in an individual conference with me via </w:t>
      </w:r>
      <w:proofErr w:type="spellStart"/>
      <w:r>
        <w:rPr>
          <w:sz w:val="22"/>
        </w:rPr>
        <w:t>AdobeConnect</w:t>
      </w:r>
      <w:proofErr w:type="spellEnd"/>
      <w:r w:rsidRPr="00EC6C00">
        <w:rPr>
          <w:sz w:val="22"/>
        </w:rPr>
        <w:t xml:space="preserve"> (time TBA) to review and provide feedback on your </w:t>
      </w:r>
      <w:r>
        <w:rPr>
          <w:sz w:val="22"/>
        </w:rPr>
        <w:t>initial draft lesson plan</w:t>
      </w:r>
      <w:r w:rsidRPr="00EC6C00">
        <w:rPr>
          <w:sz w:val="22"/>
        </w:rPr>
        <w:t>.</w:t>
      </w:r>
    </w:p>
    <w:p w:rsidR="00AC50B4" w:rsidRPr="00BB28A5" w:rsidRDefault="00AC50B4" w:rsidP="00AC50B4">
      <w:pPr>
        <w:pStyle w:val="NoSpacing"/>
        <w:ind w:left="720"/>
        <w:rPr>
          <w:sz w:val="22"/>
        </w:rPr>
      </w:pPr>
    </w:p>
    <w:p w:rsidR="00AC50B4" w:rsidRDefault="00AC50B4" w:rsidP="00AC50B4">
      <w:pPr>
        <w:pStyle w:val="NoSpacing"/>
        <w:rPr>
          <w:b/>
          <w:sz w:val="22"/>
        </w:rPr>
      </w:pPr>
      <w:proofErr w:type="gramStart"/>
      <w:r w:rsidRPr="00EC6C00">
        <w:rPr>
          <w:b/>
          <w:sz w:val="22"/>
        </w:rPr>
        <w:t>Revisions.</w:t>
      </w:r>
      <w:proofErr w:type="gramEnd"/>
      <w:r w:rsidRPr="00EC6C00">
        <w:rPr>
          <w:b/>
          <w:sz w:val="22"/>
        </w:rPr>
        <w:t xml:space="preserve"> </w:t>
      </w:r>
      <w:r w:rsidRPr="00EC6C00">
        <w:rPr>
          <w:sz w:val="22"/>
        </w:rPr>
        <w:t xml:space="preserve">For </w:t>
      </w:r>
      <w:r>
        <w:rPr>
          <w:sz w:val="22"/>
        </w:rPr>
        <w:t>the lesson plans</w:t>
      </w:r>
      <w:r w:rsidRPr="00EC6C00">
        <w:rPr>
          <w:sz w:val="22"/>
        </w:rPr>
        <w:t>, I generally allow one revision based on my feedback</w:t>
      </w:r>
      <w:r>
        <w:rPr>
          <w:sz w:val="22"/>
        </w:rPr>
        <w:t xml:space="preserve">. </w:t>
      </w:r>
      <w:r w:rsidRPr="00EC6C00">
        <w:rPr>
          <w:sz w:val="22"/>
        </w:rPr>
        <w:t xml:space="preserve"> I do not give </w:t>
      </w:r>
      <w:r>
        <w:rPr>
          <w:sz w:val="22"/>
        </w:rPr>
        <w:t xml:space="preserve">100% </w:t>
      </w:r>
      <w:r w:rsidRPr="00EC6C00">
        <w:rPr>
          <w:sz w:val="22"/>
        </w:rPr>
        <w:t xml:space="preserve">credit for a revision, but you can improve your score. Unless otherwise noted, you will have one </w:t>
      </w:r>
      <w:r>
        <w:rPr>
          <w:sz w:val="22"/>
        </w:rPr>
        <w:t>weekend (a full Saturday-Sunday)</w:t>
      </w:r>
      <w:r w:rsidRPr="00EC6C00">
        <w:rPr>
          <w:sz w:val="22"/>
        </w:rPr>
        <w:t xml:space="preserve"> from the time that feedback was posted to submit a revision. </w:t>
      </w:r>
    </w:p>
    <w:p w:rsidR="00AC50B4" w:rsidRDefault="00AC50B4" w:rsidP="00AC50B4">
      <w:pPr>
        <w:pStyle w:val="NoSpacing"/>
        <w:rPr>
          <w:b/>
          <w:sz w:val="22"/>
        </w:rPr>
      </w:pPr>
    </w:p>
    <w:p w:rsidR="00AC50B4" w:rsidRDefault="00AC50B4" w:rsidP="00AC50B4">
      <w:pPr>
        <w:pStyle w:val="NoSpacing"/>
        <w:rPr>
          <w:sz w:val="22"/>
        </w:rPr>
      </w:pPr>
      <w:proofErr w:type="gramStart"/>
      <w:r w:rsidRPr="00EC6C00">
        <w:rPr>
          <w:b/>
          <w:sz w:val="22"/>
        </w:rPr>
        <w:t>Timelines for Submission.</w:t>
      </w:r>
      <w:proofErr w:type="gramEnd"/>
      <w:r w:rsidRPr="00EC6C00">
        <w:rPr>
          <w:b/>
          <w:sz w:val="22"/>
        </w:rPr>
        <w:t xml:space="preserve"> </w:t>
      </w:r>
      <w:r w:rsidRPr="00EC6C00">
        <w:rPr>
          <w:sz w:val="22"/>
        </w:rPr>
        <w:t>All assignments are expected to be</w:t>
      </w:r>
      <w:r>
        <w:rPr>
          <w:sz w:val="22"/>
        </w:rPr>
        <w:t xml:space="preserve"> completed on time. Assignment due dates </w:t>
      </w:r>
      <w:r w:rsidRPr="00EC6C00">
        <w:rPr>
          <w:sz w:val="22"/>
        </w:rPr>
        <w:t>are posted below and in the LH course with the assignment icon.</w:t>
      </w:r>
      <w:r>
        <w:rPr>
          <w:sz w:val="22"/>
        </w:rPr>
        <w:t xml:space="preserve"> A</w:t>
      </w:r>
      <w:r w:rsidRPr="00EC6C00">
        <w:rPr>
          <w:sz w:val="22"/>
        </w:rPr>
        <w:t xml:space="preserve">ssignments are </w:t>
      </w:r>
      <w:r>
        <w:rPr>
          <w:sz w:val="22"/>
        </w:rPr>
        <w:t xml:space="preserve">generally </w:t>
      </w:r>
      <w:r w:rsidRPr="00D72B27">
        <w:rPr>
          <w:b/>
          <w:sz w:val="22"/>
        </w:rPr>
        <w:t xml:space="preserve">due before midnight </w:t>
      </w:r>
      <w:r>
        <w:rPr>
          <w:b/>
          <w:sz w:val="22"/>
        </w:rPr>
        <w:t xml:space="preserve">Sunday, or </w:t>
      </w:r>
      <w:r w:rsidRPr="00D72B27">
        <w:rPr>
          <w:b/>
          <w:sz w:val="22"/>
        </w:rPr>
        <w:t>the due date posted</w:t>
      </w:r>
      <w:r w:rsidRPr="00EC6C00">
        <w:rPr>
          <w:sz w:val="22"/>
        </w:rPr>
        <w:t xml:space="preserve">. Assignments not submitted in the proper location by the due date will have </w:t>
      </w:r>
      <w:r w:rsidRPr="00EC6C00">
        <w:rPr>
          <w:sz w:val="22"/>
          <w:u w:val="single"/>
        </w:rPr>
        <w:t>points deducted</w:t>
      </w:r>
      <w:r w:rsidRPr="00EC6C00">
        <w:rPr>
          <w:sz w:val="22"/>
        </w:rPr>
        <w:t>. While I accept late work up to a point, it is not without penalty</w:t>
      </w:r>
      <w:r>
        <w:rPr>
          <w:sz w:val="22"/>
        </w:rPr>
        <w:t>.</w:t>
      </w:r>
      <w:r w:rsidRPr="00EC6C00">
        <w:rPr>
          <w:sz w:val="22"/>
        </w:rPr>
        <w:t xml:space="preserve"> Assignments submitted </w:t>
      </w:r>
      <w:r w:rsidRPr="00EC6C00">
        <w:rPr>
          <w:sz w:val="22"/>
          <w:u w:val="single"/>
        </w:rPr>
        <w:t>more than three (3) days late</w:t>
      </w:r>
      <w:r w:rsidRPr="00EC6C00">
        <w:rPr>
          <w:sz w:val="22"/>
        </w:rPr>
        <w:t xml:space="preserve"> are accepted only at the discretion of the instructor. If an emergency arises, it is the candidate’s responsibility to notify me </w:t>
      </w:r>
      <w:r w:rsidRPr="001530C8">
        <w:rPr>
          <w:b/>
          <w:sz w:val="22"/>
          <w:u w:val="single"/>
        </w:rPr>
        <w:t>in advance of the due date</w:t>
      </w:r>
      <w:r w:rsidRPr="00EC6C00">
        <w:rPr>
          <w:sz w:val="22"/>
        </w:rPr>
        <w:t xml:space="preserve"> to request a possible timeline extension. </w:t>
      </w:r>
    </w:p>
    <w:p w:rsidR="00AC50B4" w:rsidRPr="00EC6C00" w:rsidRDefault="00AC50B4" w:rsidP="00AC50B4">
      <w:pPr>
        <w:pStyle w:val="NoSpacing"/>
        <w:rPr>
          <w:sz w:val="22"/>
        </w:rPr>
      </w:pPr>
    </w:p>
    <w:p w:rsidR="00AC50B4" w:rsidRPr="00EC6C00" w:rsidRDefault="00AC50B4" w:rsidP="00AC50B4">
      <w:pPr>
        <w:pStyle w:val="NoSpacing"/>
        <w:rPr>
          <w:sz w:val="22"/>
        </w:rPr>
      </w:pPr>
      <w:proofErr w:type="gramStart"/>
      <w:r w:rsidRPr="00EC6C00">
        <w:rPr>
          <w:b/>
          <w:sz w:val="22"/>
        </w:rPr>
        <w:t>Electronic Grade Book</w:t>
      </w:r>
      <w:r w:rsidRPr="00EC6C00">
        <w:rPr>
          <w:sz w:val="22"/>
        </w:rPr>
        <w:t>.</w:t>
      </w:r>
      <w:proofErr w:type="gramEnd"/>
      <w:r w:rsidRPr="00EC6C00">
        <w:rPr>
          <w:sz w:val="22"/>
        </w:rPr>
        <w:t xml:space="preserve"> I use the electronic grade book in Learning House to provide specific feedback and post all points. You are expected to review your points and feedback regularly</w:t>
      </w:r>
      <w:r>
        <w:rPr>
          <w:sz w:val="22"/>
        </w:rPr>
        <w:t xml:space="preserve"> by clicking on the assignment in the grade book or where it is posted. R</w:t>
      </w:r>
      <w:r w:rsidRPr="00EC6C00">
        <w:rPr>
          <w:sz w:val="22"/>
        </w:rPr>
        <w:t>aise any questions promptly, not at the end of the course.</w:t>
      </w:r>
    </w:p>
    <w:p w:rsidR="00AC50B4" w:rsidRPr="001530C8" w:rsidRDefault="00AC50B4" w:rsidP="00AC50B4">
      <w:pPr>
        <w:pStyle w:val="NoSpacing"/>
        <w:rPr>
          <w:sz w:val="22"/>
        </w:rPr>
      </w:pPr>
    </w:p>
    <w:p w:rsidR="00AC50B4" w:rsidRPr="001530C8" w:rsidRDefault="00AC50B4" w:rsidP="00AC50B4">
      <w:pPr>
        <w:pStyle w:val="NoSpacing"/>
        <w:rPr>
          <w:b/>
          <w:sz w:val="22"/>
        </w:rPr>
      </w:pPr>
      <w:r>
        <w:rPr>
          <w:b/>
          <w:sz w:val="22"/>
          <w:u w:val="single"/>
        </w:rPr>
        <w:t>FIELD EXPERIENCES (6</w:t>
      </w:r>
      <w:r w:rsidRPr="001530C8">
        <w:rPr>
          <w:b/>
          <w:sz w:val="22"/>
          <w:u w:val="single"/>
        </w:rPr>
        <w:t xml:space="preserve"> HRS TOTAL) – 100 pts</w:t>
      </w:r>
      <w:r w:rsidRPr="00BB28A5">
        <w:rPr>
          <w:b/>
          <w:sz w:val="22"/>
          <w:u w:val="single"/>
        </w:rPr>
        <w:t xml:space="preserve">. </w:t>
      </w:r>
      <w:proofErr w:type="gramStart"/>
      <w:r>
        <w:rPr>
          <w:b/>
          <w:sz w:val="22"/>
          <w:u w:val="single"/>
        </w:rPr>
        <w:t xml:space="preserve">Log and </w:t>
      </w:r>
      <w:r w:rsidRPr="00BB28A5">
        <w:rPr>
          <w:b/>
          <w:sz w:val="22"/>
          <w:u w:val="single"/>
        </w:rPr>
        <w:t>report</w:t>
      </w:r>
      <w:r>
        <w:rPr>
          <w:b/>
          <w:sz w:val="22"/>
          <w:u w:val="single"/>
        </w:rPr>
        <w:t xml:space="preserve">/reflection </w:t>
      </w:r>
      <w:r w:rsidRPr="00BB28A5">
        <w:rPr>
          <w:b/>
          <w:sz w:val="22"/>
          <w:u w:val="single"/>
        </w:rPr>
        <w:t xml:space="preserve">DUE </w:t>
      </w:r>
      <w:r>
        <w:rPr>
          <w:b/>
          <w:sz w:val="22"/>
          <w:u w:val="single"/>
        </w:rPr>
        <w:t>AUGUST 27</w:t>
      </w:r>
      <w:r w:rsidRPr="001530C8">
        <w:rPr>
          <w:b/>
          <w:sz w:val="22"/>
        </w:rPr>
        <w:t>.</w:t>
      </w:r>
      <w:proofErr w:type="gramEnd"/>
    </w:p>
    <w:p w:rsidR="00AC50B4" w:rsidRPr="001530C8" w:rsidRDefault="00AC50B4" w:rsidP="00AC50B4">
      <w:pPr>
        <w:pStyle w:val="NoSpacing"/>
        <w:ind w:firstLine="720"/>
        <w:rPr>
          <w:b/>
          <w:sz w:val="22"/>
        </w:rPr>
      </w:pPr>
    </w:p>
    <w:p w:rsidR="00AC50B4" w:rsidRPr="00D72BC9" w:rsidRDefault="00AC50B4" w:rsidP="00AC50B4">
      <w:pPr>
        <w:pStyle w:val="NoSpacing"/>
        <w:rPr>
          <w:sz w:val="22"/>
        </w:rPr>
      </w:pPr>
      <w:proofErr w:type="gramStart"/>
      <w:r w:rsidRPr="001530C8">
        <w:rPr>
          <w:b/>
          <w:sz w:val="22"/>
        </w:rPr>
        <w:t>Selection</w:t>
      </w:r>
      <w:r w:rsidRPr="00D72BC9">
        <w:rPr>
          <w:b/>
          <w:sz w:val="22"/>
        </w:rPr>
        <w:t xml:space="preserve"> of Site</w:t>
      </w:r>
      <w:r w:rsidRPr="00D72BC9">
        <w:rPr>
          <w:sz w:val="22"/>
        </w:rPr>
        <w:t>.</w:t>
      </w:r>
      <w:proofErr w:type="gramEnd"/>
      <w:r w:rsidRPr="00D72BC9">
        <w:rPr>
          <w:sz w:val="22"/>
        </w:rPr>
        <w:t xml:space="preserve"> </w:t>
      </w:r>
      <w:r w:rsidRPr="00D72BC9">
        <w:rPr>
          <w:sz w:val="22"/>
          <w:u w:val="single"/>
        </w:rPr>
        <w:t>As soon as possible</w:t>
      </w:r>
      <w:r w:rsidRPr="00D72BC9">
        <w:rPr>
          <w:sz w:val="22"/>
        </w:rPr>
        <w:t>, you must select a school</w:t>
      </w:r>
      <w:r>
        <w:rPr>
          <w:sz w:val="22"/>
        </w:rPr>
        <w:t>(s)</w:t>
      </w:r>
      <w:r w:rsidRPr="00D72BC9">
        <w:rPr>
          <w:sz w:val="22"/>
        </w:rPr>
        <w:t xml:space="preserve"> </w:t>
      </w:r>
      <w:r>
        <w:rPr>
          <w:sz w:val="22"/>
        </w:rPr>
        <w:t>where you wish to conduct your field experience for this class and provide a rationale for this choice. You will need to include two different P-12 levels, as well as a mentor ESL certified teacher(s). Part of the</w:t>
      </w:r>
      <w:r w:rsidRPr="00D72BC9">
        <w:rPr>
          <w:sz w:val="22"/>
        </w:rPr>
        <w:t xml:space="preserve"> Week 1 </w:t>
      </w:r>
      <w:r>
        <w:rPr>
          <w:sz w:val="22"/>
        </w:rPr>
        <w:t>journal</w:t>
      </w:r>
      <w:r w:rsidRPr="00D72BC9">
        <w:rPr>
          <w:sz w:val="22"/>
        </w:rPr>
        <w:t xml:space="preserve"> is to </w:t>
      </w:r>
      <w:r>
        <w:rPr>
          <w:sz w:val="22"/>
        </w:rPr>
        <w:t xml:space="preserve">identify your </w:t>
      </w:r>
      <w:r w:rsidRPr="00432472">
        <w:rPr>
          <w:sz w:val="22"/>
          <w:u w:val="single"/>
        </w:rPr>
        <w:t>proposed</w:t>
      </w:r>
      <w:r>
        <w:rPr>
          <w:sz w:val="22"/>
        </w:rPr>
        <w:t xml:space="preserve"> site and your plans for completing the field experiences</w:t>
      </w:r>
      <w:r w:rsidRPr="00D72BC9">
        <w:rPr>
          <w:sz w:val="22"/>
        </w:rPr>
        <w:t xml:space="preserve">, for </w:t>
      </w:r>
      <w:r>
        <w:rPr>
          <w:sz w:val="22"/>
        </w:rPr>
        <w:t xml:space="preserve">instructor </w:t>
      </w:r>
      <w:r w:rsidRPr="00D72BC9">
        <w:rPr>
          <w:sz w:val="22"/>
        </w:rPr>
        <w:t>approval</w:t>
      </w:r>
      <w:r>
        <w:rPr>
          <w:sz w:val="22"/>
        </w:rPr>
        <w:t>; the instructor will provide prompt feedback</w:t>
      </w:r>
      <w:r w:rsidRPr="00D72BC9">
        <w:rPr>
          <w:sz w:val="22"/>
        </w:rPr>
        <w:t>.</w:t>
      </w:r>
      <w:r>
        <w:rPr>
          <w:sz w:val="22"/>
        </w:rPr>
        <w:t xml:space="preserve"> </w:t>
      </w:r>
      <w:r w:rsidRPr="00D72BC9">
        <w:rPr>
          <w:sz w:val="22"/>
        </w:rPr>
        <w:t xml:space="preserve"> </w:t>
      </w:r>
      <w:r>
        <w:rPr>
          <w:sz w:val="22"/>
          <w:u w:val="single"/>
        </w:rPr>
        <w:t>The</w:t>
      </w:r>
      <w:r w:rsidRPr="00D72BC9">
        <w:rPr>
          <w:sz w:val="22"/>
          <w:u w:val="single"/>
        </w:rPr>
        <w:t xml:space="preserve"> introductory letter to the teacher/school</w:t>
      </w:r>
      <w:r>
        <w:rPr>
          <w:sz w:val="22"/>
        </w:rPr>
        <w:t xml:space="preserve"> is provided in the “Course Resources”</w:t>
      </w:r>
      <w:r w:rsidRPr="00D72BC9">
        <w:rPr>
          <w:sz w:val="22"/>
        </w:rPr>
        <w:t xml:space="preserve"> for you to use. If you have difficulty, it is </w:t>
      </w:r>
      <w:r w:rsidRPr="00D72BC9">
        <w:rPr>
          <w:sz w:val="22"/>
          <w:u w:val="single"/>
        </w:rPr>
        <w:t>your</w:t>
      </w:r>
      <w:r w:rsidRPr="00D72BC9">
        <w:rPr>
          <w:sz w:val="22"/>
        </w:rPr>
        <w:t xml:space="preserve"> responsibility to notify me </w:t>
      </w:r>
      <w:r w:rsidRPr="00D72BC9">
        <w:rPr>
          <w:sz w:val="22"/>
          <w:u w:val="single"/>
        </w:rPr>
        <w:t>promptly</w:t>
      </w:r>
      <w:r w:rsidRPr="00D72BC9">
        <w:rPr>
          <w:sz w:val="22"/>
        </w:rPr>
        <w:t>.</w:t>
      </w:r>
      <w:r>
        <w:rPr>
          <w:sz w:val="22"/>
        </w:rPr>
        <w:t xml:space="preserve"> As you </w:t>
      </w:r>
      <w:r>
        <w:rPr>
          <w:sz w:val="22"/>
        </w:rPr>
        <w:lastRenderedPageBreak/>
        <w:t>make observations, use the Sheltered Instruction Observation Protocol (SIOP) provided in the course as a reference point.</w:t>
      </w:r>
    </w:p>
    <w:p w:rsidR="00AC50B4" w:rsidRDefault="00AC50B4" w:rsidP="00AC50B4">
      <w:pPr>
        <w:pStyle w:val="NoSpacing"/>
        <w:rPr>
          <w:b/>
          <w:sz w:val="22"/>
        </w:rPr>
      </w:pPr>
    </w:p>
    <w:p w:rsidR="00AC50B4" w:rsidRDefault="00AC50B4" w:rsidP="00AC50B4">
      <w:pPr>
        <w:pStyle w:val="NoSpacing"/>
        <w:rPr>
          <w:sz w:val="22"/>
        </w:rPr>
      </w:pPr>
      <w:proofErr w:type="gramStart"/>
      <w:r>
        <w:rPr>
          <w:b/>
          <w:sz w:val="22"/>
        </w:rPr>
        <w:t xml:space="preserve">Field </w:t>
      </w:r>
      <w:r w:rsidRPr="00D72BC9">
        <w:rPr>
          <w:b/>
          <w:sz w:val="22"/>
        </w:rPr>
        <w:t>Documentation.</w:t>
      </w:r>
      <w:proofErr w:type="gramEnd"/>
      <w:r w:rsidRPr="00D72BC9">
        <w:rPr>
          <w:b/>
          <w:sz w:val="22"/>
        </w:rPr>
        <w:t xml:space="preserve"> </w:t>
      </w:r>
      <w:r w:rsidRPr="00D72BC9">
        <w:rPr>
          <w:sz w:val="22"/>
        </w:rPr>
        <w:t xml:space="preserve">At the end of the semester, you will need to submit to the instructor AND the </w:t>
      </w:r>
      <w:r>
        <w:rPr>
          <w:sz w:val="22"/>
        </w:rPr>
        <w:t>Graduate Education</w:t>
      </w:r>
      <w:r w:rsidRPr="00D72BC9">
        <w:rPr>
          <w:sz w:val="22"/>
        </w:rPr>
        <w:t xml:space="preserve"> Office </w:t>
      </w:r>
      <w:r>
        <w:rPr>
          <w:sz w:val="22"/>
        </w:rPr>
        <w:t xml:space="preserve">both </w:t>
      </w:r>
      <w:r w:rsidRPr="00D72BC9">
        <w:rPr>
          <w:sz w:val="22"/>
        </w:rPr>
        <w:t xml:space="preserve">(1) the signed log of hours, AND (2) </w:t>
      </w:r>
      <w:r>
        <w:rPr>
          <w:sz w:val="22"/>
        </w:rPr>
        <w:t>your</w:t>
      </w:r>
      <w:r w:rsidRPr="00D72BC9">
        <w:rPr>
          <w:sz w:val="22"/>
        </w:rPr>
        <w:t xml:space="preserve"> end of semester </w:t>
      </w:r>
      <w:r>
        <w:rPr>
          <w:sz w:val="22"/>
        </w:rPr>
        <w:t>report/</w:t>
      </w:r>
      <w:r w:rsidRPr="00D72BC9">
        <w:rPr>
          <w:sz w:val="22"/>
        </w:rPr>
        <w:t>reflection</w:t>
      </w:r>
      <w:r>
        <w:rPr>
          <w:sz w:val="22"/>
        </w:rPr>
        <w:t>.</w:t>
      </w:r>
    </w:p>
    <w:p w:rsidR="00AC50B4" w:rsidRDefault="00AC50B4" w:rsidP="00AC50B4">
      <w:pPr>
        <w:pStyle w:val="NoSpacing"/>
        <w:ind w:left="450"/>
        <w:rPr>
          <w:b/>
          <w:sz w:val="22"/>
        </w:rPr>
      </w:pPr>
    </w:p>
    <w:p w:rsidR="00AC50B4" w:rsidRPr="004A66E3" w:rsidRDefault="00AC50B4" w:rsidP="00AC50B4">
      <w:pPr>
        <w:pStyle w:val="NoSpacing"/>
        <w:ind w:left="450"/>
      </w:pPr>
      <w:r w:rsidRPr="00197DCA">
        <w:rPr>
          <w:b/>
          <w:sz w:val="22"/>
        </w:rPr>
        <w:t>Kentucky Field Experience Tracking System (KFETS)</w:t>
      </w:r>
      <w:r>
        <w:rPr>
          <w:color w:val="000000"/>
          <w:sz w:val="22"/>
        </w:rPr>
        <w:t xml:space="preserve"> </w:t>
      </w:r>
      <w:r w:rsidRPr="004A66E3">
        <w:rPr>
          <w:color w:val="000000"/>
          <w:sz w:val="22"/>
        </w:rPr>
        <w:t xml:space="preserve">is a tracking system for field hours set by the KY Education Professional Standards Board. </w:t>
      </w:r>
      <w:r>
        <w:rPr>
          <w:color w:val="000000"/>
          <w:sz w:val="22"/>
        </w:rPr>
        <w:t>Candidates</w:t>
      </w:r>
      <w:r w:rsidRPr="004A66E3">
        <w:rPr>
          <w:color w:val="000000"/>
          <w:sz w:val="22"/>
        </w:rPr>
        <w:t xml:space="preserve"> will complete the current </w:t>
      </w:r>
      <w:r>
        <w:rPr>
          <w:color w:val="000000"/>
          <w:sz w:val="22"/>
        </w:rPr>
        <w:t>CU paper forms</w:t>
      </w:r>
      <w:r w:rsidRPr="004A66E3">
        <w:rPr>
          <w:color w:val="000000"/>
          <w:sz w:val="22"/>
        </w:rPr>
        <w:t xml:space="preserve">; </w:t>
      </w:r>
      <w:r>
        <w:rPr>
          <w:color w:val="000000"/>
          <w:sz w:val="22"/>
        </w:rPr>
        <w:t xml:space="preserve">current </w:t>
      </w:r>
      <w:r w:rsidRPr="004A66E3">
        <w:rPr>
          <w:color w:val="000000"/>
          <w:sz w:val="22"/>
        </w:rPr>
        <w:t>forms are located</w:t>
      </w:r>
      <w:r>
        <w:rPr>
          <w:color w:val="000000"/>
          <w:sz w:val="22"/>
        </w:rPr>
        <w:t xml:space="preserve"> on the SOE web page</w:t>
      </w:r>
      <w:r w:rsidRPr="004A66E3">
        <w:rPr>
          <w:color w:val="000000"/>
          <w:sz w:val="22"/>
        </w:rPr>
        <w:t xml:space="preserve">. In addition, </w:t>
      </w:r>
      <w:r>
        <w:rPr>
          <w:color w:val="000000"/>
          <w:sz w:val="22"/>
        </w:rPr>
        <w:t>candidates also login to their EPSB account and document</w:t>
      </w:r>
      <w:r w:rsidRPr="004A66E3">
        <w:rPr>
          <w:color w:val="000000"/>
          <w:sz w:val="22"/>
        </w:rPr>
        <w:t xml:space="preserve"> their field hours; by course, by hour, by district, by school, by teacher, b</w:t>
      </w:r>
      <w:r>
        <w:rPr>
          <w:color w:val="000000"/>
          <w:sz w:val="22"/>
        </w:rPr>
        <w:t xml:space="preserve">y period. The link for EPSB is </w:t>
      </w:r>
      <w:hyperlink r:id="rId19" w:history="1">
        <w:r w:rsidRPr="00DD1D34">
          <w:rPr>
            <w:rStyle w:val="Hyperlink"/>
            <w:sz w:val="22"/>
          </w:rPr>
          <w:t>www.epsb.ky.gov</w:t>
        </w:r>
      </w:hyperlink>
      <w:r>
        <w:rPr>
          <w:color w:val="000000"/>
          <w:sz w:val="22"/>
        </w:rPr>
        <w:t>.</w:t>
      </w:r>
      <w:r w:rsidRPr="004A66E3">
        <w:rPr>
          <w:color w:val="000000"/>
          <w:sz w:val="22"/>
        </w:rPr>
        <w:t xml:space="preserve"> </w:t>
      </w:r>
      <w:r>
        <w:rPr>
          <w:color w:val="000000"/>
          <w:sz w:val="22"/>
        </w:rPr>
        <w:t>C</w:t>
      </w:r>
      <w:r w:rsidRPr="004A66E3">
        <w:rPr>
          <w:color w:val="000000"/>
          <w:sz w:val="22"/>
        </w:rPr>
        <w:t xml:space="preserve">omplete this task before the end of </w:t>
      </w:r>
      <w:r>
        <w:rPr>
          <w:color w:val="000000"/>
          <w:sz w:val="22"/>
        </w:rPr>
        <w:t>the</w:t>
      </w:r>
      <w:r w:rsidRPr="004A66E3">
        <w:rPr>
          <w:color w:val="000000"/>
          <w:sz w:val="22"/>
        </w:rPr>
        <w:t xml:space="preserve"> 8-week </w:t>
      </w:r>
      <w:r>
        <w:rPr>
          <w:color w:val="000000"/>
          <w:sz w:val="22"/>
        </w:rPr>
        <w:t>term</w:t>
      </w:r>
      <w:r w:rsidRPr="004A66E3">
        <w:rPr>
          <w:color w:val="000000"/>
          <w:sz w:val="22"/>
        </w:rPr>
        <w:t xml:space="preserve">. </w:t>
      </w:r>
      <w:r>
        <w:rPr>
          <w:color w:val="000000"/>
          <w:sz w:val="22"/>
        </w:rPr>
        <w:t>T</w:t>
      </w:r>
      <w:r w:rsidRPr="004A66E3">
        <w:rPr>
          <w:color w:val="000000"/>
          <w:sz w:val="22"/>
        </w:rPr>
        <w:t>here is a tutorial</w:t>
      </w:r>
      <w:r>
        <w:rPr>
          <w:color w:val="000000"/>
          <w:sz w:val="22"/>
        </w:rPr>
        <w:t xml:space="preserve"> on the EPSB site or </w:t>
      </w:r>
      <w:r w:rsidRPr="004A66E3">
        <w:rPr>
          <w:color w:val="000000"/>
          <w:sz w:val="22"/>
        </w:rPr>
        <w:t xml:space="preserve">call </w:t>
      </w:r>
      <w:r>
        <w:rPr>
          <w:color w:val="000000"/>
          <w:sz w:val="22"/>
        </w:rPr>
        <w:t xml:space="preserve">the CU Graduate Education </w:t>
      </w:r>
      <w:r w:rsidRPr="004A66E3">
        <w:rPr>
          <w:color w:val="000000"/>
          <w:sz w:val="22"/>
        </w:rPr>
        <w:t>office for help.</w:t>
      </w:r>
    </w:p>
    <w:p w:rsidR="00AC50B4" w:rsidRDefault="00AC50B4" w:rsidP="00AC50B4">
      <w:pPr>
        <w:pStyle w:val="NoSpacing"/>
        <w:rPr>
          <w:sz w:val="22"/>
        </w:rPr>
      </w:pPr>
    </w:p>
    <w:p w:rsidR="00AC50B4" w:rsidRDefault="00AC50B4" w:rsidP="00AC50B4">
      <w:pPr>
        <w:pStyle w:val="NoSpacing"/>
        <w:ind w:left="450"/>
        <w:rPr>
          <w:sz w:val="22"/>
        </w:rPr>
      </w:pPr>
      <w:proofErr w:type="gramStart"/>
      <w:r w:rsidRPr="00A21E01">
        <w:rPr>
          <w:b/>
          <w:sz w:val="22"/>
        </w:rPr>
        <w:t xml:space="preserve">Final </w:t>
      </w:r>
      <w:r>
        <w:rPr>
          <w:b/>
          <w:sz w:val="22"/>
        </w:rPr>
        <w:t xml:space="preserve">Field </w:t>
      </w:r>
      <w:r w:rsidRPr="00A21E01">
        <w:rPr>
          <w:b/>
          <w:sz w:val="22"/>
        </w:rPr>
        <w:t>Report</w:t>
      </w:r>
      <w:r>
        <w:rPr>
          <w:b/>
          <w:sz w:val="22"/>
        </w:rPr>
        <w:t xml:space="preserve"> and Reflection.</w:t>
      </w:r>
      <w:proofErr w:type="gramEnd"/>
      <w:r>
        <w:rPr>
          <w:sz w:val="22"/>
        </w:rPr>
        <w:t xml:space="preserve"> </w:t>
      </w:r>
      <w:r w:rsidRPr="00D72BC9">
        <w:rPr>
          <w:sz w:val="22"/>
        </w:rPr>
        <w:t>You MUS</w:t>
      </w:r>
      <w:r>
        <w:rPr>
          <w:sz w:val="22"/>
        </w:rPr>
        <w:t>T follow the</w:t>
      </w:r>
      <w:r w:rsidRPr="00D72BC9">
        <w:rPr>
          <w:sz w:val="22"/>
        </w:rPr>
        <w:t xml:space="preserve"> outline</w:t>
      </w:r>
      <w:r>
        <w:rPr>
          <w:sz w:val="22"/>
        </w:rPr>
        <w:t xml:space="preserve"> below, using the four section headings. This outline</w:t>
      </w:r>
      <w:r w:rsidRPr="00D72BC9">
        <w:rPr>
          <w:sz w:val="22"/>
        </w:rPr>
        <w:t xml:space="preserve"> </w:t>
      </w:r>
      <w:r>
        <w:rPr>
          <w:sz w:val="22"/>
        </w:rPr>
        <w:t xml:space="preserve">incorporates the standard </w:t>
      </w:r>
      <w:r w:rsidRPr="00D72BC9">
        <w:rPr>
          <w:sz w:val="22"/>
        </w:rPr>
        <w:t>questions</w:t>
      </w:r>
      <w:r>
        <w:rPr>
          <w:sz w:val="22"/>
        </w:rPr>
        <w:t xml:space="preserve"> on the second page of the standard CU log form</w:t>
      </w:r>
      <w:r w:rsidRPr="00D72BC9">
        <w:rPr>
          <w:sz w:val="22"/>
        </w:rPr>
        <w:t xml:space="preserve">, so you do </w:t>
      </w:r>
      <w:r w:rsidRPr="00432472">
        <w:rPr>
          <w:sz w:val="22"/>
          <w:u w:val="single"/>
        </w:rPr>
        <w:t xml:space="preserve">NOT </w:t>
      </w:r>
      <w:r w:rsidRPr="00D72BC9">
        <w:rPr>
          <w:sz w:val="22"/>
        </w:rPr>
        <w:t>need to ad</w:t>
      </w:r>
      <w:r>
        <w:rPr>
          <w:sz w:val="22"/>
        </w:rPr>
        <w:t>dress those questions</w:t>
      </w:r>
      <w:r w:rsidRPr="00D72BC9">
        <w:rPr>
          <w:sz w:val="22"/>
        </w:rPr>
        <w:t>.</w:t>
      </w:r>
    </w:p>
    <w:p w:rsidR="00AC50B4" w:rsidRDefault="00AC50B4" w:rsidP="00AC50B4">
      <w:pPr>
        <w:pStyle w:val="NoSpacing"/>
        <w:ind w:left="450"/>
        <w:rPr>
          <w:b/>
          <w:sz w:val="22"/>
        </w:rPr>
      </w:pPr>
    </w:p>
    <w:p w:rsidR="00AC50B4" w:rsidRDefault="00AC50B4" w:rsidP="00AC50B4">
      <w:pPr>
        <w:pStyle w:val="NoSpacing"/>
        <w:ind w:left="450" w:firstLine="270"/>
        <w:rPr>
          <w:b/>
          <w:sz w:val="22"/>
        </w:rPr>
      </w:pPr>
      <w:r>
        <w:rPr>
          <w:b/>
          <w:sz w:val="22"/>
        </w:rPr>
        <w:t xml:space="preserve">Outline and Required </w:t>
      </w:r>
      <w:r w:rsidRPr="00A21E01">
        <w:rPr>
          <w:b/>
          <w:sz w:val="22"/>
        </w:rPr>
        <w:t>Content</w:t>
      </w:r>
      <w:r>
        <w:rPr>
          <w:b/>
          <w:sz w:val="22"/>
        </w:rPr>
        <w:t>s</w:t>
      </w:r>
    </w:p>
    <w:p w:rsidR="00AC50B4" w:rsidRPr="00934B43" w:rsidRDefault="00AC50B4" w:rsidP="00AC50B4">
      <w:pPr>
        <w:shd w:val="clear" w:color="auto" w:fill="FFFFFF"/>
        <w:ind w:left="1440"/>
        <w:rPr>
          <w:b/>
          <w:u w:val="single"/>
        </w:rPr>
      </w:pPr>
      <w:r w:rsidRPr="00934B43">
        <w:rPr>
          <w:b/>
          <w:u w:val="single"/>
        </w:rPr>
        <w:t>Background</w:t>
      </w:r>
    </w:p>
    <w:p w:rsidR="00AC50B4" w:rsidRPr="00C6326F" w:rsidRDefault="00AC50B4" w:rsidP="00AC50B4">
      <w:pPr>
        <w:widowControl/>
        <w:numPr>
          <w:ilvl w:val="1"/>
          <w:numId w:val="15"/>
        </w:numPr>
        <w:shd w:val="clear" w:color="auto" w:fill="FFFFFF"/>
      </w:pPr>
      <w:r w:rsidRPr="00C6326F">
        <w:t>Place/</w:t>
      </w:r>
      <w:r>
        <w:t>P-12 school</w:t>
      </w:r>
      <w:r w:rsidRPr="00C6326F">
        <w:t xml:space="preserve"> where you observed the classes</w:t>
      </w:r>
      <w:r>
        <w:t xml:space="preserve"> (note the P-12 grade levels)</w:t>
      </w:r>
    </w:p>
    <w:p w:rsidR="00AC50B4" w:rsidRDefault="00AC50B4" w:rsidP="00AC50B4">
      <w:pPr>
        <w:widowControl/>
        <w:numPr>
          <w:ilvl w:val="1"/>
          <w:numId w:val="15"/>
        </w:numPr>
        <w:shd w:val="clear" w:color="auto" w:fill="FFFFFF"/>
      </w:pPr>
      <w:r w:rsidRPr="00581A05">
        <w:t>ESL mentor</w:t>
      </w:r>
      <w:r>
        <w:t xml:space="preserve"> and other instructors observed</w:t>
      </w:r>
    </w:p>
    <w:p w:rsidR="00AC50B4" w:rsidRPr="00581A05" w:rsidRDefault="00AC50B4" w:rsidP="00AC50B4">
      <w:pPr>
        <w:widowControl/>
        <w:numPr>
          <w:ilvl w:val="1"/>
          <w:numId w:val="15"/>
        </w:numPr>
        <w:shd w:val="clear" w:color="auto" w:fill="FFFFFF"/>
      </w:pPr>
      <w:r w:rsidRPr="00581A05">
        <w:t xml:space="preserve">What you did in addition to observing students’ age,  </w:t>
      </w:r>
      <w:r>
        <w:t xml:space="preserve">language </w:t>
      </w:r>
      <w:r w:rsidRPr="00581A05">
        <w:t>proficiency level, and educational background</w:t>
      </w:r>
    </w:p>
    <w:p w:rsidR="00AC50B4" w:rsidRPr="00934B43" w:rsidRDefault="00AC50B4" w:rsidP="00AC50B4">
      <w:pPr>
        <w:shd w:val="clear" w:color="auto" w:fill="FFFFFF"/>
        <w:ind w:left="1440"/>
        <w:rPr>
          <w:b/>
          <w:u w:val="single"/>
        </w:rPr>
      </w:pPr>
      <w:r>
        <w:rPr>
          <w:b/>
          <w:u w:val="single"/>
        </w:rPr>
        <w:t>Instructional Setting</w:t>
      </w:r>
    </w:p>
    <w:p w:rsidR="00AC50B4" w:rsidRPr="00C6326F" w:rsidRDefault="00AC50B4" w:rsidP="00AC50B4">
      <w:pPr>
        <w:widowControl/>
        <w:numPr>
          <w:ilvl w:val="1"/>
          <w:numId w:val="15"/>
        </w:numPr>
        <w:shd w:val="clear" w:color="auto" w:fill="FFFFFF"/>
      </w:pPr>
      <w:r>
        <w:t>Program/content area/c</w:t>
      </w:r>
      <w:r w:rsidRPr="00C6326F">
        <w:t>urriculum orientation</w:t>
      </w:r>
    </w:p>
    <w:p w:rsidR="00AC50B4" w:rsidRDefault="00AC50B4" w:rsidP="00AC50B4">
      <w:pPr>
        <w:widowControl/>
        <w:numPr>
          <w:ilvl w:val="1"/>
          <w:numId w:val="15"/>
        </w:numPr>
        <w:shd w:val="clear" w:color="auto" w:fill="FFFFFF"/>
      </w:pPr>
      <w:r w:rsidRPr="00C6326F">
        <w:t>Class size</w:t>
      </w:r>
    </w:p>
    <w:p w:rsidR="00AC50B4" w:rsidRPr="00C6326F" w:rsidRDefault="00AC50B4" w:rsidP="00AC50B4">
      <w:pPr>
        <w:widowControl/>
        <w:numPr>
          <w:ilvl w:val="1"/>
          <w:numId w:val="15"/>
        </w:numPr>
        <w:shd w:val="clear" w:color="auto" w:fill="FFFFFF"/>
      </w:pPr>
      <w:r w:rsidRPr="00C6326F">
        <w:t>Students’ academic orientation, if applicable</w:t>
      </w:r>
    </w:p>
    <w:p w:rsidR="00AC50B4" w:rsidRPr="00C6326F" w:rsidRDefault="00AC50B4" w:rsidP="00AC50B4">
      <w:pPr>
        <w:widowControl/>
        <w:numPr>
          <w:ilvl w:val="1"/>
          <w:numId w:val="15"/>
        </w:numPr>
        <w:shd w:val="clear" w:color="auto" w:fill="FFFFFF"/>
      </w:pPr>
      <w:r w:rsidRPr="00C6326F">
        <w:t xml:space="preserve">Textbook(s) </w:t>
      </w:r>
      <w:r>
        <w:t xml:space="preserve">or other key resources </w:t>
      </w:r>
      <w:r w:rsidRPr="00C6326F">
        <w:t>being used</w:t>
      </w:r>
      <w:r>
        <w:t xml:space="preserve"> in the setting</w:t>
      </w:r>
    </w:p>
    <w:p w:rsidR="00AC50B4" w:rsidRPr="00934B43" w:rsidRDefault="00AC50B4" w:rsidP="00AC50B4">
      <w:pPr>
        <w:shd w:val="clear" w:color="auto" w:fill="FFFFFF"/>
        <w:ind w:left="1440"/>
        <w:rPr>
          <w:b/>
          <w:u w:val="single"/>
        </w:rPr>
      </w:pPr>
      <w:r w:rsidRPr="00934B43">
        <w:rPr>
          <w:b/>
          <w:u w:val="single"/>
        </w:rPr>
        <w:t>Observations</w:t>
      </w:r>
    </w:p>
    <w:p w:rsidR="00AC50B4" w:rsidRPr="00C6326F" w:rsidRDefault="00AC50B4" w:rsidP="00AC50B4">
      <w:pPr>
        <w:widowControl/>
        <w:numPr>
          <w:ilvl w:val="1"/>
          <w:numId w:val="15"/>
        </w:numPr>
        <w:shd w:val="clear" w:color="auto" w:fill="FFFFFF"/>
      </w:pPr>
      <w:r>
        <w:t>Topic(s)/skills/g</w:t>
      </w:r>
      <w:r w:rsidRPr="00C6326F">
        <w:t>rammatical points covere</w:t>
      </w:r>
      <w:r>
        <w:t>d/student lesson</w:t>
      </w:r>
      <w:r w:rsidRPr="00C6326F">
        <w:t xml:space="preserve"> objectives</w:t>
      </w:r>
    </w:p>
    <w:p w:rsidR="00AC50B4" w:rsidRPr="00C6326F" w:rsidRDefault="00AC50B4" w:rsidP="00AC50B4">
      <w:pPr>
        <w:widowControl/>
        <w:numPr>
          <w:ilvl w:val="1"/>
          <w:numId w:val="15"/>
        </w:numPr>
        <w:shd w:val="clear" w:color="auto" w:fill="FFFFFF"/>
      </w:pPr>
      <w:r w:rsidRPr="00C6326F">
        <w:t>How the material is presented</w:t>
      </w:r>
    </w:p>
    <w:p w:rsidR="00AC50B4" w:rsidRPr="00C6326F" w:rsidRDefault="00AC50B4" w:rsidP="00AC50B4">
      <w:pPr>
        <w:widowControl/>
        <w:numPr>
          <w:ilvl w:val="1"/>
          <w:numId w:val="15"/>
        </w:numPr>
        <w:shd w:val="clear" w:color="auto" w:fill="FFFFFF"/>
      </w:pPr>
      <w:r w:rsidRPr="00C6326F">
        <w:t>How the material is practiced</w:t>
      </w:r>
    </w:p>
    <w:p w:rsidR="00AC50B4" w:rsidRDefault="00AC50B4" w:rsidP="00AC50B4">
      <w:pPr>
        <w:widowControl/>
        <w:numPr>
          <w:ilvl w:val="1"/>
          <w:numId w:val="15"/>
        </w:numPr>
        <w:shd w:val="clear" w:color="auto" w:fill="FFFFFF"/>
      </w:pPr>
      <w:r w:rsidRPr="00C6326F">
        <w:t>How the feedback is provided</w:t>
      </w:r>
    </w:p>
    <w:p w:rsidR="00AC50B4" w:rsidRPr="00BD6A40" w:rsidRDefault="00AC50B4" w:rsidP="00AC50B4">
      <w:pPr>
        <w:pStyle w:val="NoSpacing"/>
        <w:numPr>
          <w:ilvl w:val="1"/>
          <w:numId w:val="15"/>
        </w:numPr>
        <w:rPr>
          <w:b/>
          <w:sz w:val="22"/>
        </w:rPr>
      </w:pPr>
      <w:r>
        <w:rPr>
          <w:sz w:val="22"/>
        </w:rPr>
        <w:t>Comparison to the indicators in the SIOP checklist</w:t>
      </w:r>
    </w:p>
    <w:p w:rsidR="00AC50B4" w:rsidRPr="00934B43" w:rsidRDefault="00AC50B4" w:rsidP="00AC50B4">
      <w:pPr>
        <w:shd w:val="clear" w:color="auto" w:fill="FFFFFF"/>
        <w:ind w:left="1440"/>
        <w:rPr>
          <w:b/>
          <w:u w:val="single"/>
        </w:rPr>
      </w:pPr>
      <w:r w:rsidRPr="00934B43">
        <w:rPr>
          <w:b/>
          <w:u w:val="single"/>
        </w:rPr>
        <w:t>Reflections</w:t>
      </w:r>
    </w:p>
    <w:p w:rsidR="00AC50B4" w:rsidRPr="00C6326F" w:rsidRDefault="00AC50B4" w:rsidP="00AC50B4">
      <w:pPr>
        <w:widowControl/>
        <w:numPr>
          <w:ilvl w:val="1"/>
          <w:numId w:val="15"/>
        </w:numPr>
        <w:shd w:val="clear" w:color="auto" w:fill="FFFFFF"/>
      </w:pPr>
      <w:r w:rsidRPr="00C6326F">
        <w:t>Things you like the most about the classes you observed</w:t>
      </w:r>
    </w:p>
    <w:p w:rsidR="00AC50B4" w:rsidRPr="00C6326F" w:rsidRDefault="00AC50B4" w:rsidP="00AC50B4">
      <w:pPr>
        <w:widowControl/>
        <w:numPr>
          <w:ilvl w:val="1"/>
          <w:numId w:val="15"/>
        </w:numPr>
        <w:shd w:val="clear" w:color="auto" w:fill="FFFFFF"/>
      </w:pPr>
      <w:r w:rsidRPr="00C6326F">
        <w:t>Things that you would do differently if you were to teach the classes</w:t>
      </w:r>
    </w:p>
    <w:p w:rsidR="00AC50B4" w:rsidRPr="00581A05" w:rsidRDefault="00AC50B4" w:rsidP="00AC50B4">
      <w:pPr>
        <w:pStyle w:val="NoSpacing"/>
        <w:numPr>
          <w:ilvl w:val="1"/>
          <w:numId w:val="15"/>
        </w:numPr>
        <w:rPr>
          <w:b/>
          <w:sz w:val="22"/>
        </w:rPr>
      </w:pPr>
      <w:r w:rsidRPr="00C6326F">
        <w:rPr>
          <w:sz w:val="22"/>
        </w:rPr>
        <w:t>Any suggestions for the instructor and others in this class</w:t>
      </w:r>
    </w:p>
    <w:p w:rsidR="00AC50B4" w:rsidRPr="00C6326F" w:rsidRDefault="00AC50B4" w:rsidP="00AC50B4">
      <w:pPr>
        <w:pStyle w:val="NoSpacing"/>
        <w:numPr>
          <w:ilvl w:val="1"/>
          <w:numId w:val="16"/>
        </w:numPr>
        <w:rPr>
          <w:sz w:val="22"/>
        </w:rPr>
      </w:pPr>
      <w:r>
        <w:rPr>
          <w:sz w:val="22"/>
        </w:rPr>
        <w:t>I</w:t>
      </w:r>
      <w:r w:rsidRPr="00C6326F">
        <w:rPr>
          <w:sz w:val="22"/>
        </w:rPr>
        <w:t>mplications for yourself as an ESL teacher</w:t>
      </w:r>
    </w:p>
    <w:p w:rsidR="00AC50B4" w:rsidRPr="00A21E01" w:rsidRDefault="00AC50B4" w:rsidP="00AC50B4">
      <w:pPr>
        <w:pStyle w:val="NoSpacing"/>
        <w:numPr>
          <w:ilvl w:val="1"/>
          <w:numId w:val="16"/>
        </w:numPr>
        <w:rPr>
          <w:sz w:val="18"/>
          <w:szCs w:val="18"/>
        </w:rPr>
      </w:pPr>
      <w:r w:rsidRPr="00C6326F">
        <w:rPr>
          <w:sz w:val="22"/>
        </w:rPr>
        <w:t xml:space="preserve">Areas for your </w:t>
      </w:r>
      <w:r w:rsidRPr="00C6326F">
        <w:rPr>
          <w:sz w:val="22"/>
          <w:u w:val="single"/>
        </w:rPr>
        <w:t>own</w:t>
      </w:r>
      <w:r>
        <w:rPr>
          <w:sz w:val="22"/>
        </w:rPr>
        <w:t xml:space="preserve"> personal growth related to </w:t>
      </w:r>
      <w:r w:rsidRPr="00C6326F">
        <w:rPr>
          <w:sz w:val="22"/>
        </w:rPr>
        <w:t>instructional strategies for reading and writing</w:t>
      </w:r>
      <w:r>
        <w:rPr>
          <w:sz w:val="22"/>
        </w:rPr>
        <w:t xml:space="preserve"> (what </w:t>
      </w:r>
      <w:r w:rsidRPr="00581A05">
        <w:rPr>
          <w:sz w:val="22"/>
        </w:rPr>
        <w:t>you need to learn more about)</w:t>
      </w:r>
    </w:p>
    <w:p w:rsidR="00AC50B4" w:rsidRDefault="00AC50B4" w:rsidP="00AC50B4">
      <w:pPr>
        <w:pStyle w:val="NoSpacing"/>
        <w:ind w:left="450"/>
        <w:rPr>
          <w:b/>
        </w:rPr>
      </w:pPr>
    </w:p>
    <w:p w:rsidR="00AC50B4" w:rsidRPr="00081BC4" w:rsidRDefault="00AC50B4" w:rsidP="00AC50B4">
      <w:pPr>
        <w:pStyle w:val="NoSpacing"/>
        <w:ind w:left="450" w:firstLine="270"/>
        <w:rPr>
          <w:b/>
          <w:i/>
        </w:rPr>
      </w:pPr>
      <w:r>
        <w:rPr>
          <w:b/>
        </w:rPr>
        <w:t xml:space="preserve">Field Report/Reflection Rubric </w:t>
      </w:r>
    </w:p>
    <w:p w:rsidR="00AC50B4" w:rsidRDefault="00AC50B4" w:rsidP="00AC50B4">
      <w:pPr>
        <w:pStyle w:val="NoSpacing"/>
        <w:ind w:left="450"/>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843"/>
        <w:gridCol w:w="1826"/>
        <w:gridCol w:w="1818"/>
        <w:gridCol w:w="1817"/>
      </w:tblGrid>
      <w:tr w:rsidR="00AC50B4" w:rsidRPr="0000442A" w:rsidTr="005104F3">
        <w:tc>
          <w:tcPr>
            <w:tcW w:w="1822" w:type="dxa"/>
          </w:tcPr>
          <w:p w:rsidR="00AC50B4" w:rsidRDefault="00AC50B4" w:rsidP="005104F3">
            <w:pPr>
              <w:pStyle w:val="NoSpacing"/>
              <w:rPr>
                <w:b/>
              </w:rPr>
            </w:pPr>
          </w:p>
          <w:p w:rsidR="00AC50B4" w:rsidRPr="0000442A" w:rsidRDefault="00AC50B4" w:rsidP="005104F3">
            <w:pPr>
              <w:pStyle w:val="NoSpacing"/>
              <w:rPr>
                <w:b/>
              </w:rPr>
            </w:pPr>
            <w:r>
              <w:rPr>
                <w:b/>
              </w:rPr>
              <w:t>Contents</w:t>
            </w:r>
          </w:p>
        </w:tc>
        <w:tc>
          <w:tcPr>
            <w:tcW w:w="1843" w:type="dxa"/>
          </w:tcPr>
          <w:p w:rsidR="00AC50B4" w:rsidRDefault="00AC50B4" w:rsidP="005104F3">
            <w:pPr>
              <w:pStyle w:val="NoSpacing"/>
              <w:jc w:val="center"/>
              <w:rPr>
                <w:b/>
                <w:sz w:val="18"/>
                <w:szCs w:val="18"/>
              </w:rPr>
            </w:pPr>
          </w:p>
          <w:p w:rsidR="00AC50B4" w:rsidRDefault="00AC50B4" w:rsidP="005104F3">
            <w:pPr>
              <w:pStyle w:val="NoSpacing"/>
              <w:jc w:val="center"/>
              <w:rPr>
                <w:b/>
                <w:sz w:val="18"/>
                <w:szCs w:val="18"/>
              </w:rPr>
            </w:pPr>
            <w:r>
              <w:rPr>
                <w:b/>
                <w:sz w:val="18"/>
                <w:szCs w:val="18"/>
              </w:rPr>
              <w:t>100 points</w:t>
            </w:r>
          </w:p>
          <w:p w:rsidR="00AC50B4" w:rsidRPr="0000442A" w:rsidRDefault="00AC50B4" w:rsidP="005104F3">
            <w:pPr>
              <w:pStyle w:val="NoSpacing"/>
              <w:rPr>
                <w:b/>
                <w:sz w:val="18"/>
                <w:szCs w:val="18"/>
              </w:rPr>
            </w:pPr>
          </w:p>
        </w:tc>
        <w:tc>
          <w:tcPr>
            <w:tcW w:w="1826" w:type="dxa"/>
          </w:tcPr>
          <w:p w:rsidR="00AC50B4" w:rsidRDefault="00AC50B4" w:rsidP="005104F3">
            <w:pPr>
              <w:pStyle w:val="NoSpacing"/>
              <w:jc w:val="center"/>
              <w:rPr>
                <w:b/>
                <w:sz w:val="18"/>
                <w:szCs w:val="18"/>
              </w:rPr>
            </w:pPr>
          </w:p>
          <w:p w:rsidR="00AC50B4" w:rsidRPr="0000442A" w:rsidRDefault="00AC50B4" w:rsidP="005104F3">
            <w:pPr>
              <w:pStyle w:val="NoSpacing"/>
              <w:jc w:val="center"/>
              <w:rPr>
                <w:b/>
                <w:sz w:val="18"/>
                <w:szCs w:val="18"/>
              </w:rPr>
            </w:pPr>
            <w:r>
              <w:rPr>
                <w:b/>
                <w:sz w:val="18"/>
                <w:szCs w:val="18"/>
              </w:rPr>
              <w:t>80-99 points</w:t>
            </w:r>
          </w:p>
        </w:tc>
        <w:tc>
          <w:tcPr>
            <w:tcW w:w="1818" w:type="dxa"/>
          </w:tcPr>
          <w:p w:rsidR="00AC50B4" w:rsidRDefault="00AC50B4" w:rsidP="005104F3">
            <w:pPr>
              <w:pStyle w:val="NoSpacing"/>
              <w:jc w:val="center"/>
              <w:rPr>
                <w:b/>
                <w:sz w:val="18"/>
                <w:szCs w:val="18"/>
              </w:rPr>
            </w:pPr>
          </w:p>
          <w:p w:rsidR="00AC50B4" w:rsidRPr="0000442A" w:rsidRDefault="00AC50B4" w:rsidP="005104F3">
            <w:pPr>
              <w:pStyle w:val="NoSpacing"/>
              <w:jc w:val="center"/>
              <w:rPr>
                <w:b/>
                <w:sz w:val="18"/>
                <w:szCs w:val="18"/>
              </w:rPr>
            </w:pPr>
            <w:r>
              <w:rPr>
                <w:b/>
                <w:sz w:val="18"/>
                <w:szCs w:val="18"/>
              </w:rPr>
              <w:t>61-79 points</w:t>
            </w:r>
          </w:p>
        </w:tc>
        <w:tc>
          <w:tcPr>
            <w:tcW w:w="1817" w:type="dxa"/>
          </w:tcPr>
          <w:p w:rsidR="00AC50B4" w:rsidRDefault="00AC50B4" w:rsidP="005104F3">
            <w:pPr>
              <w:pStyle w:val="NoSpacing"/>
              <w:jc w:val="center"/>
              <w:rPr>
                <w:b/>
                <w:sz w:val="18"/>
                <w:szCs w:val="18"/>
              </w:rPr>
            </w:pPr>
          </w:p>
          <w:p w:rsidR="00AC50B4" w:rsidRPr="0000442A" w:rsidRDefault="00AC50B4" w:rsidP="005104F3">
            <w:pPr>
              <w:pStyle w:val="NoSpacing"/>
              <w:jc w:val="center"/>
              <w:rPr>
                <w:b/>
                <w:sz w:val="18"/>
                <w:szCs w:val="18"/>
              </w:rPr>
            </w:pPr>
            <w:r>
              <w:rPr>
                <w:b/>
                <w:sz w:val="18"/>
                <w:szCs w:val="18"/>
              </w:rPr>
              <w:t>0-60 points</w:t>
            </w:r>
          </w:p>
        </w:tc>
      </w:tr>
      <w:tr w:rsidR="00AC50B4" w:rsidRPr="0000442A" w:rsidTr="005104F3">
        <w:tc>
          <w:tcPr>
            <w:tcW w:w="1822" w:type="dxa"/>
          </w:tcPr>
          <w:p w:rsidR="00AC50B4" w:rsidRDefault="00AC50B4" w:rsidP="005104F3">
            <w:pPr>
              <w:pStyle w:val="NoSpacing"/>
              <w:rPr>
                <w:b/>
                <w:sz w:val="18"/>
                <w:szCs w:val="18"/>
              </w:rPr>
            </w:pPr>
          </w:p>
          <w:p w:rsidR="00AC50B4" w:rsidRPr="00F91118" w:rsidRDefault="00AC50B4" w:rsidP="005104F3">
            <w:pPr>
              <w:pStyle w:val="NoSpacing"/>
              <w:rPr>
                <w:b/>
                <w:sz w:val="18"/>
                <w:szCs w:val="18"/>
              </w:rPr>
            </w:pPr>
            <w:r w:rsidRPr="00F91118">
              <w:rPr>
                <w:b/>
                <w:sz w:val="18"/>
                <w:szCs w:val="18"/>
              </w:rPr>
              <w:t>Reflection</w:t>
            </w:r>
          </w:p>
          <w:p w:rsidR="00AC50B4" w:rsidRPr="0000442A" w:rsidRDefault="00AC50B4" w:rsidP="005104F3">
            <w:pPr>
              <w:pStyle w:val="NoSpacing"/>
              <w:rPr>
                <w:sz w:val="18"/>
                <w:szCs w:val="18"/>
              </w:rPr>
            </w:pPr>
            <w:r w:rsidRPr="0000442A">
              <w:rPr>
                <w:sz w:val="18"/>
                <w:szCs w:val="18"/>
              </w:rPr>
              <w:t>(KTS 7.2, 7.3)</w:t>
            </w:r>
          </w:p>
          <w:p w:rsidR="00AC50B4" w:rsidRPr="0000442A" w:rsidRDefault="00AC50B4" w:rsidP="005104F3">
            <w:pPr>
              <w:pStyle w:val="NoSpacing"/>
              <w:rPr>
                <w:sz w:val="18"/>
                <w:szCs w:val="18"/>
              </w:rPr>
            </w:pPr>
          </w:p>
          <w:p w:rsidR="00AC50B4" w:rsidRPr="0000442A" w:rsidRDefault="00AC50B4" w:rsidP="005104F3">
            <w:pPr>
              <w:pStyle w:val="NoSpacing"/>
              <w:rPr>
                <w:sz w:val="18"/>
                <w:szCs w:val="18"/>
              </w:rPr>
            </w:pPr>
          </w:p>
        </w:tc>
        <w:tc>
          <w:tcPr>
            <w:tcW w:w="1843" w:type="dxa"/>
          </w:tcPr>
          <w:p w:rsidR="00AC50B4" w:rsidRDefault="00AC50B4" w:rsidP="005104F3">
            <w:pPr>
              <w:pStyle w:val="NoSpacing"/>
              <w:ind w:left="230"/>
              <w:rPr>
                <w:sz w:val="18"/>
                <w:szCs w:val="18"/>
              </w:rPr>
            </w:pPr>
          </w:p>
          <w:p w:rsidR="00AC50B4" w:rsidRDefault="00AC50B4" w:rsidP="00AC50B4">
            <w:pPr>
              <w:pStyle w:val="NoSpacing"/>
              <w:numPr>
                <w:ilvl w:val="0"/>
                <w:numId w:val="18"/>
              </w:numPr>
              <w:ind w:left="230" w:hanging="176"/>
              <w:rPr>
                <w:sz w:val="18"/>
                <w:szCs w:val="18"/>
              </w:rPr>
            </w:pPr>
            <w:r>
              <w:rPr>
                <w:sz w:val="18"/>
                <w:szCs w:val="18"/>
              </w:rPr>
              <w:t>Report provides required content</w:t>
            </w:r>
          </w:p>
          <w:p w:rsidR="00AC50B4" w:rsidRDefault="00AC50B4" w:rsidP="00AC50B4">
            <w:pPr>
              <w:pStyle w:val="NoSpacing"/>
              <w:numPr>
                <w:ilvl w:val="0"/>
                <w:numId w:val="18"/>
              </w:numPr>
              <w:ind w:left="230" w:hanging="176"/>
              <w:rPr>
                <w:sz w:val="18"/>
                <w:szCs w:val="18"/>
              </w:rPr>
            </w:pPr>
            <w:r>
              <w:rPr>
                <w:sz w:val="18"/>
                <w:szCs w:val="18"/>
              </w:rPr>
              <w:t xml:space="preserve">Contents are </w:t>
            </w:r>
            <w:r>
              <w:rPr>
                <w:sz w:val="18"/>
                <w:szCs w:val="18"/>
              </w:rPr>
              <w:lastRenderedPageBreak/>
              <w:t>thoughtful</w:t>
            </w:r>
          </w:p>
          <w:p w:rsidR="00AC50B4" w:rsidRDefault="00AC50B4" w:rsidP="00AC50B4">
            <w:pPr>
              <w:pStyle w:val="NoSpacing"/>
              <w:numPr>
                <w:ilvl w:val="0"/>
                <w:numId w:val="18"/>
              </w:numPr>
              <w:ind w:left="230" w:hanging="176"/>
              <w:rPr>
                <w:sz w:val="18"/>
                <w:szCs w:val="18"/>
              </w:rPr>
            </w:pPr>
            <w:r>
              <w:rPr>
                <w:sz w:val="18"/>
                <w:szCs w:val="18"/>
              </w:rPr>
              <w:t>Clear use of the SIOP in descriptions</w:t>
            </w:r>
          </w:p>
          <w:p w:rsidR="00AC50B4" w:rsidRDefault="00AC50B4" w:rsidP="00AC50B4">
            <w:pPr>
              <w:pStyle w:val="NoSpacing"/>
              <w:numPr>
                <w:ilvl w:val="0"/>
                <w:numId w:val="18"/>
              </w:numPr>
              <w:ind w:left="230" w:hanging="176"/>
              <w:rPr>
                <w:sz w:val="18"/>
                <w:szCs w:val="18"/>
              </w:rPr>
            </w:pPr>
            <w:r>
              <w:rPr>
                <w:sz w:val="18"/>
                <w:szCs w:val="18"/>
              </w:rPr>
              <w:t>Reflection about the candidate’s learning and growth is thoughtful</w:t>
            </w:r>
          </w:p>
          <w:p w:rsidR="00AC50B4" w:rsidRPr="0000442A" w:rsidRDefault="00AC50B4" w:rsidP="005104F3">
            <w:pPr>
              <w:pStyle w:val="NoSpacing"/>
              <w:ind w:left="230"/>
              <w:rPr>
                <w:sz w:val="18"/>
                <w:szCs w:val="18"/>
              </w:rPr>
            </w:pPr>
          </w:p>
        </w:tc>
        <w:tc>
          <w:tcPr>
            <w:tcW w:w="1826" w:type="dxa"/>
          </w:tcPr>
          <w:p w:rsidR="00AC50B4" w:rsidRDefault="00AC50B4" w:rsidP="005104F3">
            <w:pPr>
              <w:pStyle w:val="NoSpacing"/>
              <w:ind w:left="258"/>
              <w:rPr>
                <w:sz w:val="18"/>
                <w:szCs w:val="18"/>
              </w:rPr>
            </w:pPr>
          </w:p>
          <w:p w:rsidR="00AC50B4" w:rsidRPr="00773FBD" w:rsidRDefault="00AC50B4" w:rsidP="00AC50B4">
            <w:pPr>
              <w:pStyle w:val="NoSpacing"/>
              <w:numPr>
                <w:ilvl w:val="0"/>
                <w:numId w:val="18"/>
              </w:numPr>
              <w:ind w:left="258" w:hanging="180"/>
              <w:rPr>
                <w:sz w:val="18"/>
                <w:szCs w:val="18"/>
              </w:rPr>
            </w:pPr>
            <w:r>
              <w:rPr>
                <w:sz w:val="18"/>
                <w:szCs w:val="18"/>
              </w:rPr>
              <w:t>Most required content is present</w:t>
            </w:r>
          </w:p>
          <w:p w:rsidR="00AC50B4" w:rsidRDefault="00AC50B4" w:rsidP="00AC50B4">
            <w:pPr>
              <w:pStyle w:val="NoSpacing"/>
              <w:numPr>
                <w:ilvl w:val="0"/>
                <w:numId w:val="18"/>
              </w:numPr>
              <w:ind w:left="258" w:hanging="180"/>
              <w:rPr>
                <w:sz w:val="18"/>
                <w:szCs w:val="18"/>
              </w:rPr>
            </w:pPr>
            <w:r w:rsidRPr="0000442A">
              <w:rPr>
                <w:sz w:val="18"/>
                <w:szCs w:val="18"/>
              </w:rPr>
              <w:t xml:space="preserve">Reflection </w:t>
            </w:r>
            <w:r w:rsidRPr="0000442A">
              <w:rPr>
                <w:sz w:val="18"/>
                <w:szCs w:val="18"/>
              </w:rPr>
              <w:lastRenderedPageBreak/>
              <w:t>addresses</w:t>
            </w:r>
            <w:r>
              <w:rPr>
                <w:sz w:val="18"/>
                <w:szCs w:val="18"/>
              </w:rPr>
              <w:t xml:space="preserve"> some</w:t>
            </w:r>
            <w:r w:rsidRPr="0000442A">
              <w:rPr>
                <w:sz w:val="18"/>
                <w:szCs w:val="18"/>
              </w:rPr>
              <w:t xml:space="preserve"> implications for self and personal growth needed</w:t>
            </w:r>
          </w:p>
          <w:p w:rsidR="00AC50B4" w:rsidRPr="0000442A" w:rsidRDefault="00AC50B4" w:rsidP="00AC50B4">
            <w:pPr>
              <w:pStyle w:val="NoSpacing"/>
              <w:numPr>
                <w:ilvl w:val="0"/>
                <w:numId w:val="18"/>
              </w:numPr>
              <w:ind w:left="258" w:hanging="180"/>
              <w:rPr>
                <w:sz w:val="18"/>
                <w:szCs w:val="18"/>
              </w:rPr>
            </w:pPr>
            <w:r>
              <w:rPr>
                <w:sz w:val="18"/>
                <w:szCs w:val="18"/>
              </w:rPr>
              <w:t xml:space="preserve">SIOP components can be seen in descriptions </w:t>
            </w:r>
          </w:p>
        </w:tc>
        <w:tc>
          <w:tcPr>
            <w:tcW w:w="1818" w:type="dxa"/>
          </w:tcPr>
          <w:p w:rsidR="00AC50B4" w:rsidRDefault="00AC50B4" w:rsidP="005104F3">
            <w:pPr>
              <w:pStyle w:val="NoSpacing"/>
              <w:ind w:left="222"/>
              <w:rPr>
                <w:sz w:val="18"/>
                <w:szCs w:val="18"/>
              </w:rPr>
            </w:pPr>
          </w:p>
          <w:p w:rsidR="00AC50B4" w:rsidRDefault="00AC50B4" w:rsidP="00AC50B4">
            <w:pPr>
              <w:pStyle w:val="NoSpacing"/>
              <w:numPr>
                <w:ilvl w:val="0"/>
                <w:numId w:val="18"/>
              </w:numPr>
              <w:ind w:left="222" w:hanging="180"/>
              <w:rPr>
                <w:sz w:val="18"/>
                <w:szCs w:val="18"/>
              </w:rPr>
            </w:pPr>
            <w:r>
              <w:rPr>
                <w:sz w:val="18"/>
                <w:szCs w:val="18"/>
              </w:rPr>
              <w:t>Some required content is present</w:t>
            </w:r>
          </w:p>
          <w:p w:rsidR="00AC50B4" w:rsidRDefault="00AC50B4" w:rsidP="00AC50B4">
            <w:pPr>
              <w:pStyle w:val="NoSpacing"/>
              <w:numPr>
                <w:ilvl w:val="0"/>
                <w:numId w:val="18"/>
              </w:numPr>
              <w:ind w:left="222" w:hanging="180"/>
              <w:rPr>
                <w:sz w:val="18"/>
                <w:szCs w:val="18"/>
              </w:rPr>
            </w:pPr>
            <w:r w:rsidRPr="0000442A">
              <w:rPr>
                <w:sz w:val="18"/>
                <w:szCs w:val="18"/>
              </w:rPr>
              <w:t xml:space="preserve">Reflection is </w:t>
            </w:r>
            <w:r>
              <w:rPr>
                <w:sz w:val="18"/>
                <w:szCs w:val="18"/>
              </w:rPr>
              <w:t xml:space="preserve">brief </w:t>
            </w:r>
            <w:r>
              <w:rPr>
                <w:sz w:val="18"/>
                <w:szCs w:val="18"/>
              </w:rPr>
              <w:lastRenderedPageBreak/>
              <w:t>but addresses some areas of growth</w:t>
            </w:r>
          </w:p>
          <w:p w:rsidR="00AC50B4" w:rsidRPr="0000442A" w:rsidRDefault="00AC50B4" w:rsidP="00AC50B4">
            <w:pPr>
              <w:pStyle w:val="NoSpacing"/>
              <w:numPr>
                <w:ilvl w:val="0"/>
                <w:numId w:val="18"/>
              </w:numPr>
              <w:ind w:left="222" w:hanging="180"/>
              <w:rPr>
                <w:sz w:val="18"/>
                <w:szCs w:val="18"/>
              </w:rPr>
            </w:pPr>
            <w:r>
              <w:rPr>
                <w:sz w:val="18"/>
                <w:szCs w:val="18"/>
              </w:rPr>
              <w:t>No obvious use of SIOP</w:t>
            </w:r>
          </w:p>
        </w:tc>
        <w:tc>
          <w:tcPr>
            <w:tcW w:w="1817" w:type="dxa"/>
          </w:tcPr>
          <w:p w:rsidR="00AC50B4" w:rsidRDefault="00AC50B4" w:rsidP="005104F3">
            <w:pPr>
              <w:pStyle w:val="NoSpacing"/>
              <w:ind w:left="228"/>
              <w:rPr>
                <w:sz w:val="18"/>
                <w:szCs w:val="18"/>
              </w:rPr>
            </w:pPr>
          </w:p>
          <w:p w:rsidR="00AC50B4" w:rsidRPr="0000442A" w:rsidRDefault="00AC50B4" w:rsidP="00AC50B4">
            <w:pPr>
              <w:pStyle w:val="NoSpacing"/>
              <w:numPr>
                <w:ilvl w:val="0"/>
                <w:numId w:val="18"/>
              </w:numPr>
              <w:ind w:left="228" w:hanging="228"/>
              <w:rPr>
                <w:sz w:val="18"/>
                <w:szCs w:val="18"/>
              </w:rPr>
            </w:pPr>
            <w:r w:rsidRPr="0000442A">
              <w:rPr>
                <w:sz w:val="18"/>
                <w:szCs w:val="18"/>
              </w:rPr>
              <w:t>Minimal or missing</w:t>
            </w:r>
          </w:p>
        </w:tc>
      </w:tr>
      <w:tr w:rsidR="00AC50B4" w:rsidRPr="0000442A" w:rsidTr="005104F3">
        <w:tc>
          <w:tcPr>
            <w:tcW w:w="1822" w:type="dxa"/>
          </w:tcPr>
          <w:p w:rsidR="00AC50B4" w:rsidRDefault="00AC50B4" w:rsidP="005104F3">
            <w:pPr>
              <w:pStyle w:val="NoSpacing"/>
              <w:rPr>
                <w:b/>
                <w:sz w:val="18"/>
                <w:szCs w:val="18"/>
              </w:rPr>
            </w:pPr>
          </w:p>
          <w:p w:rsidR="00AC50B4" w:rsidRPr="0000442A" w:rsidRDefault="00AC50B4" w:rsidP="005104F3">
            <w:pPr>
              <w:pStyle w:val="NoSpacing"/>
              <w:rPr>
                <w:sz w:val="18"/>
                <w:szCs w:val="18"/>
              </w:rPr>
            </w:pPr>
            <w:r w:rsidRPr="00F91118">
              <w:rPr>
                <w:b/>
                <w:sz w:val="18"/>
                <w:szCs w:val="18"/>
              </w:rPr>
              <w:t>Log of hours</w:t>
            </w:r>
            <w:r>
              <w:rPr>
                <w:sz w:val="18"/>
                <w:szCs w:val="18"/>
              </w:rPr>
              <w:t xml:space="preserve"> (scanned signed form)</w:t>
            </w:r>
          </w:p>
        </w:tc>
        <w:tc>
          <w:tcPr>
            <w:tcW w:w="1843" w:type="dxa"/>
          </w:tcPr>
          <w:p w:rsidR="00AC50B4" w:rsidRDefault="00AC50B4" w:rsidP="005104F3">
            <w:pPr>
              <w:pStyle w:val="NoSpacing"/>
              <w:ind w:left="230"/>
              <w:rPr>
                <w:sz w:val="18"/>
                <w:szCs w:val="18"/>
              </w:rPr>
            </w:pPr>
          </w:p>
          <w:p w:rsidR="00AC50B4" w:rsidRDefault="00AC50B4" w:rsidP="00AC50B4">
            <w:pPr>
              <w:pStyle w:val="NoSpacing"/>
              <w:numPr>
                <w:ilvl w:val="0"/>
                <w:numId w:val="18"/>
              </w:numPr>
              <w:ind w:left="230" w:hanging="176"/>
              <w:rPr>
                <w:sz w:val="18"/>
                <w:szCs w:val="18"/>
              </w:rPr>
            </w:pPr>
            <w:r>
              <w:rPr>
                <w:sz w:val="18"/>
                <w:szCs w:val="18"/>
              </w:rPr>
              <w:t>More than 6</w:t>
            </w:r>
            <w:r w:rsidRPr="0000442A">
              <w:rPr>
                <w:sz w:val="18"/>
                <w:szCs w:val="18"/>
              </w:rPr>
              <w:t xml:space="preserve"> </w:t>
            </w:r>
            <w:proofErr w:type="spellStart"/>
            <w:r w:rsidRPr="0000442A">
              <w:rPr>
                <w:sz w:val="18"/>
                <w:szCs w:val="18"/>
              </w:rPr>
              <w:t>hrs</w:t>
            </w:r>
            <w:proofErr w:type="spellEnd"/>
            <w:r w:rsidRPr="0000442A">
              <w:rPr>
                <w:sz w:val="18"/>
                <w:szCs w:val="18"/>
              </w:rPr>
              <w:t xml:space="preserve"> documented</w:t>
            </w:r>
          </w:p>
          <w:p w:rsidR="00AC50B4" w:rsidRDefault="00AC50B4" w:rsidP="00AC50B4">
            <w:pPr>
              <w:pStyle w:val="NoSpacing"/>
              <w:numPr>
                <w:ilvl w:val="0"/>
                <w:numId w:val="18"/>
              </w:numPr>
              <w:ind w:left="230" w:hanging="176"/>
              <w:rPr>
                <w:sz w:val="18"/>
                <w:szCs w:val="18"/>
              </w:rPr>
            </w:pPr>
            <w:r>
              <w:rPr>
                <w:sz w:val="18"/>
                <w:szCs w:val="18"/>
              </w:rPr>
              <w:t>Two or more levels of P-12</w:t>
            </w:r>
          </w:p>
          <w:p w:rsidR="00AC50B4" w:rsidRPr="0000442A" w:rsidRDefault="00AC50B4" w:rsidP="005104F3">
            <w:pPr>
              <w:pStyle w:val="NoSpacing"/>
              <w:ind w:left="230"/>
              <w:rPr>
                <w:sz w:val="18"/>
                <w:szCs w:val="18"/>
              </w:rPr>
            </w:pPr>
          </w:p>
        </w:tc>
        <w:tc>
          <w:tcPr>
            <w:tcW w:w="1826" w:type="dxa"/>
          </w:tcPr>
          <w:p w:rsidR="00AC50B4" w:rsidRDefault="00AC50B4" w:rsidP="005104F3">
            <w:pPr>
              <w:pStyle w:val="NoSpacing"/>
              <w:ind w:left="258"/>
              <w:rPr>
                <w:sz w:val="18"/>
                <w:szCs w:val="18"/>
              </w:rPr>
            </w:pPr>
          </w:p>
          <w:p w:rsidR="00AC50B4" w:rsidRDefault="00AC50B4" w:rsidP="00AC50B4">
            <w:pPr>
              <w:pStyle w:val="NoSpacing"/>
              <w:numPr>
                <w:ilvl w:val="0"/>
                <w:numId w:val="18"/>
              </w:numPr>
              <w:ind w:left="258" w:hanging="180"/>
              <w:rPr>
                <w:sz w:val="18"/>
                <w:szCs w:val="18"/>
              </w:rPr>
            </w:pPr>
            <w:r>
              <w:rPr>
                <w:sz w:val="18"/>
                <w:szCs w:val="18"/>
              </w:rPr>
              <w:t>6</w:t>
            </w:r>
            <w:r w:rsidRPr="0000442A">
              <w:rPr>
                <w:sz w:val="18"/>
                <w:szCs w:val="18"/>
              </w:rPr>
              <w:t xml:space="preserve"> </w:t>
            </w:r>
            <w:proofErr w:type="spellStart"/>
            <w:r w:rsidRPr="0000442A">
              <w:rPr>
                <w:sz w:val="18"/>
                <w:szCs w:val="18"/>
              </w:rPr>
              <w:t>hrs</w:t>
            </w:r>
            <w:proofErr w:type="spellEnd"/>
            <w:r w:rsidRPr="0000442A">
              <w:rPr>
                <w:sz w:val="18"/>
                <w:szCs w:val="18"/>
              </w:rPr>
              <w:t xml:space="preserve"> documented</w:t>
            </w:r>
          </w:p>
          <w:p w:rsidR="00AC50B4" w:rsidRPr="0000442A" w:rsidRDefault="00AC50B4" w:rsidP="00AC50B4">
            <w:pPr>
              <w:pStyle w:val="NoSpacing"/>
              <w:numPr>
                <w:ilvl w:val="0"/>
                <w:numId w:val="18"/>
              </w:numPr>
              <w:ind w:left="258" w:hanging="180"/>
              <w:rPr>
                <w:sz w:val="18"/>
                <w:szCs w:val="18"/>
              </w:rPr>
            </w:pPr>
            <w:r>
              <w:rPr>
                <w:sz w:val="18"/>
                <w:szCs w:val="18"/>
              </w:rPr>
              <w:t>At least 2 levels of P-12 included</w:t>
            </w:r>
          </w:p>
        </w:tc>
        <w:tc>
          <w:tcPr>
            <w:tcW w:w="1818" w:type="dxa"/>
          </w:tcPr>
          <w:p w:rsidR="00AC50B4" w:rsidRDefault="00AC50B4" w:rsidP="005104F3">
            <w:pPr>
              <w:pStyle w:val="NoSpacing"/>
              <w:jc w:val="both"/>
              <w:rPr>
                <w:sz w:val="18"/>
                <w:szCs w:val="18"/>
              </w:rPr>
            </w:pPr>
          </w:p>
          <w:p w:rsidR="00AC50B4" w:rsidRDefault="00AC50B4" w:rsidP="005104F3">
            <w:pPr>
              <w:pStyle w:val="NoSpacing"/>
              <w:jc w:val="both"/>
              <w:rPr>
                <w:sz w:val="18"/>
                <w:szCs w:val="18"/>
              </w:rPr>
            </w:pPr>
            <w:r>
              <w:rPr>
                <w:sz w:val="18"/>
                <w:szCs w:val="18"/>
              </w:rPr>
              <w:t>Less than 6 hours</w:t>
            </w:r>
          </w:p>
          <w:p w:rsidR="00AC50B4" w:rsidRPr="0000442A" w:rsidRDefault="00AC50B4" w:rsidP="005104F3">
            <w:pPr>
              <w:pStyle w:val="NoSpacing"/>
              <w:jc w:val="both"/>
              <w:rPr>
                <w:sz w:val="18"/>
                <w:szCs w:val="18"/>
              </w:rPr>
            </w:pPr>
            <w:r>
              <w:rPr>
                <w:sz w:val="18"/>
                <w:szCs w:val="18"/>
              </w:rPr>
              <w:t>One P-12 level</w:t>
            </w:r>
          </w:p>
        </w:tc>
        <w:tc>
          <w:tcPr>
            <w:tcW w:w="1817" w:type="dxa"/>
          </w:tcPr>
          <w:p w:rsidR="00AC50B4" w:rsidRDefault="00AC50B4" w:rsidP="005104F3">
            <w:pPr>
              <w:pStyle w:val="NoSpacing"/>
              <w:ind w:left="228"/>
              <w:rPr>
                <w:sz w:val="18"/>
                <w:szCs w:val="18"/>
              </w:rPr>
            </w:pPr>
          </w:p>
          <w:p w:rsidR="00AC50B4" w:rsidRPr="0000442A" w:rsidRDefault="00AC50B4" w:rsidP="00AC50B4">
            <w:pPr>
              <w:pStyle w:val="NoSpacing"/>
              <w:numPr>
                <w:ilvl w:val="0"/>
                <w:numId w:val="18"/>
              </w:numPr>
              <w:ind w:left="228" w:hanging="228"/>
              <w:rPr>
                <w:sz w:val="18"/>
                <w:szCs w:val="18"/>
              </w:rPr>
            </w:pPr>
            <w:r>
              <w:rPr>
                <w:sz w:val="18"/>
                <w:szCs w:val="18"/>
              </w:rPr>
              <w:t>Cannot pass course without 6</w:t>
            </w:r>
            <w:r w:rsidRPr="0000442A">
              <w:rPr>
                <w:sz w:val="18"/>
                <w:szCs w:val="18"/>
              </w:rPr>
              <w:t xml:space="preserve"> </w:t>
            </w:r>
            <w:proofErr w:type="spellStart"/>
            <w:r w:rsidRPr="0000442A">
              <w:rPr>
                <w:sz w:val="18"/>
                <w:szCs w:val="18"/>
              </w:rPr>
              <w:t>hrs</w:t>
            </w:r>
            <w:proofErr w:type="spellEnd"/>
            <w:r w:rsidRPr="0000442A">
              <w:rPr>
                <w:sz w:val="18"/>
                <w:szCs w:val="18"/>
              </w:rPr>
              <w:t xml:space="preserve"> documented</w:t>
            </w:r>
          </w:p>
        </w:tc>
      </w:tr>
    </w:tbl>
    <w:p w:rsidR="00AC50B4" w:rsidRPr="00225885" w:rsidRDefault="00AC50B4" w:rsidP="00AC50B4">
      <w:pPr>
        <w:pStyle w:val="NoSpacing"/>
        <w:ind w:left="450"/>
        <w:rPr>
          <w:sz w:val="18"/>
          <w:szCs w:val="18"/>
        </w:rPr>
      </w:pPr>
    </w:p>
    <w:p w:rsidR="00AC50B4" w:rsidRPr="007A7938" w:rsidRDefault="00AC50B4" w:rsidP="00AC50B4">
      <w:pPr>
        <w:pStyle w:val="NoSpacing"/>
        <w:rPr>
          <w:b/>
          <w:color w:val="FF0000"/>
          <w:sz w:val="22"/>
        </w:rPr>
      </w:pPr>
      <w:r w:rsidRPr="007A7938">
        <w:rPr>
          <w:b/>
          <w:sz w:val="22"/>
        </w:rPr>
        <w:t>LESSON PLANS</w:t>
      </w:r>
      <w:r>
        <w:rPr>
          <w:b/>
          <w:sz w:val="22"/>
        </w:rPr>
        <w:t xml:space="preserve"> (3 @ 75 points each, see due dates below)</w:t>
      </w:r>
      <w:r w:rsidRPr="007A7938">
        <w:rPr>
          <w:b/>
          <w:color w:val="FF0000"/>
          <w:sz w:val="22"/>
        </w:rPr>
        <w:t xml:space="preserve">    </w:t>
      </w:r>
    </w:p>
    <w:p w:rsidR="00AC50B4" w:rsidRDefault="00AC50B4" w:rsidP="00AC50B4">
      <w:pPr>
        <w:pStyle w:val="NoSpacing"/>
        <w:rPr>
          <w:b/>
          <w:sz w:val="22"/>
        </w:rPr>
      </w:pPr>
    </w:p>
    <w:p w:rsidR="00AC50B4" w:rsidRDefault="00AC50B4" w:rsidP="00AC50B4">
      <w:pPr>
        <w:pStyle w:val="NoSpacing"/>
        <w:rPr>
          <w:b/>
          <w:sz w:val="22"/>
        </w:rPr>
      </w:pPr>
      <w:r>
        <w:rPr>
          <w:b/>
          <w:sz w:val="22"/>
        </w:rPr>
        <w:tab/>
      </w:r>
      <w:r>
        <w:rPr>
          <w:b/>
          <w:sz w:val="22"/>
        </w:rPr>
        <w:tab/>
        <w:t>Lesson</w:t>
      </w:r>
      <w:r>
        <w:rPr>
          <w:b/>
          <w:sz w:val="22"/>
        </w:rPr>
        <w:tab/>
      </w:r>
      <w:r>
        <w:rPr>
          <w:b/>
          <w:sz w:val="22"/>
        </w:rPr>
        <w:tab/>
      </w:r>
      <w:r>
        <w:rPr>
          <w:b/>
          <w:sz w:val="22"/>
        </w:rPr>
        <w:tab/>
      </w:r>
      <w:r>
        <w:rPr>
          <w:b/>
          <w:sz w:val="22"/>
        </w:rPr>
        <w:tab/>
        <w:t xml:space="preserve">Draft </w:t>
      </w:r>
      <w:proofErr w:type="gramStart"/>
      <w:r>
        <w:rPr>
          <w:b/>
          <w:sz w:val="22"/>
        </w:rPr>
        <w:t>Due</w:t>
      </w:r>
      <w:proofErr w:type="gramEnd"/>
      <w:r>
        <w:rPr>
          <w:b/>
          <w:sz w:val="22"/>
        </w:rPr>
        <w:tab/>
      </w:r>
      <w:r>
        <w:rPr>
          <w:b/>
          <w:sz w:val="22"/>
        </w:rPr>
        <w:tab/>
        <w:t>Final Due</w:t>
      </w:r>
    </w:p>
    <w:p w:rsidR="00AC50B4" w:rsidRDefault="00AC50B4" w:rsidP="00AC50B4">
      <w:pPr>
        <w:pStyle w:val="NoSpacing"/>
        <w:rPr>
          <w:b/>
          <w:sz w:val="22"/>
        </w:rPr>
      </w:pPr>
      <w:r>
        <w:rPr>
          <w:b/>
          <w:sz w:val="22"/>
        </w:rPr>
        <w:tab/>
      </w:r>
      <w:r>
        <w:rPr>
          <w:b/>
          <w:sz w:val="22"/>
        </w:rPr>
        <w:tab/>
      </w:r>
      <w:r>
        <w:rPr>
          <w:b/>
          <w:sz w:val="22"/>
        </w:rPr>
        <w:tab/>
      </w:r>
      <w:r>
        <w:rPr>
          <w:b/>
          <w:sz w:val="22"/>
        </w:rPr>
        <w:tab/>
      </w:r>
      <w:r>
        <w:rPr>
          <w:b/>
          <w:sz w:val="22"/>
        </w:rPr>
        <w:tab/>
      </w:r>
      <w:r>
        <w:rPr>
          <w:b/>
          <w:sz w:val="22"/>
        </w:rPr>
        <w:tab/>
        <w:t>(25 pts each)</w:t>
      </w:r>
      <w:r>
        <w:rPr>
          <w:b/>
          <w:sz w:val="22"/>
        </w:rPr>
        <w:tab/>
      </w:r>
      <w:r>
        <w:rPr>
          <w:b/>
          <w:sz w:val="22"/>
        </w:rPr>
        <w:tab/>
        <w:t>(50 pts each)</w:t>
      </w:r>
    </w:p>
    <w:p w:rsidR="00AC50B4" w:rsidRDefault="00AC50B4" w:rsidP="00AC50B4">
      <w:pPr>
        <w:pStyle w:val="NoSpacing"/>
        <w:rPr>
          <w:sz w:val="22"/>
        </w:rPr>
      </w:pPr>
      <w:r>
        <w:rPr>
          <w:b/>
          <w:sz w:val="22"/>
        </w:rPr>
        <w:tab/>
      </w:r>
      <w:r>
        <w:rPr>
          <w:b/>
          <w:sz w:val="22"/>
        </w:rPr>
        <w:tab/>
      </w:r>
      <w:r>
        <w:rPr>
          <w:sz w:val="22"/>
        </w:rPr>
        <w:t>Early literacy/foundations</w:t>
      </w:r>
      <w:r>
        <w:rPr>
          <w:sz w:val="22"/>
        </w:rPr>
        <w:tab/>
        <w:t>July 16</w:t>
      </w:r>
      <w:r>
        <w:rPr>
          <w:sz w:val="22"/>
        </w:rPr>
        <w:tab/>
      </w:r>
      <w:r>
        <w:rPr>
          <w:sz w:val="22"/>
        </w:rPr>
        <w:tab/>
      </w:r>
      <w:r>
        <w:rPr>
          <w:sz w:val="22"/>
        </w:rPr>
        <w:tab/>
        <w:t>July 23</w:t>
      </w:r>
    </w:p>
    <w:p w:rsidR="00AC50B4" w:rsidRDefault="00AC50B4" w:rsidP="00AC50B4">
      <w:pPr>
        <w:pStyle w:val="NoSpacing"/>
        <w:rPr>
          <w:sz w:val="22"/>
        </w:rPr>
      </w:pPr>
      <w:r>
        <w:rPr>
          <w:sz w:val="22"/>
        </w:rPr>
        <w:tab/>
      </w:r>
      <w:r>
        <w:rPr>
          <w:sz w:val="22"/>
        </w:rPr>
        <w:tab/>
        <w:t>Writing</w:t>
      </w:r>
      <w:r>
        <w:rPr>
          <w:sz w:val="22"/>
        </w:rPr>
        <w:tab/>
      </w:r>
      <w:r>
        <w:rPr>
          <w:sz w:val="22"/>
        </w:rPr>
        <w:tab/>
      </w:r>
      <w:r>
        <w:rPr>
          <w:sz w:val="22"/>
        </w:rPr>
        <w:tab/>
      </w:r>
      <w:r>
        <w:rPr>
          <w:sz w:val="22"/>
        </w:rPr>
        <w:tab/>
        <w:t>July 30</w:t>
      </w:r>
      <w:r>
        <w:rPr>
          <w:sz w:val="22"/>
        </w:rPr>
        <w:tab/>
      </w:r>
      <w:r>
        <w:rPr>
          <w:sz w:val="22"/>
        </w:rPr>
        <w:tab/>
      </w:r>
      <w:r>
        <w:rPr>
          <w:sz w:val="22"/>
        </w:rPr>
        <w:tab/>
        <w:t>August 6</w:t>
      </w:r>
    </w:p>
    <w:p w:rsidR="00AC50B4" w:rsidRDefault="00AC50B4" w:rsidP="00AC50B4">
      <w:pPr>
        <w:pStyle w:val="NoSpacing"/>
        <w:rPr>
          <w:sz w:val="22"/>
        </w:rPr>
      </w:pPr>
      <w:r>
        <w:rPr>
          <w:sz w:val="22"/>
        </w:rPr>
        <w:tab/>
      </w:r>
      <w:r>
        <w:rPr>
          <w:sz w:val="22"/>
        </w:rPr>
        <w:tab/>
        <w:t>Content literacy</w:t>
      </w:r>
      <w:r>
        <w:rPr>
          <w:sz w:val="22"/>
        </w:rPr>
        <w:tab/>
      </w:r>
      <w:r>
        <w:rPr>
          <w:sz w:val="22"/>
        </w:rPr>
        <w:tab/>
      </w:r>
      <w:r>
        <w:rPr>
          <w:sz w:val="22"/>
        </w:rPr>
        <w:tab/>
        <w:t>August 13</w:t>
      </w:r>
      <w:r>
        <w:rPr>
          <w:sz w:val="22"/>
        </w:rPr>
        <w:tab/>
      </w:r>
      <w:r>
        <w:rPr>
          <w:sz w:val="22"/>
        </w:rPr>
        <w:tab/>
        <w:t>August 20</w:t>
      </w:r>
    </w:p>
    <w:p w:rsidR="00AC50B4" w:rsidRDefault="00AC50B4" w:rsidP="00AC50B4">
      <w:pPr>
        <w:pStyle w:val="NoSpacing"/>
        <w:rPr>
          <w:sz w:val="22"/>
        </w:rPr>
      </w:pPr>
    </w:p>
    <w:p w:rsidR="00AC50B4" w:rsidRDefault="00AC50B4" w:rsidP="00AC50B4">
      <w:pPr>
        <w:pStyle w:val="NoSpacing"/>
        <w:rPr>
          <w:sz w:val="22"/>
        </w:rPr>
      </w:pPr>
      <w:r>
        <w:rPr>
          <w:sz w:val="22"/>
        </w:rPr>
        <w:t xml:space="preserve">You will develop three original lesson plans using the </w:t>
      </w:r>
      <w:r>
        <w:rPr>
          <w:i/>
          <w:sz w:val="22"/>
        </w:rPr>
        <w:t>CU Source of Evidence: Lesson Plan</w:t>
      </w:r>
      <w:r>
        <w:rPr>
          <w:sz w:val="22"/>
        </w:rPr>
        <w:t xml:space="preserve"> template provided in the course. A review of the ELA standards, the lesson template, instructions and rubric will be explained orally in the first class (July 11) prior to submission of the first lesson draft. (All classes are archived and immediately posted for later use as well.) </w:t>
      </w:r>
    </w:p>
    <w:p w:rsidR="00AC50B4" w:rsidRDefault="00AC50B4" w:rsidP="00AC50B4">
      <w:pPr>
        <w:pStyle w:val="NoSpacing"/>
        <w:rPr>
          <w:sz w:val="22"/>
        </w:rPr>
      </w:pPr>
    </w:p>
    <w:p w:rsidR="00AC50B4" w:rsidRDefault="00AC50B4" w:rsidP="00AC50B4">
      <w:pPr>
        <w:pStyle w:val="NoSpacing"/>
        <w:rPr>
          <w:sz w:val="22"/>
        </w:rPr>
      </w:pPr>
      <w:proofErr w:type="gramStart"/>
      <w:r>
        <w:rPr>
          <w:sz w:val="22"/>
        </w:rPr>
        <w:t xml:space="preserve">While you are encouraged to seek lesson ideas from a variety of sources (online, field setting, etc.), the actual lesson plan must </w:t>
      </w:r>
      <w:r w:rsidRPr="005F3BD6">
        <w:rPr>
          <w:sz w:val="22"/>
          <w:u w:val="single"/>
        </w:rPr>
        <w:t>be original work</w:t>
      </w:r>
      <w:r>
        <w:rPr>
          <w:sz w:val="22"/>
        </w:rPr>
        <w:t xml:space="preserve"> by the candidate.</w:t>
      </w:r>
      <w:proofErr w:type="gramEnd"/>
    </w:p>
    <w:p w:rsidR="00AC50B4" w:rsidRDefault="00AC50B4" w:rsidP="00AC50B4">
      <w:pPr>
        <w:pStyle w:val="NoSpacing"/>
        <w:rPr>
          <w:sz w:val="22"/>
        </w:rPr>
      </w:pPr>
    </w:p>
    <w:p w:rsidR="00AC50B4" w:rsidRDefault="00AC50B4" w:rsidP="00AC50B4">
      <w:pPr>
        <w:pStyle w:val="NoSpacing"/>
        <w:rPr>
          <w:sz w:val="22"/>
        </w:rPr>
      </w:pPr>
      <w:r>
        <w:rPr>
          <w:sz w:val="22"/>
        </w:rPr>
        <w:t xml:space="preserve">The lesson plan draft is worth 25 points, based on timely submission, a “good faith” effort to complete all parts of the template appropriately, and with appropriate English/technology. The instructor will provide written feedback on the draft, with specific suggestions and questions for improving the lesson. In addition, you have the option of an individual conference on the draft (private chat in the course or phone conversation). General feedback comments will be orally </w:t>
      </w:r>
      <w:proofErr w:type="gramStart"/>
      <w:r>
        <w:rPr>
          <w:sz w:val="22"/>
        </w:rPr>
        <w:t>included  in</w:t>
      </w:r>
      <w:proofErr w:type="gramEnd"/>
      <w:r>
        <w:rPr>
          <w:sz w:val="22"/>
        </w:rPr>
        <w:t xml:space="preserve"> the second class (July 18). </w:t>
      </w:r>
    </w:p>
    <w:p w:rsidR="00AC50B4" w:rsidRDefault="00AC50B4" w:rsidP="00AC50B4">
      <w:pPr>
        <w:pStyle w:val="NoSpacing"/>
        <w:rPr>
          <w:sz w:val="22"/>
        </w:rPr>
      </w:pPr>
    </w:p>
    <w:p w:rsidR="00AC50B4" w:rsidRPr="005F3BD6" w:rsidRDefault="00AC50B4" w:rsidP="00AC50B4">
      <w:pPr>
        <w:pStyle w:val="NoSpacing"/>
        <w:rPr>
          <w:sz w:val="22"/>
        </w:rPr>
      </w:pPr>
      <w:r>
        <w:rPr>
          <w:sz w:val="22"/>
        </w:rPr>
        <w:t>The final submission of the lesson plan using the feedback and comments is due the following week. After a score is posted in the grade book, final lesson plans scoring 46 or higher will be posted to share with classmates.</w:t>
      </w:r>
    </w:p>
    <w:p w:rsidR="00AC50B4" w:rsidRPr="00DA71D7" w:rsidRDefault="00AC50B4" w:rsidP="00AC50B4">
      <w:pPr>
        <w:pStyle w:val="NoSpacing"/>
        <w:rPr>
          <w:sz w:val="22"/>
        </w:rPr>
      </w:pPr>
    </w:p>
    <w:p w:rsidR="00AC50B4" w:rsidRPr="00494550" w:rsidRDefault="00AC50B4" w:rsidP="00AC50B4">
      <w:pPr>
        <w:pStyle w:val="NoSpacing"/>
        <w:rPr>
          <w:b/>
          <w:sz w:val="22"/>
        </w:rPr>
      </w:pPr>
      <w:r>
        <w:rPr>
          <w:b/>
          <w:sz w:val="22"/>
        </w:rPr>
        <w:t>Rubric for Lesson Plans (for course points)</w:t>
      </w:r>
    </w:p>
    <w:p w:rsidR="00AC50B4" w:rsidRDefault="00AC50B4" w:rsidP="00AC50B4">
      <w:pPr>
        <w:pStyle w:val="NoSpacing"/>
        <w:rPr>
          <w:sz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430"/>
        <w:gridCol w:w="2250"/>
        <w:gridCol w:w="1942"/>
        <w:gridCol w:w="1766"/>
      </w:tblGrid>
      <w:tr w:rsidR="00AC50B4" w:rsidRPr="0000442A" w:rsidTr="005104F3">
        <w:tc>
          <w:tcPr>
            <w:tcW w:w="1080" w:type="dxa"/>
          </w:tcPr>
          <w:p w:rsidR="00AC50B4" w:rsidRPr="0000442A" w:rsidRDefault="00AC50B4" w:rsidP="005104F3">
            <w:pPr>
              <w:pStyle w:val="NoSpacing"/>
              <w:pBdr>
                <w:top w:val="single" w:sz="4" w:space="1" w:color="auto"/>
                <w:left w:val="single" w:sz="4" w:space="4" w:color="auto"/>
                <w:bottom w:val="single" w:sz="4" w:space="1" w:color="auto"/>
                <w:right w:val="single" w:sz="4" w:space="4" w:color="auto"/>
              </w:pBdr>
              <w:rPr>
                <w:b/>
              </w:rPr>
            </w:pPr>
            <w:r>
              <w:rPr>
                <w:b/>
              </w:rPr>
              <w:t>DRAFT</w:t>
            </w:r>
          </w:p>
        </w:tc>
        <w:tc>
          <w:tcPr>
            <w:tcW w:w="2430" w:type="dxa"/>
          </w:tcPr>
          <w:p w:rsidR="00AC50B4" w:rsidRPr="00BC30C8" w:rsidRDefault="00AC50B4" w:rsidP="005104F3">
            <w:pPr>
              <w:pStyle w:val="NoSpacing"/>
              <w:pBdr>
                <w:top w:val="single" w:sz="4" w:space="1" w:color="auto"/>
                <w:left w:val="single" w:sz="4" w:space="4" w:color="auto"/>
                <w:bottom w:val="single" w:sz="4" w:space="1" w:color="auto"/>
                <w:right w:val="single" w:sz="4" w:space="4" w:color="auto"/>
              </w:pBdr>
              <w:jc w:val="center"/>
              <w:rPr>
                <w:b/>
              </w:rPr>
            </w:pPr>
            <w:r>
              <w:rPr>
                <w:b/>
              </w:rPr>
              <w:t>25</w:t>
            </w:r>
          </w:p>
        </w:tc>
        <w:tc>
          <w:tcPr>
            <w:tcW w:w="2250" w:type="dxa"/>
          </w:tcPr>
          <w:p w:rsidR="00AC50B4" w:rsidRPr="00807463" w:rsidRDefault="00AC50B4" w:rsidP="005104F3">
            <w:pPr>
              <w:pStyle w:val="NoSpacing"/>
              <w:jc w:val="center"/>
              <w:rPr>
                <w:b/>
                <w:sz w:val="22"/>
              </w:rPr>
            </w:pPr>
            <w:r>
              <w:rPr>
                <w:b/>
                <w:sz w:val="22"/>
              </w:rPr>
              <w:t>23</w:t>
            </w:r>
            <w:r w:rsidRPr="00807463">
              <w:rPr>
                <w:b/>
                <w:sz w:val="22"/>
              </w:rPr>
              <w:t>-24</w:t>
            </w:r>
          </w:p>
        </w:tc>
        <w:tc>
          <w:tcPr>
            <w:tcW w:w="1942" w:type="dxa"/>
          </w:tcPr>
          <w:p w:rsidR="00AC50B4" w:rsidRPr="00807463" w:rsidRDefault="00AC50B4" w:rsidP="005104F3">
            <w:pPr>
              <w:pStyle w:val="NoSpacing"/>
              <w:jc w:val="center"/>
              <w:rPr>
                <w:b/>
                <w:sz w:val="22"/>
              </w:rPr>
            </w:pPr>
            <w:r>
              <w:rPr>
                <w:b/>
                <w:sz w:val="22"/>
              </w:rPr>
              <w:t>20-22</w:t>
            </w:r>
          </w:p>
        </w:tc>
        <w:tc>
          <w:tcPr>
            <w:tcW w:w="1766" w:type="dxa"/>
          </w:tcPr>
          <w:p w:rsidR="00AC50B4" w:rsidRPr="00807463" w:rsidRDefault="00AC50B4" w:rsidP="005104F3">
            <w:pPr>
              <w:pStyle w:val="NoSpacing"/>
              <w:jc w:val="center"/>
              <w:rPr>
                <w:b/>
                <w:sz w:val="22"/>
              </w:rPr>
            </w:pPr>
            <w:r>
              <w:rPr>
                <w:b/>
                <w:sz w:val="22"/>
              </w:rPr>
              <w:t>0-19</w:t>
            </w:r>
          </w:p>
        </w:tc>
      </w:tr>
      <w:tr w:rsidR="00AC50B4" w:rsidRPr="0000442A" w:rsidTr="005104F3">
        <w:tc>
          <w:tcPr>
            <w:tcW w:w="1080" w:type="dxa"/>
          </w:tcPr>
          <w:p w:rsidR="00AC50B4" w:rsidRPr="00910E46" w:rsidRDefault="00AC50B4" w:rsidP="005104F3">
            <w:pPr>
              <w:pStyle w:val="NoSpacing"/>
              <w:rPr>
                <w:sz w:val="18"/>
                <w:szCs w:val="18"/>
              </w:rPr>
            </w:pPr>
          </w:p>
        </w:tc>
        <w:tc>
          <w:tcPr>
            <w:tcW w:w="2430" w:type="dxa"/>
          </w:tcPr>
          <w:p w:rsidR="00AC50B4" w:rsidRDefault="00AC50B4" w:rsidP="00AC50B4">
            <w:pPr>
              <w:pStyle w:val="NoSpacing"/>
              <w:numPr>
                <w:ilvl w:val="0"/>
                <w:numId w:val="18"/>
              </w:numPr>
              <w:ind w:left="230" w:hanging="176"/>
              <w:rPr>
                <w:sz w:val="18"/>
                <w:szCs w:val="18"/>
              </w:rPr>
            </w:pPr>
            <w:r>
              <w:rPr>
                <w:sz w:val="18"/>
                <w:szCs w:val="18"/>
              </w:rPr>
              <w:t>Submission by due date</w:t>
            </w:r>
          </w:p>
          <w:p w:rsidR="00AC50B4" w:rsidRDefault="00AC50B4" w:rsidP="00AC50B4">
            <w:pPr>
              <w:pStyle w:val="NoSpacing"/>
              <w:numPr>
                <w:ilvl w:val="0"/>
                <w:numId w:val="18"/>
              </w:numPr>
              <w:ind w:left="230" w:hanging="176"/>
              <w:rPr>
                <w:sz w:val="18"/>
                <w:szCs w:val="18"/>
              </w:rPr>
            </w:pPr>
            <w:r>
              <w:rPr>
                <w:sz w:val="18"/>
                <w:szCs w:val="18"/>
              </w:rPr>
              <w:t>Good faith effort to complete template appropriately</w:t>
            </w:r>
          </w:p>
          <w:p w:rsidR="00AC50B4" w:rsidRDefault="00AC50B4" w:rsidP="00AC50B4">
            <w:pPr>
              <w:pStyle w:val="NoSpacing"/>
              <w:numPr>
                <w:ilvl w:val="0"/>
                <w:numId w:val="18"/>
              </w:numPr>
              <w:ind w:left="230" w:hanging="176"/>
              <w:rPr>
                <w:sz w:val="18"/>
                <w:szCs w:val="18"/>
              </w:rPr>
            </w:pPr>
            <w:r>
              <w:rPr>
                <w:sz w:val="18"/>
                <w:szCs w:val="18"/>
              </w:rPr>
              <w:t>Course content clearly  used in developing draft</w:t>
            </w:r>
          </w:p>
          <w:p w:rsidR="00AC50B4" w:rsidRPr="00BF3865" w:rsidRDefault="00AC50B4" w:rsidP="00AC50B4">
            <w:pPr>
              <w:pStyle w:val="NoSpacing"/>
              <w:numPr>
                <w:ilvl w:val="0"/>
                <w:numId w:val="18"/>
              </w:numPr>
              <w:ind w:left="230" w:hanging="176"/>
              <w:rPr>
                <w:sz w:val="18"/>
                <w:szCs w:val="18"/>
              </w:rPr>
            </w:pPr>
            <w:r>
              <w:rPr>
                <w:sz w:val="18"/>
                <w:szCs w:val="18"/>
              </w:rPr>
              <w:t>Professional appearance (edited, etc.)</w:t>
            </w:r>
          </w:p>
        </w:tc>
        <w:tc>
          <w:tcPr>
            <w:tcW w:w="2250" w:type="dxa"/>
          </w:tcPr>
          <w:p w:rsidR="00AC50B4" w:rsidRDefault="00AC50B4" w:rsidP="00AC50B4">
            <w:pPr>
              <w:pStyle w:val="NoSpacing"/>
              <w:numPr>
                <w:ilvl w:val="0"/>
                <w:numId w:val="18"/>
              </w:numPr>
              <w:ind w:left="222" w:hanging="174"/>
              <w:rPr>
                <w:sz w:val="18"/>
                <w:szCs w:val="18"/>
              </w:rPr>
            </w:pPr>
            <w:r>
              <w:rPr>
                <w:sz w:val="18"/>
                <w:szCs w:val="18"/>
              </w:rPr>
              <w:t>Submission by due date</w:t>
            </w:r>
          </w:p>
          <w:p w:rsidR="00AC50B4" w:rsidRDefault="00AC50B4" w:rsidP="00AC50B4">
            <w:pPr>
              <w:pStyle w:val="NoSpacing"/>
              <w:numPr>
                <w:ilvl w:val="0"/>
                <w:numId w:val="18"/>
              </w:numPr>
              <w:ind w:left="222" w:hanging="174"/>
              <w:rPr>
                <w:sz w:val="18"/>
                <w:szCs w:val="18"/>
              </w:rPr>
            </w:pPr>
            <w:r>
              <w:rPr>
                <w:sz w:val="18"/>
                <w:szCs w:val="18"/>
              </w:rPr>
              <w:t>Some effort to complete the template (enough for feedback)</w:t>
            </w:r>
          </w:p>
          <w:p w:rsidR="00AC50B4" w:rsidRPr="00015982" w:rsidRDefault="00AC50B4" w:rsidP="00AC50B4">
            <w:pPr>
              <w:pStyle w:val="NoSpacing"/>
              <w:numPr>
                <w:ilvl w:val="0"/>
                <w:numId w:val="18"/>
              </w:numPr>
              <w:ind w:left="222" w:hanging="174"/>
              <w:rPr>
                <w:sz w:val="18"/>
                <w:szCs w:val="18"/>
              </w:rPr>
            </w:pPr>
            <w:r>
              <w:rPr>
                <w:sz w:val="18"/>
                <w:szCs w:val="18"/>
              </w:rPr>
              <w:t>Some application of course content</w:t>
            </w:r>
          </w:p>
          <w:p w:rsidR="00AC50B4" w:rsidRPr="0000442A" w:rsidRDefault="00AC50B4" w:rsidP="00AC50B4">
            <w:pPr>
              <w:pStyle w:val="NoSpacing"/>
              <w:numPr>
                <w:ilvl w:val="0"/>
                <w:numId w:val="18"/>
              </w:numPr>
              <w:ind w:left="222" w:hanging="174"/>
              <w:rPr>
                <w:sz w:val="18"/>
                <w:szCs w:val="18"/>
              </w:rPr>
            </w:pPr>
            <w:r>
              <w:rPr>
                <w:sz w:val="18"/>
                <w:szCs w:val="18"/>
              </w:rPr>
              <w:t>Mostly professional appearance</w:t>
            </w:r>
          </w:p>
        </w:tc>
        <w:tc>
          <w:tcPr>
            <w:tcW w:w="1942" w:type="dxa"/>
          </w:tcPr>
          <w:p w:rsidR="00AC50B4" w:rsidRDefault="00AC50B4" w:rsidP="00AC50B4">
            <w:pPr>
              <w:pStyle w:val="NoSpacing"/>
              <w:numPr>
                <w:ilvl w:val="0"/>
                <w:numId w:val="18"/>
              </w:numPr>
              <w:ind w:left="222" w:hanging="174"/>
              <w:rPr>
                <w:sz w:val="18"/>
                <w:szCs w:val="18"/>
              </w:rPr>
            </w:pPr>
            <w:r>
              <w:rPr>
                <w:sz w:val="18"/>
                <w:szCs w:val="18"/>
              </w:rPr>
              <w:t>Late submission within 1 week</w:t>
            </w:r>
          </w:p>
          <w:p w:rsidR="00AC50B4" w:rsidRPr="0000442A" w:rsidRDefault="00AC50B4" w:rsidP="00AC50B4">
            <w:pPr>
              <w:pStyle w:val="NoSpacing"/>
              <w:numPr>
                <w:ilvl w:val="0"/>
                <w:numId w:val="18"/>
              </w:numPr>
              <w:ind w:left="222" w:hanging="174"/>
              <w:rPr>
                <w:sz w:val="18"/>
                <w:szCs w:val="18"/>
              </w:rPr>
            </w:pPr>
            <w:r>
              <w:rPr>
                <w:sz w:val="18"/>
                <w:szCs w:val="18"/>
              </w:rPr>
              <w:t>Some effort to complete the template (enough for feedback)</w:t>
            </w:r>
          </w:p>
        </w:tc>
        <w:tc>
          <w:tcPr>
            <w:tcW w:w="1766" w:type="dxa"/>
          </w:tcPr>
          <w:p w:rsidR="00AC50B4" w:rsidRDefault="00AC50B4" w:rsidP="00AC50B4">
            <w:pPr>
              <w:pStyle w:val="NoSpacing"/>
              <w:numPr>
                <w:ilvl w:val="0"/>
                <w:numId w:val="18"/>
              </w:numPr>
              <w:ind w:left="228" w:hanging="228"/>
              <w:rPr>
                <w:sz w:val="18"/>
                <w:szCs w:val="18"/>
              </w:rPr>
            </w:pPr>
            <w:r>
              <w:rPr>
                <w:sz w:val="18"/>
                <w:szCs w:val="18"/>
              </w:rPr>
              <w:t>Minimal effort</w:t>
            </w:r>
          </w:p>
          <w:p w:rsidR="00AC50B4" w:rsidRDefault="00AC50B4" w:rsidP="00AC50B4">
            <w:pPr>
              <w:pStyle w:val="NoSpacing"/>
              <w:numPr>
                <w:ilvl w:val="0"/>
                <w:numId w:val="18"/>
              </w:numPr>
              <w:ind w:left="228" w:hanging="228"/>
              <w:rPr>
                <w:sz w:val="18"/>
                <w:szCs w:val="18"/>
              </w:rPr>
            </w:pPr>
            <w:r>
              <w:rPr>
                <w:sz w:val="18"/>
                <w:szCs w:val="18"/>
              </w:rPr>
              <w:t>Late past 1 week</w:t>
            </w:r>
          </w:p>
          <w:p w:rsidR="00AC50B4" w:rsidRPr="0000442A" w:rsidRDefault="00AC50B4" w:rsidP="00AC50B4">
            <w:pPr>
              <w:pStyle w:val="NoSpacing"/>
              <w:numPr>
                <w:ilvl w:val="0"/>
                <w:numId w:val="18"/>
              </w:numPr>
              <w:ind w:left="228" w:hanging="228"/>
              <w:rPr>
                <w:sz w:val="18"/>
                <w:szCs w:val="18"/>
              </w:rPr>
            </w:pPr>
            <w:r>
              <w:rPr>
                <w:sz w:val="18"/>
                <w:szCs w:val="18"/>
              </w:rPr>
              <w:t>Not submitted</w:t>
            </w:r>
          </w:p>
        </w:tc>
      </w:tr>
      <w:tr w:rsidR="00AC50B4" w:rsidRPr="0000442A" w:rsidTr="005104F3">
        <w:tc>
          <w:tcPr>
            <w:tcW w:w="1080" w:type="dxa"/>
          </w:tcPr>
          <w:p w:rsidR="00AC50B4" w:rsidRPr="00A9659D" w:rsidRDefault="00AC50B4" w:rsidP="005104F3">
            <w:pPr>
              <w:pStyle w:val="NoSpacing"/>
              <w:rPr>
                <w:b/>
                <w:sz w:val="22"/>
              </w:rPr>
            </w:pPr>
            <w:r w:rsidRPr="00A9659D">
              <w:rPr>
                <w:b/>
                <w:sz w:val="22"/>
              </w:rPr>
              <w:lastRenderedPageBreak/>
              <w:t>FINAL</w:t>
            </w:r>
          </w:p>
        </w:tc>
        <w:tc>
          <w:tcPr>
            <w:tcW w:w="2430" w:type="dxa"/>
          </w:tcPr>
          <w:p w:rsidR="00AC50B4" w:rsidRPr="00A9659D" w:rsidRDefault="00AC50B4" w:rsidP="005104F3">
            <w:pPr>
              <w:pStyle w:val="NoSpacing"/>
              <w:ind w:left="222"/>
              <w:jc w:val="center"/>
              <w:rPr>
                <w:b/>
                <w:sz w:val="22"/>
              </w:rPr>
            </w:pPr>
            <w:r>
              <w:rPr>
                <w:b/>
                <w:sz w:val="22"/>
              </w:rPr>
              <w:t>50</w:t>
            </w:r>
          </w:p>
        </w:tc>
        <w:tc>
          <w:tcPr>
            <w:tcW w:w="2250" w:type="dxa"/>
          </w:tcPr>
          <w:p w:rsidR="00AC50B4" w:rsidRPr="00A9659D" w:rsidRDefault="00AC50B4" w:rsidP="005104F3">
            <w:pPr>
              <w:pStyle w:val="NoSpacing"/>
              <w:ind w:left="222"/>
              <w:jc w:val="center"/>
              <w:rPr>
                <w:b/>
                <w:sz w:val="22"/>
              </w:rPr>
            </w:pPr>
            <w:r>
              <w:rPr>
                <w:b/>
                <w:sz w:val="22"/>
              </w:rPr>
              <w:t>46-49</w:t>
            </w:r>
          </w:p>
        </w:tc>
        <w:tc>
          <w:tcPr>
            <w:tcW w:w="1942" w:type="dxa"/>
          </w:tcPr>
          <w:p w:rsidR="00AC50B4" w:rsidRPr="00A9659D" w:rsidRDefault="00AC50B4" w:rsidP="005104F3">
            <w:pPr>
              <w:pStyle w:val="NoSpacing"/>
              <w:ind w:left="222"/>
              <w:jc w:val="center"/>
              <w:rPr>
                <w:b/>
                <w:sz w:val="22"/>
              </w:rPr>
            </w:pPr>
            <w:r>
              <w:rPr>
                <w:b/>
                <w:sz w:val="22"/>
              </w:rPr>
              <w:t>40-45</w:t>
            </w:r>
          </w:p>
        </w:tc>
        <w:tc>
          <w:tcPr>
            <w:tcW w:w="1766" w:type="dxa"/>
          </w:tcPr>
          <w:p w:rsidR="00AC50B4" w:rsidRPr="00A9659D" w:rsidRDefault="00AC50B4" w:rsidP="005104F3">
            <w:pPr>
              <w:pStyle w:val="NoSpacing"/>
              <w:ind w:left="228"/>
              <w:jc w:val="center"/>
              <w:rPr>
                <w:b/>
                <w:sz w:val="22"/>
              </w:rPr>
            </w:pPr>
            <w:r>
              <w:rPr>
                <w:b/>
                <w:sz w:val="22"/>
              </w:rPr>
              <w:t>0-39</w:t>
            </w:r>
          </w:p>
        </w:tc>
      </w:tr>
      <w:tr w:rsidR="00AC50B4" w:rsidRPr="0000442A" w:rsidTr="005104F3">
        <w:tc>
          <w:tcPr>
            <w:tcW w:w="1080" w:type="dxa"/>
          </w:tcPr>
          <w:p w:rsidR="00AC50B4" w:rsidRPr="00910E46" w:rsidRDefault="00AC50B4" w:rsidP="005104F3">
            <w:pPr>
              <w:pStyle w:val="NoSpacing"/>
              <w:rPr>
                <w:sz w:val="18"/>
                <w:szCs w:val="18"/>
              </w:rPr>
            </w:pPr>
          </w:p>
        </w:tc>
        <w:tc>
          <w:tcPr>
            <w:tcW w:w="2430" w:type="dxa"/>
          </w:tcPr>
          <w:p w:rsidR="00AC50B4" w:rsidRDefault="00AC50B4" w:rsidP="00AC50B4">
            <w:pPr>
              <w:pStyle w:val="NoSpacing"/>
              <w:numPr>
                <w:ilvl w:val="0"/>
                <w:numId w:val="18"/>
              </w:numPr>
              <w:ind w:left="222" w:hanging="174"/>
              <w:rPr>
                <w:sz w:val="18"/>
                <w:szCs w:val="18"/>
              </w:rPr>
            </w:pPr>
            <w:r>
              <w:rPr>
                <w:sz w:val="18"/>
                <w:szCs w:val="18"/>
              </w:rPr>
              <w:t>Submission by due date</w:t>
            </w:r>
          </w:p>
          <w:p w:rsidR="00AC50B4" w:rsidRDefault="00AC50B4" w:rsidP="00AC50B4">
            <w:pPr>
              <w:pStyle w:val="NoSpacing"/>
              <w:numPr>
                <w:ilvl w:val="0"/>
                <w:numId w:val="18"/>
              </w:numPr>
              <w:ind w:left="222" w:hanging="174"/>
              <w:rPr>
                <w:sz w:val="18"/>
                <w:szCs w:val="18"/>
              </w:rPr>
            </w:pPr>
            <w:r>
              <w:rPr>
                <w:sz w:val="18"/>
                <w:szCs w:val="18"/>
              </w:rPr>
              <w:t>Clear use of feedback and comments to finalize the lesson</w:t>
            </w:r>
          </w:p>
          <w:p w:rsidR="00AC50B4" w:rsidRDefault="00AC50B4" w:rsidP="00AC50B4">
            <w:pPr>
              <w:pStyle w:val="NoSpacing"/>
              <w:numPr>
                <w:ilvl w:val="0"/>
                <w:numId w:val="18"/>
              </w:numPr>
              <w:ind w:left="222" w:hanging="174"/>
              <w:rPr>
                <w:sz w:val="18"/>
                <w:szCs w:val="18"/>
              </w:rPr>
            </w:pPr>
            <w:r>
              <w:rPr>
                <w:sz w:val="18"/>
                <w:szCs w:val="18"/>
              </w:rPr>
              <w:t>Professional appearance</w:t>
            </w:r>
          </w:p>
          <w:p w:rsidR="00AC50B4" w:rsidRDefault="00AC50B4" w:rsidP="00AC50B4">
            <w:pPr>
              <w:pStyle w:val="NoSpacing"/>
              <w:numPr>
                <w:ilvl w:val="0"/>
                <w:numId w:val="18"/>
              </w:numPr>
              <w:ind w:left="222" w:hanging="174"/>
              <w:rPr>
                <w:sz w:val="18"/>
                <w:szCs w:val="18"/>
              </w:rPr>
            </w:pPr>
            <w:r>
              <w:rPr>
                <w:sz w:val="18"/>
                <w:szCs w:val="18"/>
              </w:rPr>
              <w:t>1-2 paragraph reflection added at the end</w:t>
            </w:r>
          </w:p>
          <w:p w:rsidR="00AC50B4" w:rsidRPr="0000442A" w:rsidRDefault="00AC50B4" w:rsidP="00AC50B4">
            <w:pPr>
              <w:pStyle w:val="NoSpacing"/>
              <w:numPr>
                <w:ilvl w:val="0"/>
                <w:numId w:val="18"/>
              </w:numPr>
              <w:ind w:left="222" w:hanging="174"/>
              <w:rPr>
                <w:sz w:val="18"/>
                <w:szCs w:val="18"/>
              </w:rPr>
            </w:pPr>
            <w:r>
              <w:rPr>
                <w:sz w:val="18"/>
                <w:szCs w:val="18"/>
              </w:rPr>
              <w:t>Lesson plan shared with classmates the following week (after final score)</w:t>
            </w:r>
          </w:p>
        </w:tc>
        <w:tc>
          <w:tcPr>
            <w:tcW w:w="2250" w:type="dxa"/>
          </w:tcPr>
          <w:p w:rsidR="00AC50B4" w:rsidRDefault="00AC50B4" w:rsidP="00AC50B4">
            <w:pPr>
              <w:pStyle w:val="NoSpacing"/>
              <w:numPr>
                <w:ilvl w:val="0"/>
                <w:numId w:val="18"/>
              </w:numPr>
              <w:ind w:left="222" w:hanging="174"/>
              <w:rPr>
                <w:sz w:val="18"/>
                <w:szCs w:val="18"/>
              </w:rPr>
            </w:pPr>
            <w:r>
              <w:rPr>
                <w:sz w:val="18"/>
                <w:szCs w:val="18"/>
              </w:rPr>
              <w:t>Submission by due date</w:t>
            </w:r>
          </w:p>
          <w:p w:rsidR="00AC50B4" w:rsidRDefault="00AC50B4" w:rsidP="00AC50B4">
            <w:pPr>
              <w:pStyle w:val="NoSpacing"/>
              <w:numPr>
                <w:ilvl w:val="0"/>
                <w:numId w:val="18"/>
              </w:numPr>
              <w:ind w:left="222" w:hanging="174"/>
              <w:rPr>
                <w:sz w:val="18"/>
                <w:szCs w:val="18"/>
              </w:rPr>
            </w:pPr>
            <w:r>
              <w:rPr>
                <w:sz w:val="18"/>
                <w:szCs w:val="18"/>
              </w:rPr>
              <w:t>Some use of feedback to finalize</w:t>
            </w:r>
          </w:p>
          <w:p w:rsidR="00AC50B4" w:rsidRDefault="00AC50B4" w:rsidP="00AC50B4">
            <w:pPr>
              <w:pStyle w:val="NoSpacing"/>
              <w:numPr>
                <w:ilvl w:val="0"/>
                <w:numId w:val="18"/>
              </w:numPr>
              <w:ind w:left="222" w:hanging="174"/>
              <w:rPr>
                <w:sz w:val="18"/>
                <w:szCs w:val="18"/>
              </w:rPr>
            </w:pPr>
            <w:r>
              <w:rPr>
                <w:sz w:val="18"/>
                <w:szCs w:val="18"/>
              </w:rPr>
              <w:t>Mostly professional appearance</w:t>
            </w:r>
          </w:p>
          <w:p w:rsidR="00AC50B4" w:rsidRDefault="00AC50B4" w:rsidP="00AC50B4">
            <w:pPr>
              <w:pStyle w:val="NoSpacing"/>
              <w:numPr>
                <w:ilvl w:val="0"/>
                <w:numId w:val="18"/>
              </w:numPr>
              <w:ind w:left="222" w:hanging="174"/>
              <w:rPr>
                <w:sz w:val="18"/>
                <w:szCs w:val="18"/>
              </w:rPr>
            </w:pPr>
            <w:r>
              <w:rPr>
                <w:sz w:val="18"/>
                <w:szCs w:val="18"/>
              </w:rPr>
              <w:t>Reflection added at the end</w:t>
            </w:r>
          </w:p>
          <w:p w:rsidR="00AC50B4" w:rsidRPr="0000442A" w:rsidRDefault="00AC50B4" w:rsidP="00AC50B4">
            <w:pPr>
              <w:pStyle w:val="NoSpacing"/>
              <w:numPr>
                <w:ilvl w:val="0"/>
                <w:numId w:val="18"/>
              </w:numPr>
              <w:ind w:left="222" w:hanging="174"/>
              <w:rPr>
                <w:sz w:val="18"/>
                <w:szCs w:val="18"/>
              </w:rPr>
            </w:pPr>
            <w:r>
              <w:rPr>
                <w:sz w:val="18"/>
                <w:szCs w:val="18"/>
              </w:rPr>
              <w:t>Lesson plan shared with classmates the following week (after final score)</w:t>
            </w:r>
          </w:p>
        </w:tc>
        <w:tc>
          <w:tcPr>
            <w:tcW w:w="1942" w:type="dxa"/>
          </w:tcPr>
          <w:p w:rsidR="00AC50B4" w:rsidRDefault="00AC50B4" w:rsidP="00AC50B4">
            <w:pPr>
              <w:pStyle w:val="NoSpacing"/>
              <w:numPr>
                <w:ilvl w:val="0"/>
                <w:numId w:val="18"/>
              </w:numPr>
              <w:ind w:left="222" w:hanging="174"/>
              <w:rPr>
                <w:sz w:val="18"/>
                <w:szCs w:val="18"/>
              </w:rPr>
            </w:pPr>
            <w:r>
              <w:rPr>
                <w:sz w:val="18"/>
                <w:szCs w:val="18"/>
              </w:rPr>
              <w:t>Late submission</w:t>
            </w:r>
          </w:p>
          <w:p w:rsidR="00AC50B4" w:rsidRDefault="00AC50B4" w:rsidP="00AC50B4">
            <w:pPr>
              <w:pStyle w:val="NoSpacing"/>
              <w:numPr>
                <w:ilvl w:val="0"/>
                <w:numId w:val="18"/>
              </w:numPr>
              <w:ind w:left="222" w:hanging="174"/>
              <w:rPr>
                <w:sz w:val="18"/>
                <w:szCs w:val="18"/>
              </w:rPr>
            </w:pPr>
            <w:r>
              <w:rPr>
                <w:sz w:val="18"/>
                <w:szCs w:val="18"/>
              </w:rPr>
              <w:t>Some use of feedback to finalize</w:t>
            </w:r>
          </w:p>
          <w:p w:rsidR="00AC50B4" w:rsidRDefault="00AC50B4" w:rsidP="00AC50B4">
            <w:pPr>
              <w:pStyle w:val="NoSpacing"/>
              <w:numPr>
                <w:ilvl w:val="0"/>
                <w:numId w:val="18"/>
              </w:numPr>
              <w:ind w:left="222" w:hanging="174"/>
              <w:rPr>
                <w:sz w:val="18"/>
                <w:szCs w:val="18"/>
              </w:rPr>
            </w:pPr>
            <w:r>
              <w:rPr>
                <w:sz w:val="18"/>
                <w:szCs w:val="18"/>
              </w:rPr>
              <w:t>Mostly professional appearance</w:t>
            </w:r>
          </w:p>
          <w:p w:rsidR="00AC50B4" w:rsidRPr="0000442A" w:rsidRDefault="00AC50B4" w:rsidP="00AC50B4">
            <w:pPr>
              <w:pStyle w:val="NoSpacing"/>
              <w:numPr>
                <w:ilvl w:val="0"/>
                <w:numId w:val="18"/>
              </w:numPr>
              <w:ind w:left="222" w:hanging="174"/>
              <w:rPr>
                <w:sz w:val="18"/>
                <w:szCs w:val="18"/>
              </w:rPr>
            </w:pPr>
            <w:r>
              <w:rPr>
                <w:sz w:val="18"/>
                <w:szCs w:val="18"/>
              </w:rPr>
              <w:t>Minimal reflection at end</w:t>
            </w:r>
          </w:p>
        </w:tc>
        <w:tc>
          <w:tcPr>
            <w:tcW w:w="1766" w:type="dxa"/>
          </w:tcPr>
          <w:p w:rsidR="00AC50B4" w:rsidRDefault="00AC50B4" w:rsidP="00AC50B4">
            <w:pPr>
              <w:pStyle w:val="NoSpacing"/>
              <w:numPr>
                <w:ilvl w:val="0"/>
                <w:numId w:val="18"/>
              </w:numPr>
              <w:ind w:left="228" w:hanging="228"/>
              <w:rPr>
                <w:sz w:val="18"/>
                <w:szCs w:val="18"/>
              </w:rPr>
            </w:pPr>
            <w:r>
              <w:rPr>
                <w:sz w:val="18"/>
                <w:szCs w:val="18"/>
              </w:rPr>
              <w:t>Minimal or no use of feedback</w:t>
            </w:r>
          </w:p>
          <w:p w:rsidR="00AC50B4" w:rsidRDefault="00AC50B4" w:rsidP="00AC50B4">
            <w:pPr>
              <w:pStyle w:val="NoSpacing"/>
              <w:numPr>
                <w:ilvl w:val="0"/>
                <w:numId w:val="18"/>
              </w:numPr>
              <w:ind w:left="228" w:hanging="228"/>
              <w:rPr>
                <w:sz w:val="18"/>
                <w:szCs w:val="18"/>
              </w:rPr>
            </w:pPr>
            <w:r>
              <w:rPr>
                <w:sz w:val="18"/>
                <w:szCs w:val="18"/>
              </w:rPr>
              <w:t>Missing reflection</w:t>
            </w:r>
          </w:p>
          <w:p w:rsidR="00AC50B4" w:rsidRDefault="00AC50B4" w:rsidP="00AC50B4">
            <w:pPr>
              <w:pStyle w:val="NoSpacing"/>
              <w:numPr>
                <w:ilvl w:val="0"/>
                <w:numId w:val="18"/>
              </w:numPr>
              <w:ind w:left="228" w:hanging="228"/>
              <w:rPr>
                <w:sz w:val="18"/>
                <w:szCs w:val="18"/>
              </w:rPr>
            </w:pPr>
            <w:r>
              <w:rPr>
                <w:sz w:val="18"/>
                <w:szCs w:val="18"/>
              </w:rPr>
              <w:t>Late past 1 week</w:t>
            </w:r>
          </w:p>
          <w:p w:rsidR="00AC50B4" w:rsidRPr="0000442A" w:rsidRDefault="00AC50B4" w:rsidP="00AC50B4">
            <w:pPr>
              <w:pStyle w:val="NoSpacing"/>
              <w:numPr>
                <w:ilvl w:val="0"/>
                <w:numId w:val="18"/>
              </w:numPr>
              <w:ind w:left="228" w:hanging="228"/>
              <w:rPr>
                <w:sz w:val="18"/>
                <w:szCs w:val="18"/>
              </w:rPr>
            </w:pPr>
            <w:r>
              <w:rPr>
                <w:sz w:val="18"/>
                <w:szCs w:val="18"/>
              </w:rPr>
              <w:t>Not submitted</w:t>
            </w:r>
          </w:p>
        </w:tc>
      </w:tr>
    </w:tbl>
    <w:p w:rsidR="00AC50B4" w:rsidRDefault="00AC50B4" w:rsidP="00AC50B4">
      <w:pPr>
        <w:pStyle w:val="NoSpacing"/>
        <w:rPr>
          <w:b/>
        </w:rPr>
      </w:pPr>
    </w:p>
    <w:p w:rsidR="00AC50B4" w:rsidRPr="00C84A1B" w:rsidRDefault="00AC50B4" w:rsidP="00AC50B4">
      <w:pPr>
        <w:pStyle w:val="NoSpacing"/>
        <w:rPr>
          <w:sz w:val="22"/>
        </w:rPr>
      </w:pPr>
      <w:r w:rsidRPr="00C84A1B">
        <w:rPr>
          <w:sz w:val="22"/>
        </w:rPr>
        <w:t xml:space="preserve">In addition to the scoring for course points, the instructor will evaluate each lesson by the teaching standards. Although related to grading, this evaluation does not result in points in the course. </w:t>
      </w:r>
    </w:p>
    <w:p w:rsidR="00AC50B4" w:rsidRDefault="00AC50B4" w:rsidP="00AC50B4">
      <w:pPr>
        <w:pStyle w:val="NoSpacing"/>
        <w:rPr>
          <w:b/>
        </w:rPr>
      </w:pPr>
    </w:p>
    <w:p w:rsidR="00AC50B4" w:rsidRDefault="00AC50B4" w:rsidP="00AC50B4">
      <w:pPr>
        <w:pStyle w:val="NoSpacing"/>
        <w:rPr>
          <w:b/>
        </w:rPr>
      </w:pPr>
      <w:r>
        <w:rPr>
          <w:b/>
        </w:rPr>
        <w:t>Standards-Based Lesson Rubric</w:t>
      </w:r>
    </w:p>
    <w:p w:rsidR="00C46892" w:rsidRDefault="00C46892" w:rsidP="00C46892">
      <w:pPr>
        <w:pStyle w:val="NoSpacing"/>
        <w:rPr>
          <w:b/>
        </w:rPr>
      </w:pPr>
    </w:p>
    <w:tbl>
      <w:tblPr>
        <w:tblStyle w:val="TableGrid"/>
        <w:tblW w:w="0" w:type="auto"/>
        <w:tblLook w:val="04A0" w:firstRow="1" w:lastRow="0" w:firstColumn="1" w:lastColumn="0" w:noHBand="0" w:noVBand="1"/>
      </w:tblPr>
      <w:tblGrid>
        <w:gridCol w:w="5048"/>
        <w:gridCol w:w="1064"/>
        <w:gridCol w:w="1079"/>
        <w:gridCol w:w="1296"/>
        <w:gridCol w:w="1089"/>
      </w:tblGrid>
      <w:tr w:rsidR="00C46892" w:rsidTr="00EB287D">
        <w:tc>
          <w:tcPr>
            <w:tcW w:w="5048" w:type="dxa"/>
          </w:tcPr>
          <w:p w:rsidR="00C46892" w:rsidRPr="002E6B38" w:rsidRDefault="00C46892" w:rsidP="00EB287D">
            <w:pPr>
              <w:rPr>
                <w:b/>
                <w:sz w:val="18"/>
                <w:szCs w:val="18"/>
              </w:rPr>
            </w:pPr>
            <w:r w:rsidRPr="002E6B38">
              <w:rPr>
                <w:b/>
                <w:sz w:val="18"/>
                <w:szCs w:val="18"/>
              </w:rPr>
              <w:t>Teacher Standards</w:t>
            </w:r>
          </w:p>
        </w:tc>
        <w:tc>
          <w:tcPr>
            <w:tcW w:w="1064" w:type="dxa"/>
          </w:tcPr>
          <w:p w:rsidR="00C46892" w:rsidRDefault="00C46892" w:rsidP="00EB287D">
            <w:pPr>
              <w:rPr>
                <w:b/>
                <w:sz w:val="18"/>
                <w:szCs w:val="18"/>
              </w:rPr>
            </w:pPr>
            <w:r w:rsidRPr="002E6B38">
              <w:rPr>
                <w:b/>
                <w:sz w:val="18"/>
                <w:szCs w:val="18"/>
              </w:rPr>
              <w:t>Ineffective</w:t>
            </w:r>
          </w:p>
          <w:p w:rsidR="00C46892" w:rsidRPr="002E6B38" w:rsidRDefault="00C46892" w:rsidP="00EB287D">
            <w:pPr>
              <w:jc w:val="center"/>
              <w:rPr>
                <w:b/>
                <w:sz w:val="18"/>
                <w:szCs w:val="18"/>
              </w:rPr>
            </w:pPr>
            <w:r>
              <w:rPr>
                <w:b/>
                <w:sz w:val="18"/>
                <w:szCs w:val="18"/>
              </w:rPr>
              <w:t>1</w:t>
            </w:r>
          </w:p>
        </w:tc>
        <w:tc>
          <w:tcPr>
            <w:tcW w:w="1079" w:type="dxa"/>
          </w:tcPr>
          <w:p w:rsidR="00C46892" w:rsidRDefault="00C46892" w:rsidP="00EB287D">
            <w:pPr>
              <w:rPr>
                <w:b/>
                <w:sz w:val="18"/>
                <w:szCs w:val="18"/>
              </w:rPr>
            </w:pPr>
            <w:r w:rsidRPr="002E6B38">
              <w:rPr>
                <w:b/>
                <w:sz w:val="18"/>
                <w:szCs w:val="18"/>
              </w:rPr>
              <w:t>Developing</w:t>
            </w:r>
          </w:p>
          <w:p w:rsidR="00C46892" w:rsidRPr="002E6B38" w:rsidRDefault="00C46892" w:rsidP="00EB287D">
            <w:pPr>
              <w:jc w:val="center"/>
              <w:rPr>
                <w:b/>
                <w:sz w:val="18"/>
                <w:szCs w:val="18"/>
              </w:rPr>
            </w:pPr>
            <w:r>
              <w:rPr>
                <w:b/>
                <w:sz w:val="18"/>
                <w:szCs w:val="18"/>
              </w:rPr>
              <w:t>2</w:t>
            </w:r>
          </w:p>
        </w:tc>
        <w:tc>
          <w:tcPr>
            <w:tcW w:w="1296" w:type="dxa"/>
          </w:tcPr>
          <w:p w:rsidR="00C46892" w:rsidRDefault="00C46892" w:rsidP="00EB287D">
            <w:pPr>
              <w:rPr>
                <w:b/>
                <w:sz w:val="18"/>
                <w:szCs w:val="18"/>
              </w:rPr>
            </w:pPr>
            <w:r w:rsidRPr="002E6B38">
              <w:rPr>
                <w:b/>
                <w:sz w:val="18"/>
                <w:szCs w:val="18"/>
              </w:rPr>
              <w:t>Accomplished</w:t>
            </w:r>
          </w:p>
          <w:p w:rsidR="00C46892" w:rsidRPr="002E6B38" w:rsidRDefault="00C46892" w:rsidP="00EB287D">
            <w:pPr>
              <w:jc w:val="center"/>
              <w:rPr>
                <w:b/>
                <w:sz w:val="18"/>
                <w:szCs w:val="18"/>
              </w:rPr>
            </w:pPr>
            <w:r>
              <w:rPr>
                <w:b/>
                <w:sz w:val="18"/>
                <w:szCs w:val="18"/>
              </w:rPr>
              <w:t>3</w:t>
            </w:r>
          </w:p>
        </w:tc>
        <w:tc>
          <w:tcPr>
            <w:tcW w:w="1089" w:type="dxa"/>
          </w:tcPr>
          <w:p w:rsidR="00C46892" w:rsidRDefault="00C46892" w:rsidP="00EB287D">
            <w:pPr>
              <w:rPr>
                <w:b/>
                <w:sz w:val="18"/>
                <w:szCs w:val="18"/>
              </w:rPr>
            </w:pPr>
            <w:r w:rsidRPr="002E6B38">
              <w:rPr>
                <w:b/>
                <w:sz w:val="18"/>
                <w:szCs w:val="18"/>
              </w:rPr>
              <w:t>Exemplary</w:t>
            </w:r>
          </w:p>
          <w:p w:rsidR="00C46892" w:rsidRPr="002E6B38" w:rsidRDefault="00C46892" w:rsidP="00EB287D">
            <w:pPr>
              <w:jc w:val="center"/>
              <w:rPr>
                <w:b/>
                <w:sz w:val="18"/>
                <w:szCs w:val="18"/>
              </w:rPr>
            </w:pPr>
            <w:r>
              <w:rPr>
                <w:b/>
                <w:sz w:val="18"/>
                <w:szCs w:val="18"/>
              </w:rPr>
              <w:t>4</w:t>
            </w:r>
          </w:p>
        </w:tc>
      </w:tr>
      <w:tr w:rsidR="00C46892" w:rsidTr="00EB287D">
        <w:tc>
          <w:tcPr>
            <w:tcW w:w="9576" w:type="dxa"/>
            <w:gridSpan w:val="5"/>
            <w:shd w:val="clear" w:color="auto" w:fill="DDD9C3"/>
          </w:tcPr>
          <w:p w:rsidR="00C46892" w:rsidRPr="002E6B38" w:rsidRDefault="00C46892" w:rsidP="00EB287D">
            <w:pPr>
              <w:rPr>
                <w:b/>
                <w:sz w:val="18"/>
                <w:szCs w:val="18"/>
              </w:rPr>
            </w:pPr>
            <w:r>
              <w:rPr>
                <w:b/>
                <w:sz w:val="18"/>
                <w:szCs w:val="18"/>
              </w:rPr>
              <w:t>Kentucky Framework for Teaching (KDE)</w:t>
            </w:r>
          </w:p>
        </w:tc>
      </w:tr>
      <w:tr w:rsidR="00C46892" w:rsidTr="00EB287D">
        <w:tc>
          <w:tcPr>
            <w:tcW w:w="5048" w:type="dxa"/>
          </w:tcPr>
          <w:p w:rsidR="00C46892" w:rsidRPr="002E6B38" w:rsidRDefault="00C46892" w:rsidP="00EB287D">
            <w:pPr>
              <w:rPr>
                <w:sz w:val="18"/>
                <w:szCs w:val="18"/>
              </w:rPr>
            </w:pPr>
            <w:r w:rsidRPr="002E6B38">
              <w:rPr>
                <w:sz w:val="18"/>
                <w:szCs w:val="18"/>
              </w:rPr>
              <w:t>1.A</w:t>
            </w:r>
            <w:r>
              <w:rPr>
                <w:sz w:val="18"/>
                <w:szCs w:val="18"/>
              </w:rPr>
              <w:t xml:space="preserve"> Demonstrating knowledge of content and pedagogy</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sidRPr="002E6B38">
              <w:rPr>
                <w:sz w:val="18"/>
                <w:szCs w:val="18"/>
              </w:rPr>
              <w:t>1.B</w:t>
            </w:r>
            <w:r>
              <w:rPr>
                <w:sz w:val="18"/>
                <w:szCs w:val="18"/>
              </w:rPr>
              <w:t xml:space="preserve"> Demonstrating knowledge of students</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sidRPr="002E6B38">
              <w:rPr>
                <w:sz w:val="18"/>
                <w:szCs w:val="18"/>
              </w:rPr>
              <w:t>1.C</w:t>
            </w:r>
            <w:r>
              <w:rPr>
                <w:sz w:val="18"/>
                <w:szCs w:val="18"/>
              </w:rPr>
              <w:t xml:space="preserve"> Setting instructional objectives</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sidRPr="002E6B38">
              <w:rPr>
                <w:sz w:val="18"/>
                <w:szCs w:val="18"/>
              </w:rPr>
              <w:t>1.D</w:t>
            </w:r>
            <w:r>
              <w:rPr>
                <w:sz w:val="18"/>
                <w:szCs w:val="18"/>
              </w:rPr>
              <w:t xml:space="preserve"> Demonstrating knowledge of resources</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sidRPr="002E6B38">
              <w:rPr>
                <w:sz w:val="18"/>
                <w:szCs w:val="18"/>
              </w:rPr>
              <w:t>1.E</w:t>
            </w:r>
            <w:r>
              <w:rPr>
                <w:sz w:val="18"/>
                <w:szCs w:val="18"/>
              </w:rPr>
              <w:t xml:space="preserve"> Developing coherent instruction</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Pr>
                <w:sz w:val="18"/>
                <w:szCs w:val="18"/>
              </w:rPr>
              <w:t>1.F Designing student assessment</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9576" w:type="dxa"/>
            <w:gridSpan w:val="5"/>
            <w:shd w:val="clear" w:color="auto" w:fill="DDD9C3"/>
          </w:tcPr>
          <w:p w:rsidR="00C46892" w:rsidRPr="002E6B38" w:rsidRDefault="00C46892" w:rsidP="00EB287D">
            <w:pPr>
              <w:rPr>
                <w:b/>
                <w:sz w:val="18"/>
                <w:szCs w:val="18"/>
              </w:rPr>
            </w:pPr>
            <w:r>
              <w:rPr>
                <w:b/>
                <w:sz w:val="18"/>
                <w:szCs w:val="18"/>
              </w:rPr>
              <w:t>Kentucky Teacher Standards (EPSB)</w:t>
            </w:r>
          </w:p>
        </w:tc>
      </w:tr>
      <w:tr w:rsidR="00C46892" w:rsidTr="00EB287D">
        <w:tc>
          <w:tcPr>
            <w:tcW w:w="5048" w:type="dxa"/>
          </w:tcPr>
          <w:p w:rsidR="00C46892" w:rsidRPr="002E6B38" w:rsidRDefault="00C46892" w:rsidP="00EB287D">
            <w:pPr>
              <w:rPr>
                <w:sz w:val="18"/>
                <w:szCs w:val="18"/>
              </w:rPr>
            </w:pPr>
            <w:r w:rsidRPr="002E6B38">
              <w:rPr>
                <w:sz w:val="18"/>
                <w:szCs w:val="18"/>
              </w:rPr>
              <w:t>1.</w:t>
            </w:r>
            <w:r>
              <w:rPr>
                <w:sz w:val="18"/>
                <w:szCs w:val="18"/>
              </w:rPr>
              <w:t xml:space="preserve"> Demonstrates applied content knowledge</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sidRPr="002E6B38">
              <w:rPr>
                <w:sz w:val="18"/>
                <w:szCs w:val="18"/>
              </w:rPr>
              <w:t>2.</w:t>
            </w:r>
            <w:r>
              <w:rPr>
                <w:sz w:val="18"/>
                <w:szCs w:val="18"/>
              </w:rPr>
              <w:t xml:space="preserve"> Designs and plans instruction</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Pr>
                <w:sz w:val="18"/>
                <w:szCs w:val="18"/>
              </w:rPr>
              <w:t>5. Assesses and communicates learning results</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sidRPr="002E6B38">
              <w:rPr>
                <w:sz w:val="18"/>
                <w:szCs w:val="18"/>
              </w:rPr>
              <w:t>6.</w:t>
            </w:r>
            <w:r>
              <w:rPr>
                <w:sz w:val="18"/>
                <w:szCs w:val="18"/>
              </w:rPr>
              <w:t>Demonstrates implementation of technology</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E6B38" w:rsidRDefault="00C46892" w:rsidP="00EB287D">
            <w:pPr>
              <w:rPr>
                <w:sz w:val="18"/>
                <w:szCs w:val="18"/>
              </w:rPr>
            </w:pPr>
            <w:r w:rsidRPr="002E6B38">
              <w:rPr>
                <w:sz w:val="18"/>
                <w:szCs w:val="18"/>
              </w:rPr>
              <w:t>8.</w:t>
            </w:r>
            <w:r>
              <w:rPr>
                <w:sz w:val="18"/>
                <w:szCs w:val="18"/>
              </w:rPr>
              <w:t>Collaboration with colleagues/parents/others</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9576" w:type="dxa"/>
            <w:gridSpan w:val="5"/>
            <w:shd w:val="clear" w:color="auto" w:fill="DDD9C3"/>
          </w:tcPr>
          <w:p w:rsidR="00C46892" w:rsidRPr="002E6B38" w:rsidRDefault="00C46892" w:rsidP="00EB287D">
            <w:pPr>
              <w:rPr>
                <w:b/>
                <w:sz w:val="18"/>
                <w:szCs w:val="18"/>
              </w:rPr>
            </w:pPr>
            <w:r>
              <w:rPr>
                <w:b/>
                <w:sz w:val="18"/>
                <w:szCs w:val="18"/>
              </w:rPr>
              <w:t xml:space="preserve">P-12 </w:t>
            </w:r>
            <w:r w:rsidRPr="002E6B38">
              <w:rPr>
                <w:b/>
                <w:sz w:val="18"/>
                <w:szCs w:val="18"/>
              </w:rPr>
              <w:t xml:space="preserve">TESOL </w:t>
            </w:r>
            <w:r>
              <w:rPr>
                <w:b/>
                <w:sz w:val="18"/>
                <w:szCs w:val="18"/>
              </w:rPr>
              <w:t>Standards (specialized professional association)</w:t>
            </w:r>
          </w:p>
        </w:tc>
      </w:tr>
      <w:tr w:rsidR="00C46892" w:rsidTr="00EB287D">
        <w:tc>
          <w:tcPr>
            <w:tcW w:w="5048" w:type="dxa"/>
          </w:tcPr>
          <w:p w:rsidR="00C46892" w:rsidRPr="002B0325" w:rsidRDefault="00C46892" w:rsidP="00EB287D">
            <w:pPr>
              <w:ind w:left="360" w:hanging="360"/>
              <w:rPr>
                <w:sz w:val="18"/>
                <w:szCs w:val="18"/>
              </w:rPr>
            </w:pPr>
            <w:r>
              <w:rPr>
                <w:sz w:val="18"/>
                <w:szCs w:val="18"/>
              </w:rPr>
              <w:t>1.b. Language acquisition and development</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B0325" w:rsidRDefault="00C46892" w:rsidP="00EB287D">
            <w:pPr>
              <w:ind w:left="360" w:hanging="360"/>
              <w:rPr>
                <w:sz w:val="18"/>
                <w:szCs w:val="18"/>
              </w:rPr>
            </w:pPr>
            <w:r w:rsidRPr="002B0325">
              <w:rPr>
                <w:sz w:val="18"/>
                <w:szCs w:val="18"/>
              </w:rPr>
              <w:t>3.a. Planning for standards-based ESL and content instruction</w:t>
            </w:r>
            <w:r>
              <w:rPr>
                <w:sz w:val="18"/>
                <w:szCs w:val="18"/>
              </w:rPr>
              <w:t xml:space="preserve"> </w:t>
            </w:r>
            <w:r w:rsidRPr="002B0325">
              <w:rPr>
                <w:sz w:val="18"/>
                <w:szCs w:val="18"/>
              </w:rPr>
              <w:t>(3.a.1, 3.a.3-5)</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B0325" w:rsidRDefault="00C46892" w:rsidP="00EB287D">
            <w:pPr>
              <w:ind w:left="360" w:right="-90" w:hanging="360"/>
              <w:rPr>
                <w:sz w:val="18"/>
                <w:szCs w:val="18"/>
              </w:rPr>
            </w:pPr>
            <w:r w:rsidRPr="002B0325">
              <w:rPr>
                <w:sz w:val="18"/>
                <w:szCs w:val="18"/>
              </w:rPr>
              <w:t xml:space="preserve">3.b </w:t>
            </w:r>
            <w:r>
              <w:rPr>
                <w:sz w:val="18"/>
                <w:szCs w:val="18"/>
              </w:rPr>
              <w:t xml:space="preserve"> </w:t>
            </w:r>
            <w:r w:rsidRPr="002B0325">
              <w:rPr>
                <w:sz w:val="18"/>
                <w:szCs w:val="18"/>
              </w:rPr>
              <w:t>Implementing and managing standards-based ESL and content instruction (3.b.1-3, 6-8)</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B0325" w:rsidRDefault="00C46892" w:rsidP="00EB287D">
            <w:pPr>
              <w:ind w:left="360" w:hanging="360"/>
              <w:rPr>
                <w:sz w:val="18"/>
                <w:szCs w:val="18"/>
              </w:rPr>
            </w:pPr>
            <w:r w:rsidRPr="002B0325">
              <w:rPr>
                <w:sz w:val="18"/>
                <w:szCs w:val="18"/>
              </w:rPr>
              <w:t xml:space="preserve">3.c </w:t>
            </w:r>
            <w:r>
              <w:rPr>
                <w:sz w:val="18"/>
                <w:szCs w:val="18"/>
              </w:rPr>
              <w:t xml:space="preserve"> </w:t>
            </w:r>
            <w:r w:rsidRPr="002B0325">
              <w:rPr>
                <w:sz w:val="18"/>
                <w:szCs w:val="18"/>
              </w:rPr>
              <w:t xml:space="preserve">Using resources and technology effectively in ESL and content instruction (3.c.1-4) </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B0325" w:rsidRDefault="00C46892" w:rsidP="00EB287D">
            <w:pPr>
              <w:ind w:left="360" w:hanging="360"/>
              <w:rPr>
                <w:sz w:val="18"/>
                <w:szCs w:val="18"/>
              </w:rPr>
            </w:pPr>
            <w:r>
              <w:rPr>
                <w:sz w:val="18"/>
                <w:szCs w:val="18"/>
              </w:rPr>
              <w:t>4.c Classroom-based assessment for ESL</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9576" w:type="dxa"/>
            <w:gridSpan w:val="5"/>
            <w:shd w:val="clear" w:color="auto" w:fill="DDD9C3" w:themeFill="background2" w:themeFillShade="E6"/>
          </w:tcPr>
          <w:p w:rsidR="00C46892" w:rsidRPr="002E6B38" w:rsidRDefault="00C46892" w:rsidP="00EB287D">
            <w:pPr>
              <w:rPr>
                <w:b/>
                <w:sz w:val="18"/>
                <w:szCs w:val="18"/>
              </w:rPr>
            </w:pPr>
            <w:r>
              <w:rPr>
                <w:b/>
                <w:sz w:val="18"/>
                <w:szCs w:val="18"/>
              </w:rPr>
              <w:t>Interstate Teacher Assessment and Support  Consortium (</w:t>
            </w:r>
            <w:proofErr w:type="spellStart"/>
            <w:r>
              <w:rPr>
                <w:b/>
                <w:sz w:val="18"/>
                <w:szCs w:val="18"/>
              </w:rPr>
              <w:t>InTASC</w:t>
            </w:r>
            <w:proofErr w:type="spellEnd"/>
            <w:r>
              <w:rPr>
                <w:b/>
                <w:sz w:val="18"/>
                <w:szCs w:val="18"/>
              </w:rPr>
              <w:t>)</w:t>
            </w:r>
          </w:p>
        </w:tc>
      </w:tr>
      <w:tr w:rsidR="00C46892" w:rsidTr="00EB287D">
        <w:tc>
          <w:tcPr>
            <w:tcW w:w="5048" w:type="dxa"/>
          </w:tcPr>
          <w:p w:rsidR="00C46892" w:rsidRDefault="00C46892" w:rsidP="00EB287D">
            <w:pPr>
              <w:rPr>
                <w:sz w:val="18"/>
                <w:szCs w:val="18"/>
              </w:rPr>
            </w:pPr>
            <w:r>
              <w:rPr>
                <w:sz w:val="18"/>
                <w:szCs w:val="18"/>
              </w:rPr>
              <w:t>1. Learner Development</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B0325" w:rsidRDefault="00C46892" w:rsidP="00EB287D">
            <w:pPr>
              <w:rPr>
                <w:sz w:val="18"/>
                <w:szCs w:val="18"/>
              </w:rPr>
            </w:pPr>
            <w:r>
              <w:rPr>
                <w:sz w:val="18"/>
                <w:szCs w:val="18"/>
              </w:rPr>
              <w:t>2. Learning Differences</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Default="00C46892" w:rsidP="00EB287D">
            <w:pPr>
              <w:rPr>
                <w:sz w:val="18"/>
                <w:szCs w:val="18"/>
              </w:rPr>
            </w:pPr>
            <w:r>
              <w:rPr>
                <w:sz w:val="18"/>
                <w:szCs w:val="18"/>
              </w:rPr>
              <w:t>4. Content Knowledge</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Default="00C46892" w:rsidP="00EB287D">
            <w:pPr>
              <w:rPr>
                <w:sz w:val="18"/>
                <w:szCs w:val="18"/>
              </w:rPr>
            </w:pPr>
            <w:r>
              <w:rPr>
                <w:sz w:val="18"/>
                <w:szCs w:val="18"/>
              </w:rPr>
              <w:t>5. Application of Content</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Pr="002B0325" w:rsidRDefault="00C46892" w:rsidP="00EB287D">
            <w:pPr>
              <w:ind w:left="360" w:right="-90" w:hanging="360"/>
              <w:rPr>
                <w:sz w:val="18"/>
                <w:szCs w:val="18"/>
              </w:rPr>
            </w:pPr>
            <w:r>
              <w:rPr>
                <w:sz w:val="18"/>
                <w:szCs w:val="18"/>
              </w:rPr>
              <w:t>7. Planning for Instruction</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Borders>
              <w:bottom w:val="single" w:sz="4" w:space="0" w:color="auto"/>
            </w:tcBorders>
          </w:tcPr>
          <w:p w:rsidR="00C46892" w:rsidRPr="002B0325" w:rsidRDefault="00C46892" w:rsidP="00EB287D">
            <w:pPr>
              <w:ind w:left="360" w:hanging="360"/>
              <w:rPr>
                <w:sz w:val="18"/>
                <w:szCs w:val="18"/>
              </w:rPr>
            </w:pPr>
            <w:r>
              <w:rPr>
                <w:sz w:val="18"/>
                <w:szCs w:val="18"/>
              </w:rPr>
              <w:t>8. Instructional Strategies</w:t>
            </w:r>
            <w:r w:rsidRPr="002B0325">
              <w:rPr>
                <w:sz w:val="18"/>
                <w:szCs w:val="18"/>
              </w:rPr>
              <w:t xml:space="preserve"> </w:t>
            </w:r>
          </w:p>
        </w:tc>
        <w:tc>
          <w:tcPr>
            <w:tcW w:w="1064" w:type="dxa"/>
            <w:tcBorders>
              <w:bottom w:val="single" w:sz="4" w:space="0" w:color="auto"/>
            </w:tcBorders>
          </w:tcPr>
          <w:p w:rsidR="00C46892" w:rsidRPr="002E6B38" w:rsidRDefault="00C46892" w:rsidP="00EB287D">
            <w:pPr>
              <w:jc w:val="center"/>
              <w:rPr>
                <w:b/>
                <w:sz w:val="18"/>
                <w:szCs w:val="18"/>
              </w:rPr>
            </w:pPr>
          </w:p>
        </w:tc>
        <w:tc>
          <w:tcPr>
            <w:tcW w:w="1079" w:type="dxa"/>
            <w:tcBorders>
              <w:bottom w:val="single" w:sz="4" w:space="0" w:color="auto"/>
            </w:tcBorders>
          </w:tcPr>
          <w:p w:rsidR="00C46892" w:rsidRPr="002E6B38" w:rsidRDefault="00C46892" w:rsidP="00EB287D">
            <w:pPr>
              <w:jc w:val="center"/>
              <w:rPr>
                <w:b/>
                <w:sz w:val="18"/>
                <w:szCs w:val="18"/>
              </w:rPr>
            </w:pPr>
          </w:p>
        </w:tc>
        <w:tc>
          <w:tcPr>
            <w:tcW w:w="1296" w:type="dxa"/>
            <w:tcBorders>
              <w:bottom w:val="single" w:sz="4" w:space="0" w:color="auto"/>
            </w:tcBorders>
          </w:tcPr>
          <w:p w:rsidR="00C46892" w:rsidRPr="002E6B38" w:rsidRDefault="00C46892" w:rsidP="00EB287D">
            <w:pPr>
              <w:jc w:val="center"/>
              <w:rPr>
                <w:b/>
                <w:sz w:val="18"/>
                <w:szCs w:val="18"/>
              </w:rPr>
            </w:pPr>
          </w:p>
        </w:tc>
        <w:tc>
          <w:tcPr>
            <w:tcW w:w="1089" w:type="dxa"/>
            <w:tcBorders>
              <w:bottom w:val="single" w:sz="4" w:space="0" w:color="auto"/>
            </w:tcBorders>
          </w:tcPr>
          <w:p w:rsidR="00C46892" w:rsidRPr="002E6B38" w:rsidRDefault="00C46892" w:rsidP="00EB287D">
            <w:pPr>
              <w:jc w:val="center"/>
              <w:rPr>
                <w:b/>
                <w:sz w:val="18"/>
                <w:szCs w:val="18"/>
              </w:rPr>
            </w:pPr>
          </w:p>
        </w:tc>
      </w:tr>
      <w:tr w:rsidR="00C46892" w:rsidTr="00EB287D">
        <w:tc>
          <w:tcPr>
            <w:tcW w:w="9576" w:type="dxa"/>
            <w:gridSpan w:val="5"/>
            <w:shd w:val="clear" w:color="auto" w:fill="D9D9D9" w:themeFill="background1" w:themeFillShade="D9"/>
          </w:tcPr>
          <w:p w:rsidR="00C46892" w:rsidRPr="002E6B38" w:rsidRDefault="00C46892" w:rsidP="00EB287D">
            <w:pPr>
              <w:rPr>
                <w:b/>
                <w:sz w:val="18"/>
                <w:szCs w:val="18"/>
              </w:rPr>
            </w:pPr>
            <w:r>
              <w:rPr>
                <w:b/>
                <w:sz w:val="18"/>
                <w:szCs w:val="18"/>
              </w:rPr>
              <w:t>International Literacy Association (ILA)</w:t>
            </w:r>
          </w:p>
        </w:tc>
      </w:tr>
      <w:tr w:rsidR="00C46892" w:rsidTr="00EB287D">
        <w:tc>
          <w:tcPr>
            <w:tcW w:w="5048" w:type="dxa"/>
          </w:tcPr>
          <w:p w:rsidR="00C46892" w:rsidRDefault="00C46892" w:rsidP="00EB287D">
            <w:pPr>
              <w:ind w:left="360" w:hanging="360"/>
              <w:rPr>
                <w:sz w:val="18"/>
                <w:szCs w:val="18"/>
              </w:rPr>
            </w:pPr>
            <w:r>
              <w:rPr>
                <w:sz w:val="18"/>
                <w:szCs w:val="18"/>
              </w:rPr>
              <w:t>1.Foundational Knowledge</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Default="00C46892" w:rsidP="00EB287D">
            <w:pPr>
              <w:ind w:left="360" w:hanging="360"/>
              <w:rPr>
                <w:sz w:val="18"/>
                <w:szCs w:val="18"/>
              </w:rPr>
            </w:pPr>
            <w:r>
              <w:rPr>
                <w:sz w:val="18"/>
                <w:szCs w:val="18"/>
              </w:rPr>
              <w:t>2.Curriculum and Instruction</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Default="00C46892" w:rsidP="00EB287D">
            <w:pPr>
              <w:ind w:left="360" w:hanging="360"/>
              <w:rPr>
                <w:sz w:val="18"/>
                <w:szCs w:val="18"/>
              </w:rPr>
            </w:pPr>
            <w:r>
              <w:rPr>
                <w:sz w:val="18"/>
                <w:szCs w:val="18"/>
              </w:rPr>
              <w:t>3.Assessment and Evaluation</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r w:rsidR="00C46892" w:rsidTr="00EB287D">
        <w:tc>
          <w:tcPr>
            <w:tcW w:w="5048" w:type="dxa"/>
          </w:tcPr>
          <w:p w:rsidR="00C46892" w:rsidRDefault="00C46892" w:rsidP="00EB287D">
            <w:pPr>
              <w:ind w:left="360" w:hanging="360"/>
              <w:rPr>
                <w:sz w:val="18"/>
                <w:szCs w:val="18"/>
              </w:rPr>
            </w:pPr>
            <w:r>
              <w:rPr>
                <w:sz w:val="18"/>
                <w:szCs w:val="18"/>
              </w:rPr>
              <w:t>4.Diversity</w:t>
            </w:r>
          </w:p>
        </w:tc>
        <w:tc>
          <w:tcPr>
            <w:tcW w:w="1064" w:type="dxa"/>
          </w:tcPr>
          <w:p w:rsidR="00C46892" w:rsidRPr="002E6B38" w:rsidRDefault="00C46892" w:rsidP="00EB287D">
            <w:pPr>
              <w:jc w:val="center"/>
              <w:rPr>
                <w:b/>
                <w:sz w:val="18"/>
                <w:szCs w:val="18"/>
              </w:rPr>
            </w:pPr>
          </w:p>
        </w:tc>
        <w:tc>
          <w:tcPr>
            <w:tcW w:w="1079" w:type="dxa"/>
          </w:tcPr>
          <w:p w:rsidR="00C46892" w:rsidRPr="002E6B38" w:rsidRDefault="00C46892" w:rsidP="00EB287D">
            <w:pPr>
              <w:jc w:val="center"/>
              <w:rPr>
                <w:b/>
                <w:sz w:val="18"/>
                <w:szCs w:val="18"/>
              </w:rPr>
            </w:pPr>
          </w:p>
        </w:tc>
        <w:tc>
          <w:tcPr>
            <w:tcW w:w="1296" w:type="dxa"/>
          </w:tcPr>
          <w:p w:rsidR="00C46892" w:rsidRPr="002E6B38" w:rsidRDefault="00C46892" w:rsidP="00EB287D">
            <w:pPr>
              <w:jc w:val="center"/>
              <w:rPr>
                <w:b/>
                <w:sz w:val="18"/>
                <w:szCs w:val="18"/>
              </w:rPr>
            </w:pPr>
          </w:p>
        </w:tc>
        <w:tc>
          <w:tcPr>
            <w:tcW w:w="1089" w:type="dxa"/>
          </w:tcPr>
          <w:p w:rsidR="00C46892" w:rsidRPr="002E6B38" w:rsidRDefault="00C46892" w:rsidP="00EB287D">
            <w:pPr>
              <w:jc w:val="center"/>
              <w:rPr>
                <w:b/>
                <w:sz w:val="18"/>
                <w:szCs w:val="18"/>
              </w:rPr>
            </w:pPr>
          </w:p>
        </w:tc>
      </w:tr>
    </w:tbl>
    <w:p w:rsidR="00C46892" w:rsidRPr="00BC0005" w:rsidRDefault="00C46892" w:rsidP="00C46892">
      <w:pPr>
        <w:pStyle w:val="NoSpacing"/>
        <w:rPr>
          <w:b/>
          <w:szCs w:val="24"/>
        </w:rPr>
      </w:pPr>
    </w:p>
    <w:p w:rsidR="00C46892" w:rsidRDefault="00C46892" w:rsidP="00AC50B4">
      <w:pPr>
        <w:pStyle w:val="NoSpacing"/>
        <w:tabs>
          <w:tab w:val="left" w:pos="2940"/>
        </w:tabs>
        <w:rPr>
          <w:b/>
          <w:smallCaps/>
          <w:u w:val="single"/>
        </w:rPr>
      </w:pPr>
    </w:p>
    <w:p w:rsidR="00C46892" w:rsidRDefault="00C46892" w:rsidP="00AC50B4">
      <w:pPr>
        <w:pStyle w:val="NoSpacing"/>
        <w:tabs>
          <w:tab w:val="left" w:pos="2940"/>
        </w:tabs>
        <w:rPr>
          <w:b/>
          <w:smallCaps/>
          <w:u w:val="single"/>
        </w:rPr>
      </w:pPr>
    </w:p>
    <w:p w:rsidR="00C46892" w:rsidRDefault="00C46892" w:rsidP="00AC50B4">
      <w:pPr>
        <w:pStyle w:val="NoSpacing"/>
        <w:tabs>
          <w:tab w:val="left" w:pos="2940"/>
        </w:tabs>
        <w:rPr>
          <w:b/>
          <w:smallCaps/>
          <w:u w:val="single"/>
        </w:rPr>
      </w:pPr>
    </w:p>
    <w:p w:rsidR="00AC50B4" w:rsidRPr="009F15E6" w:rsidRDefault="00AC50B4" w:rsidP="00AC50B4">
      <w:pPr>
        <w:pStyle w:val="NoSpacing"/>
        <w:tabs>
          <w:tab w:val="left" w:pos="2940"/>
        </w:tabs>
        <w:rPr>
          <w:b/>
          <w:smallCaps/>
          <w:u w:val="single"/>
        </w:rPr>
      </w:pPr>
      <w:r w:rsidRPr="009F15E6">
        <w:rPr>
          <w:b/>
          <w:smallCaps/>
          <w:u w:val="single"/>
        </w:rPr>
        <w:lastRenderedPageBreak/>
        <w:t xml:space="preserve">Lesson Plan Reviews </w:t>
      </w:r>
      <w:r w:rsidRPr="009F15E6">
        <w:rPr>
          <w:b/>
          <w:u w:val="single"/>
        </w:rPr>
        <w:t>(15 points:  3@5 points each)</w:t>
      </w:r>
    </w:p>
    <w:p w:rsidR="00AC50B4" w:rsidRDefault="00AC50B4" w:rsidP="00AC50B4">
      <w:pPr>
        <w:pStyle w:val="NoSpacing"/>
        <w:rPr>
          <w:b/>
        </w:rPr>
      </w:pPr>
    </w:p>
    <w:p w:rsidR="00AC50B4" w:rsidRPr="00341605" w:rsidRDefault="00AC50B4" w:rsidP="00AC50B4">
      <w:pPr>
        <w:pStyle w:val="NoSpacing"/>
        <w:rPr>
          <w:sz w:val="22"/>
        </w:rPr>
      </w:pPr>
      <w:r w:rsidRPr="00341605">
        <w:rPr>
          <w:sz w:val="22"/>
        </w:rPr>
        <w:t>After final lesson plans have been graded by the instructor, all plans which score 46-50 points should be posted on the named discussion forum the following week. Everyone in the class will review these and provide feedback, using the standards-based rubric, in particular the P-12 TESOL Standards. Feedback will be provided in the form of “two stars and a question” (**?). In this format, the reviewer makes at least two specific positive comments about the lesson plan (stars) relating to the standards. Then, the reviewer provides a suggestion for improvement, usually in the form of a question, e.g., “Have you considered….?</w:t>
      </w:r>
      <w:r>
        <w:rPr>
          <w:sz w:val="22"/>
        </w:rPr>
        <w:t>”</w:t>
      </w:r>
      <w:r w:rsidRPr="00341605">
        <w:rPr>
          <w:sz w:val="22"/>
        </w:rPr>
        <w:t xml:space="preserve"> Or </w:t>
      </w:r>
      <w:r>
        <w:rPr>
          <w:sz w:val="22"/>
        </w:rPr>
        <w:t>“</w:t>
      </w:r>
      <w:r w:rsidRPr="00341605">
        <w:rPr>
          <w:sz w:val="22"/>
        </w:rPr>
        <w:t>How might you …?</w:t>
      </w:r>
      <w:r>
        <w:rPr>
          <w:sz w:val="22"/>
        </w:rPr>
        <w:t>”</w:t>
      </w:r>
    </w:p>
    <w:p w:rsidR="00AC50B4" w:rsidRDefault="00AC50B4" w:rsidP="00AC50B4">
      <w:pPr>
        <w:pStyle w:val="NoSpacing"/>
        <w:rPr>
          <w:b/>
          <w:sz w:val="22"/>
          <w:u w:val="single"/>
        </w:rPr>
      </w:pPr>
    </w:p>
    <w:p w:rsidR="00AC50B4" w:rsidRPr="00286CE2" w:rsidRDefault="00AC50B4" w:rsidP="00AC50B4">
      <w:pPr>
        <w:pStyle w:val="NoSpacing"/>
        <w:rPr>
          <w:b/>
          <w:sz w:val="22"/>
          <w:u w:val="single"/>
        </w:rPr>
      </w:pPr>
      <w:r w:rsidRPr="00286CE2">
        <w:rPr>
          <w:b/>
          <w:sz w:val="22"/>
          <w:u w:val="single"/>
        </w:rPr>
        <w:t>RESOURCES</w:t>
      </w:r>
      <w:r>
        <w:rPr>
          <w:b/>
          <w:sz w:val="22"/>
          <w:u w:val="single"/>
        </w:rPr>
        <w:t xml:space="preserve"> (50 points) – DUE AUGUST 20</w:t>
      </w:r>
    </w:p>
    <w:p w:rsidR="00AC50B4" w:rsidRDefault="00AC50B4" w:rsidP="00AC50B4">
      <w:pPr>
        <w:pStyle w:val="NoSpacing"/>
        <w:rPr>
          <w:b/>
          <w:sz w:val="22"/>
        </w:rPr>
      </w:pPr>
    </w:p>
    <w:p w:rsidR="00AC50B4" w:rsidRDefault="00AC50B4" w:rsidP="00AC50B4">
      <w:pPr>
        <w:pStyle w:val="NoSpacing"/>
        <w:rPr>
          <w:sz w:val="22"/>
        </w:rPr>
      </w:pPr>
      <w:r>
        <w:rPr>
          <w:sz w:val="22"/>
        </w:rPr>
        <w:t xml:space="preserve">Over the course, you will be receiving and locating a variety of resources that can help you in your ESL teaching. You will be collecting/compiling these resources so that you can access these as you teach. For this course, you will prepare a “resources file” with sources for materials, strategies, lesson plans, articles, web sites, etc. For submission, create a Word file with a list of these resources. For each item, include: </w:t>
      </w:r>
    </w:p>
    <w:p w:rsidR="00AC50B4" w:rsidRDefault="00AC50B4" w:rsidP="00AC50B4">
      <w:pPr>
        <w:pStyle w:val="NoSpacing"/>
        <w:numPr>
          <w:ilvl w:val="0"/>
          <w:numId w:val="42"/>
        </w:numPr>
        <w:rPr>
          <w:sz w:val="22"/>
        </w:rPr>
      </w:pPr>
      <w:r>
        <w:rPr>
          <w:sz w:val="22"/>
        </w:rPr>
        <w:t>the title of the resource</w:t>
      </w:r>
    </w:p>
    <w:p w:rsidR="00AC50B4" w:rsidRDefault="00AC50B4" w:rsidP="00AC50B4">
      <w:pPr>
        <w:pStyle w:val="NoSpacing"/>
        <w:numPr>
          <w:ilvl w:val="0"/>
          <w:numId w:val="42"/>
        </w:numPr>
        <w:rPr>
          <w:sz w:val="22"/>
        </w:rPr>
      </w:pPr>
      <w:r>
        <w:rPr>
          <w:sz w:val="22"/>
        </w:rPr>
        <w:t>the author/publisher/creator (you must give credit to your source)</w:t>
      </w:r>
    </w:p>
    <w:p w:rsidR="00AC50B4" w:rsidRDefault="00AC50B4" w:rsidP="00AC50B4">
      <w:pPr>
        <w:pStyle w:val="NoSpacing"/>
        <w:numPr>
          <w:ilvl w:val="0"/>
          <w:numId w:val="42"/>
        </w:numPr>
        <w:rPr>
          <w:sz w:val="22"/>
        </w:rPr>
      </w:pPr>
      <w:r>
        <w:rPr>
          <w:sz w:val="22"/>
        </w:rPr>
        <w:t>an electronic link to the resource (many will reside in web sites; if it is a document, you can electronically link to it or scan a picture and insert it into the document)</w:t>
      </w:r>
    </w:p>
    <w:p w:rsidR="00AC50B4" w:rsidRDefault="00AC50B4" w:rsidP="00AC50B4">
      <w:pPr>
        <w:pStyle w:val="NoSpacing"/>
        <w:numPr>
          <w:ilvl w:val="0"/>
          <w:numId w:val="42"/>
        </w:numPr>
        <w:rPr>
          <w:sz w:val="22"/>
        </w:rPr>
      </w:pPr>
      <w:proofErr w:type="gramStart"/>
      <w:r>
        <w:rPr>
          <w:sz w:val="22"/>
        </w:rPr>
        <w:t>a</w:t>
      </w:r>
      <w:proofErr w:type="gramEnd"/>
      <w:r>
        <w:rPr>
          <w:sz w:val="22"/>
        </w:rPr>
        <w:t xml:space="preserve"> brief description of what the resource is and when/how you would plan to use it.</w:t>
      </w:r>
    </w:p>
    <w:p w:rsidR="00AC50B4" w:rsidRDefault="00AC50B4" w:rsidP="00AC50B4">
      <w:pPr>
        <w:pStyle w:val="NoSpacing"/>
        <w:rPr>
          <w:sz w:val="22"/>
        </w:rPr>
      </w:pPr>
    </w:p>
    <w:p w:rsidR="00AC50B4" w:rsidRDefault="00AC50B4" w:rsidP="00AC50B4">
      <w:pPr>
        <w:pStyle w:val="NoSpacing"/>
        <w:rPr>
          <w:sz w:val="22"/>
        </w:rPr>
      </w:pPr>
      <w:r>
        <w:rPr>
          <w:sz w:val="22"/>
        </w:rPr>
        <w:t>For your file, you need to categorize or group your items in some way for easier access. You can use whatever way you want to group, for example, by:</w:t>
      </w:r>
    </w:p>
    <w:p w:rsidR="00AC50B4" w:rsidRDefault="00AC50B4" w:rsidP="00AC50B4">
      <w:pPr>
        <w:pStyle w:val="NoSpacing"/>
        <w:numPr>
          <w:ilvl w:val="0"/>
          <w:numId w:val="43"/>
        </w:numPr>
        <w:rPr>
          <w:sz w:val="22"/>
        </w:rPr>
      </w:pPr>
      <w:r>
        <w:rPr>
          <w:sz w:val="22"/>
        </w:rPr>
        <w:t xml:space="preserve">age/grade (e.g., elementary, middle, high); </w:t>
      </w:r>
    </w:p>
    <w:p w:rsidR="00AC50B4" w:rsidRDefault="00AC50B4" w:rsidP="00AC50B4">
      <w:pPr>
        <w:pStyle w:val="NoSpacing"/>
        <w:numPr>
          <w:ilvl w:val="0"/>
          <w:numId w:val="43"/>
        </w:numPr>
        <w:rPr>
          <w:sz w:val="22"/>
        </w:rPr>
      </w:pPr>
      <w:proofErr w:type="gramStart"/>
      <w:r>
        <w:rPr>
          <w:sz w:val="22"/>
        </w:rPr>
        <w:t>type</w:t>
      </w:r>
      <w:proofErr w:type="gramEnd"/>
      <w:r>
        <w:rPr>
          <w:sz w:val="22"/>
        </w:rPr>
        <w:t xml:space="preserve"> (e.g., lesson plans, strategies, etc.);</w:t>
      </w:r>
    </w:p>
    <w:p w:rsidR="00AC50B4" w:rsidRDefault="00AC50B4" w:rsidP="00AC50B4">
      <w:pPr>
        <w:pStyle w:val="NoSpacing"/>
        <w:numPr>
          <w:ilvl w:val="0"/>
          <w:numId w:val="43"/>
        </w:numPr>
        <w:rPr>
          <w:sz w:val="22"/>
        </w:rPr>
      </w:pPr>
      <w:proofErr w:type="gramStart"/>
      <w:r>
        <w:rPr>
          <w:sz w:val="22"/>
        </w:rPr>
        <w:t>topic</w:t>
      </w:r>
      <w:proofErr w:type="gramEnd"/>
      <w:r>
        <w:rPr>
          <w:sz w:val="22"/>
        </w:rPr>
        <w:t xml:space="preserve"> (e.g., early literacy, content reading, etc.);</w:t>
      </w:r>
    </w:p>
    <w:p w:rsidR="00AC50B4" w:rsidRDefault="00AC50B4" w:rsidP="00AC50B4">
      <w:pPr>
        <w:pStyle w:val="NoSpacing"/>
        <w:numPr>
          <w:ilvl w:val="0"/>
          <w:numId w:val="43"/>
        </w:numPr>
        <w:rPr>
          <w:sz w:val="22"/>
        </w:rPr>
      </w:pPr>
      <w:proofErr w:type="gramStart"/>
      <w:r>
        <w:rPr>
          <w:sz w:val="22"/>
        </w:rPr>
        <w:t>any</w:t>
      </w:r>
      <w:proofErr w:type="gramEnd"/>
      <w:r>
        <w:rPr>
          <w:sz w:val="22"/>
        </w:rPr>
        <w:t xml:space="preserve"> other categories you choose.</w:t>
      </w:r>
    </w:p>
    <w:p w:rsidR="00AC50B4" w:rsidRDefault="00AC50B4" w:rsidP="00AC50B4">
      <w:pPr>
        <w:pStyle w:val="NoSpacing"/>
        <w:ind w:left="720"/>
        <w:rPr>
          <w:sz w:val="22"/>
        </w:rPr>
      </w:pPr>
      <w:r>
        <w:rPr>
          <w:sz w:val="22"/>
        </w:rPr>
        <w:t xml:space="preserve"> </w:t>
      </w:r>
    </w:p>
    <w:p w:rsidR="00AC50B4" w:rsidRDefault="00AC50B4" w:rsidP="00AC50B4">
      <w:pPr>
        <w:pStyle w:val="NoSpacing"/>
        <w:rPr>
          <w:sz w:val="22"/>
        </w:rPr>
      </w:pPr>
      <w:r>
        <w:rPr>
          <w:sz w:val="22"/>
        </w:rPr>
        <w:t>You should include resources you found useful that were linked or identified in this course. However, you also need to identify others on your own. You will post and attach your resources file on the identified discussion board so that everyone can share files and resources collaboratively.</w:t>
      </w:r>
    </w:p>
    <w:p w:rsidR="00AC50B4" w:rsidRDefault="00AC50B4" w:rsidP="00AC50B4">
      <w:pPr>
        <w:pStyle w:val="NoSpacing"/>
        <w:rPr>
          <w:b/>
          <w:sz w:val="22"/>
        </w:rPr>
      </w:pPr>
    </w:p>
    <w:p w:rsidR="00AC50B4" w:rsidRDefault="00AC50B4" w:rsidP="00AC50B4">
      <w:pPr>
        <w:pStyle w:val="NoSpacing"/>
        <w:rPr>
          <w:b/>
          <w:sz w:val="22"/>
        </w:rPr>
      </w:pPr>
      <w:r>
        <w:rPr>
          <w:b/>
          <w:sz w:val="22"/>
        </w:rPr>
        <w:t>Rubric for Resources</w:t>
      </w:r>
    </w:p>
    <w:p w:rsidR="00AC50B4" w:rsidRPr="00494550" w:rsidRDefault="00AC50B4" w:rsidP="00AC50B4">
      <w:pPr>
        <w:pStyle w:val="NoSpacing"/>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20"/>
        <w:gridCol w:w="2250"/>
        <w:gridCol w:w="1890"/>
      </w:tblGrid>
      <w:tr w:rsidR="00AC50B4" w:rsidRPr="0000442A" w:rsidTr="005104F3">
        <w:tc>
          <w:tcPr>
            <w:tcW w:w="2610" w:type="dxa"/>
            <w:tcBorders>
              <w:bottom w:val="nil"/>
            </w:tcBorders>
          </w:tcPr>
          <w:p w:rsidR="00AC50B4" w:rsidRDefault="00AC50B4" w:rsidP="005104F3">
            <w:pPr>
              <w:pStyle w:val="NoSpacing"/>
              <w:pBdr>
                <w:top w:val="single" w:sz="4" w:space="1" w:color="auto"/>
                <w:left w:val="single" w:sz="4" w:space="4" w:color="auto"/>
                <w:bottom w:val="single" w:sz="4" w:space="1" w:color="auto"/>
                <w:right w:val="single" w:sz="4" w:space="4" w:color="auto"/>
              </w:pBdr>
              <w:jc w:val="center"/>
              <w:rPr>
                <w:b/>
              </w:rPr>
            </w:pPr>
            <w:r>
              <w:rPr>
                <w:b/>
              </w:rPr>
              <w:t>50 points</w:t>
            </w:r>
          </w:p>
          <w:p w:rsidR="00AC50B4" w:rsidRPr="00BC30C8" w:rsidRDefault="00AC50B4" w:rsidP="005104F3">
            <w:pPr>
              <w:pStyle w:val="NoSpacing"/>
              <w:pBdr>
                <w:top w:val="single" w:sz="4" w:space="1" w:color="auto"/>
                <w:left w:val="single" w:sz="4" w:space="4" w:color="auto"/>
                <w:bottom w:val="single" w:sz="4" w:space="1" w:color="auto"/>
                <w:right w:val="single" w:sz="4" w:space="4" w:color="auto"/>
              </w:pBdr>
              <w:jc w:val="center"/>
              <w:rPr>
                <w:b/>
              </w:rPr>
            </w:pPr>
          </w:p>
        </w:tc>
        <w:tc>
          <w:tcPr>
            <w:tcW w:w="2520" w:type="dxa"/>
          </w:tcPr>
          <w:p w:rsidR="00AC50B4" w:rsidRPr="00AE328F" w:rsidRDefault="00AC50B4" w:rsidP="005104F3">
            <w:pPr>
              <w:pStyle w:val="NoSpacing"/>
              <w:jc w:val="center"/>
              <w:rPr>
                <w:b/>
                <w:sz w:val="22"/>
              </w:rPr>
            </w:pPr>
            <w:r>
              <w:rPr>
                <w:b/>
                <w:sz w:val="22"/>
              </w:rPr>
              <w:t>40-49 points</w:t>
            </w:r>
          </w:p>
        </w:tc>
        <w:tc>
          <w:tcPr>
            <w:tcW w:w="2250" w:type="dxa"/>
          </w:tcPr>
          <w:p w:rsidR="00AC50B4" w:rsidRPr="00AE328F" w:rsidRDefault="00AC50B4" w:rsidP="005104F3">
            <w:pPr>
              <w:pStyle w:val="NoSpacing"/>
              <w:jc w:val="center"/>
              <w:rPr>
                <w:b/>
                <w:sz w:val="22"/>
              </w:rPr>
            </w:pPr>
            <w:r>
              <w:rPr>
                <w:b/>
                <w:sz w:val="22"/>
              </w:rPr>
              <w:t>30-39 points</w:t>
            </w:r>
          </w:p>
        </w:tc>
        <w:tc>
          <w:tcPr>
            <w:tcW w:w="1890" w:type="dxa"/>
          </w:tcPr>
          <w:p w:rsidR="00AC50B4" w:rsidRPr="00AE328F" w:rsidRDefault="00AC50B4" w:rsidP="005104F3">
            <w:pPr>
              <w:pStyle w:val="NoSpacing"/>
              <w:jc w:val="center"/>
              <w:rPr>
                <w:b/>
                <w:sz w:val="22"/>
              </w:rPr>
            </w:pPr>
            <w:r>
              <w:rPr>
                <w:b/>
                <w:sz w:val="22"/>
              </w:rPr>
              <w:t>0-29 points</w:t>
            </w:r>
          </w:p>
        </w:tc>
      </w:tr>
      <w:tr w:rsidR="00AC50B4" w:rsidRPr="0000442A" w:rsidTr="005104F3">
        <w:tc>
          <w:tcPr>
            <w:tcW w:w="2610" w:type="dxa"/>
            <w:tcBorders>
              <w:top w:val="nil"/>
            </w:tcBorders>
          </w:tcPr>
          <w:p w:rsidR="00AC50B4" w:rsidRDefault="00AC50B4" w:rsidP="00AC50B4">
            <w:pPr>
              <w:pStyle w:val="NoSpacing"/>
              <w:numPr>
                <w:ilvl w:val="0"/>
                <w:numId w:val="18"/>
              </w:numPr>
              <w:ind w:left="230" w:hanging="176"/>
              <w:rPr>
                <w:sz w:val="18"/>
                <w:szCs w:val="18"/>
              </w:rPr>
            </w:pPr>
            <w:r>
              <w:rPr>
                <w:sz w:val="18"/>
                <w:szCs w:val="18"/>
              </w:rPr>
              <w:t>Each entry includes title, source, link, and description</w:t>
            </w:r>
          </w:p>
          <w:p w:rsidR="00AC50B4" w:rsidRDefault="00AC50B4" w:rsidP="00AC50B4">
            <w:pPr>
              <w:pStyle w:val="NoSpacing"/>
              <w:numPr>
                <w:ilvl w:val="0"/>
                <w:numId w:val="18"/>
              </w:numPr>
              <w:ind w:left="230" w:hanging="176"/>
              <w:rPr>
                <w:sz w:val="18"/>
                <w:szCs w:val="18"/>
              </w:rPr>
            </w:pPr>
            <w:r>
              <w:rPr>
                <w:sz w:val="18"/>
                <w:szCs w:val="18"/>
              </w:rPr>
              <w:t>Categories make resources easy to scan and find</w:t>
            </w:r>
          </w:p>
          <w:p w:rsidR="00AC50B4" w:rsidRDefault="00AC50B4" w:rsidP="00AC50B4">
            <w:pPr>
              <w:pStyle w:val="NoSpacing"/>
              <w:numPr>
                <w:ilvl w:val="0"/>
                <w:numId w:val="18"/>
              </w:numPr>
              <w:ind w:left="230" w:hanging="176"/>
              <w:rPr>
                <w:sz w:val="18"/>
                <w:szCs w:val="18"/>
              </w:rPr>
            </w:pPr>
            <w:r>
              <w:rPr>
                <w:sz w:val="18"/>
                <w:szCs w:val="18"/>
              </w:rPr>
              <w:t>10-15+ entries are from course resources</w:t>
            </w:r>
          </w:p>
          <w:p w:rsidR="00AC50B4" w:rsidRPr="00BF3865" w:rsidRDefault="00AC50B4" w:rsidP="00AC50B4">
            <w:pPr>
              <w:pStyle w:val="NoSpacing"/>
              <w:numPr>
                <w:ilvl w:val="0"/>
                <w:numId w:val="18"/>
              </w:numPr>
              <w:ind w:left="230" w:hanging="176"/>
              <w:rPr>
                <w:sz w:val="18"/>
                <w:szCs w:val="18"/>
              </w:rPr>
            </w:pPr>
            <w:r>
              <w:rPr>
                <w:sz w:val="18"/>
                <w:szCs w:val="18"/>
              </w:rPr>
              <w:t>10 + entries are new</w:t>
            </w:r>
          </w:p>
        </w:tc>
        <w:tc>
          <w:tcPr>
            <w:tcW w:w="2520" w:type="dxa"/>
          </w:tcPr>
          <w:p w:rsidR="00AC50B4" w:rsidRDefault="00AC50B4" w:rsidP="00AC50B4">
            <w:pPr>
              <w:pStyle w:val="NoSpacing"/>
              <w:numPr>
                <w:ilvl w:val="0"/>
                <w:numId w:val="18"/>
              </w:numPr>
              <w:ind w:left="222" w:hanging="174"/>
              <w:rPr>
                <w:sz w:val="18"/>
                <w:szCs w:val="18"/>
              </w:rPr>
            </w:pPr>
            <w:r>
              <w:rPr>
                <w:sz w:val="18"/>
                <w:szCs w:val="18"/>
              </w:rPr>
              <w:t>Most entries include title, source, link, and description</w:t>
            </w:r>
          </w:p>
          <w:p w:rsidR="00AC50B4" w:rsidRDefault="00AC50B4" w:rsidP="00AC50B4">
            <w:pPr>
              <w:pStyle w:val="NoSpacing"/>
              <w:numPr>
                <w:ilvl w:val="0"/>
                <w:numId w:val="18"/>
              </w:numPr>
              <w:ind w:left="230" w:hanging="176"/>
              <w:rPr>
                <w:sz w:val="18"/>
                <w:szCs w:val="18"/>
              </w:rPr>
            </w:pPr>
            <w:r>
              <w:rPr>
                <w:sz w:val="18"/>
                <w:szCs w:val="18"/>
              </w:rPr>
              <w:t xml:space="preserve">Categories show clear organization </w:t>
            </w:r>
          </w:p>
          <w:p w:rsidR="00AC50B4" w:rsidRDefault="00AC50B4" w:rsidP="00AC50B4">
            <w:pPr>
              <w:pStyle w:val="NoSpacing"/>
              <w:numPr>
                <w:ilvl w:val="0"/>
                <w:numId w:val="18"/>
              </w:numPr>
              <w:ind w:left="222" w:hanging="174"/>
              <w:rPr>
                <w:sz w:val="18"/>
                <w:szCs w:val="18"/>
              </w:rPr>
            </w:pPr>
            <w:r>
              <w:rPr>
                <w:sz w:val="18"/>
                <w:szCs w:val="18"/>
              </w:rPr>
              <w:t>8-12 entries are from course resources</w:t>
            </w:r>
          </w:p>
          <w:p w:rsidR="00AC50B4" w:rsidRPr="0000442A" w:rsidRDefault="00AC50B4" w:rsidP="00AC50B4">
            <w:pPr>
              <w:pStyle w:val="NoSpacing"/>
              <w:numPr>
                <w:ilvl w:val="0"/>
                <w:numId w:val="18"/>
              </w:numPr>
              <w:ind w:left="222" w:hanging="174"/>
              <w:rPr>
                <w:sz w:val="18"/>
                <w:szCs w:val="18"/>
              </w:rPr>
            </w:pPr>
            <w:r>
              <w:rPr>
                <w:sz w:val="18"/>
                <w:szCs w:val="18"/>
              </w:rPr>
              <w:t>7-9 entries are new</w:t>
            </w:r>
          </w:p>
        </w:tc>
        <w:tc>
          <w:tcPr>
            <w:tcW w:w="2250" w:type="dxa"/>
          </w:tcPr>
          <w:p w:rsidR="00AC50B4" w:rsidRDefault="00AC50B4" w:rsidP="00AC50B4">
            <w:pPr>
              <w:pStyle w:val="NoSpacing"/>
              <w:numPr>
                <w:ilvl w:val="0"/>
                <w:numId w:val="18"/>
              </w:numPr>
              <w:ind w:left="222" w:hanging="174"/>
              <w:rPr>
                <w:sz w:val="18"/>
                <w:szCs w:val="18"/>
              </w:rPr>
            </w:pPr>
            <w:r>
              <w:rPr>
                <w:sz w:val="18"/>
                <w:szCs w:val="18"/>
              </w:rPr>
              <w:t>Some entries include required information</w:t>
            </w:r>
          </w:p>
          <w:p w:rsidR="00AC50B4" w:rsidRDefault="00AC50B4" w:rsidP="00AC50B4">
            <w:pPr>
              <w:pStyle w:val="NoSpacing"/>
              <w:numPr>
                <w:ilvl w:val="0"/>
                <w:numId w:val="18"/>
              </w:numPr>
              <w:ind w:left="222" w:hanging="174"/>
              <w:rPr>
                <w:sz w:val="18"/>
                <w:szCs w:val="18"/>
              </w:rPr>
            </w:pPr>
            <w:r>
              <w:rPr>
                <w:sz w:val="18"/>
                <w:szCs w:val="18"/>
              </w:rPr>
              <w:t>Some categories are present</w:t>
            </w:r>
          </w:p>
          <w:p w:rsidR="00AC50B4" w:rsidRDefault="00AC50B4" w:rsidP="00AC50B4">
            <w:pPr>
              <w:pStyle w:val="NoSpacing"/>
              <w:numPr>
                <w:ilvl w:val="0"/>
                <w:numId w:val="18"/>
              </w:numPr>
              <w:ind w:left="222" w:hanging="174"/>
              <w:rPr>
                <w:sz w:val="18"/>
                <w:szCs w:val="18"/>
              </w:rPr>
            </w:pPr>
            <w:r>
              <w:rPr>
                <w:sz w:val="18"/>
                <w:szCs w:val="18"/>
              </w:rPr>
              <w:t>4 or more entries from course materials</w:t>
            </w:r>
          </w:p>
          <w:p w:rsidR="00AC50B4" w:rsidRPr="0000442A" w:rsidRDefault="00AC50B4" w:rsidP="00AC50B4">
            <w:pPr>
              <w:pStyle w:val="NoSpacing"/>
              <w:numPr>
                <w:ilvl w:val="0"/>
                <w:numId w:val="18"/>
              </w:numPr>
              <w:ind w:left="222" w:hanging="174"/>
              <w:rPr>
                <w:sz w:val="18"/>
                <w:szCs w:val="18"/>
              </w:rPr>
            </w:pPr>
            <w:r>
              <w:rPr>
                <w:sz w:val="18"/>
                <w:szCs w:val="18"/>
              </w:rPr>
              <w:t>5 or more entries are new</w:t>
            </w:r>
          </w:p>
        </w:tc>
        <w:tc>
          <w:tcPr>
            <w:tcW w:w="1890" w:type="dxa"/>
          </w:tcPr>
          <w:p w:rsidR="00AC50B4" w:rsidRDefault="00AC50B4" w:rsidP="00AC50B4">
            <w:pPr>
              <w:pStyle w:val="NoSpacing"/>
              <w:numPr>
                <w:ilvl w:val="0"/>
                <w:numId w:val="18"/>
              </w:numPr>
              <w:ind w:left="228" w:hanging="228"/>
              <w:rPr>
                <w:sz w:val="18"/>
                <w:szCs w:val="18"/>
              </w:rPr>
            </w:pPr>
            <w:r>
              <w:rPr>
                <w:sz w:val="18"/>
                <w:szCs w:val="18"/>
              </w:rPr>
              <w:t>Entries are sketchy or minimal</w:t>
            </w:r>
          </w:p>
          <w:p w:rsidR="00AC50B4" w:rsidRDefault="00AC50B4" w:rsidP="00AC50B4">
            <w:pPr>
              <w:pStyle w:val="NoSpacing"/>
              <w:numPr>
                <w:ilvl w:val="0"/>
                <w:numId w:val="18"/>
              </w:numPr>
              <w:ind w:left="228" w:hanging="228"/>
              <w:rPr>
                <w:sz w:val="18"/>
                <w:szCs w:val="18"/>
              </w:rPr>
            </w:pPr>
            <w:r>
              <w:rPr>
                <w:sz w:val="18"/>
                <w:szCs w:val="18"/>
              </w:rPr>
              <w:t>Disorganized or no categories</w:t>
            </w:r>
          </w:p>
          <w:p w:rsidR="00AC50B4" w:rsidRDefault="00AC50B4" w:rsidP="00AC50B4">
            <w:pPr>
              <w:pStyle w:val="NoSpacing"/>
              <w:numPr>
                <w:ilvl w:val="0"/>
                <w:numId w:val="18"/>
              </w:numPr>
              <w:ind w:left="228" w:hanging="228"/>
              <w:rPr>
                <w:sz w:val="18"/>
                <w:szCs w:val="18"/>
              </w:rPr>
            </w:pPr>
            <w:r>
              <w:rPr>
                <w:sz w:val="18"/>
                <w:szCs w:val="18"/>
              </w:rPr>
              <w:t>3 or fewer course resources</w:t>
            </w:r>
          </w:p>
          <w:p w:rsidR="00AC50B4" w:rsidRPr="0000442A" w:rsidRDefault="00AC50B4" w:rsidP="00AC50B4">
            <w:pPr>
              <w:pStyle w:val="NoSpacing"/>
              <w:numPr>
                <w:ilvl w:val="0"/>
                <w:numId w:val="18"/>
              </w:numPr>
              <w:ind w:left="228" w:hanging="228"/>
              <w:rPr>
                <w:sz w:val="18"/>
                <w:szCs w:val="18"/>
              </w:rPr>
            </w:pPr>
            <w:r>
              <w:rPr>
                <w:sz w:val="18"/>
                <w:szCs w:val="18"/>
              </w:rPr>
              <w:t>4 or fewer new resources</w:t>
            </w:r>
          </w:p>
        </w:tc>
      </w:tr>
    </w:tbl>
    <w:p w:rsidR="00AC50B4" w:rsidRDefault="00AC50B4" w:rsidP="00AC50B4">
      <w:pPr>
        <w:pStyle w:val="NoSpacing"/>
        <w:rPr>
          <w:b/>
        </w:rPr>
      </w:pPr>
    </w:p>
    <w:p w:rsidR="00C46892" w:rsidRDefault="00C46892" w:rsidP="00AC50B4">
      <w:pPr>
        <w:ind w:left="720" w:hanging="720"/>
        <w:jc w:val="center"/>
        <w:rPr>
          <w:b/>
          <w:sz w:val="28"/>
          <w:szCs w:val="28"/>
        </w:rPr>
      </w:pPr>
    </w:p>
    <w:p w:rsidR="00C46892" w:rsidRDefault="00C46892" w:rsidP="00AC50B4">
      <w:pPr>
        <w:ind w:left="720" w:hanging="720"/>
        <w:jc w:val="center"/>
        <w:rPr>
          <w:b/>
          <w:sz w:val="28"/>
          <w:szCs w:val="28"/>
        </w:rPr>
      </w:pPr>
    </w:p>
    <w:p w:rsidR="00C46892" w:rsidRDefault="00C46892" w:rsidP="00AC50B4">
      <w:pPr>
        <w:ind w:left="720" w:hanging="720"/>
        <w:jc w:val="center"/>
        <w:rPr>
          <w:b/>
          <w:sz w:val="28"/>
          <w:szCs w:val="28"/>
        </w:rPr>
      </w:pPr>
    </w:p>
    <w:p w:rsidR="00C46892" w:rsidRDefault="00C46892" w:rsidP="00AC50B4">
      <w:pPr>
        <w:ind w:left="720" w:hanging="720"/>
        <w:jc w:val="center"/>
        <w:rPr>
          <w:b/>
          <w:sz w:val="28"/>
          <w:szCs w:val="28"/>
        </w:rPr>
      </w:pPr>
    </w:p>
    <w:p w:rsidR="00AC50B4" w:rsidRPr="00210B95" w:rsidRDefault="00AC50B4" w:rsidP="00AC50B4">
      <w:pPr>
        <w:ind w:left="720" w:hanging="720"/>
        <w:jc w:val="center"/>
        <w:rPr>
          <w:b/>
          <w:sz w:val="28"/>
          <w:szCs w:val="28"/>
        </w:rPr>
      </w:pPr>
      <w:r w:rsidRPr="00210B95">
        <w:rPr>
          <w:b/>
          <w:sz w:val="28"/>
          <w:szCs w:val="28"/>
        </w:rPr>
        <w:lastRenderedPageBreak/>
        <w:t>Readings, Topics, Assignments and Due Dates</w:t>
      </w:r>
    </w:p>
    <w:p w:rsidR="00AC50B4" w:rsidRPr="00A034B0" w:rsidRDefault="00AC50B4" w:rsidP="00AC50B4">
      <w:pPr>
        <w:ind w:left="720" w:hanging="720"/>
        <w:jc w:val="center"/>
        <w:rPr>
          <w:b/>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6223"/>
        <w:gridCol w:w="2821"/>
      </w:tblGrid>
      <w:tr w:rsidR="00AC50B4" w:rsidRPr="00F602DB" w:rsidTr="005104F3">
        <w:tc>
          <w:tcPr>
            <w:tcW w:w="1216" w:type="dxa"/>
          </w:tcPr>
          <w:p w:rsidR="00AC50B4" w:rsidRPr="00F602DB" w:rsidRDefault="00AC50B4" w:rsidP="005104F3">
            <w:pPr>
              <w:pStyle w:val="NoSpacing"/>
              <w:rPr>
                <w:b/>
                <w:sz w:val="20"/>
                <w:szCs w:val="20"/>
              </w:rPr>
            </w:pPr>
            <w:r>
              <w:rPr>
                <w:b/>
                <w:sz w:val="20"/>
                <w:szCs w:val="20"/>
              </w:rPr>
              <w:t>Week/Class</w:t>
            </w:r>
          </w:p>
        </w:tc>
        <w:tc>
          <w:tcPr>
            <w:tcW w:w="6223" w:type="dxa"/>
          </w:tcPr>
          <w:p w:rsidR="00AC50B4" w:rsidRPr="00F602DB" w:rsidRDefault="00AC50B4" w:rsidP="005104F3">
            <w:pPr>
              <w:pStyle w:val="NoSpacing"/>
              <w:rPr>
                <w:b/>
                <w:sz w:val="20"/>
                <w:szCs w:val="20"/>
              </w:rPr>
            </w:pPr>
            <w:r w:rsidRPr="00F602DB">
              <w:rPr>
                <w:b/>
                <w:sz w:val="20"/>
                <w:szCs w:val="20"/>
              </w:rPr>
              <w:t>Readings and Topics</w:t>
            </w:r>
          </w:p>
        </w:tc>
        <w:tc>
          <w:tcPr>
            <w:tcW w:w="2821" w:type="dxa"/>
          </w:tcPr>
          <w:p w:rsidR="00AC50B4" w:rsidRPr="00F602DB" w:rsidRDefault="00AC50B4" w:rsidP="005104F3">
            <w:pPr>
              <w:pStyle w:val="NoSpacing"/>
              <w:rPr>
                <w:b/>
                <w:sz w:val="20"/>
                <w:szCs w:val="20"/>
              </w:rPr>
            </w:pPr>
            <w:r w:rsidRPr="00F602DB">
              <w:rPr>
                <w:b/>
                <w:sz w:val="20"/>
                <w:szCs w:val="20"/>
              </w:rPr>
              <w:t>Assignments Due</w:t>
            </w:r>
          </w:p>
        </w:tc>
      </w:tr>
      <w:tr w:rsidR="00AC50B4" w:rsidRPr="00F602DB" w:rsidTr="005104F3">
        <w:tc>
          <w:tcPr>
            <w:tcW w:w="1216" w:type="dxa"/>
          </w:tcPr>
          <w:p w:rsidR="00AC50B4" w:rsidRPr="008B3797" w:rsidRDefault="00AC50B4" w:rsidP="005104F3">
            <w:pPr>
              <w:pStyle w:val="NoSpacing"/>
              <w:jc w:val="center"/>
              <w:rPr>
                <w:sz w:val="20"/>
                <w:szCs w:val="20"/>
                <w:u w:val="single"/>
              </w:rPr>
            </w:pPr>
            <w:r w:rsidRPr="008B3797">
              <w:rPr>
                <w:sz w:val="20"/>
                <w:szCs w:val="20"/>
                <w:u w:val="single"/>
              </w:rPr>
              <w:t>Week 1</w:t>
            </w:r>
          </w:p>
          <w:p w:rsidR="00AC50B4" w:rsidRDefault="00AC50B4" w:rsidP="005104F3">
            <w:pPr>
              <w:pStyle w:val="NoSpacing"/>
              <w:jc w:val="center"/>
              <w:rPr>
                <w:sz w:val="20"/>
                <w:szCs w:val="20"/>
              </w:rPr>
            </w:pPr>
            <w:r>
              <w:rPr>
                <w:sz w:val="20"/>
                <w:szCs w:val="20"/>
              </w:rPr>
              <w:t>July 6-9</w:t>
            </w:r>
          </w:p>
          <w:p w:rsidR="00AC50B4" w:rsidRDefault="00AC50B4" w:rsidP="005104F3">
            <w:pPr>
              <w:pStyle w:val="NoSpacing"/>
              <w:jc w:val="center"/>
              <w:rPr>
                <w:sz w:val="20"/>
                <w:szCs w:val="20"/>
              </w:rPr>
            </w:pPr>
          </w:p>
          <w:p w:rsidR="00AC50B4" w:rsidRPr="008B3797" w:rsidRDefault="00AC50B4" w:rsidP="005104F3">
            <w:pPr>
              <w:pStyle w:val="NoSpacing"/>
              <w:jc w:val="center"/>
              <w:rPr>
                <w:sz w:val="20"/>
                <w:szCs w:val="20"/>
              </w:rPr>
            </w:pPr>
            <w:r>
              <w:rPr>
                <w:sz w:val="20"/>
                <w:szCs w:val="20"/>
              </w:rPr>
              <w:t>No chat</w:t>
            </w:r>
          </w:p>
          <w:p w:rsidR="00AC50B4" w:rsidRDefault="00AC50B4" w:rsidP="005104F3">
            <w:pPr>
              <w:pStyle w:val="NoSpacing"/>
              <w:jc w:val="center"/>
              <w:rPr>
                <w:sz w:val="20"/>
                <w:szCs w:val="20"/>
              </w:rPr>
            </w:pPr>
          </w:p>
          <w:p w:rsidR="00AC50B4" w:rsidRPr="00F602DB" w:rsidRDefault="00AC50B4" w:rsidP="005104F3">
            <w:pPr>
              <w:pStyle w:val="NoSpacing"/>
              <w:jc w:val="center"/>
              <w:rPr>
                <w:sz w:val="20"/>
                <w:szCs w:val="20"/>
              </w:rPr>
            </w:pPr>
          </w:p>
        </w:tc>
        <w:tc>
          <w:tcPr>
            <w:tcW w:w="6223" w:type="dxa"/>
          </w:tcPr>
          <w:p w:rsidR="00AC50B4" w:rsidRDefault="00AC50B4" w:rsidP="005104F3">
            <w:pPr>
              <w:pStyle w:val="NoSpacing"/>
              <w:rPr>
                <w:b/>
                <w:sz w:val="20"/>
                <w:szCs w:val="20"/>
              </w:rPr>
            </w:pPr>
            <w:r>
              <w:rPr>
                <w:b/>
                <w:sz w:val="20"/>
                <w:szCs w:val="20"/>
              </w:rPr>
              <w:t>Overview of Written Language Standards</w:t>
            </w:r>
          </w:p>
          <w:p w:rsidR="00AC50B4" w:rsidRDefault="00AC50B4" w:rsidP="00AC50B4">
            <w:pPr>
              <w:pStyle w:val="NoSpacing"/>
              <w:numPr>
                <w:ilvl w:val="0"/>
                <w:numId w:val="5"/>
              </w:numPr>
              <w:rPr>
                <w:b/>
                <w:sz w:val="20"/>
                <w:szCs w:val="20"/>
              </w:rPr>
            </w:pPr>
            <w:r>
              <w:rPr>
                <w:b/>
                <w:sz w:val="20"/>
                <w:szCs w:val="20"/>
              </w:rPr>
              <w:t>Syllabus, with assignment instructions and rubrics</w:t>
            </w:r>
          </w:p>
          <w:p w:rsidR="00AC50B4" w:rsidRPr="008B3797" w:rsidRDefault="00AC50B4" w:rsidP="00AC50B4">
            <w:pPr>
              <w:pStyle w:val="NoSpacing"/>
              <w:numPr>
                <w:ilvl w:val="0"/>
                <w:numId w:val="5"/>
              </w:numPr>
              <w:rPr>
                <w:sz w:val="20"/>
                <w:szCs w:val="20"/>
              </w:rPr>
            </w:pPr>
            <w:r w:rsidRPr="009951FD">
              <w:rPr>
                <w:b/>
                <w:i/>
                <w:sz w:val="20"/>
                <w:szCs w:val="20"/>
              </w:rPr>
              <w:t>Video</w:t>
            </w:r>
            <w:r>
              <w:rPr>
                <w:b/>
                <w:sz w:val="20"/>
                <w:szCs w:val="20"/>
              </w:rPr>
              <w:t xml:space="preserve">: TSL 661 Course Overview </w:t>
            </w:r>
          </w:p>
          <w:p w:rsidR="00AC50B4" w:rsidRPr="00F35338" w:rsidRDefault="00AC50B4" w:rsidP="00AC50B4">
            <w:pPr>
              <w:pStyle w:val="NoSpacing"/>
              <w:numPr>
                <w:ilvl w:val="0"/>
                <w:numId w:val="5"/>
              </w:numPr>
              <w:rPr>
                <w:sz w:val="20"/>
                <w:szCs w:val="20"/>
              </w:rPr>
            </w:pPr>
            <w:r>
              <w:rPr>
                <w:b/>
                <w:sz w:val="20"/>
                <w:szCs w:val="20"/>
              </w:rPr>
              <w:t xml:space="preserve">Text, Chapter 1: Current Policy Trends (pp 22-31 only); </w:t>
            </w:r>
          </w:p>
          <w:p w:rsidR="00AC50B4" w:rsidRPr="008B3797" w:rsidRDefault="00AC50B4" w:rsidP="00AC50B4">
            <w:pPr>
              <w:pStyle w:val="NoSpacing"/>
              <w:numPr>
                <w:ilvl w:val="0"/>
                <w:numId w:val="5"/>
              </w:numPr>
              <w:rPr>
                <w:sz w:val="20"/>
                <w:szCs w:val="20"/>
              </w:rPr>
            </w:pPr>
            <w:r>
              <w:rPr>
                <w:b/>
                <w:sz w:val="20"/>
                <w:szCs w:val="20"/>
              </w:rPr>
              <w:t xml:space="preserve">Text Chapter  3: Classroom Practices for Effective EL Instruction  </w:t>
            </w:r>
          </w:p>
          <w:p w:rsidR="00AC50B4" w:rsidRPr="008B3797" w:rsidRDefault="00AC50B4" w:rsidP="00AC50B4">
            <w:pPr>
              <w:pStyle w:val="NoSpacing"/>
              <w:numPr>
                <w:ilvl w:val="0"/>
                <w:numId w:val="5"/>
              </w:numPr>
              <w:rPr>
                <w:sz w:val="20"/>
                <w:szCs w:val="20"/>
              </w:rPr>
            </w:pPr>
            <w:r>
              <w:rPr>
                <w:b/>
                <w:sz w:val="20"/>
                <w:szCs w:val="20"/>
              </w:rPr>
              <w:t>Week 1 Online Resources (KY ELA Standards; WIDA ELD standards; SIOP Protocol, Lesson Plan template)</w:t>
            </w:r>
          </w:p>
          <w:p w:rsidR="00AC50B4" w:rsidRDefault="00AC50B4" w:rsidP="00AC50B4">
            <w:pPr>
              <w:pStyle w:val="NoSpacing"/>
              <w:numPr>
                <w:ilvl w:val="0"/>
                <w:numId w:val="5"/>
              </w:numPr>
              <w:rPr>
                <w:sz w:val="20"/>
                <w:szCs w:val="20"/>
              </w:rPr>
            </w:pPr>
            <w:r>
              <w:rPr>
                <w:sz w:val="20"/>
                <w:szCs w:val="20"/>
              </w:rPr>
              <w:t xml:space="preserve">Curricular goals; review of written language in KCAS (Deconstructed ELA, content literacy, and content standards), ELD standards, and full English proficiency. General classroom strategies and differentiation effective for ELs. </w:t>
            </w:r>
          </w:p>
          <w:p w:rsidR="00AC50B4" w:rsidRPr="002F36A3" w:rsidRDefault="00AC50B4" w:rsidP="005104F3">
            <w:pPr>
              <w:pStyle w:val="NoSpacing"/>
              <w:ind w:left="720"/>
              <w:rPr>
                <w:sz w:val="20"/>
                <w:szCs w:val="20"/>
              </w:rPr>
            </w:pPr>
          </w:p>
        </w:tc>
        <w:tc>
          <w:tcPr>
            <w:tcW w:w="2821" w:type="dxa"/>
          </w:tcPr>
          <w:p w:rsidR="00AC50B4" w:rsidRDefault="00AC50B4" w:rsidP="005104F3">
            <w:pPr>
              <w:pStyle w:val="NoSpacing"/>
              <w:rPr>
                <w:sz w:val="20"/>
                <w:szCs w:val="20"/>
              </w:rPr>
            </w:pPr>
            <w:r>
              <w:rPr>
                <w:sz w:val="20"/>
                <w:szCs w:val="20"/>
              </w:rPr>
              <w:t>7/6 Read syllabus and view Course Overview</w:t>
            </w:r>
          </w:p>
          <w:p w:rsidR="00AC50B4" w:rsidRPr="00F602DB" w:rsidRDefault="00AC50B4" w:rsidP="005104F3">
            <w:pPr>
              <w:pStyle w:val="NoSpacing"/>
              <w:rPr>
                <w:sz w:val="20"/>
                <w:szCs w:val="20"/>
              </w:rPr>
            </w:pPr>
            <w:r>
              <w:rPr>
                <w:sz w:val="20"/>
                <w:szCs w:val="20"/>
              </w:rPr>
              <w:t>7/8</w:t>
            </w:r>
            <w:r w:rsidRPr="00F602DB">
              <w:rPr>
                <w:sz w:val="20"/>
                <w:szCs w:val="20"/>
              </w:rPr>
              <w:t xml:space="preserve"> Initial discussion board</w:t>
            </w:r>
            <w:r>
              <w:rPr>
                <w:sz w:val="20"/>
                <w:szCs w:val="20"/>
              </w:rPr>
              <w:t xml:space="preserve">s (2) </w:t>
            </w:r>
          </w:p>
          <w:p w:rsidR="00AC50B4" w:rsidRPr="00F602DB" w:rsidRDefault="00AC50B4" w:rsidP="005104F3">
            <w:pPr>
              <w:pStyle w:val="NoSpacing"/>
              <w:rPr>
                <w:sz w:val="20"/>
                <w:szCs w:val="20"/>
              </w:rPr>
            </w:pPr>
            <w:r>
              <w:rPr>
                <w:sz w:val="20"/>
                <w:szCs w:val="20"/>
              </w:rPr>
              <w:t xml:space="preserve">7/9 </w:t>
            </w:r>
            <w:r w:rsidRPr="00F602DB">
              <w:rPr>
                <w:sz w:val="20"/>
                <w:szCs w:val="20"/>
              </w:rPr>
              <w:t xml:space="preserve"> Discussion responses</w:t>
            </w:r>
            <w:r>
              <w:rPr>
                <w:sz w:val="20"/>
                <w:szCs w:val="20"/>
              </w:rPr>
              <w:t xml:space="preserve"> and reflection (2 boards)</w:t>
            </w:r>
          </w:p>
          <w:p w:rsidR="00AC50B4" w:rsidRDefault="00AC50B4" w:rsidP="005104F3">
            <w:pPr>
              <w:pStyle w:val="NoSpacing"/>
              <w:rPr>
                <w:sz w:val="20"/>
                <w:szCs w:val="20"/>
              </w:rPr>
            </w:pPr>
            <w:r>
              <w:rPr>
                <w:sz w:val="20"/>
                <w:szCs w:val="20"/>
              </w:rPr>
              <w:t>7/9 Week 1 quiz</w:t>
            </w:r>
          </w:p>
          <w:p w:rsidR="00AC50B4" w:rsidRPr="008B3797" w:rsidRDefault="00AC50B4" w:rsidP="005104F3">
            <w:pPr>
              <w:pStyle w:val="NoSpacing"/>
              <w:rPr>
                <w:sz w:val="20"/>
                <w:szCs w:val="20"/>
              </w:rPr>
            </w:pPr>
            <w:r>
              <w:rPr>
                <w:sz w:val="20"/>
                <w:szCs w:val="20"/>
              </w:rPr>
              <w:t>7/9 Week 1 journal</w:t>
            </w:r>
          </w:p>
        </w:tc>
      </w:tr>
      <w:tr w:rsidR="00AC50B4" w:rsidRPr="00F602DB" w:rsidTr="005104F3">
        <w:tc>
          <w:tcPr>
            <w:tcW w:w="1216" w:type="dxa"/>
          </w:tcPr>
          <w:p w:rsidR="00AC50B4" w:rsidRPr="008B3797" w:rsidRDefault="00AC50B4" w:rsidP="005104F3">
            <w:pPr>
              <w:pStyle w:val="NoSpacing"/>
              <w:jc w:val="center"/>
              <w:rPr>
                <w:sz w:val="20"/>
                <w:szCs w:val="20"/>
                <w:u w:val="single"/>
              </w:rPr>
            </w:pPr>
            <w:r w:rsidRPr="008B3797">
              <w:rPr>
                <w:sz w:val="20"/>
                <w:szCs w:val="20"/>
                <w:u w:val="single"/>
              </w:rPr>
              <w:t>Week 2</w:t>
            </w:r>
          </w:p>
          <w:p w:rsidR="00AC50B4" w:rsidRDefault="00AC50B4" w:rsidP="005104F3">
            <w:pPr>
              <w:pStyle w:val="NoSpacing"/>
              <w:jc w:val="center"/>
              <w:rPr>
                <w:sz w:val="20"/>
                <w:szCs w:val="20"/>
              </w:rPr>
            </w:pPr>
            <w:r>
              <w:rPr>
                <w:sz w:val="20"/>
                <w:szCs w:val="20"/>
              </w:rPr>
              <w:t>July 10-16</w:t>
            </w: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r>
              <w:rPr>
                <w:sz w:val="20"/>
                <w:szCs w:val="20"/>
              </w:rPr>
              <w:t>Class</w:t>
            </w:r>
          </w:p>
          <w:p w:rsidR="00AC50B4" w:rsidRPr="00F602DB" w:rsidRDefault="00AC50B4" w:rsidP="005104F3">
            <w:pPr>
              <w:pStyle w:val="NoSpacing"/>
              <w:jc w:val="center"/>
              <w:rPr>
                <w:sz w:val="20"/>
                <w:szCs w:val="20"/>
              </w:rPr>
            </w:pPr>
            <w:r>
              <w:rPr>
                <w:sz w:val="20"/>
                <w:szCs w:val="20"/>
              </w:rPr>
              <w:t>July 11</w:t>
            </w:r>
          </w:p>
        </w:tc>
        <w:tc>
          <w:tcPr>
            <w:tcW w:w="6223" w:type="dxa"/>
          </w:tcPr>
          <w:p w:rsidR="00AC50B4" w:rsidRDefault="00AC50B4" w:rsidP="005104F3">
            <w:pPr>
              <w:pStyle w:val="NoSpacing"/>
              <w:rPr>
                <w:b/>
                <w:sz w:val="20"/>
                <w:szCs w:val="20"/>
              </w:rPr>
            </w:pPr>
            <w:r>
              <w:rPr>
                <w:b/>
                <w:sz w:val="20"/>
                <w:szCs w:val="20"/>
              </w:rPr>
              <w:t>English Learners Beginning to Read and Write</w:t>
            </w:r>
          </w:p>
          <w:p w:rsidR="00AC50B4" w:rsidRDefault="00AC50B4" w:rsidP="00AC50B4">
            <w:pPr>
              <w:pStyle w:val="NoSpacing"/>
              <w:numPr>
                <w:ilvl w:val="0"/>
                <w:numId w:val="5"/>
              </w:numPr>
              <w:ind w:left="342" w:hanging="180"/>
              <w:rPr>
                <w:b/>
                <w:sz w:val="20"/>
                <w:szCs w:val="20"/>
              </w:rPr>
            </w:pPr>
            <w:r>
              <w:rPr>
                <w:b/>
                <w:sz w:val="20"/>
                <w:szCs w:val="20"/>
              </w:rPr>
              <w:t>Text Chapter 6</w:t>
            </w:r>
            <w:r w:rsidRPr="00F602DB">
              <w:rPr>
                <w:b/>
                <w:sz w:val="20"/>
                <w:szCs w:val="20"/>
              </w:rPr>
              <w:t xml:space="preserve">: </w:t>
            </w:r>
            <w:r>
              <w:rPr>
                <w:b/>
                <w:sz w:val="20"/>
                <w:szCs w:val="20"/>
              </w:rPr>
              <w:t>First Steps to Literacy, ELs Beginning to Read and Write</w:t>
            </w:r>
          </w:p>
          <w:p w:rsidR="00AC50B4" w:rsidRPr="00F602DB" w:rsidRDefault="00AC50B4" w:rsidP="00AC50B4">
            <w:pPr>
              <w:pStyle w:val="NoSpacing"/>
              <w:numPr>
                <w:ilvl w:val="0"/>
                <w:numId w:val="5"/>
              </w:numPr>
              <w:ind w:left="342" w:hanging="180"/>
              <w:rPr>
                <w:b/>
                <w:sz w:val="20"/>
                <w:szCs w:val="20"/>
              </w:rPr>
            </w:pPr>
            <w:r>
              <w:rPr>
                <w:b/>
                <w:sz w:val="20"/>
                <w:szCs w:val="20"/>
              </w:rPr>
              <w:t>Spear-</w:t>
            </w:r>
            <w:proofErr w:type="spellStart"/>
            <w:r>
              <w:rPr>
                <w:b/>
                <w:sz w:val="20"/>
                <w:szCs w:val="20"/>
              </w:rPr>
              <w:t>Swerling</w:t>
            </w:r>
            <w:proofErr w:type="spellEnd"/>
            <w:r>
              <w:rPr>
                <w:b/>
                <w:sz w:val="20"/>
                <w:szCs w:val="20"/>
              </w:rPr>
              <w:t xml:space="preserve"> (2006) article</w:t>
            </w:r>
          </w:p>
          <w:p w:rsidR="00AC50B4" w:rsidRPr="008C11FA" w:rsidRDefault="00AC50B4" w:rsidP="00AC50B4">
            <w:pPr>
              <w:pStyle w:val="NoSpacing"/>
              <w:numPr>
                <w:ilvl w:val="0"/>
                <w:numId w:val="5"/>
              </w:numPr>
              <w:ind w:left="342" w:hanging="180"/>
              <w:rPr>
                <w:b/>
                <w:sz w:val="20"/>
                <w:szCs w:val="20"/>
              </w:rPr>
            </w:pPr>
            <w:r>
              <w:rPr>
                <w:b/>
                <w:sz w:val="20"/>
                <w:szCs w:val="20"/>
              </w:rPr>
              <w:t>Week 2 Online Resources</w:t>
            </w:r>
            <w:r>
              <w:rPr>
                <w:sz w:val="20"/>
                <w:szCs w:val="20"/>
              </w:rPr>
              <w:t xml:space="preserve"> </w:t>
            </w:r>
            <w:r w:rsidRPr="009136C5">
              <w:rPr>
                <w:b/>
                <w:sz w:val="20"/>
                <w:szCs w:val="20"/>
              </w:rPr>
              <w:t>(Sample</w:t>
            </w:r>
            <w:r>
              <w:rPr>
                <w:sz w:val="20"/>
                <w:szCs w:val="20"/>
              </w:rPr>
              <w:t xml:space="preserve"> </w:t>
            </w:r>
            <w:r w:rsidRPr="009136C5">
              <w:rPr>
                <w:b/>
                <w:sz w:val="20"/>
                <w:szCs w:val="20"/>
              </w:rPr>
              <w:t>Lesson Plans)</w:t>
            </w:r>
          </w:p>
          <w:p w:rsidR="00AC50B4" w:rsidRPr="00456061" w:rsidRDefault="00AC50B4" w:rsidP="00AC50B4">
            <w:pPr>
              <w:pStyle w:val="NoSpacing"/>
              <w:numPr>
                <w:ilvl w:val="0"/>
                <w:numId w:val="5"/>
              </w:numPr>
              <w:ind w:left="342" w:hanging="180"/>
              <w:rPr>
                <w:b/>
                <w:sz w:val="20"/>
                <w:szCs w:val="20"/>
              </w:rPr>
            </w:pPr>
            <w:r>
              <w:rPr>
                <w:sz w:val="20"/>
                <w:szCs w:val="20"/>
              </w:rPr>
              <w:t>Early literacy theory and approaches; development of print concepts, reading, spelling, writing in young children; comparison of written language instructional practices between younger children and older adolescents; needs of older students who are non-literate or have had limited formal schooling; dual identification (ESL and reading/writing disabilities).</w:t>
            </w:r>
          </w:p>
          <w:p w:rsidR="00AC50B4" w:rsidRPr="00305FAA" w:rsidRDefault="00AC50B4" w:rsidP="00AC50B4">
            <w:pPr>
              <w:pStyle w:val="NoSpacing"/>
              <w:numPr>
                <w:ilvl w:val="0"/>
                <w:numId w:val="5"/>
              </w:numPr>
              <w:ind w:left="342" w:hanging="180"/>
              <w:rPr>
                <w:b/>
                <w:sz w:val="20"/>
                <w:szCs w:val="20"/>
              </w:rPr>
            </w:pPr>
            <w:r>
              <w:rPr>
                <w:sz w:val="20"/>
                <w:szCs w:val="20"/>
              </w:rPr>
              <w:t xml:space="preserve">Chat topics: QA, field expectations, review of Kentucky standards, developing standards-based lesson plans, early reading strategies </w:t>
            </w:r>
          </w:p>
          <w:p w:rsidR="00AC50B4" w:rsidRPr="00D63664" w:rsidRDefault="00AC50B4" w:rsidP="005104F3">
            <w:pPr>
              <w:pStyle w:val="NoSpacing"/>
              <w:ind w:left="342"/>
              <w:rPr>
                <w:b/>
                <w:sz w:val="20"/>
                <w:szCs w:val="20"/>
              </w:rPr>
            </w:pPr>
            <w:r>
              <w:rPr>
                <w:sz w:val="20"/>
                <w:szCs w:val="20"/>
              </w:rPr>
              <w:t xml:space="preserve"> </w:t>
            </w:r>
          </w:p>
        </w:tc>
        <w:tc>
          <w:tcPr>
            <w:tcW w:w="2821" w:type="dxa"/>
          </w:tcPr>
          <w:p w:rsidR="00AC50B4" w:rsidRPr="00F602DB" w:rsidRDefault="00AC50B4" w:rsidP="005104F3">
            <w:pPr>
              <w:pStyle w:val="NoSpacing"/>
              <w:rPr>
                <w:sz w:val="20"/>
                <w:szCs w:val="20"/>
              </w:rPr>
            </w:pPr>
            <w:r>
              <w:rPr>
                <w:sz w:val="20"/>
                <w:szCs w:val="20"/>
              </w:rPr>
              <w:t>7/14</w:t>
            </w:r>
            <w:r w:rsidRPr="00F602DB">
              <w:rPr>
                <w:sz w:val="20"/>
                <w:szCs w:val="20"/>
              </w:rPr>
              <w:t xml:space="preserve"> Initial discussion board</w:t>
            </w:r>
          </w:p>
          <w:p w:rsidR="00AC50B4" w:rsidRPr="00F602DB" w:rsidRDefault="00AC50B4" w:rsidP="005104F3">
            <w:pPr>
              <w:pStyle w:val="NoSpacing"/>
              <w:rPr>
                <w:sz w:val="20"/>
                <w:szCs w:val="20"/>
              </w:rPr>
            </w:pPr>
            <w:r>
              <w:rPr>
                <w:sz w:val="20"/>
                <w:szCs w:val="20"/>
              </w:rPr>
              <w:t>7/16</w:t>
            </w:r>
            <w:r w:rsidRPr="00F602DB">
              <w:rPr>
                <w:sz w:val="20"/>
                <w:szCs w:val="20"/>
              </w:rPr>
              <w:t xml:space="preserve"> Discussion responses</w:t>
            </w:r>
            <w:r>
              <w:rPr>
                <w:sz w:val="20"/>
                <w:szCs w:val="20"/>
              </w:rPr>
              <w:t xml:space="preserve"> and reflection</w:t>
            </w:r>
          </w:p>
          <w:p w:rsidR="00AC50B4" w:rsidRDefault="00AC50B4" w:rsidP="005104F3">
            <w:pPr>
              <w:pStyle w:val="NoSpacing"/>
              <w:rPr>
                <w:sz w:val="20"/>
                <w:szCs w:val="20"/>
              </w:rPr>
            </w:pPr>
            <w:r>
              <w:rPr>
                <w:sz w:val="20"/>
                <w:szCs w:val="20"/>
              </w:rPr>
              <w:t>7/16 Week 2 quiz</w:t>
            </w:r>
          </w:p>
          <w:p w:rsidR="00AC50B4" w:rsidRDefault="00AC50B4" w:rsidP="005104F3">
            <w:pPr>
              <w:pStyle w:val="NoSpacing"/>
              <w:rPr>
                <w:sz w:val="20"/>
                <w:szCs w:val="20"/>
              </w:rPr>
            </w:pPr>
            <w:r>
              <w:rPr>
                <w:sz w:val="20"/>
                <w:szCs w:val="20"/>
              </w:rPr>
              <w:t>7/16 Week 2 journal</w:t>
            </w:r>
          </w:p>
          <w:p w:rsidR="00AC50B4" w:rsidRDefault="00AC50B4" w:rsidP="005104F3">
            <w:pPr>
              <w:pStyle w:val="NoSpacing"/>
              <w:rPr>
                <w:b/>
                <w:sz w:val="20"/>
                <w:szCs w:val="20"/>
              </w:rPr>
            </w:pPr>
            <w:r>
              <w:rPr>
                <w:b/>
                <w:sz w:val="20"/>
                <w:szCs w:val="20"/>
              </w:rPr>
              <w:t>7/16</w:t>
            </w:r>
            <w:r w:rsidRPr="007A7938">
              <w:rPr>
                <w:b/>
                <w:sz w:val="20"/>
                <w:szCs w:val="20"/>
              </w:rPr>
              <w:t xml:space="preserve"> Draft early literacy lesson plan</w:t>
            </w:r>
            <w:r>
              <w:rPr>
                <w:b/>
                <w:sz w:val="20"/>
                <w:szCs w:val="20"/>
              </w:rPr>
              <w:t xml:space="preserve"> (for feedback)</w:t>
            </w:r>
          </w:p>
          <w:p w:rsidR="00AC50B4" w:rsidRDefault="00AC50B4" w:rsidP="005104F3">
            <w:pPr>
              <w:pStyle w:val="NoSpacing"/>
              <w:rPr>
                <w:b/>
                <w:sz w:val="20"/>
                <w:szCs w:val="20"/>
              </w:rPr>
            </w:pPr>
          </w:p>
          <w:p w:rsidR="00AC50B4" w:rsidRPr="0036687A" w:rsidRDefault="00AC50B4" w:rsidP="005104F3">
            <w:pPr>
              <w:pStyle w:val="NoSpacing"/>
              <w:rPr>
                <w:b/>
                <w:sz w:val="20"/>
                <w:szCs w:val="20"/>
              </w:rPr>
            </w:pPr>
            <w:r>
              <w:rPr>
                <w:b/>
                <w:i/>
                <w:sz w:val="20"/>
                <w:szCs w:val="20"/>
              </w:rPr>
              <w:t>TBA</w:t>
            </w:r>
            <w:r>
              <w:rPr>
                <w:b/>
                <w:sz w:val="20"/>
                <w:szCs w:val="20"/>
              </w:rPr>
              <w:t xml:space="preserve"> Individual conferences/feedback on lesson plans (optional)</w:t>
            </w:r>
          </w:p>
        </w:tc>
      </w:tr>
      <w:tr w:rsidR="00AC50B4" w:rsidRPr="00F602DB" w:rsidTr="005104F3">
        <w:tc>
          <w:tcPr>
            <w:tcW w:w="1216" w:type="dxa"/>
          </w:tcPr>
          <w:p w:rsidR="00AC50B4" w:rsidRPr="008B3797" w:rsidRDefault="00AC50B4" w:rsidP="005104F3">
            <w:pPr>
              <w:pStyle w:val="NoSpacing"/>
              <w:jc w:val="center"/>
              <w:rPr>
                <w:sz w:val="20"/>
                <w:szCs w:val="20"/>
                <w:u w:val="single"/>
              </w:rPr>
            </w:pPr>
            <w:r w:rsidRPr="008B3797">
              <w:rPr>
                <w:sz w:val="20"/>
                <w:szCs w:val="20"/>
                <w:u w:val="single"/>
              </w:rPr>
              <w:t>Week 3</w:t>
            </w:r>
          </w:p>
          <w:p w:rsidR="00AC50B4" w:rsidRDefault="00AC50B4" w:rsidP="005104F3">
            <w:pPr>
              <w:pStyle w:val="NoSpacing"/>
              <w:jc w:val="center"/>
              <w:rPr>
                <w:sz w:val="20"/>
                <w:szCs w:val="20"/>
              </w:rPr>
            </w:pPr>
            <w:r>
              <w:rPr>
                <w:sz w:val="20"/>
                <w:szCs w:val="20"/>
              </w:rPr>
              <w:t>July 17-23</w:t>
            </w: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r>
              <w:rPr>
                <w:sz w:val="20"/>
                <w:szCs w:val="20"/>
              </w:rPr>
              <w:t>Class</w:t>
            </w:r>
          </w:p>
          <w:p w:rsidR="00AC50B4" w:rsidRPr="00F602DB" w:rsidRDefault="00AC50B4" w:rsidP="005104F3">
            <w:pPr>
              <w:pStyle w:val="NoSpacing"/>
              <w:jc w:val="center"/>
              <w:rPr>
                <w:sz w:val="20"/>
                <w:szCs w:val="20"/>
              </w:rPr>
            </w:pPr>
            <w:r>
              <w:rPr>
                <w:sz w:val="20"/>
                <w:szCs w:val="20"/>
              </w:rPr>
              <w:t xml:space="preserve"> July 18</w:t>
            </w:r>
          </w:p>
        </w:tc>
        <w:tc>
          <w:tcPr>
            <w:tcW w:w="6223" w:type="dxa"/>
          </w:tcPr>
          <w:p w:rsidR="00AC50B4" w:rsidRPr="00F602DB" w:rsidRDefault="00AC50B4" w:rsidP="005104F3">
            <w:pPr>
              <w:pStyle w:val="NoSpacing"/>
              <w:rPr>
                <w:b/>
                <w:sz w:val="20"/>
                <w:szCs w:val="20"/>
              </w:rPr>
            </w:pPr>
            <w:r>
              <w:rPr>
                <w:b/>
                <w:sz w:val="20"/>
                <w:szCs w:val="20"/>
              </w:rPr>
              <w:t>Vocabulary Development for English Learners</w:t>
            </w:r>
          </w:p>
          <w:p w:rsidR="00AC50B4" w:rsidRDefault="00AC50B4" w:rsidP="00AC50B4">
            <w:pPr>
              <w:pStyle w:val="NoSpacing"/>
              <w:numPr>
                <w:ilvl w:val="0"/>
                <w:numId w:val="5"/>
              </w:numPr>
              <w:ind w:left="342" w:hanging="180"/>
              <w:rPr>
                <w:b/>
                <w:sz w:val="20"/>
                <w:szCs w:val="20"/>
              </w:rPr>
            </w:pPr>
            <w:r>
              <w:rPr>
                <w:b/>
                <w:sz w:val="20"/>
                <w:szCs w:val="20"/>
              </w:rPr>
              <w:t>Text Chapter 7: Words, Meanings, EL’s Vocabulary Development</w:t>
            </w:r>
          </w:p>
          <w:p w:rsidR="00AC50B4" w:rsidRPr="00F602DB" w:rsidRDefault="00AC50B4" w:rsidP="00AC50B4">
            <w:pPr>
              <w:pStyle w:val="NoSpacing"/>
              <w:numPr>
                <w:ilvl w:val="0"/>
                <w:numId w:val="5"/>
              </w:numPr>
              <w:ind w:left="342" w:hanging="180"/>
              <w:rPr>
                <w:b/>
                <w:sz w:val="20"/>
                <w:szCs w:val="20"/>
              </w:rPr>
            </w:pPr>
            <w:proofErr w:type="spellStart"/>
            <w:r>
              <w:rPr>
                <w:b/>
                <w:sz w:val="20"/>
                <w:szCs w:val="20"/>
              </w:rPr>
              <w:t>Colorin</w:t>
            </w:r>
            <w:proofErr w:type="spellEnd"/>
            <w:r>
              <w:rPr>
                <w:b/>
                <w:sz w:val="20"/>
                <w:szCs w:val="20"/>
              </w:rPr>
              <w:t xml:space="preserve"> Colorado (2015) article</w:t>
            </w:r>
          </w:p>
          <w:p w:rsidR="00AC50B4" w:rsidRPr="002823A6" w:rsidRDefault="00AC50B4" w:rsidP="00AC50B4">
            <w:pPr>
              <w:pStyle w:val="NoSpacing"/>
              <w:numPr>
                <w:ilvl w:val="0"/>
                <w:numId w:val="5"/>
              </w:numPr>
              <w:ind w:left="342" w:hanging="180"/>
              <w:rPr>
                <w:b/>
                <w:sz w:val="20"/>
                <w:szCs w:val="20"/>
              </w:rPr>
            </w:pPr>
            <w:r>
              <w:rPr>
                <w:b/>
                <w:sz w:val="20"/>
                <w:szCs w:val="20"/>
              </w:rPr>
              <w:t>Week 3</w:t>
            </w:r>
            <w:r w:rsidRPr="00F602DB">
              <w:rPr>
                <w:b/>
                <w:sz w:val="20"/>
                <w:szCs w:val="20"/>
              </w:rPr>
              <w:t xml:space="preserve"> Online </w:t>
            </w:r>
            <w:r w:rsidRPr="0036687A">
              <w:rPr>
                <w:b/>
                <w:sz w:val="20"/>
                <w:szCs w:val="20"/>
              </w:rPr>
              <w:t>Resources (</w:t>
            </w:r>
            <w:r>
              <w:rPr>
                <w:b/>
                <w:sz w:val="20"/>
                <w:szCs w:val="20"/>
              </w:rPr>
              <w:t xml:space="preserve">Sample </w:t>
            </w:r>
            <w:r w:rsidRPr="0036687A">
              <w:rPr>
                <w:b/>
                <w:sz w:val="20"/>
                <w:szCs w:val="20"/>
              </w:rPr>
              <w:t>PSP</w:t>
            </w:r>
            <w:r>
              <w:rPr>
                <w:b/>
                <w:sz w:val="20"/>
                <w:szCs w:val="20"/>
              </w:rPr>
              <w:t xml:space="preserve"> format)</w:t>
            </w:r>
          </w:p>
          <w:p w:rsidR="00AC50B4" w:rsidRDefault="00AC50B4" w:rsidP="00AC50B4">
            <w:pPr>
              <w:pStyle w:val="NoSpacing"/>
              <w:numPr>
                <w:ilvl w:val="0"/>
                <w:numId w:val="5"/>
              </w:numPr>
              <w:ind w:left="342" w:hanging="180"/>
              <w:rPr>
                <w:sz w:val="20"/>
                <w:szCs w:val="20"/>
              </w:rPr>
            </w:pPr>
            <w:r>
              <w:rPr>
                <w:sz w:val="20"/>
                <w:szCs w:val="20"/>
              </w:rPr>
              <w:t>Building vocabulary; vocabulary instruction as part of sheltered English, immersion, and other approaches; using morphology; appropriate use of dictionaries; metacognitive word learning strategies.</w:t>
            </w:r>
          </w:p>
          <w:p w:rsidR="00AC50B4" w:rsidRDefault="00AC50B4" w:rsidP="00AC50B4">
            <w:pPr>
              <w:pStyle w:val="NoSpacing"/>
              <w:numPr>
                <w:ilvl w:val="0"/>
                <w:numId w:val="5"/>
              </w:numPr>
              <w:ind w:left="342" w:hanging="180"/>
              <w:rPr>
                <w:sz w:val="20"/>
                <w:szCs w:val="20"/>
              </w:rPr>
            </w:pPr>
            <w:r>
              <w:rPr>
                <w:sz w:val="20"/>
                <w:szCs w:val="20"/>
              </w:rPr>
              <w:t>Chat topics: QA, discussion/group feedback on lesson plans, ESL teacher roles in elementary grades, vocabulary strategies, PSP’s</w:t>
            </w:r>
            <w:r w:rsidRPr="00FE5E1B">
              <w:rPr>
                <w:sz w:val="20"/>
                <w:szCs w:val="20"/>
              </w:rPr>
              <w:t xml:space="preserve"> </w:t>
            </w:r>
          </w:p>
          <w:p w:rsidR="00AC50B4" w:rsidRPr="00D63664" w:rsidRDefault="00AC50B4" w:rsidP="005104F3">
            <w:pPr>
              <w:pStyle w:val="NoSpacing"/>
              <w:ind w:left="342"/>
              <w:rPr>
                <w:sz w:val="20"/>
                <w:szCs w:val="20"/>
              </w:rPr>
            </w:pPr>
          </w:p>
        </w:tc>
        <w:tc>
          <w:tcPr>
            <w:tcW w:w="2821" w:type="dxa"/>
          </w:tcPr>
          <w:p w:rsidR="00AC50B4" w:rsidRPr="00F602DB" w:rsidRDefault="00AC50B4" w:rsidP="005104F3">
            <w:pPr>
              <w:pStyle w:val="NoSpacing"/>
              <w:rPr>
                <w:sz w:val="20"/>
                <w:szCs w:val="20"/>
              </w:rPr>
            </w:pPr>
            <w:r>
              <w:rPr>
                <w:sz w:val="20"/>
                <w:szCs w:val="20"/>
              </w:rPr>
              <w:t xml:space="preserve">7/21  </w:t>
            </w:r>
            <w:r w:rsidRPr="00F602DB">
              <w:rPr>
                <w:sz w:val="20"/>
                <w:szCs w:val="20"/>
              </w:rPr>
              <w:t>Initial discussion board</w:t>
            </w:r>
          </w:p>
          <w:p w:rsidR="00AC50B4" w:rsidRDefault="00AC50B4" w:rsidP="005104F3">
            <w:pPr>
              <w:pStyle w:val="NoSpacing"/>
              <w:rPr>
                <w:sz w:val="20"/>
                <w:szCs w:val="20"/>
              </w:rPr>
            </w:pPr>
            <w:r>
              <w:rPr>
                <w:sz w:val="20"/>
                <w:szCs w:val="20"/>
              </w:rPr>
              <w:t xml:space="preserve">7/23  </w:t>
            </w:r>
            <w:r w:rsidRPr="00F602DB">
              <w:rPr>
                <w:sz w:val="20"/>
                <w:szCs w:val="20"/>
              </w:rPr>
              <w:t>Discussion responses</w:t>
            </w:r>
            <w:r>
              <w:rPr>
                <w:sz w:val="20"/>
                <w:szCs w:val="20"/>
              </w:rPr>
              <w:t xml:space="preserve"> and reflection </w:t>
            </w:r>
          </w:p>
          <w:p w:rsidR="00AC50B4" w:rsidRDefault="00AC50B4" w:rsidP="005104F3">
            <w:pPr>
              <w:pStyle w:val="NoSpacing"/>
              <w:rPr>
                <w:sz w:val="20"/>
                <w:szCs w:val="20"/>
              </w:rPr>
            </w:pPr>
            <w:r>
              <w:rPr>
                <w:sz w:val="20"/>
                <w:szCs w:val="20"/>
              </w:rPr>
              <w:t>7/23  Week 3 quiz</w:t>
            </w:r>
          </w:p>
          <w:p w:rsidR="00AC50B4" w:rsidRDefault="00AC50B4" w:rsidP="005104F3">
            <w:pPr>
              <w:pStyle w:val="NoSpacing"/>
              <w:rPr>
                <w:sz w:val="20"/>
                <w:szCs w:val="20"/>
              </w:rPr>
            </w:pPr>
            <w:r>
              <w:rPr>
                <w:sz w:val="20"/>
                <w:szCs w:val="20"/>
              </w:rPr>
              <w:t>7/23  Week 3 journal</w:t>
            </w:r>
          </w:p>
          <w:p w:rsidR="00AC50B4" w:rsidRPr="00835AFF" w:rsidRDefault="00AC50B4" w:rsidP="005104F3">
            <w:pPr>
              <w:pStyle w:val="NoSpacing"/>
              <w:rPr>
                <w:b/>
                <w:sz w:val="20"/>
                <w:szCs w:val="20"/>
              </w:rPr>
            </w:pPr>
            <w:r>
              <w:rPr>
                <w:b/>
                <w:sz w:val="20"/>
                <w:szCs w:val="20"/>
              </w:rPr>
              <w:t>7/23 Final early literacy lesson plan</w:t>
            </w:r>
          </w:p>
          <w:p w:rsidR="00AC50B4" w:rsidRPr="00F602DB" w:rsidRDefault="00AC50B4" w:rsidP="005104F3">
            <w:pPr>
              <w:pStyle w:val="NoSpacing"/>
              <w:rPr>
                <w:b/>
                <w:sz w:val="20"/>
                <w:szCs w:val="20"/>
              </w:rPr>
            </w:pPr>
          </w:p>
          <w:p w:rsidR="00AC50B4" w:rsidRPr="00F602DB" w:rsidRDefault="00AC50B4" w:rsidP="005104F3">
            <w:pPr>
              <w:pStyle w:val="NoSpacing"/>
              <w:rPr>
                <w:b/>
                <w:sz w:val="20"/>
                <w:szCs w:val="20"/>
              </w:rPr>
            </w:pPr>
          </w:p>
        </w:tc>
      </w:tr>
      <w:tr w:rsidR="00AC50B4" w:rsidRPr="00F602DB" w:rsidTr="005104F3">
        <w:tc>
          <w:tcPr>
            <w:tcW w:w="1216" w:type="dxa"/>
          </w:tcPr>
          <w:p w:rsidR="00AC50B4" w:rsidRPr="00F602DB" w:rsidRDefault="00AC50B4" w:rsidP="005104F3">
            <w:pPr>
              <w:pStyle w:val="NoSpacing"/>
              <w:jc w:val="center"/>
              <w:rPr>
                <w:sz w:val="20"/>
                <w:szCs w:val="20"/>
              </w:rPr>
            </w:pPr>
            <w:r w:rsidRPr="00F602DB">
              <w:rPr>
                <w:sz w:val="20"/>
                <w:szCs w:val="20"/>
              </w:rPr>
              <w:t>Week 4</w:t>
            </w:r>
          </w:p>
          <w:p w:rsidR="00AC50B4" w:rsidRDefault="00AC50B4" w:rsidP="005104F3">
            <w:pPr>
              <w:pStyle w:val="NoSpacing"/>
              <w:jc w:val="center"/>
              <w:rPr>
                <w:sz w:val="20"/>
                <w:szCs w:val="20"/>
              </w:rPr>
            </w:pPr>
            <w:r>
              <w:rPr>
                <w:sz w:val="20"/>
                <w:szCs w:val="20"/>
              </w:rPr>
              <w:t>July 24-30</w:t>
            </w: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r>
              <w:rPr>
                <w:sz w:val="20"/>
                <w:szCs w:val="20"/>
              </w:rPr>
              <w:t>Class</w:t>
            </w:r>
          </w:p>
          <w:p w:rsidR="00AC50B4" w:rsidRPr="00F602DB" w:rsidRDefault="00AC50B4" w:rsidP="005104F3">
            <w:pPr>
              <w:pStyle w:val="NoSpacing"/>
              <w:jc w:val="center"/>
              <w:rPr>
                <w:sz w:val="20"/>
                <w:szCs w:val="20"/>
              </w:rPr>
            </w:pPr>
            <w:r>
              <w:rPr>
                <w:sz w:val="20"/>
                <w:szCs w:val="20"/>
              </w:rPr>
              <w:t>July 25</w:t>
            </w:r>
          </w:p>
        </w:tc>
        <w:tc>
          <w:tcPr>
            <w:tcW w:w="6223" w:type="dxa"/>
          </w:tcPr>
          <w:p w:rsidR="00AC50B4" w:rsidRPr="00F602DB" w:rsidRDefault="00AC50B4" w:rsidP="005104F3">
            <w:pPr>
              <w:pStyle w:val="NoSpacing"/>
              <w:rPr>
                <w:b/>
                <w:sz w:val="20"/>
                <w:szCs w:val="20"/>
              </w:rPr>
            </w:pPr>
            <w:r>
              <w:rPr>
                <w:b/>
                <w:sz w:val="20"/>
                <w:szCs w:val="20"/>
              </w:rPr>
              <w:t>Written Expression for ELs and the Writing Process</w:t>
            </w:r>
          </w:p>
          <w:p w:rsidR="00AC50B4" w:rsidRPr="007A7938" w:rsidRDefault="00AC50B4" w:rsidP="00AC50B4">
            <w:pPr>
              <w:pStyle w:val="NoSpacing"/>
              <w:numPr>
                <w:ilvl w:val="0"/>
                <w:numId w:val="5"/>
              </w:numPr>
              <w:ind w:left="342" w:hanging="180"/>
              <w:rPr>
                <w:b/>
                <w:sz w:val="20"/>
                <w:szCs w:val="20"/>
              </w:rPr>
            </w:pPr>
            <w:r w:rsidRPr="007A7938">
              <w:rPr>
                <w:b/>
                <w:sz w:val="20"/>
                <w:szCs w:val="20"/>
              </w:rPr>
              <w:t>Text Chapter 8</w:t>
            </w:r>
            <w:r>
              <w:rPr>
                <w:b/>
                <w:sz w:val="20"/>
                <w:szCs w:val="20"/>
              </w:rPr>
              <w:t>: ELs and Process Writing</w:t>
            </w:r>
          </w:p>
          <w:p w:rsidR="00AC50B4" w:rsidRDefault="00AC50B4" w:rsidP="00AC50B4">
            <w:pPr>
              <w:pStyle w:val="NoSpacing"/>
              <w:numPr>
                <w:ilvl w:val="0"/>
                <w:numId w:val="5"/>
              </w:numPr>
              <w:ind w:left="342" w:hanging="180"/>
              <w:rPr>
                <w:b/>
                <w:sz w:val="20"/>
                <w:szCs w:val="20"/>
              </w:rPr>
            </w:pPr>
            <w:r>
              <w:rPr>
                <w:b/>
                <w:sz w:val="20"/>
                <w:szCs w:val="20"/>
              </w:rPr>
              <w:t>Week 4</w:t>
            </w:r>
            <w:r w:rsidRPr="00F602DB">
              <w:rPr>
                <w:b/>
                <w:sz w:val="20"/>
                <w:szCs w:val="20"/>
              </w:rPr>
              <w:t xml:space="preserve"> Online Resources </w:t>
            </w:r>
          </w:p>
          <w:p w:rsidR="00AC50B4" w:rsidRDefault="00AC50B4" w:rsidP="00AC50B4">
            <w:pPr>
              <w:pStyle w:val="NoSpacing"/>
              <w:numPr>
                <w:ilvl w:val="0"/>
                <w:numId w:val="5"/>
              </w:numPr>
              <w:ind w:left="342" w:hanging="180"/>
              <w:rPr>
                <w:sz w:val="20"/>
                <w:szCs w:val="20"/>
              </w:rPr>
            </w:pPr>
            <w:r>
              <w:rPr>
                <w:sz w:val="20"/>
                <w:szCs w:val="20"/>
              </w:rPr>
              <w:t xml:space="preserve">Development of writing skills; scaffolding instruction; </w:t>
            </w:r>
            <w:r>
              <w:rPr>
                <w:i/>
                <w:sz w:val="20"/>
                <w:szCs w:val="20"/>
              </w:rPr>
              <w:t xml:space="preserve">Kentucky Marker </w:t>
            </w:r>
            <w:r w:rsidRPr="005A6501">
              <w:rPr>
                <w:sz w:val="20"/>
                <w:szCs w:val="20"/>
              </w:rPr>
              <w:t>Papers</w:t>
            </w:r>
            <w:r>
              <w:rPr>
                <w:sz w:val="20"/>
                <w:szCs w:val="20"/>
              </w:rPr>
              <w:t xml:space="preserve">; </w:t>
            </w:r>
            <w:r w:rsidRPr="005A6501">
              <w:rPr>
                <w:sz w:val="20"/>
                <w:szCs w:val="20"/>
              </w:rPr>
              <w:t>genres</w:t>
            </w:r>
            <w:r w:rsidRPr="00835AFF">
              <w:rPr>
                <w:sz w:val="20"/>
                <w:szCs w:val="20"/>
              </w:rPr>
              <w:t xml:space="preserve"> of writing</w:t>
            </w:r>
            <w:r>
              <w:rPr>
                <w:sz w:val="20"/>
                <w:szCs w:val="20"/>
              </w:rPr>
              <w:t xml:space="preserve"> in English/language arts; strategies and graphic organizers for supporting writing. Writing process and conferencing. Effective strategies for spelling and editing.</w:t>
            </w:r>
          </w:p>
          <w:p w:rsidR="00AC50B4" w:rsidRPr="009E16F8" w:rsidRDefault="00AC50B4" w:rsidP="00AC50B4">
            <w:pPr>
              <w:pStyle w:val="NoSpacing"/>
              <w:numPr>
                <w:ilvl w:val="0"/>
                <w:numId w:val="5"/>
              </w:numPr>
              <w:ind w:left="342" w:hanging="180"/>
              <w:rPr>
                <w:sz w:val="20"/>
                <w:szCs w:val="20"/>
              </w:rPr>
            </w:pPr>
            <w:r w:rsidRPr="00835AFF">
              <w:rPr>
                <w:sz w:val="20"/>
                <w:szCs w:val="20"/>
              </w:rPr>
              <w:t>Chat topics: QA,</w:t>
            </w:r>
            <w:r>
              <w:rPr>
                <w:sz w:val="20"/>
                <w:szCs w:val="20"/>
              </w:rPr>
              <w:t xml:space="preserve"> strategies for teaching writing </w:t>
            </w:r>
          </w:p>
        </w:tc>
        <w:tc>
          <w:tcPr>
            <w:tcW w:w="2821" w:type="dxa"/>
          </w:tcPr>
          <w:p w:rsidR="00AC50B4" w:rsidRPr="00F602DB" w:rsidRDefault="00AC50B4" w:rsidP="005104F3">
            <w:pPr>
              <w:pStyle w:val="NoSpacing"/>
              <w:rPr>
                <w:sz w:val="20"/>
                <w:szCs w:val="20"/>
              </w:rPr>
            </w:pPr>
            <w:r>
              <w:rPr>
                <w:sz w:val="20"/>
                <w:szCs w:val="20"/>
              </w:rPr>
              <w:t>7/28 Initial discussion board</w:t>
            </w:r>
          </w:p>
          <w:p w:rsidR="00AC50B4" w:rsidRPr="00F602DB" w:rsidRDefault="00AC50B4" w:rsidP="005104F3">
            <w:pPr>
              <w:pStyle w:val="NoSpacing"/>
              <w:rPr>
                <w:sz w:val="20"/>
                <w:szCs w:val="20"/>
              </w:rPr>
            </w:pPr>
            <w:r>
              <w:rPr>
                <w:sz w:val="20"/>
                <w:szCs w:val="20"/>
              </w:rPr>
              <w:t xml:space="preserve">7/30 </w:t>
            </w:r>
            <w:r w:rsidRPr="00F602DB">
              <w:rPr>
                <w:sz w:val="20"/>
                <w:szCs w:val="20"/>
              </w:rPr>
              <w:t>Discussion responses</w:t>
            </w:r>
            <w:r>
              <w:rPr>
                <w:sz w:val="20"/>
                <w:szCs w:val="20"/>
              </w:rPr>
              <w:t xml:space="preserve"> and reflection</w:t>
            </w:r>
          </w:p>
          <w:p w:rsidR="00AC50B4" w:rsidRDefault="00AC50B4" w:rsidP="005104F3">
            <w:pPr>
              <w:pStyle w:val="NoSpacing"/>
              <w:rPr>
                <w:sz w:val="20"/>
                <w:szCs w:val="20"/>
              </w:rPr>
            </w:pPr>
            <w:r>
              <w:rPr>
                <w:sz w:val="20"/>
                <w:szCs w:val="20"/>
              </w:rPr>
              <w:t>7/30 Week 4 quiz</w:t>
            </w:r>
          </w:p>
          <w:p w:rsidR="00AC50B4" w:rsidRDefault="00AC50B4" w:rsidP="005104F3">
            <w:pPr>
              <w:pStyle w:val="NoSpacing"/>
              <w:rPr>
                <w:sz w:val="20"/>
                <w:szCs w:val="20"/>
              </w:rPr>
            </w:pPr>
            <w:r>
              <w:rPr>
                <w:sz w:val="20"/>
                <w:szCs w:val="20"/>
              </w:rPr>
              <w:t>7/30 Week 4 journal</w:t>
            </w:r>
          </w:p>
          <w:p w:rsidR="00AC50B4" w:rsidRPr="0036687A" w:rsidRDefault="00AC50B4" w:rsidP="005104F3">
            <w:pPr>
              <w:pStyle w:val="NoSpacing"/>
              <w:rPr>
                <w:b/>
                <w:sz w:val="20"/>
                <w:szCs w:val="20"/>
              </w:rPr>
            </w:pPr>
            <w:r>
              <w:rPr>
                <w:sz w:val="20"/>
                <w:szCs w:val="20"/>
              </w:rPr>
              <w:t xml:space="preserve">7/30 </w:t>
            </w:r>
            <w:r>
              <w:rPr>
                <w:b/>
                <w:sz w:val="20"/>
                <w:szCs w:val="20"/>
              </w:rPr>
              <w:t>Review</w:t>
            </w:r>
            <w:r w:rsidRPr="0036687A">
              <w:rPr>
                <w:b/>
                <w:sz w:val="20"/>
                <w:szCs w:val="20"/>
              </w:rPr>
              <w:t xml:space="preserve"> final early literacy lesson plan</w:t>
            </w:r>
            <w:r>
              <w:rPr>
                <w:b/>
                <w:sz w:val="20"/>
                <w:szCs w:val="20"/>
              </w:rPr>
              <w:t xml:space="preserve">s (with </w:t>
            </w:r>
            <w:r w:rsidRPr="0036687A">
              <w:rPr>
                <w:b/>
                <w:sz w:val="20"/>
                <w:szCs w:val="20"/>
              </w:rPr>
              <w:t>score 46+)</w:t>
            </w:r>
          </w:p>
          <w:p w:rsidR="00AC50B4" w:rsidRPr="007A7938" w:rsidRDefault="00AC50B4" w:rsidP="005104F3">
            <w:pPr>
              <w:pStyle w:val="NoSpacing"/>
              <w:rPr>
                <w:b/>
                <w:sz w:val="20"/>
                <w:szCs w:val="20"/>
              </w:rPr>
            </w:pPr>
            <w:r>
              <w:rPr>
                <w:sz w:val="20"/>
                <w:szCs w:val="20"/>
              </w:rPr>
              <w:t xml:space="preserve">7/30 </w:t>
            </w:r>
            <w:r w:rsidRPr="007A7938">
              <w:rPr>
                <w:b/>
                <w:sz w:val="20"/>
                <w:szCs w:val="20"/>
              </w:rPr>
              <w:t>Draft writing lesson plan</w:t>
            </w:r>
          </w:p>
          <w:p w:rsidR="00AC50B4" w:rsidRDefault="00AC50B4" w:rsidP="005104F3">
            <w:pPr>
              <w:pStyle w:val="NoSpacing"/>
              <w:rPr>
                <w:b/>
                <w:sz w:val="20"/>
                <w:szCs w:val="20"/>
              </w:rPr>
            </w:pPr>
          </w:p>
          <w:p w:rsidR="00AC50B4" w:rsidRPr="00F602DB" w:rsidRDefault="00AC50B4" w:rsidP="005104F3">
            <w:pPr>
              <w:pStyle w:val="NoSpacing"/>
              <w:rPr>
                <w:b/>
                <w:sz w:val="20"/>
                <w:szCs w:val="20"/>
              </w:rPr>
            </w:pPr>
          </w:p>
        </w:tc>
      </w:tr>
      <w:tr w:rsidR="00AC50B4" w:rsidRPr="00F602DB" w:rsidTr="005104F3">
        <w:trPr>
          <w:trHeight w:val="1304"/>
        </w:trPr>
        <w:tc>
          <w:tcPr>
            <w:tcW w:w="1216" w:type="dxa"/>
          </w:tcPr>
          <w:p w:rsidR="00AC50B4" w:rsidRPr="00F602DB" w:rsidRDefault="00AC50B4" w:rsidP="005104F3">
            <w:pPr>
              <w:pStyle w:val="NoSpacing"/>
              <w:jc w:val="center"/>
              <w:rPr>
                <w:sz w:val="20"/>
                <w:szCs w:val="20"/>
              </w:rPr>
            </w:pPr>
            <w:r w:rsidRPr="00F602DB">
              <w:rPr>
                <w:sz w:val="20"/>
                <w:szCs w:val="20"/>
              </w:rPr>
              <w:lastRenderedPageBreak/>
              <w:t>Week 5</w:t>
            </w:r>
          </w:p>
          <w:p w:rsidR="00AC50B4" w:rsidRDefault="00AC50B4" w:rsidP="005104F3">
            <w:pPr>
              <w:pStyle w:val="NoSpacing"/>
              <w:jc w:val="center"/>
              <w:rPr>
                <w:sz w:val="20"/>
                <w:szCs w:val="20"/>
              </w:rPr>
            </w:pPr>
            <w:r>
              <w:rPr>
                <w:sz w:val="20"/>
                <w:szCs w:val="20"/>
              </w:rPr>
              <w:t>July 31-</w:t>
            </w:r>
          </w:p>
          <w:p w:rsidR="00AC50B4" w:rsidRDefault="00AC50B4" w:rsidP="005104F3">
            <w:pPr>
              <w:pStyle w:val="NoSpacing"/>
              <w:jc w:val="center"/>
              <w:rPr>
                <w:sz w:val="20"/>
                <w:szCs w:val="20"/>
              </w:rPr>
            </w:pPr>
            <w:r>
              <w:rPr>
                <w:sz w:val="20"/>
                <w:szCs w:val="20"/>
              </w:rPr>
              <w:t>Aug 6</w:t>
            </w: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r>
              <w:rPr>
                <w:sz w:val="20"/>
                <w:szCs w:val="20"/>
              </w:rPr>
              <w:t>Chat</w:t>
            </w:r>
          </w:p>
          <w:p w:rsidR="00AC50B4" w:rsidRPr="00F602DB" w:rsidRDefault="00AC50B4" w:rsidP="005104F3">
            <w:pPr>
              <w:pStyle w:val="NoSpacing"/>
              <w:jc w:val="center"/>
              <w:rPr>
                <w:sz w:val="20"/>
                <w:szCs w:val="20"/>
              </w:rPr>
            </w:pPr>
            <w:r>
              <w:rPr>
                <w:sz w:val="20"/>
                <w:szCs w:val="20"/>
              </w:rPr>
              <w:t>Aug 1</w:t>
            </w:r>
            <w:r w:rsidRPr="00F602DB">
              <w:rPr>
                <w:sz w:val="20"/>
                <w:szCs w:val="20"/>
              </w:rPr>
              <w:t xml:space="preserve">  </w:t>
            </w:r>
          </w:p>
        </w:tc>
        <w:tc>
          <w:tcPr>
            <w:tcW w:w="6223" w:type="dxa"/>
          </w:tcPr>
          <w:p w:rsidR="00AC50B4" w:rsidRDefault="00AC50B4" w:rsidP="005104F3">
            <w:pPr>
              <w:pStyle w:val="NoSpacing"/>
              <w:rPr>
                <w:b/>
                <w:sz w:val="20"/>
                <w:szCs w:val="20"/>
              </w:rPr>
            </w:pPr>
            <w:r>
              <w:rPr>
                <w:b/>
                <w:sz w:val="20"/>
                <w:szCs w:val="20"/>
              </w:rPr>
              <w:t>Reading Comprehension</w:t>
            </w:r>
            <w:r w:rsidRPr="00F602DB">
              <w:rPr>
                <w:b/>
                <w:sz w:val="20"/>
                <w:szCs w:val="20"/>
              </w:rPr>
              <w:t xml:space="preserve"> </w:t>
            </w:r>
            <w:r>
              <w:rPr>
                <w:b/>
                <w:sz w:val="20"/>
                <w:szCs w:val="20"/>
              </w:rPr>
              <w:t>for English Learners</w:t>
            </w:r>
          </w:p>
          <w:p w:rsidR="00AC50B4" w:rsidRPr="00F602DB" w:rsidRDefault="00AC50B4" w:rsidP="00AC50B4">
            <w:pPr>
              <w:pStyle w:val="NoSpacing"/>
              <w:numPr>
                <w:ilvl w:val="0"/>
                <w:numId w:val="5"/>
              </w:numPr>
              <w:ind w:left="342" w:hanging="180"/>
              <w:rPr>
                <w:b/>
                <w:sz w:val="20"/>
                <w:szCs w:val="20"/>
              </w:rPr>
            </w:pPr>
            <w:r>
              <w:rPr>
                <w:b/>
                <w:sz w:val="20"/>
                <w:szCs w:val="20"/>
              </w:rPr>
              <w:t>Text Chapter 9: Reading and Literature Instruction for ELs</w:t>
            </w:r>
          </w:p>
          <w:p w:rsidR="00AC50B4" w:rsidRDefault="00AC50B4" w:rsidP="00AC50B4">
            <w:pPr>
              <w:pStyle w:val="NoSpacing"/>
              <w:numPr>
                <w:ilvl w:val="0"/>
                <w:numId w:val="5"/>
              </w:numPr>
              <w:ind w:left="342" w:hanging="180"/>
              <w:rPr>
                <w:b/>
                <w:sz w:val="20"/>
                <w:szCs w:val="20"/>
              </w:rPr>
            </w:pPr>
            <w:r>
              <w:rPr>
                <w:b/>
                <w:sz w:val="20"/>
                <w:szCs w:val="20"/>
              </w:rPr>
              <w:t>Adler (2007) article</w:t>
            </w:r>
          </w:p>
          <w:p w:rsidR="00AC50B4" w:rsidRPr="00F602DB" w:rsidRDefault="00AC50B4" w:rsidP="00AC50B4">
            <w:pPr>
              <w:pStyle w:val="NoSpacing"/>
              <w:numPr>
                <w:ilvl w:val="0"/>
                <w:numId w:val="5"/>
              </w:numPr>
              <w:ind w:left="342" w:hanging="180"/>
              <w:rPr>
                <w:b/>
                <w:sz w:val="20"/>
                <w:szCs w:val="20"/>
              </w:rPr>
            </w:pPr>
            <w:r>
              <w:rPr>
                <w:b/>
                <w:sz w:val="20"/>
                <w:szCs w:val="20"/>
              </w:rPr>
              <w:t>Week 5</w:t>
            </w:r>
            <w:r w:rsidRPr="00F602DB">
              <w:rPr>
                <w:b/>
                <w:sz w:val="20"/>
                <w:szCs w:val="20"/>
              </w:rPr>
              <w:t xml:space="preserve"> Online Resources </w:t>
            </w:r>
            <w:r>
              <w:rPr>
                <w:b/>
                <w:sz w:val="20"/>
                <w:szCs w:val="20"/>
              </w:rPr>
              <w:t>(Reading Passages)</w:t>
            </w:r>
          </w:p>
          <w:p w:rsidR="00AC50B4" w:rsidRPr="00DA71D7" w:rsidRDefault="00AC50B4" w:rsidP="00AC50B4">
            <w:pPr>
              <w:pStyle w:val="NoSpacing"/>
              <w:numPr>
                <w:ilvl w:val="0"/>
                <w:numId w:val="5"/>
              </w:numPr>
              <w:ind w:left="342" w:hanging="180"/>
              <w:rPr>
                <w:sz w:val="20"/>
                <w:szCs w:val="20"/>
              </w:rPr>
            </w:pPr>
            <w:r>
              <w:rPr>
                <w:sz w:val="20"/>
                <w:szCs w:val="20"/>
              </w:rPr>
              <w:t xml:space="preserve">Various reading genres and strategies; cultural impact of </w:t>
            </w:r>
            <w:r w:rsidRPr="00DA71D7">
              <w:rPr>
                <w:sz w:val="20"/>
                <w:szCs w:val="20"/>
              </w:rPr>
              <w:t>reading selections</w:t>
            </w:r>
            <w:r>
              <w:rPr>
                <w:sz w:val="20"/>
                <w:szCs w:val="20"/>
              </w:rPr>
              <w:t>, critical reading. Components in reciprocal teaching and other reading comprehension approaches; strategies to teach use of metacognitive comprehension strategies.</w:t>
            </w:r>
          </w:p>
          <w:p w:rsidR="00AC50B4" w:rsidRPr="00305FAA" w:rsidRDefault="00AC50B4" w:rsidP="00AC50B4">
            <w:pPr>
              <w:pStyle w:val="NoSpacing"/>
              <w:numPr>
                <w:ilvl w:val="0"/>
                <w:numId w:val="5"/>
              </w:numPr>
              <w:ind w:left="342" w:hanging="180"/>
              <w:rPr>
                <w:b/>
                <w:sz w:val="20"/>
                <w:szCs w:val="20"/>
              </w:rPr>
            </w:pPr>
            <w:r>
              <w:rPr>
                <w:sz w:val="20"/>
                <w:szCs w:val="20"/>
              </w:rPr>
              <w:t>Chat topics: QA, examples of sample lesson plans on reading comprehension strategies; math, science and social studies content</w:t>
            </w:r>
          </w:p>
          <w:p w:rsidR="00AC50B4" w:rsidRPr="00D63664" w:rsidRDefault="00AC50B4" w:rsidP="005104F3">
            <w:pPr>
              <w:pStyle w:val="NoSpacing"/>
              <w:ind w:left="342"/>
              <w:rPr>
                <w:b/>
                <w:sz w:val="20"/>
                <w:szCs w:val="20"/>
              </w:rPr>
            </w:pPr>
          </w:p>
        </w:tc>
        <w:tc>
          <w:tcPr>
            <w:tcW w:w="2821" w:type="dxa"/>
          </w:tcPr>
          <w:p w:rsidR="00AC50B4" w:rsidRPr="00F602DB" w:rsidRDefault="00AC50B4" w:rsidP="005104F3">
            <w:pPr>
              <w:pStyle w:val="NoSpacing"/>
              <w:rPr>
                <w:sz w:val="20"/>
                <w:szCs w:val="20"/>
              </w:rPr>
            </w:pPr>
            <w:r>
              <w:rPr>
                <w:sz w:val="20"/>
                <w:szCs w:val="20"/>
              </w:rPr>
              <w:t>8/4</w:t>
            </w:r>
            <w:r w:rsidRPr="00F602DB">
              <w:rPr>
                <w:sz w:val="20"/>
                <w:szCs w:val="20"/>
              </w:rPr>
              <w:t xml:space="preserve">   Initial discussion board</w:t>
            </w:r>
          </w:p>
          <w:p w:rsidR="00AC50B4" w:rsidRDefault="00AC50B4" w:rsidP="005104F3">
            <w:pPr>
              <w:pStyle w:val="NoSpacing"/>
              <w:rPr>
                <w:sz w:val="20"/>
                <w:szCs w:val="20"/>
              </w:rPr>
            </w:pPr>
            <w:r>
              <w:rPr>
                <w:sz w:val="20"/>
                <w:szCs w:val="20"/>
              </w:rPr>
              <w:t>8/6</w:t>
            </w:r>
            <w:r w:rsidRPr="00F602DB">
              <w:rPr>
                <w:sz w:val="20"/>
                <w:szCs w:val="20"/>
              </w:rPr>
              <w:t xml:space="preserve">  </w:t>
            </w:r>
            <w:r>
              <w:rPr>
                <w:sz w:val="20"/>
                <w:szCs w:val="20"/>
              </w:rPr>
              <w:t xml:space="preserve"> </w:t>
            </w:r>
            <w:r w:rsidRPr="00F602DB">
              <w:rPr>
                <w:sz w:val="20"/>
                <w:szCs w:val="20"/>
              </w:rPr>
              <w:t>Discussion responses</w:t>
            </w:r>
            <w:r>
              <w:rPr>
                <w:sz w:val="20"/>
                <w:szCs w:val="20"/>
              </w:rPr>
              <w:t xml:space="preserve"> and refl6</w:t>
            </w:r>
          </w:p>
          <w:p w:rsidR="00AC50B4" w:rsidRDefault="00AC50B4" w:rsidP="005104F3">
            <w:pPr>
              <w:pStyle w:val="NoSpacing"/>
              <w:rPr>
                <w:sz w:val="20"/>
                <w:szCs w:val="20"/>
              </w:rPr>
            </w:pPr>
            <w:r>
              <w:rPr>
                <w:sz w:val="20"/>
                <w:szCs w:val="20"/>
              </w:rPr>
              <w:t>Week 5 quiz</w:t>
            </w:r>
          </w:p>
          <w:p w:rsidR="00AC50B4" w:rsidRDefault="00AC50B4" w:rsidP="005104F3">
            <w:pPr>
              <w:pStyle w:val="NoSpacing"/>
              <w:rPr>
                <w:sz w:val="20"/>
                <w:szCs w:val="20"/>
              </w:rPr>
            </w:pPr>
            <w:r>
              <w:rPr>
                <w:sz w:val="20"/>
                <w:szCs w:val="20"/>
              </w:rPr>
              <w:t>8/6 Week 5 journal</w:t>
            </w:r>
          </w:p>
          <w:p w:rsidR="00AC50B4" w:rsidRPr="00835AFF" w:rsidRDefault="00AC50B4" w:rsidP="005104F3">
            <w:pPr>
              <w:pStyle w:val="NoSpacing"/>
              <w:rPr>
                <w:b/>
                <w:sz w:val="20"/>
                <w:szCs w:val="20"/>
              </w:rPr>
            </w:pPr>
            <w:r>
              <w:rPr>
                <w:b/>
                <w:sz w:val="20"/>
                <w:szCs w:val="20"/>
              </w:rPr>
              <w:t>8/6 Final writing lesson plan</w:t>
            </w:r>
          </w:p>
          <w:p w:rsidR="00AC50B4" w:rsidRDefault="00AC50B4" w:rsidP="005104F3">
            <w:pPr>
              <w:pStyle w:val="NoSpacing"/>
              <w:rPr>
                <w:b/>
                <w:sz w:val="20"/>
                <w:szCs w:val="20"/>
              </w:rPr>
            </w:pPr>
          </w:p>
          <w:p w:rsidR="00AC50B4" w:rsidRDefault="00AC50B4" w:rsidP="005104F3">
            <w:pPr>
              <w:pStyle w:val="NoSpacing"/>
              <w:rPr>
                <w:b/>
                <w:sz w:val="20"/>
                <w:szCs w:val="20"/>
              </w:rPr>
            </w:pPr>
            <w:r>
              <w:rPr>
                <w:b/>
                <w:sz w:val="20"/>
                <w:szCs w:val="20"/>
              </w:rPr>
              <w:t xml:space="preserve">        </w:t>
            </w:r>
          </w:p>
          <w:p w:rsidR="00AC50B4" w:rsidRDefault="00AC50B4" w:rsidP="005104F3">
            <w:pPr>
              <w:pStyle w:val="NoSpacing"/>
              <w:rPr>
                <w:b/>
                <w:sz w:val="20"/>
                <w:szCs w:val="20"/>
              </w:rPr>
            </w:pPr>
          </w:p>
          <w:p w:rsidR="00AC50B4" w:rsidRPr="00F602DB" w:rsidRDefault="00AC50B4" w:rsidP="005104F3">
            <w:pPr>
              <w:pStyle w:val="NoSpacing"/>
              <w:rPr>
                <w:b/>
                <w:sz w:val="20"/>
                <w:szCs w:val="20"/>
              </w:rPr>
            </w:pPr>
          </w:p>
        </w:tc>
      </w:tr>
      <w:tr w:rsidR="00AC50B4" w:rsidRPr="00F602DB" w:rsidTr="005104F3">
        <w:tc>
          <w:tcPr>
            <w:tcW w:w="1216" w:type="dxa"/>
          </w:tcPr>
          <w:p w:rsidR="00AC50B4" w:rsidRPr="00F602DB" w:rsidRDefault="00AC50B4" w:rsidP="005104F3">
            <w:pPr>
              <w:pStyle w:val="NoSpacing"/>
              <w:jc w:val="center"/>
              <w:rPr>
                <w:sz w:val="20"/>
                <w:szCs w:val="20"/>
              </w:rPr>
            </w:pPr>
            <w:r w:rsidRPr="00F602DB">
              <w:rPr>
                <w:sz w:val="20"/>
                <w:szCs w:val="20"/>
              </w:rPr>
              <w:t>Week 6</w:t>
            </w:r>
          </w:p>
          <w:p w:rsidR="00AC50B4" w:rsidRDefault="00AC50B4" w:rsidP="005104F3">
            <w:pPr>
              <w:pStyle w:val="NoSpacing"/>
              <w:jc w:val="center"/>
              <w:rPr>
                <w:sz w:val="20"/>
                <w:szCs w:val="20"/>
              </w:rPr>
            </w:pPr>
            <w:r>
              <w:rPr>
                <w:sz w:val="20"/>
                <w:szCs w:val="20"/>
              </w:rPr>
              <w:t>Aug 7-13</w:t>
            </w: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r>
              <w:rPr>
                <w:sz w:val="20"/>
                <w:szCs w:val="20"/>
              </w:rPr>
              <w:t xml:space="preserve">Chat </w:t>
            </w:r>
          </w:p>
          <w:p w:rsidR="00AC50B4" w:rsidRPr="00F602DB" w:rsidRDefault="00AC50B4" w:rsidP="005104F3">
            <w:pPr>
              <w:pStyle w:val="NoSpacing"/>
              <w:jc w:val="center"/>
              <w:rPr>
                <w:sz w:val="20"/>
                <w:szCs w:val="20"/>
              </w:rPr>
            </w:pPr>
            <w:r>
              <w:rPr>
                <w:sz w:val="20"/>
                <w:szCs w:val="20"/>
              </w:rPr>
              <w:t>Aug 8</w:t>
            </w:r>
          </w:p>
        </w:tc>
        <w:tc>
          <w:tcPr>
            <w:tcW w:w="6223" w:type="dxa"/>
          </w:tcPr>
          <w:p w:rsidR="00AC50B4" w:rsidRPr="00F602DB" w:rsidRDefault="00AC50B4" w:rsidP="005104F3">
            <w:pPr>
              <w:pStyle w:val="NoSpacing"/>
              <w:rPr>
                <w:b/>
                <w:sz w:val="20"/>
                <w:szCs w:val="20"/>
              </w:rPr>
            </w:pPr>
            <w:r>
              <w:rPr>
                <w:b/>
                <w:sz w:val="20"/>
                <w:szCs w:val="20"/>
              </w:rPr>
              <w:t>Content Reading and Writing for English Learners</w:t>
            </w:r>
          </w:p>
          <w:p w:rsidR="00AC50B4" w:rsidRPr="00FB5125" w:rsidRDefault="00AC50B4" w:rsidP="00AC50B4">
            <w:pPr>
              <w:pStyle w:val="NoSpacing"/>
              <w:numPr>
                <w:ilvl w:val="0"/>
                <w:numId w:val="5"/>
              </w:numPr>
              <w:ind w:left="342" w:hanging="180"/>
              <w:rPr>
                <w:b/>
                <w:sz w:val="20"/>
                <w:szCs w:val="20"/>
              </w:rPr>
            </w:pPr>
            <w:r>
              <w:rPr>
                <w:b/>
                <w:sz w:val="20"/>
                <w:szCs w:val="20"/>
              </w:rPr>
              <w:t>Text Chapter 10: Content Reading and Writing, Pre-reading and During Reading Strategies</w:t>
            </w:r>
          </w:p>
          <w:p w:rsidR="00AC50B4" w:rsidRPr="002F7A28" w:rsidRDefault="00AC50B4" w:rsidP="00AC50B4">
            <w:pPr>
              <w:pStyle w:val="NoSpacing"/>
              <w:numPr>
                <w:ilvl w:val="0"/>
                <w:numId w:val="5"/>
              </w:numPr>
              <w:ind w:left="342" w:hanging="180"/>
              <w:rPr>
                <w:b/>
                <w:sz w:val="20"/>
                <w:szCs w:val="20"/>
              </w:rPr>
            </w:pPr>
            <w:r>
              <w:rPr>
                <w:b/>
                <w:sz w:val="20"/>
                <w:szCs w:val="20"/>
              </w:rPr>
              <w:t>Week 6</w:t>
            </w:r>
            <w:r w:rsidRPr="00F602DB">
              <w:rPr>
                <w:b/>
                <w:sz w:val="20"/>
                <w:szCs w:val="20"/>
              </w:rPr>
              <w:t xml:space="preserve"> Online Resources </w:t>
            </w:r>
            <w:r>
              <w:rPr>
                <w:b/>
                <w:sz w:val="20"/>
                <w:szCs w:val="20"/>
              </w:rPr>
              <w:t>(Literacy w/out Limits, Real PSPs)</w:t>
            </w:r>
          </w:p>
          <w:p w:rsidR="00AC50B4" w:rsidRPr="002F16D9" w:rsidRDefault="00AC50B4" w:rsidP="00AC50B4">
            <w:pPr>
              <w:pStyle w:val="NoSpacing"/>
              <w:numPr>
                <w:ilvl w:val="0"/>
                <w:numId w:val="5"/>
              </w:numPr>
              <w:ind w:left="342" w:hanging="180"/>
              <w:rPr>
                <w:b/>
                <w:sz w:val="20"/>
                <w:szCs w:val="20"/>
              </w:rPr>
            </w:pPr>
            <w:r>
              <w:rPr>
                <w:sz w:val="20"/>
                <w:szCs w:val="20"/>
              </w:rPr>
              <w:t>Differences in text complexity, vocabulary and text structures between in literature, math, science, and social studies. Pre-reading strategies for motivation and purpose; pre-teaching; strategies for monitoring comprehension; writing as a tool for learning – pre-reading.</w:t>
            </w:r>
          </w:p>
          <w:p w:rsidR="00AC50B4" w:rsidRPr="00305FAA" w:rsidRDefault="00AC50B4" w:rsidP="00AC50B4">
            <w:pPr>
              <w:pStyle w:val="NoSpacing"/>
              <w:numPr>
                <w:ilvl w:val="0"/>
                <w:numId w:val="5"/>
              </w:numPr>
              <w:ind w:left="342" w:hanging="180"/>
              <w:rPr>
                <w:b/>
                <w:sz w:val="20"/>
                <w:szCs w:val="20"/>
              </w:rPr>
            </w:pPr>
            <w:r>
              <w:rPr>
                <w:sz w:val="20"/>
                <w:szCs w:val="20"/>
              </w:rPr>
              <w:t>Chat topics: QA, strategy instruction, Resources assignment</w:t>
            </w:r>
          </w:p>
          <w:p w:rsidR="00AC50B4" w:rsidRPr="00D63664" w:rsidRDefault="00AC50B4" w:rsidP="005104F3">
            <w:pPr>
              <w:pStyle w:val="NoSpacing"/>
              <w:ind w:left="342"/>
              <w:rPr>
                <w:b/>
                <w:sz w:val="20"/>
                <w:szCs w:val="20"/>
              </w:rPr>
            </w:pPr>
          </w:p>
        </w:tc>
        <w:tc>
          <w:tcPr>
            <w:tcW w:w="2821" w:type="dxa"/>
          </w:tcPr>
          <w:p w:rsidR="00AC50B4" w:rsidRPr="00F602DB" w:rsidRDefault="00AC50B4" w:rsidP="005104F3">
            <w:pPr>
              <w:pStyle w:val="NoSpacing"/>
              <w:rPr>
                <w:sz w:val="20"/>
                <w:szCs w:val="20"/>
              </w:rPr>
            </w:pPr>
            <w:r>
              <w:rPr>
                <w:sz w:val="20"/>
                <w:szCs w:val="20"/>
              </w:rPr>
              <w:t xml:space="preserve">8/11 </w:t>
            </w:r>
            <w:r w:rsidRPr="00F602DB">
              <w:rPr>
                <w:sz w:val="20"/>
                <w:szCs w:val="20"/>
              </w:rPr>
              <w:t>Initial discussion board</w:t>
            </w:r>
          </w:p>
          <w:p w:rsidR="00AC50B4" w:rsidRPr="00F602DB" w:rsidRDefault="00AC50B4" w:rsidP="005104F3">
            <w:pPr>
              <w:pStyle w:val="NoSpacing"/>
              <w:rPr>
                <w:sz w:val="20"/>
                <w:szCs w:val="20"/>
              </w:rPr>
            </w:pPr>
            <w:r>
              <w:rPr>
                <w:sz w:val="20"/>
                <w:szCs w:val="20"/>
              </w:rPr>
              <w:t xml:space="preserve">8/13 </w:t>
            </w:r>
            <w:r w:rsidRPr="00F602DB">
              <w:rPr>
                <w:sz w:val="20"/>
                <w:szCs w:val="20"/>
              </w:rPr>
              <w:t>Discussion responses</w:t>
            </w:r>
            <w:r>
              <w:rPr>
                <w:sz w:val="20"/>
                <w:szCs w:val="20"/>
              </w:rPr>
              <w:t xml:space="preserve"> and reflection</w:t>
            </w:r>
          </w:p>
          <w:p w:rsidR="00AC50B4" w:rsidRDefault="00AC50B4" w:rsidP="005104F3">
            <w:pPr>
              <w:pStyle w:val="NoSpacing"/>
              <w:rPr>
                <w:sz w:val="20"/>
                <w:szCs w:val="20"/>
              </w:rPr>
            </w:pPr>
            <w:r>
              <w:rPr>
                <w:sz w:val="20"/>
                <w:szCs w:val="20"/>
              </w:rPr>
              <w:t>8/13 Week 6 quiz</w:t>
            </w:r>
          </w:p>
          <w:p w:rsidR="00AC50B4" w:rsidRDefault="00AC50B4" w:rsidP="005104F3">
            <w:pPr>
              <w:pStyle w:val="NoSpacing"/>
              <w:rPr>
                <w:sz w:val="20"/>
                <w:szCs w:val="20"/>
              </w:rPr>
            </w:pPr>
            <w:r>
              <w:rPr>
                <w:sz w:val="20"/>
                <w:szCs w:val="20"/>
              </w:rPr>
              <w:t>8/13 Week 6 journal</w:t>
            </w:r>
          </w:p>
          <w:p w:rsidR="00AC50B4" w:rsidRDefault="00AC50B4" w:rsidP="005104F3">
            <w:pPr>
              <w:pStyle w:val="NoSpacing"/>
              <w:rPr>
                <w:b/>
                <w:sz w:val="20"/>
                <w:szCs w:val="20"/>
              </w:rPr>
            </w:pPr>
            <w:r>
              <w:rPr>
                <w:b/>
                <w:sz w:val="20"/>
                <w:szCs w:val="20"/>
              </w:rPr>
              <w:t>8/13 Review final writing lessons</w:t>
            </w:r>
          </w:p>
          <w:p w:rsidR="00AC50B4" w:rsidRPr="002F16D9" w:rsidRDefault="00AC50B4" w:rsidP="005104F3">
            <w:pPr>
              <w:pStyle w:val="NoSpacing"/>
              <w:rPr>
                <w:b/>
                <w:sz w:val="20"/>
                <w:szCs w:val="20"/>
              </w:rPr>
            </w:pPr>
            <w:r>
              <w:rPr>
                <w:b/>
                <w:sz w:val="20"/>
                <w:szCs w:val="20"/>
              </w:rPr>
              <w:t>8/13</w:t>
            </w:r>
            <w:r w:rsidRPr="002F16D9">
              <w:rPr>
                <w:b/>
                <w:sz w:val="20"/>
                <w:szCs w:val="20"/>
              </w:rPr>
              <w:t xml:space="preserve"> Draft content literacy lesson</w:t>
            </w:r>
            <w:r>
              <w:rPr>
                <w:b/>
                <w:sz w:val="20"/>
                <w:szCs w:val="20"/>
              </w:rPr>
              <w:t xml:space="preserve"> based on PSP’s</w:t>
            </w:r>
          </w:p>
          <w:p w:rsidR="00AC50B4" w:rsidRPr="00F602DB" w:rsidRDefault="00AC50B4" w:rsidP="005104F3">
            <w:pPr>
              <w:pStyle w:val="NoSpacing"/>
              <w:rPr>
                <w:b/>
                <w:sz w:val="20"/>
                <w:szCs w:val="20"/>
              </w:rPr>
            </w:pPr>
          </w:p>
        </w:tc>
      </w:tr>
      <w:tr w:rsidR="00AC50B4" w:rsidRPr="00F602DB" w:rsidTr="005104F3">
        <w:tc>
          <w:tcPr>
            <w:tcW w:w="1216" w:type="dxa"/>
          </w:tcPr>
          <w:p w:rsidR="00AC50B4" w:rsidRPr="00F602DB" w:rsidRDefault="00AC50B4" w:rsidP="005104F3">
            <w:pPr>
              <w:pStyle w:val="NoSpacing"/>
              <w:jc w:val="center"/>
              <w:rPr>
                <w:sz w:val="20"/>
                <w:szCs w:val="20"/>
              </w:rPr>
            </w:pPr>
            <w:r w:rsidRPr="00F602DB">
              <w:rPr>
                <w:sz w:val="20"/>
                <w:szCs w:val="20"/>
              </w:rPr>
              <w:t>Week 7</w:t>
            </w:r>
          </w:p>
          <w:p w:rsidR="00AC50B4" w:rsidRDefault="00AC50B4" w:rsidP="005104F3">
            <w:pPr>
              <w:pStyle w:val="NoSpacing"/>
              <w:jc w:val="center"/>
              <w:rPr>
                <w:sz w:val="20"/>
                <w:szCs w:val="20"/>
              </w:rPr>
            </w:pPr>
            <w:r>
              <w:rPr>
                <w:sz w:val="20"/>
                <w:szCs w:val="20"/>
              </w:rPr>
              <w:t>Aug 14-20</w:t>
            </w: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r>
              <w:rPr>
                <w:sz w:val="20"/>
                <w:szCs w:val="20"/>
              </w:rPr>
              <w:t>Chat</w:t>
            </w:r>
          </w:p>
          <w:p w:rsidR="00AC50B4" w:rsidRPr="00F602DB" w:rsidRDefault="00AC50B4" w:rsidP="005104F3">
            <w:pPr>
              <w:pStyle w:val="NoSpacing"/>
              <w:jc w:val="center"/>
              <w:rPr>
                <w:sz w:val="20"/>
                <w:szCs w:val="20"/>
              </w:rPr>
            </w:pPr>
            <w:r>
              <w:rPr>
                <w:sz w:val="20"/>
                <w:szCs w:val="20"/>
              </w:rPr>
              <w:t>Aug 15</w:t>
            </w:r>
          </w:p>
        </w:tc>
        <w:tc>
          <w:tcPr>
            <w:tcW w:w="6223" w:type="dxa"/>
          </w:tcPr>
          <w:p w:rsidR="00AC50B4" w:rsidRPr="00F602DB" w:rsidRDefault="00AC50B4" w:rsidP="005104F3">
            <w:pPr>
              <w:pStyle w:val="NoSpacing"/>
              <w:rPr>
                <w:b/>
                <w:sz w:val="20"/>
                <w:szCs w:val="20"/>
              </w:rPr>
            </w:pPr>
            <w:r>
              <w:rPr>
                <w:b/>
                <w:sz w:val="20"/>
                <w:szCs w:val="20"/>
              </w:rPr>
              <w:t>Content Reading/Writing, continued</w:t>
            </w:r>
          </w:p>
          <w:p w:rsidR="00AC50B4" w:rsidRDefault="00AC50B4" w:rsidP="00AC50B4">
            <w:pPr>
              <w:pStyle w:val="NoSpacing"/>
              <w:numPr>
                <w:ilvl w:val="0"/>
                <w:numId w:val="5"/>
              </w:numPr>
              <w:ind w:left="342" w:hanging="180"/>
              <w:rPr>
                <w:b/>
                <w:sz w:val="20"/>
                <w:szCs w:val="20"/>
              </w:rPr>
            </w:pPr>
            <w:r>
              <w:rPr>
                <w:b/>
                <w:sz w:val="20"/>
                <w:szCs w:val="20"/>
              </w:rPr>
              <w:t>Text Chapter 11: Post-reading Strategies for Organizing and Remembering</w:t>
            </w:r>
          </w:p>
          <w:p w:rsidR="00AC50B4" w:rsidRPr="00F602DB" w:rsidRDefault="00AC50B4" w:rsidP="00AC50B4">
            <w:pPr>
              <w:pStyle w:val="NoSpacing"/>
              <w:numPr>
                <w:ilvl w:val="0"/>
                <w:numId w:val="5"/>
              </w:numPr>
              <w:ind w:left="342" w:hanging="180"/>
              <w:rPr>
                <w:b/>
                <w:sz w:val="20"/>
                <w:szCs w:val="20"/>
              </w:rPr>
            </w:pPr>
            <w:r>
              <w:rPr>
                <w:b/>
                <w:sz w:val="20"/>
                <w:szCs w:val="20"/>
              </w:rPr>
              <w:t>District Guide for EL Programs (</w:t>
            </w:r>
            <w:r w:rsidR="00687D94">
              <w:rPr>
                <w:b/>
                <w:sz w:val="20"/>
                <w:szCs w:val="20"/>
              </w:rPr>
              <w:t xml:space="preserve">KDE </w:t>
            </w:r>
            <w:r>
              <w:rPr>
                <w:b/>
                <w:sz w:val="20"/>
                <w:szCs w:val="20"/>
              </w:rPr>
              <w:t>2014)</w:t>
            </w:r>
          </w:p>
          <w:p w:rsidR="00AC50B4" w:rsidRDefault="00AC50B4" w:rsidP="00AC50B4">
            <w:pPr>
              <w:pStyle w:val="NoSpacing"/>
              <w:numPr>
                <w:ilvl w:val="0"/>
                <w:numId w:val="5"/>
              </w:numPr>
              <w:ind w:left="342" w:hanging="180"/>
              <w:rPr>
                <w:b/>
                <w:sz w:val="20"/>
                <w:szCs w:val="20"/>
              </w:rPr>
            </w:pPr>
            <w:r>
              <w:rPr>
                <w:b/>
                <w:sz w:val="20"/>
                <w:szCs w:val="20"/>
              </w:rPr>
              <w:t>Week 7</w:t>
            </w:r>
            <w:r w:rsidRPr="00F602DB">
              <w:rPr>
                <w:b/>
                <w:sz w:val="20"/>
                <w:szCs w:val="20"/>
              </w:rPr>
              <w:t xml:space="preserve"> Online Resources</w:t>
            </w:r>
            <w:r>
              <w:rPr>
                <w:b/>
                <w:sz w:val="20"/>
                <w:szCs w:val="20"/>
              </w:rPr>
              <w:t xml:space="preserve"> (UConn Literacy Web)</w:t>
            </w:r>
          </w:p>
          <w:p w:rsidR="00AC50B4" w:rsidRPr="002F7A28" w:rsidRDefault="00AC50B4" w:rsidP="00AC50B4">
            <w:pPr>
              <w:pStyle w:val="NoSpacing"/>
              <w:numPr>
                <w:ilvl w:val="0"/>
                <w:numId w:val="5"/>
              </w:numPr>
              <w:ind w:left="342" w:hanging="180"/>
              <w:rPr>
                <w:b/>
                <w:sz w:val="20"/>
                <w:szCs w:val="20"/>
              </w:rPr>
            </w:pPr>
            <w:r>
              <w:rPr>
                <w:sz w:val="20"/>
                <w:szCs w:val="20"/>
              </w:rPr>
              <w:t>Summarizing; organizing and reflecting on reading; metacognitive strategies; writing as a tool for learning- post-reading.</w:t>
            </w:r>
            <w:r w:rsidRPr="00F602DB">
              <w:rPr>
                <w:b/>
                <w:sz w:val="20"/>
                <w:szCs w:val="20"/>
              </w:rPr>
              <w:t xml:space="preserve"> </w:t>
            </w:r>
          </w:p>
          <w:p w:rsidR="00AC50B4" w:rsidRPr="00D63664" w:rsidRDefault="00AC50B4" w:rsidP="00AC50B4">
            <w:pPr>
              <w:pStyle w:val="NoSpacing"/>
              <w:numPr>
                <w:ilvl w:val="0"/>
                <w:numId w:val="5"/>
              </w:numPr>
              <w:ind w:left="342" w:hanging="180"/>
              <w:rPr>
                <w:b/>
                <w:sz w:val="20"/>
                <w:szCs w:val="20"/>
              </w:rPr>
            </w:pPr>
            <w:r>
              <w:rPr>
                <w:sz w:val="20"/>
                <w:szCs w:val="20"/>
              </w:rPr>
              <w:t>Chat topics: QA; field experiences and learnings; field report expectations</w:t>
            </w:r>
          </w:p>
        </w:tc>
        <w:tc>
          <w:tcPr>
            <w:tcW w:w="2821" w:type="dxa"/>
          </w:tcPr>
          <w:p w:rsidR="00AC50B4" w:rsidRPr="00F602DB" w:rsidRDefault="00AC50B4" w:rsidP="005104F3">
            <w:pPr>
              <w:pStyle w:val="NoSpacing"/>
              <w:rPr>
                <w:sz w:val="20"/>
                <w:szCs w:val="20"/>
              </w:rPr>
            </w:pPr>
            <w:r>
              <w:rPr>
                <w:sz w:val="20"/>
                <w:szCs w:val="20"/>
              </w:rPr>
              <w:t>8/18  Initial discussion board</w:t>
            </w:r>
          </w:p>
          <w:p w:rsidR="00AC50B4" w:rsidRDefault="00AC50B4" w:rsidP="005104F3">
            <w:pPr>
              <w:pStyle w:val="NoSpacing"/>
              <w:rPr>
                <w:sz w:val="20"/>
                <w:szCs w:val="20"/>
              </w:rPr>
            </w:pPr>
            <w:r>
              <w:rPr>
                <w:sz w:val="20"/>
                <w:szCs w:val="20"/>
              </w:rPr>
              <w:t xml:space="preserve">8/20  </w:t>
            </w:r>
            <w:r w:rsidRPr="00F602DB">
              <w:rPr>
                <w:sz w:val="20"/>
                <w:szCs w:val="20"/>
              </w:rPr>
              <w:t>Discussion responses</w:t>
            </w:r>
            <w:r>
              <w:rPr>
                <w:sz w:val="20"/>
                <w:szCs w:val="20"/>
              </w:rPr>
              <w:t xml:space="preserve"> and reflection</w:t>
            </w:r>
          </w:p>
          <w:p w:rsidR="00AC50B4" w:rsidRDefault="00AC50B4" w:rsidP="005104F3">
            <w:pPr>
              <w:pStyle w:val="NoSpacing"/>
              <w:rPr>
                <w:sz w:val="20"/>
                <w:szCs w:val="20"/>
              </w:rPr>
            </w:pPr>
            <w:r>
              <w:rPr>
                <w:sz w:val="20"/>
                <w:szCs w:val="20"/>
              </w:rPr>
              <w:t>8/20  Week 7 quiz</w:t>
            </w:r>
          </w:p>
          <w:p w:rsidR="00AC50B4" w:rsidRDefault="00AC50B4" w:rsidP="005104F3">
            <w:pPr>
              <w:pStyle w:val="NoSpacing"/>
              <w:rPr>
                <w:sz w:val="20"/>
                <w:szCs w:val="20"/>
              </w:rPr>
            </w:pPr>
            <w:r>
              <w:rPr>
                <w:sz w:val="20"/>
                <w:szCs w:val="20"/>
              </w:rPr>
              <w:t>8/20  Week 7 journal</w:t>
            </w:r>
          </w:p>
          <w:p w:rsidR="00AC50B4" w:rsidRDefault="00AC50B4" w:rsidP="005104F3">
            <w:pPr>
              <w:pStyle w:val="NoSpacing"/>
              <w:rPr>
                <w:sz w:val="20"/>
                <w:szCs w:val="20"/>
              </w:rPr>
            </w:pPr>
            <w:r>
              <w:rPr>
                <w:sz w:val="20"/>
                <w:szCs w:val="20"/>
              </w:rPr>
              <w:t>8/20  Request for Incomplete</w:t>
            </w:r>
          </w:p>
          <w:p w:rsidR="00AC50B4" w:rsidRDefault="00AC50B4" w:rsidP="005104F3">
            <w:pPr>
              <w:pStyle w:val="NoSpacing"/>
              <w:rPr>
                <w:b/>
                <w:sz w:val="20"/>
                <w:szCs w:val="20"/>
              </w:rPr>
            </w:pPr>
            <w:r w:rsidRPr="00670C78">
              <w:rPr>
                <w:b/>
                <w:sz w:val="20"/>
                <w:szCs w:val="20"/>
              </w:rPr>
              <w:t>8/20</w:t>
            </w:r>
            <w:r>
              <w:rPr>
                <w:sz w:val="20"/>
                <w:szCs w:val="20"/>
              </w:rPr>
              <w:t xml:space="preserve">  </w:t>
            </w:r>
            <w:r>
              <w:rPr>
                <w:b/>
                <w:sz w:val="20"/>
                <w:szCs w:val="20"/>
              </w:rPr>
              <w:t>Final content literacy lesson</w:t>
            </w:r>
          </w:p>
          <w:p w:rsidR="00AC50B4" w:rsidRDefault="00AC50B4" w:rsidP="005104F3">
            <w:pPr>
              <w:pStyle w:val="NoSpacing"/>
              <w:rPr>
                <w:b/>
                <w:sz w:val="20"/>
                <w:szCs w:val="20"/>
              </w:rPr>
            </w:pPr>
            <w:r w:rsidRPr="00670C78">
              <w:rPr>
                <w:b/>
                <w:sz w:val="20"/>
                <w:szCs w:val="20"/>
              </w:rPr>
              <w:t>8/20</w:t>
            </w:r>
            <w:r>
              <w:rPr>
                <w:sz w:val="20"/>
                <w:szCs w:val="20"/>
              </w:rPr>
              <w:t xml:space="preserve">  </w:t>
            </w:r>
            <w:r>
              <w:rPr>
                <w:b/>
                <w:sz w:val="20"/>
                <w:szCs w:val="20"/>
              </w:rPr>
              <w:t>Resources</w:t>
            </w:r>
          </w:p>
          <w:p w:rsidR="00AC50B4" w:rsidRPr="00F602DB" w:rsidRDefault="00AC50B4" w:rsidP="005104F3">
            <w:pPr>
              <w:pStyle w:val="NoSpacing"/>
              <w:rPr>
                <w:b/>
                <w:sz w:val="20"/>
                <w:szCs w:val="20"/>
              </w:rPr>
            </w:pPr>
          </w:p>
          <w:p w:rsidR="00AC50B4" w:rsidRPr="00F602DB" w:rsidRDefault="00AC50B4" w:rsidP="005104F3">
            <w:pPr>
              <w:pStyle w:val="NoSpacing"/>
              <w:rPr>
                <w:b/>
                <w:sz w:val="20"/>
                <w:szCs w:val="20"/>
              </w:rPr>
            </w:pPr>
          </w:p>
        </w:tc>
      </w:tr>
      <w:tr w:rsidR="00AC50B4" w:rsidRPr="00F602DB" w:rsidTr="005104F3">
        <w:trPr>
          <w:trHeight w:val="2186"/>
        </w:trPr>
        <w:tc>
          <w:tcPr>
            <w:tcW w:w="1216" w:type="dxa"/>
          </w:tcPr>
          <w:p w:rsidR="00AC50B4" w:rsidRPr="00F602DB" w:rsidRDefault="00AC50B4" w:rsidP="005104F3">
            <w:pPr>
              <w:pStyle w:val="NoSpacing"/>
              <w:jc w:val="center"/>
              <w:rPr>
                <w:sz w:val="20"/>
                <w:szCs w:val="20"/>
              </w:rPr>
            </w:pPr>
            <w:r w:rsidRPr="00F602DB">
              <w:rPr>
                <w:sz w:val="20"/>
                <w:szCs w:val="20"/>
              </w:rPr>
              <w:t>Week 8</w:t>
            </w:r>
          </w:p>
          <w:p w:rsidR="00AC50B4" w:rsidRDefault="00AC50B4" w:rsidP="005104F3">
            <w:pPr>
              <w:pStyle w:val="NoSpacing"/>
              <w:jc w:val="center"/>
              <w:rPr>
                <w:sz w:val="20"/>
                <w:szCs w:val="20"/>
              </w:rPr>
            </w:pPr>
            <w:r>
              <w:rPr>
                <w:sz w:val="20"/>
                <w:szCs w:val="20"/>
              </w:rPr>
              <w:t>Aug 21-27</w:t>
            </w:r>
          </w:p>
          <w:p w:rsidR="00AC50B4" w:rsidRDefault="00AC50B4" w:rsidP="005104F3">
            <w:pPr>
              <w:pStyle w:val="NoSpacing"/>
              <w:jc w:val="center"/>
              <w:rPr>
                <w:sz w:val="20"/>
                <w:szCs w:val="20"/>
              </w:rPr>
            </w:pPr>
          </w:p>
          <w:p w:rsidR="00AC50B4" w:rsidRDefault="00AC50B4" w:rsidP="005104F3">
            <w:pPr>
              <w:pStyle w:val="NoSpacing"/>
              <w:jc w:val="center"/>
              <w:rPr>
                <w:sz w:val="20"/>
                <w:szCs w:val="20"/>
              </w:rPr>
            </w:pPr>
            <w:r>
              <w:rPr>
                <w:sz w:val="20"/>
                <w:szCs w:val="20"/>
              </w:rPr>
              <w:t>No chat</w:t>
            </w:r>
          </w:p>
          <w:p w:rsidR="00AC50B4" w:rsidRDefault="00AC50B4" w:rsidP="005104F3">
            <w:pPr>
              <w:pStyle w:val="NoSpacing"/>
              <w:jc w:val="center"/>
              <w:rPr>
                <w:sz w:val="20"/>
                <w:szCs w:val="20"/>
              </w:rPr>
            </w:pPr>
          </w:p>
          <w:p w:rsidR="00AC50B4" w:rsidRPr="00F602DB" w:rsidRDefault="00AC50B4" w:rsidP="005104F3">
            <w:pPr>
              <w:pStyle w:val="NoSpacing"/>
              <w:jc w:val="center"/>
              <w:rPr>
                <w:sz w:val="20"/>
                <w:szCs w:val="20"/>
              </w:rPr>
            </w:pPr>
          </w:p>
        </w:tc>
        <w:tc>
          <w:tcPr>
            <w:tcW w:w="6223" w:type="dxa"/>
          </w:tcPr>
          <w:p w:rsidR="00AC50B4" w:rsidRPr="00F602DB" w:rsidRDefault="00AC50B4" w:rsidP="005104F3">
            <w:pPr>
              <w:pStyle w:val="NoSpacing"/>
              <w:rPr>
                <w:b/>
                <w:sz w:val="20"/>
                <w:szCs w:val="20"/>
              </w:rPr>
            </w:pPr>
            <w:r>
              <w:rPr>
                <w:b/>
                <w:sz w:val="20"/>
                <w:szCs w:val="20"/>
              </w:rPr>
              <w:t>New Literacies and English Learners</w:t>
            </w:r>
          </w:p>
          <w:p w:rsidR="00AC50B4" w:rsidRPr="00F602DB" w:rsidRDefault="00AC50B4" w:rsidP="00AC50B4">
            <w:pPr>
              <w:pStyle w:val="NoSpacing"/>
              <w:numPr>
                <w:ilvl w:val="0"/>
                <w:numId w:val="5"/>
              </w:numPr>
              <w:ind w:left="342" w:hanging="180"/>
              <w:rPr>
                <w:b/>
                <w:sz w:val="20"/>
                <w:szCs w:val="20"/>
              </w:rPr>
            </w:pPr>
            <w:r>
              <w:rPr>
                <w:b/>
                <w:sz w:val="20"/>
                <w:szCs w:val="20"/>
              </w:rPr>
              <w:t>Text Chapter 4: The New Literacies and ELs</w:t>
            </w:r>
          </w:p>
          <w:p w:rsidR="00AC50B4" w:rsidRPr="00F602DB" w:rsidRDefault="00AC50B4" w:rsidP="00AC50B4">
            <w:pPr>
              <w:pStyle w:val="NoSpacing"/>
              <w:numPr>
                <w:ilvl w:val="0"/>
                <w:numId w:val="5"/>
              </w:numPr>
              <w:ind w:left="342" w:hanging="180"/>
              <w:rPr>
                <w:b/>
                <w:sz w:val="20"/>
                <w:szCs w:val="20"/>
              </w:rPr>
            </w:pPr>
            <w:r w:rsidRPr="00F602DB">
              <w:rPr>
                <w:b/>
                <w:sz w:val="20"/>
                <w:szCs w:val="20"/>
              </w:rPr>
              <w:t xml:space="preserve">Week 8 Online Resources </w:t>
            </w:r>
            <w:r>
              <w:rPr>
                <w:b/>
                <w:sz w:val="20"/>
                <w:szCs w:val="20"/>
              </w:rPr>
              <w:t>(examples of lesson criteria)</w:t>
            </w:r>
          </w:p>
          <w:p w:rsidR="00AC50B4" w:rsidRPr="009F5FC1" w:rsidRDefault="00AC50B4" w:rsidP="00AC50B4">
            <w:pPr>
              <w:pStyle w:val="NoSpacing"/>
              <w:numPr>
                <w:ilvl w:val="0"/>
                <w:numId w:val="5"/>
              </w:numPr>
              <w:ind w:left="342" w:hanging="180"/>
              <w:rPr>
                <w:b/>
                <w:sz w:val="20"/>
                <w:szCs w:val="20"/>
              </w:rPr>
            </w:pPr>
            <w:r>
              <w:rPr>
                <w:sz w:val="20"/>
                <w:szCs w:val="20"/>
              </w:rPr>
              <w:t>Differences between print and web-based reading and writing; uses of the Internet and technology in instruction.</w:t>
            </w:r>
            <w:r w:rsidRPr="009F5FC1">
              <w:rPr>
                <w:sz w:val="20"/>
                <w:szCs w:val="20"/>
              </w:rPr>
              <w:t xml:space="preserve"> </w:t>
            </w:r>
          </w:p>
        </w:tc>
        <w:tc>
          <w:tcPr>
            <w:tcW w:w="2821" w:type="dxa"/>
          </w:tcPr>
          <w:p w:rsidR="00AC50B4" w:rsidRDefault="00AC50B4" w:rsidP="005104F3">
            <w:pPr>
              <w:pStyle w:val="NoSpacing"/>
              <w:rPr>
                <w:sz w:val="20"/>
                <w:szCs w:val="20"/>
              </w:rPr>
            </w:pPr>
            <w:r>
              <w:rPr>
                <w:sz w:val="20"/>
                <w:szCs w:val="20"/>
              </w:rPr>
              <w:t xml:space="preserve">8/25  </w:t>
            </w:r>
            <w:r w:rsidRPr="009F5FC1">
              <w:rPr>
                <w:b/>
                <w:sz w:val="20"/>
                <w:szCs w:val="20"/>
              </w:rPr>
              <w:t>Online course evaluation</w:t>
            </w:r>
          </w:p>
          <w:p w:rsidR="00AC50B4" w:rsidRDefault="00AC50B4" w:rsidP="005104F3">
            <w:pPr>
              <w:pStyle w:val="NoSpacing"/>
              <w:rPr>
                <w:sz w:val="20"/>
                <w:szCs w:val="20"/>
              </w:rPr>
            </w:pPr>
            <w:r>
              <w:rPr>
                <w:sz w:val="20"/>
                <w:szCs w:val="20"/>
              </w:rPr>
              <w:t>8/25  Initial discussion board</w:t>
            </w:r>
          </w:p>
          <w:p w:rsidR="00AC50B4" w:rsidRDefault="00AC50B4" w:rsidP="005104F3">
            <w:pPr>
              <w:pStyle w:val="NoSpacing"/>
              <w:rPr>
                <w:sz w:val="20"/>
                <w:szCs w:val="20"/>
              </w:rPr>
            </w:pPr>
            <w:r>
              <w:rPr>
                <w:sz w:val="20"/>
                <w:szCs w:val="20"/>
              </w:rPr>
              <w:t xml:space="preserve">8/27 </w:t>
            </w:r>
            <w:r w:rsidRPr="00F602DB">
              <w:rPr>
                <w:sz w:val="20"/>
                <w:szCs w:val="20"/>
              </w:rPr>
              <w:t xml:space="preserve"> Discussion responses</w:t>
            </w:r>
            <w:r>
              <w:rPr>
                <w:sz w:val="20"/>
                <w:szCs w:val="20"/>
              </w:rPr>
              <w:t xml:space="preserve"> and reflection </w:t>
            </w:r>
          </w:p>
          <w:p w:rsidR="00AC50B4" w:rsidRDefault="00AC50B4" w:rsidP="005104F3">
            <w:pPr>
              <w:pStyle w:val="NoSpacing"/>
              <w:rPr>
                <w:sz w:val="20"/>
                <w:szCs w:val="20"/>
              </w:rPr>
            </w:pPr>
            <w:r>
              <w:rPr>
                <w:sz w:val="20"/>
                <w:szCs w:val="20"/>
              </w:rPr>
              <w:t>8/27  Week 8 quiz</w:t>
            </w:r>
          </w:p>
          <w:p w:rsidR="00AC50B4" w:rsidRPr="008E2D50" w:rsidRDefault="00AC50B4" w:rsidP="005104F3">
            <w:pPr>
              <w:pStyle w:val="NoSpacing"/>
              <w:rPr>
                <w:sz w:val="20"/>
                <w:szCs w:val="20"/>
              </w:rPr>
            </w:pPr>
            <w:r>
              <w:rPr>
                <w:sz w:val="20"/>
                <w:szCs w:val="20"/>
              </w:rPr>
              <w:t>8/27  Week 8 journal</w:t>
            </w:r>
          </w:p>
          <w:p w:rsidR="00AC50B4" w:rsidRDefault="00AC50B4" w:rsidP="005104F3">
            <w:pPr>
              <w:pStyle w:val="NoSpacing"/>
              <w:rPr>
                <w:b/>
                <w:sz w:val="20"/>
                <w:szCs w:val="20"/>
              </w:rPr>
            </w:pPr>
            <w:r>
              <w:rPr>
                <w:b/>
                <w:sz w:val="20"/>
                <w:szCs w:val="20"/>
              </w:rPr>
              <w:t>8/27 Review final content literacy lessons</w:t>
            </w:r>
          </w:p>
          <w:p w:rsidR="00AC50B4" w:rsidRPr="00F602DB" w:rsidRDefault="00AC50B4" w:rsidP="005104F3">
            <w:pPr>
              <w:pStyle w:val="NoSpacing"/>
              <w:rPr>
                <w:b/>
                <w:sz w:val="20"/>
                <w:szCs w:val="20"/>
              </w:rPr>
            </w:pPr>
            <w:r>
              <w:rPr>
                <w:b/>
                <w:sz w:val="20"/>
                <w:szCs w:val="20"/>
              </w:rPr>
              <w:t xml:space="preserve">8/27  Field </w:t>
            </w:r>
            <w:r w:rsidRPr="00F602DB">
              <w:rPr>
                <w:b/>
                <w:sz w:val="20"/>
                <w:szCs w:val="20"/>
              </w:rPr>
              <w:t>Re</w:t>
            </w:r>
            <w:r>
              <w:rPr>
                <w:b/>
                <w:sz w:val="20"/>
                <w:szCs w:val="20"/>
              </w:rPr>
              <w:t>port</w:t>
            </w:r>
            <w:r w:rsidRPr="00F602DB">
              <w:rPr>
                <w:b/>
                <w:sz w:val="20"/>
                <w:szCs w:val="20"/>
              </w:rPr>
              <w:t>/Log</w:t>
            </w:r>
          </w:p>
          <w:p w:rsidR="00AC50B4" w:rsidRDefault="00AC50B4" w:rsidP="005104F3">
            <w:pPr>
              <w:pStyle w:val="NoSpacing"/>
              <w:rPr>
                <w:b/>
                <w:sz w:val="20"/>
                <w:szCs w:val="20"/>
              </w:rPr>
            </w:pPr>
          </w:p>
          <w:p w:rsidR="00AC50B4" w:rsidRDefault="00AC50B4" w:rsidP="005104F3">
            <w:pPr>
              <w:pStyle w:val="NoSpacing"/>
              <w:rPr>
                <w:b/>
                <w:sz w:val="20"/>
                <w:szCs w:val="20"/>
              </w:rPr>
            </w:pPr>
            <w:r>
              <w:rPr>
                <w:b/>
                <w:sz w:val="20"/>
                <w:szCs w:val="20"/>
              </w:rPr>
              <w:t>Last day any work is accepted</w:t>
            </w:r>
          </w:p>
          <w:p w:rsidR="00AC50B4" w:rsidRPr="00F602DB" w:rsidRDefault="00AC50B4" w:rsidP="005104F3">
            <w:pPr>
              <w:pStyle w:val="NoSpacing"/>
              <w:rPr>
                <w:b/>
                <w:sz w:val="20"/>
                <w:szCs w:val="20"/>
              </w:rPr>
            </w:pPr>
          </w:p>
        </w:tc>
      </w:tr>
    </w:tbl>
    <w:p w:rsidR="00AC50B4" w:rsidRPr="00406A72" w:rsidRDefault="00AC50B4" w:rsidP="00AC50B4"/>
    <w:p w:rsidR="002F7FB1" w:rsidRDefault="002F7FB1" w:rsidP="00AC50B4">
      <w:pPr>
        <w:pStyle w:val="NoSpacing"/>
      </w:pPr>
      <w:bookmarkStart w:id="0" w:name="_GoBack"/>
      <w:bookmarkEnd w:id="0"/>
    </w:p>
    <w:sectPr w:rsidR="002F7FB1" w:rsidSect="00711515">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4A1A"/>
    <w:multiLevelType w:val="hybridMultilevel"/>
    <w:tmpl w:val="806C262A"/>
    <w:lvl w:ilvl="0" w:tplc="55F62A2E">
      <w:start w:val="1"/>
      <w:numFmt w:val="lowerLetter"/>
      <w:lvlText w:val="%1."/>
      <w:lvlJc w:val="left"/>
      <w:pPr>
        <w:ind w:left="1170" w:hanging="360"/>
      </w:pPr>
      <w:rPr>
        <w:rFonts w:ascii="Times New Roman" w:eastAsia="Times New Roman" w:hAnsi="Times New Roman" w:cs="Times New Roman"/>
      </w:rPr>
    </w:lvl>
    <w:lvl w:ilvl="1" w:tplc="04090003">
      <w:start w:val="1"/>
      <w:numFmt w:val="bullet"/>
      <w:lvlText w:val="o"/>
      <w:lvlJc w:val="left"/>
      <w:pPr>
        <w:ind w:left="1890" w:hanging="360"/>
      </w:pPr>
      <w:rPr>
        <w:rFonts w:ascii="Courier New" w:hAnsi="Courier New" w:hint="default"/>
      </w:rPr>
    </w:lvl>
    <w:lvl w:ilvl="2" w:tplc="0409001B">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nsid w:val="085268B7"/>
    <w:multiLevelType w:val="hybridMultilevel"/>
    <w:tmpl w:val="0124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538F7"/>
    <w:multiLevelType w:val="hybridMultilevel"/>
    <w:tmpl w:val="5320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37437"/>
    <w:multiLevelType w:val="hybridMultilevel"/>
    <w:tmpl w:val="0EDA0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C7C0E"/>
    <w:multiLevelType w:val="hybridMultilevel"/>
    <w:tmpl w:val="F5D45270"/>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nsid w:val="0BA148B5"/>
    <w:multiLevelType w:val="hybridMultilevel"/>
    <w:tmpl w:val="3594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7564BD"/>
    <w:multiLevelType w:val="hybridMultilevel"/>
    <w:tmpl w:val="55C8607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878A5"/>
    <w:multiLevelType w:val="hybridMultilevel"/>
    <w:tmpl w:val="4BD8F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CB16658"/>
    <w:multiLevelType w:val="hybridMultilevel"/>
    <w:tmpl w:val="49884CC8"/>
    <w:lvl w:ilvl="0" w:tplc="B3F06DAE">
      <w:start w:val="2"/>
      <w:numFmt w:val="bullet"/>
      <w:lvlText w:val="-"/>
      <w:lvlJc w:val="left"/>
      <w:pPr>
        <w:ind w:left="450" w:hanging="360"/>
      </w:pPr>
      <w:rPr>
        <w:rFonts w:ascii="Times New Roman" w:eastAsia="Times New Roman" w:hAnsi="Times New Roman"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1F025317"/>
    <w:multiLevelType w:val="hybridMultilevel"/>
    <w:tmpl w:val="DEFE6D74"/>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0">
    <w:nsid w:val="255159AD"/>
    <w:multiLevelType w:val="hybridMultilevel"/>
    <w:tmpl w:val="F1E80D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CF9131B"/>
    <w:multiLevelType w:val="hybridMultilevel"/>
    <w:tmpl w:val="6DE2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EF0321"/>
    <w:multiLevelType w:val="hybridMultilevel"/>
    <w:tmpl w:val="6BC4C2F8"/>
    <w:lvl w:ilvl="0" w:tplc="303E14B2">
      <w:start w:val="1"/>
      <w:numFmt w:val="bullet"/>
      <w:lvlText w:val=""/>
      <w:lvlJc w:val="left"/>
      <w:pPr>
        <w:ind w:left="818" w:hanging="358"/>
      </w:pPr>
      <w:rPr>
        <w:rFonts w:ascii="Symbol" w:eastAsia="Symbol" w:hAnsi="Symbol" w:cs="Symbol" w:hint="default"/>
        <w:w w:val="100"/>
        <w:sz w:val="24"/>
        <w:szCs w:val="24"/>
      </w:rPr>
    </w:lvl>
    <w:lvl w:ilvl="1" w:tplc="5B9E4912">
      <w:start w:val="1"/>
      <w:numFmt w:val="bullet"/>
      <w:lvlText w:val="•"/>
      <w:lvlJc w:val="left"/>
      <w:pPr>
        <w:ind w:left="1732" w:hanging="358"/>
      </w:pPr>
      <w:rPr>
        <w:rFonts w:hint="default"/>
      </w:rPr>
    </w:lvl>
    <w:lvl w:ilvl="2" w:tplc="BEBA87D0">
      <w:start w:val="1"/>
      <w:numFmt w:val="bullet"/>
      <w:lvlText w:val="•"/>
      <w:lvlJc w:val="left"/>
      <w:pPr>
        <w:ind w:left="2644" w:hanging="358"/>
      </w:pPr>
      <w:rPr>
        <w:rFonts w:hint="default"/>
      </w:rPr>
    </w:lvl>
    <w:lvl w:ilvl="3" w:tplc="98C0A85E">
      <w:start w:val="1"/>
      <w:numFmt w:val="bullet"/>
      <w:lvlText w:val="•"/>
      <w:lvlJc w:val="left"/>
      <w:pPr>
        <w:ind w:left="3556" w:hanging="358"/>
      </w:pPr>
      <w:rPr>
        <w:rFonts w:hint="default"/>
      </w:rPr>
    </w:lvl>
    <w:lvl w:ilvl="4" w:tplc="C37E6146">
      <w:start w:val="1"/>
      <w:numFmt w:val="bullet"/>
      <w:lvlText w:val="•"/>
      <w:lvlJc w:val="left"/>
      <w:pPr>
        <w:ind w:left="4468" w:hanging="358"/>
      </w:pPr>
      <w:rPr>
        <w:rFonts w:hint="default"/>
      </w:rPr>
    </w:lvl>
    <w:lvl w:ilvl="5" w:tplc="1DF4738A">
      <w:start w:val="1"/>
      <w:numFmt w:val="bullet"/>
      <w:lvlText w:val="•"/>
      <w:lvlJc w:val="left"/>
      <w:pPr>
        <w:ind w:left="5380" w:hanging="358"/>
      </w:pPr>
      <w:rPr>
        <w:rFonts w:hint="default"/>
      </w:rPr>
    </w:lvl>
    <w:lvl w:ilvl="6" w:tplc="DADA7F2A">
      <w:start w:val="1"/>
      <w:numFmt w:val="bullet"/>
      <w:lvlText w:val="•"/>
      <w:lvlJc w:val="left"/>
      <w:pPr>
        <w:ind w:left="6292" w:hanging="358"/>
      </w:pPr>
      <w:rPr>
        <w:rFonts w:hint="default"/>
      </w:rPr>
    </w:lvl>
    <w:lvl w:ilvl="7" w:tplc="DD7EDE5C">
      <w:start w:val="1"/>
      <w:numFmt w:val="bullet"/>
      <w:lvlText w:val="•"/>
      <w:lvlJc w:val="left"/>
      <w:pPr>
        <w:ind w:left="7204" w:hanging="358"/>
      </w:pPr>
      <w:rPr>
        <w:rFonts w:hint="default"/>
      </w:rPr>
    </w:lvl>
    <w:lvl w:ilvl="8" w:tplc="1F36BC00">
      <w:start w:val="1"/>
      <w:numFmt w:val="bullet"/>
      <w:lvlText w:val="•"/>
      <w:lvlJc w:val="left"/>
      <w:pPr>
        <w:ind w:left="8116" w:hanging="358"/>
      </w:pPr>
      <w:rPr>
        <w:rFonts w:hint="default"/>
      </w:rPr>
    </w:lvl>
  </w:abstractNum>
  <w:abstractNum w:abstractNumId="13">
    <w:nsid w:val="3731066D"/>
    <w:multiLevelType w:val="hybridMultilevel"/>
    <w:tmpl w:val="5888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CB3757"/>
    <w:multiLevelType w:val="hybridMultilevel"/>
    <w:tmpl w:val="5FEEAC1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05944AC"/>
    <w:multiLevelType w:val="hybridMultilevel"/>
    <w:tmpl w:val="65609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627B7C"/>
    <w:multiLevelType w:val="hybridMultilevel"/>
    <w:tmpl w:val="95263A4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33D80"/>
    <w:multiLevelType w:val="hybridMultilevel"/>
    <w:tmpl w:val="53A2F13C"/>
    <w:lvl w:ilvl="0" w:tplc="04090003">
      <w:start w:val="1"/>
      <w:numFmt w:val="bullet"/>
      <w:lvlText w:val="o"/>
      <w:lvlJc w:val="left"/>
      <w:pPr>
        <w:ind w:left="45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C25F18"/>
    <w:multiLevelType w:val="hybridMultilevel"/>
    <w:tmpl w:val="BB5C27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D37692"/>
    <w:multiLevelType w:val="hybridMultilevel"/>
    <w:tmpl w:val="0ABAF542"/>
    <w:lvl w:ilvl="0" w:tplc="AE8CC294">
      <w:start w:val="1"/>
      <w:numFmt w:val="decimal"/>
      <w:lvlText w:val="%1."/>
      <w:lvlJc w:val="left"/>
      <w:pPr>
        <w:ind w:left="720" w:hanging="360"/>
      </w:pPr>
      <w:rPr>
        <w:rFonts w:ascii="Times New Roman" w:eastAsia="Times New Roman" w:hAnsi="Times New Roman" w:cs="Times New Roman"/>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6434057"/>
    <w:multiLevelType w:val="hybridMultilevel"/>
    <w:tmpl w:val="F95E47C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746055"/>
    <w:multiLevelType w:val="hybridMultilevel"/>
    <w:tmpl w:val="8A041C48"/>
    <w:lvl w:ilvl="0" w:tplc="04090003">
      <w:start w:val="1"/>
      <w:numFmt w:val="bullet"/>
      <w:lvlText w:val="o"/>
      <w:lvlJc w:val="left"/>
      <w:pPr>
        <w:ind w:left="1890" w:hanging="360"/>
      </w:pPr>
      <w:rPr>
        <w:rFonts w:ascii="Courier New" w:hAnsi="Courier New"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nsid w:val="48D96AD8"/>
    <w:multiLevelType w:val="hybridMultilevel"/>
    <w:tmpl w:val="628C175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1102B3"/>
    <w:multiLevelType w:val="hybridMultilevel"/>
    <w:tmpl w:val="67F8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A5108F"/>
    <w:multiLevelType w:val="hybridMultilevel"/>
    <w:tmpl w:val="C582C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0D01137"/>
    <w:multiLevelType w:val="hybridMultilevel"/>
    <w:tmpl w:val="3F1691D6"/>
    <w:lvl w:ilvl="0" w:tplc="B3F06DA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347A05"/>
    <w:multiLevelType w:val="multilevel"/>
    <w:tmpl w:val="29FE6198"/>
    <w:lvl w:ilvl="0">
      <w:start w:val="1"/>
      <w:numFmt w:val="decimal"/>
      <w:lvlText w:val="%1"/>
      <w:lvlJc w:val="left"/>
      <w:pPr>
        <w:ind w:left="450" w:hanging="450"/>
      </w:pPr>
      <w:rPr>
        <w:rFonts w:cs="Times New Roman" w:hint="default"/>
      </w:rPr>
    </w:lvl>
    <w:lvl w:ilvl="1">
      <w:start w:val="1"/>
      <w:numFmt w:val="decimal"/>
      <w:lvlText w:val="%2."/>
      <w:lvlJc w:val="left"/>
      <w:pPr>
        <w:ind w:left="810" w:hanging="450"/>
      </w:pPr>
      <w:rPr>
        <w:rFonts w:ascii="Arial" w:eastAsia="Times New Roman" w:hAnsi="Arial" w:cs="Arial"/>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55E91A54"/>
    <w:multiLevelType w:val="hybridMultilevel"/>
    <w:tmpl w:val="91701DBA"/>
    <w:lvl w:ilvl="0" w:tplc="B3F06DA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7A1A57"/>
    <w:multiLevelType w:val="hybridMultilevel"/>
    <w:tmpl w:val="4342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7387E"/>
    <w:multiLevelType w:val="hybridMultilevel"/>
    <w:tmpl w:val="F44A6478"/>
    <w:lvl w:ilvl="0" w:tplc="B3F06DA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92388"/>
    <w:multiLevelType w:val="hybridMultilevel"/>
    <w:tmpl w:val="A32EC62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6132782C"/>
    <w:multiLevelType w:val="hybridMultilevel"/>
    <w:tmpl w:val="EEE096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633A7159"/>
    <w:multiLevelType w:val="hybridMultilevel"/>
    <w:tmpl w:val="72B29E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43F21F1"/>
    <w:multiLevelType w:val="hybridMultilevel"/>
    <w:tmpl w:val="89702C28"/>
    <w:lvl w:ilvl="0" w:tplc="3C42318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664D7105"/>
    <w:multiLevelType w:val="hybridMultilevel"/>
    <w:tmpl w:val="28FCC194"/>
    <w:lvl w:ilvl="0" w:tplc="B3F06DA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5F0716"/>
    <w:multiLevelType w:val="hybridMultilevel"/>
    <w:tmpl w:val="1E087A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37">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C5F48B3"/>
    <w:multiLevelType w:val="hybridMultilevel"/>
    <w:tmpl w:val="5D6C7E28"/>
    <w:lvl w:ilvl="0" w:tplc="04090003">
      <w:start w:val="1"/>
      <w:numFmt w:val="bullet"/>
      <w:lvlText w:val="o"/>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nsid w:val="6E551556"/>
    <w:multiLevelType w:val="hybridMultilevel"/>
    <w:tmpl w:val="9FE2297E"/>
    <w:lvl w:ilvl="0" w:tplc="55F62A2E">
      <w:start w:val="1"/>
      <w:numFmt w:val="lowerLetter"/>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0">
    <w:nsid w:val="71093A14"/>
    <w:multiLevelType w:val="hybridMultilevel"/>
    <w:tmpl w:val="958A7112"/>
    <w:lvl w:ilvl="0" w:tplc="04090003">
      <w:start w:val="1"/>
      <w:numFmt w:val="bullet"/>
      <w:lvlText w:val="o"/>
      <w:lvlJc w:val="left"/>
      <w:pPr>
        <w:ind w:left="4590" w:hanging="360"/>
      </w:pPr>
      <w:rPr>
        <w:rFonts w:ascii="Courier New" w:hAnsi="Courier New" w:hint="default"/>
      </w:rPr>
    </w:lvl>
    <w:lvl w:ilvl="1" w:tplc="04090019" w:tentative="1">
      <w:start w:val="1"/>
      <w:numFmt w:val="lowerLetter"/>
      <w:lvlText w:val="%2."/>
      <w:lvlJc w:val="left"/>
      <w:pPr>
        <w:ind w:left="5310" w:hanging="360"/>
      </w:pPr>
      <w:rPr>
        <w:rFonts w:cs="Times New Roman"/>
      </w:rPr>
    </w:lvl>
    <w:lvl w:ilvl="2" w:tplc="0409001B" w:tentative="1">
      <w:start w:val="1"/>
      <w:numFmt w:val="lowerRoman"/>
      <w:lvlText w:val="%3."/>
      <w:lvlJc w:val="right"/>
      <w:pPr>
        <w:ind w:left="6030" w:hanging="180"/>
      </w:pPr>
      <w:rPr>
        <w:rFonts w:cs="Times New Roman"/>
      </w:rPr>
    </w:lvl>
    <w:lvl w:ilvl="3" w:tplc="0409000F" w:tentative="1">
      <w:start w:val="1"/>
      <w:numFmt w:val="decimal"/>
      <w:lvlText w:val="%4."/>
      <w:lvlJc w:val="left"/>
      <w:pPr>
        <w:ind w:left="6750" w:hanging="360"/>
      </w:pPr>
      <w:rPr>
        <w:rFonts w:cs="Times New Roman"/>
      </w:rPr>
    </w:lvl>
    <w:lvl w:ilvl="4" w:tplc="04090019" w:tentative="1">
      <w:start w:val="1"/>
      <w:numFmt w:val="lowerLetter"/>
      <w:lvlText w:val="%5."/>
      <w:lvlJc w:val="left"/>
      <w:pPr>
        <w:ind w:left="7470" w:hanging="360"/>
      </w:pPr>
      <w:rPr>
        <w:rFonts w:cs="Times New Roman"/>
      </w:rPr>
    </w:lvl>
    <w:lvl w:ilvl="5" w:tplc="0409001B" w:tentative="1">
      <w:start w:val="1"/>
      <w:numFmt w:val="lowerRoman"/>
      <w:lvlText w:val="%6."/>
      <w:lvlJc w:val="right"/>
      <w:pPr>
        <w:ind w:left="8190" w:hanging="180"/>
      </w:pPr>
      <w:rPr>
        <w:rFonts w:cs="Times New Roman"/>
      </w:rPr>
    </w:lvl>
    <w:lvl w:ilvl="6" w:tplc="0409000F" w:tentative="1">
      <w:start w:val="1"/>
      <w:numFmt w:val="decimal"/>
      <w:lvlText w:val="%7."/>
      <w:lvlJc w:val="left"/>
      <w:pPr>
        <w:ind w:left="8910" w:hanging="360"/>
      </w:pPr>
      <w:rPr>
        <w:rFonts w:cs="Times New Roman"/>
      </w:rPr>
    </w:lvl>
    <w:lvl w:ilvl="7" w:tplc="04090019" w:tentative="1">
      <w:start w:val="1"/>
      <w:numFmt w:val="lowerLetter"/>
      <w:lvlText w:val="%8."/>
      <w:lvlJc w:val="left"/>
      <w:pPr>
        <w:ind w:left="9630" w:hanging="360"/>
      </w:pPr>
      <w:rPr>
        <w:rFonts w:cs="Times New Roman"/>
      </w:rPr>
    </w:lvl>
    <w:lvl w:ilvl="8" w:tplc="0409001B" w:tentative="1">
      <w:start w:val="1"/>
      <w:numFmt w:val="lowerRoman"/>
      <w:lvlText w:val="%9."/>
      <w:lvlJc w:val="right"/>
      <w:pPr>
        <w:ind w:left="10350" w:hanging="180"/>
      </w:pPr>
      <w:rPr>
        <w:rFonts w:cs="Times New Roman"/>
      </w:rPr>
    </w:lvl>
  </w:abstractNum>
  <w:abstractNum w:abstractNumId="41">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E5F5329"/>
    <w:multiLevelType w:val="hybridMultilevel"/>
    <w:tmpl w:val="277ABD7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F693D02"/>
    <w:multiLevelType w:val="hybridMultilevel"/>
    <w:tmpl w:val="20A4B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0"/>
  </w:num>
  <w:num w:numId="4">
    <w:abstractNumId w:val="42"/>
  </w:num>
  <w:num w:numId="5">
    <w:abstractNumId w:val="43"/>
  </w:num>
  <w:num w:numId="6">
    <w:abstractNumId w:val="13"/>
  </w:num>
  <w:num w:numId="7">
    <w:abstractNumId w:val="23"/>
  </w:num>
  <w:num w:numId="8">
    <w:abstractNumId w:val="8"/>
  </w:num>
  <w:num w:numId="9">
    <w:abstractNumId w:val="37"/>
  </w:num>
  <w:num w:numId="10">
    <w:abstractNumId w:val="19"/>
  </w:num>
  <w:num w:numId="11">
    <w:abstractNumId w:val="41"/>
  </w:num>
  <w:num w:numId="12">
    <w:abstractNumId w:val="26"/>
  </w:num>
  <w:num w:numId="13">
    <w:abstractNumId w:val="35"/>
  </w:num>
  <w:num w:numId="14">
    <w:abstractNumId w:val="32"/>
  </w:num>
  <w:num w:numId="15">
    <w:abstractNumId w:val="3"/>
  </w:num>
  <w:num w:numId="16">
    <w:abstractNumId w:val="16"/>
  </w:num>
  <w:num w:numId="17">
    <w:abstractNumId w:val="39"/>
  </w:num>
  <w:num w:numId="18">
    <w:abstractNumId w:val="28"/>
  </w:num>
  <w:num w:numId="19">
    <w:abstractNumId w:val="11"/>
  </w:num>
  <w:num w:numId="20">
    <w:abstractNumId w:val="24"/>
  </w:num>
  <w:num w:numId="21">
    <w:abstractNumId w:val="33"/>
  </w:num>
  <w:num w:numId="22">
    <w:abstractNumId w:val="5"/>
  </w:num>
  <w:num w:numId="23">
    <w:abstractNumId w:val="0"/>
  </w:num>
  <w:num w:numId="24">
    <w:abstractNumId w:val="21"/>
  </w:num>
  <w:num w:numId="25">
    <w:abstractNumId w:val="20"/>
  </w:num>
  <w:num w:numId="26">
    <w:abstractNumId w:val="6"/>
  </w:num>
  <w:num w:numId="27">
    <w:abstractNumId w:val="15"/>
  </w:num>
  <w:num w:numId="28">
    <w:abstractNumId w:val="14"/>
  </w:num>
  <w:num w:numId="29">
    <w:abstractNumId w:val="40"/>
  </w:num>
  <w:num w:numId="30">
    <w:abstractNumId w:val="17"/>
  </w:num>
  <w:num w:numId="31">
    <w:abstractNumId w:val="38"/>
  </w:num>
  <w:num w:numId="32">
    <w:abstractNumId w:val="4"/>
  </w:num>
  <w:num w:numId="33">
    <w:abstractNumId w:val="22"/>
  </w:num>
  <w:num w:numId="34">
    <w:abstractNumId w:val="7"/>
  </w:num>
  <w:num w:numId="35">
    <w:abstractNumId w:val="18"/>
  </w:num>
  <w:num w:numId="36">
    <w:abstractNumId w:val="9"/>
  </w:num>
  <w:num w:numId="37">
    <w:abstractNumId w:val="30"/>
  </w:num>
  <w:num w:numId="38">
    <w:abstractNumId w:val="31"/>
  </w:num>
  <w:num w:numId="39">
    <w:abstractNumId w:val="1"/>
  </w:num>
  <w:num w:numId="40">
    <w:abstractNumId w:val="2"/>
  </w:num>
  <w:num w:numId="41">
    <w:abstractNumId w:val="29"/>
  </w:num>
  <w:num w:numId="42">
    <w:abstractNumId w:val="27"/>
  </w:num>
  <w:num w:numId="43">
    <w:abstractNumId w:val="3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E6"/>
    <w:rsid w:val="00000CDA"/>
    <w:rsid w:val="0009053A"/>
    <w:rsid w:val="000B0B1D"/>
    <w:rsid w:val="00113AFE"/>
    <w:rsid w:val="001F4C56"/>
    <w:rsid w:val="00281049"/>
    <w:rsid w:val="002E35E6"/>
    <w:rsid w:val="002E4885"/>
    <w:rsid w:val="002F7FB1"/>
    <w:rsid w:val="00321BAF"/>
    <w:rsid w:val="00321EA2"/>
    <w:rsid w:val="00323470"/>
    <w:rsid w:val="003B392F"/>
    <w:rsid w:val="003C134D"/>
    <w:rsid w:val="003D797A"/>
    <w:rsid w:val="004001F6"/>
    <w:rsid w:val="004311ED"/>
    <w:rsid w:val="004862D8"/>
    <w:rsid w:val="004B512A"/>
    <w:rsid w:val="00507452"/>
    <w:rsid w:val="005274B3"/>
    <w:rsid w:val="005A6147"/>
    <w:rsid w:val="005D4668"/>
    <w:rsid w:val="005D705C"/>
    <w:rsid w:val="0065422D"/>
    <w:rsid w:val="00687D94"/>
    <w:rsid w:val="00711515"/>
    <w:rsid w:val="00736265"/>
    <w:rsid w:val="008351C9"/>
    <w:rsid w:val="009A5927"/>
    <w:rsid w:val="009D0041"/>
    <w:rsid w:val="00A037B5"/>
    <w:rsid w:val="00A81B13"/>
    <w:rsid w:val="00A8318F"/>
    <w:rsid w:val="00AC50B4"/>
    <w:rsid w:val="00B14E85"/>
    <w:rsid w:val="00BA6A89"/>
    <w:rsid w:val="00BB2F3D"/>
    <w:rsid w:val="00BB55D5"/>
    <w:rsid w:val="00BD11B9"/>
    <w:rsid w:val="00C25941"/>
    <w:rsid w:val="00C46892"/>
    <w:rsid w:val="00C81518"/>
    <w:rsid w:val="00D3562E"/>
    <w:rsid w:val="00DA1013"/>
    <w:rsid w:val="00DD03D9"/>
    <w:rsid w:val="00DD67B5"/>
    <w:rsid w:val="00E114E7"/>
    <w:rsid w:val="00E14E78"/>
    <w:rsid w:val="00E56400"/>
    <w:rsid w:val="00E568FD"/>
    <w:rsid w:val="00E75185"/>
    <w:rsid w:val="00EB1905"/>
    <w:rsid w:val="00EB43E6"/>
    <w:rsid w:val="00ED4450"/>
    <w:rsid w:val="00ED75C7"/>
    <w:rsid w:val="00F31994"/>
    <w:rsid w:val="00F64D0E"/>
    <w:rsid w:val="00F676C3"/>
    <w:rsid w:val="00F83AC9"/>
    <w:rsid w:val="00FD7EF2"/>
    <w:rsid w:val="00FE0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3192"/>
      <w:outlineLvl w:val="0"/>
    </w:pPr>
    <w:rPr>
      <w:b/>
      <w:bCs/>
      <w:sz w:val="28"/>
      <w:szCs w:val="28"/>
    </w:rPr>
  </w:style>
  <w:style w:type="paragraph" w:styleId="Heading2">
    <w:name w:val="heading 2"/>
    <w:basedOn w:val="Normal"/>
    <w:link w:val="Heading2Char"/>
    <w:uiPriority w:val="9"/>
    <w:qFormat/>
    <w:pPr>
      <w:ind w:left="100" w:right="7090"/>
      <w:outlineLvl w:val="1"/>
    </w:pPr>
    <w:rPr>
      <w:b/>
      <w:bCs/>
      <w:sz w:val="24"/>
      <w:szCs w:val="24"/>
    </w:rPr>
  </w:style>
  <w:style w:type="paragraph" w:styleId="Heading3">
    <w:name w:val="heading 3"/>
    <w:basedOn w:val="Normal"/>
    <w:link w:val="Heading3Char"/>
    <w:uiPriority w:val="9"/>
    <w:qFormat/>
    <w:pPr>
      <w:ind w:left="1540"/>
      <w:outlineLvl w:val="2"/>
    </w:pPr>
    <w:rPr>
      <w:rFonts w:ascii="Calibri" w:eastAsia="Calibri" w:hAnsi="Calibri" w:cs="Calibri"/>
      <w:sz w:val="24"/>
      <w:szCs w:val="24"/>
    </w:rPr>
  </w:style>
  <w:style w:type="paragraph" w:styleId="Heading4">
    <w:name w:val="heading 4"/>
    <w:basedOn w:val="Normal"/>
    <w:link w:val="Heading4Char"/>
    <w:uiPriority w:val="9"/>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NoSpacing">
    <w:name w:val="No Spacing"/>
    <w:uiPriority w:val="99"/>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character" w:customStyle="1" w:styleId="Heading1Char">
    <w:name w:val="Heading 1 Char"/>
    <w:basedOn w:val="DefaultParagraphFont"/>
    <w:link w:val="Heading1"/>
    <w:uiPriority w:val="9"/>
    <w:locked/>
    <w:rsid w:val="00736265"/>
    <w:rPr>
      <w:rFonts w:ascii="Times New Roman" w:eastAsia="Times New Roman" w:hAnsi="Times New Roman" w:cs="Times New Roman"/>
      <w:b/>
      <w:bCs/>
      <w:sz w:val="28"/>
      <w:szCs w:val="28"/>
    </w:rPr>
  </w:style>
  <w:style w:type="paragraph" w:styleId="BodyTextIndent3">
    <w:name w:val="Body Text Indent 3"/>
    <w:basedOn w:val="Normal"/>
    <w:link w:val="BodyTextIndent3Char"/>
    <w:uiPriority w:val="99"/>
    <w:unhideWhenUsed/>
    <w:rsid w:val="00736265"/>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736265"/>
    <w:rPr>
      <w:rFonts w:eastAsia="Times New Roman" w:cs="Times New Roman"/>
      <w:sz w:val="16"/>
      <w:szCs w:val="16"/>
    </w:rPr>
  </w:style>
  <w:style w:type="paragraph" w:customStyle="1" w:styleId="Default">
    <w:name w:val="Default"/>
    <w:rsid w:val="00736265"/>
    <w:pPr>
      <w:widowControl/>
      <w:autoSpaceDE w:val="0"/>
      <w:autoSpaceDN w:val="0"/>
      <w:adjustRightInd w:val="0"/>
    </w:pPr>
    <w:rPr>
      <w:rFonts w:ascii="Calibri" w:eastAsia="Times New Roman" w:hAnsi="Calibri" w:cs="Calibri"/>
      <w:color w:val="000000"/>
      <w:sz w:val="24"/>
      <w:szCs w:val="24"/>
    </w:rPr>
  </w:style>
  <w:style w:type="table" w:styleId="TableGrid">
    <w:name w:val="Table Grid"/>
    <w:basedOn w:val="TableNormal"/>
    <w:uiPriority w:val="59"/>
    <w:rsid w:val="00736265"/>
    <w:pPr>
      <w:widowControl/>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265"/>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736265"/>
    <w:rPr>
      <w:rFonts w:eastAsia="Times New Roman" w:cs="Times New Roman"/>
    </w:rPr>
  </w:style>
  <w:style w:type="paragraph" w:styleId="Footer">
    <w:name w:val="footer"/>
    <w:basedOn w:val="Normal"/>
    <w:link w:val="FooterChar"/>
    <w:uiPriority w:val="99"/>
    <w:unhideWhenUsed/>
    <w:rsid w:val="0073626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736265"/>
    <w:rPr>
      <w:rFonts w:eastAsia="Times New Roman" w:cs="Times New Roman"/>
    </w:rPr>
  </w:style>
  <w:style w:type="character" w:customStyle="1" w:styleId="BodyTextChar">
    <w:name w:val="Body Text Char"/>
    <w:basedOn w:val="DefaultParagraphFont"/>
    <w:link w:val="BodyText"/>
    <w:uiPriority w:val="99"/>
    <w:locked/>
    <w:rsid w:val="00736265"/>
    <w:rPr>
      <w:rFonts w:ascii="Times New Roman" w:eastAsia="Times New Roman" w:hAnsi="Times New Roman" w:cs="Times New Roman"/>
      <w:sz w:val="20"/>
      <w:szCs w:val="20"/>
    </w:rPr>
  </w:style>
  <w:style w:type="paragraph" w:styleId="Title">
    <w:name w:val="Title"/>
    <w:basedOn w:val="Normal"/>
    <w:link w:val="TitleChar"/>
    <w:uiPriority w:val="10"/>
    <w:qFormat/>
    <w:rsid w:val="00A037B5"/>
    <w:pPr>
      <w:widowControl/>
      <w:jc w:val="center"/>
    </w:pPr>
    <w:rPr>
      <w:rFonts w:ascii="Cambria" w:hAnsi="Cambria"/>
      <w:b/>
      <w:bCs/>
      <w:kern w:val="28"/>
      <w:sz w:val="32"/>
      <w:szCs w:val="32"/>
    </w:rPr>
  </w:style>
  <w:style w:type="character" w:customStyle="1" w:styleId="TitleChar">
    <w:name w:val="Title Char"/>
    <w:basedOn w:val="DefaultParagraphFont"/>
    <w:link w:val="Title"/>
    <w:uiPriority w:val="10"/>
    <w:rsid w:val="00A037B5"/>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unhideWhenUsed/>
    <w:rsid w:val="00A8318F"/>
    <w:pPr>
      <w:spacing w:after="120"/>
      <w:ind w:left="360"/>
    </w:pPr>
  </w:style>
  <w:style w:type="character" w:customStyle="1" w:styleId="BodyTextIndentChar">
    <w:name w:val="Body Text Indent Char"/>
    <w:basedOn w:val="DefaultParagraphFont"/>
    <w:link w:val="BodyTextIndent"/>
    <w:uiPriority w:val="99"/>
    <w:semiHidden/>
    <w:rsid w:val="00A8318F"/>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A8318F"/>
    <w:pPr>
      <w:spacing w:after="120" w:line="480" w:lineRule="auto"/>
      <w:ind w:left="360"/>
    </w:pPr>
  </w:style>
  <w:style w:type="character" w:customStyle="1" w:styleId="BodyTextIndent2Char">
    <w:name w:val="Body Text Indent 2 Char"/>
    <w:basedOn w:val="DefaultParagraphFont"/>
    <w:link w:val="BodyTextIndent2"/>
    <w:uiPriority w:val="99"/>
    <w:semiHidden/>
    <w:rsid w:val="00A8318F"/>
    <w:rPr>
      <w:rFonts w:ascii="Times New Roman" w:eastAsia="Times New Roman" w:hAnsi="Times New Roman" w:cs="Times New Roman"/>
    </w:rPr>
  </w:style>
  <w:style w:type="character" w:customStyle="1" w:styleId="Heading2Char">
    <w:name w:val="Heading 2 Char"/>
    <w:basedOn w:val="DefaultParagraphFont"/>
    <w:link w:val="Heading2"/>
    <w:uiPriority w:val="9"/>
    <w:locked/>
    <w:rsid w:val="00AC50B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locked/>
    <w:rsid w:val="00AC50B4"/>
    <w:rPr>
      <w:rFonts w:ascii="Calibri" w:eastAsia="Calibri" w:hAnsi="Calibri" w:cs="Calibri"/>
      <w:sz w:val="24"/>
      <w:szCs w:val="24"/>
    </w:rPr>
  </w:style>
  <w:style w:type="character" w:customStyle="1" w:styleId="Heading4Char">
    <w:name w:val="Heading 4 Char"/>
    <w:basedOn w:val="DefaultParagraphFont"/>
    <w:link w:val="Heading4"/>
    <w:uiPriority w:val="9"/>
    <w:locked/>
    <w:rsid w:val="00AC50B4"/>
    <w:rPr>
      <w:rFonts w:ascii="Times New Roman" w:eastAsia="Times New Roman" w:hAnsi="Times New Roman" w:cs="Times New Roman"/>
      <w:b/>
      <w:bCs/>
    </w:rPr>
  </w:style>
  <w:style w:type="paragraph" w:styleId="Date">
    <w:name w:val="Date"/>
    <w:basedOn w:val="Normal"/>
    <w:next w:val="Normal"/>
    <w:link w:val="DateChar"/>
    <w:uiPriority w:val="99"/>
    <w:rsid w:val="00AC50B4"/>
    <w:pPr>
      <w:widowControl/>
    </w:pPr>
    <w:rPr>
      <w:sz w:val="24"/>
      <w:szCs w:val="24"/>
    </w:rPr>
  </w:style>
  <w:style w:type="character" w:customStyle="1" w:styleId="DateChar">
    <w:name w:val="Date Char"/>
    <w:basedOn w:val="DefaultParagraphFont"/>
    <w:link w:val="Date"/>
    <w:uiPriority w:val="99"/>
    <w:rsid w:val="00AC50B4"/>
    <w:rPr>
      <w:rFonts w:ascii="Times New Roman" w:eastAsia="Times New Roman" w:hAnsi="Times New Roman" w:cs="Times New Roman"/>
      <w:sz w:val="24"/>
      <w:szCs w:val="24"/>
    </w:rPr>
  </w:style>
  <w:style w:type="character" w:styleId="PageNumber">
    <w:name w:val="page number"/>
    <w:basedOn w:val="DefaultParagraphFont"/>
    <w:uiPriority w:val="99"/>
    <w:rsid w:val="00AC50B4"/>
    <w:rPr>
      <w:rFonts w:cs="Times New Roman"/>
    </w:rPr>
  </w:style>
  <w:style w:type="character" w:styleId="FollowedHyperlink">
    <w:name w:val="FollowedHyperlink"/>
    <w:basedOn w:val="DefaultParagraphFont"/>
    <w:uiPriority w:val="99"/>
    <w:rsid w:val="00AC50B4"/>
    <w:rPr>
      <w:rFonts w:cs="Times New Roman"/>
      <w:color w:val="800080"/>
      <w:u w:val="single"/>
    </w:rPr>
  </w:style>
  <w:style w:type="character" w:styleId="Emphasis">
    <w:name w:val="Emphasis"/>
    <w:basedOn w:val="DefaultParagraphFont"/>
    <w:uiPriority w:val="20"/>
    <w:qFormat/>
    <w:rsid w:val="00AC50B4"/>
    <w:rPr>
      <w:rFonts w:cs="Times New Roman"/>
      <w:i/>
    </w:rPr>
  </w:style>
  <w:style w:type="paragraph" w:styleId="NormalWeb">
    <w:name w:val="Normal (Web)"/>
    <w:basedOn w:val="Normal"/>
    <w:uiPriority w:val="99"/>
    <w:unhideWhenUsed/>
    <w:rsid w:val="00AC50B4"/>
    <w:pPr>
      <w:widowControl/>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9"/>
    <w:qFormat/>
    <w:pPr>
      <w:ind w:left="3192"/>
      <w:outlineLvl w:val="0"/>
    </w:pPr>
    <w:rPr>
      <w:b/>
      <w:bCs/>
      <w:sz w:val="28"/>
      <w:szCs w:val="28"/>
    </w:rPr>
  </w:style>
  <w:style w:type="paragraph" w:styleId="Heading2">
    <w:name w:val="heading 2"/>
    <w:basedOn w:val="Normal"/>
    <w:link w:val="Heading2Char"/>
    <w:uiPriority w:val="9"/>
    <w:qFormat/>
    <w:pPr>
      <w:ind w:left="100" w:right="7090"/>
      <w:outlineLvl w:val="1"/>
    </w:pPr>
    <w:rPr>
      <w:b/>
      <w:bCs/>
      <w:sz w:val="24"/>
      <w:szCs w:val="24"/>
    </w:rPr>
  </w:style>
  <w:style w:type="paragraph" w:styleId="Heading3">
    <w:name w:val="heading 3"/>
    <w:basedOn w:val="Normal"/>
    <w:link w:val="Heading3Char"/>
    <w:uiPriority w:val="9"/>
    <w:qFormat/>
    <w:pPr>
      <w:ind w:left="1540"/>
      <w:outlineLvl w:val="2"/>
    </w:pPr>
    <w:rPr>
      <w:rFonts w:ascii="Calibri" w:eastAsia="Calibri" w:hAnsi="Calibri" w:cs="Calibri"/>
      <w:sz w:val="24"/>
      <w:szCs w:val="24"/>
    </w:rPr>
  </w:style>
  <w:style w:type="paragraph" w:styleId="Heading4">
    <w:name w:val="heading 4"/>
    <w:basedOn w:val="Normal"/>
    <w:link w:val="Heading4Char"/>
    <w:uiPriority w:val="9"/>
    <w:qFormat/>
    <w:pPr>
      <w:spacing w:line="251" w:lineRule="exact"/>
      <w:ind w:left="820" w:right="1978"/>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20"/>
      <w:szCs w:val="20"/>
    </w:rPr>
  </w:style>
  <w:style w:type="paragraph" w:styleId="ListParagraph">
    <w:name w:val="List Paragraph"/>
    <w:basedOn w:val="Normal"/>
    <w:uiPriority w:val="34"/>
    <w:qFormat/>
    <w:pPr>
      <w:ind w:left="960" w:hanging="360"/>
    </w:pPr>
  </w:style>
  <w:style w:type="paragraph" w:customStyle="1" w:styleId="TableParagraph">
    <w:name w:val="Table Paragraph"/>
    <w:basedOn w:val="Normal"/>
    <w:uiPriority w:val="1"/>
    <w:qFormat/>
  </w:style>
  <w:style w:type="paragraph" w:styleId="NoSpacing">
    <w:name w:val="No Spacing"/>
    <w:uiPriority w:val="99"/>
    <w:qFormat/>
    <w:rsid w:val="00FE00D3"/>
    <w:pPr>
      <w:widowControl/>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EB43E6"/>
    <w:rPr>
      <w:rFonts w:ascii="Tahoma" w:hAnsi="Tahoma" w:cs="Tahoma"/>
      <w:sz w:val="16"/>
      <w:szCs w:val="16"/>
    </w:rPr>
  </w:style>
  <w:style w:type="character" w:customStyle="1" w:styleId="BalloonTextChar">
    <w:name w:val="Balloon Text Char"/>
    <w:basedOn w:val="DefaultParagraphFont"/>
    <w:link w:val="BalloonText"/>
    <w:uiPriority w:val="99"/>
    <w:semiHidden/>
    <w:rsid w:val="00EB43E6"/>
    <w:rPr>
      <w:rFonts w:ascii="Tahoma" w:eastAsia="Times New Roman" w:hAnsi="Tahoma" w:cs="Tahoma"/>
      <w:sz w:val="16"/>
      <w:szCs w:val="16"/>
    </w:rPr>
  </w:style>
  <w:style w:type="character" w:styleId="Hyperlink">
    <w:name w:val="Hyperlink"/>
    <w:basedOn w:val="DefaultParagraphFont"/>
    <w:uiPriority w:val="99"/>
    <w:unhideWhenUsed/>
    <w:rsid w:val="008351C9"/>
    <w:rPr>
      <w:color w:val="0000FF" w:themeColor="hyperlink"/>
      <w:u w:val="single"/>
    </w:rPr>
  </w:style>
  <w:style w:type="character" w:customStyle="1" w:styleId="Heading1Char">
    <w:name w:val="Heading 1 Char"/>
    <w:basedOn w:val="DefaultParagraphFont"/>
    <w:link w:val="Heading1"/>
    <w:uiPriority w:val="9"/>
    <w:locked/>
    <w:rsid w:val="00736265"/>
    <w:rPr>
      <w:rFonts w:ascii="Times New Roman" w:eastAsia="Times New Roman" w:hAnsi="Times New Roman" w:cs="Times New Roman"/>
      <w:b/>
      <w:bCs/>
      <w:sz w:val="28"/>
      <w:szCs w:val="28"/>
    </w:rPr>
  </w:style>
  <w:style w:type="paragraph" w:styleId="BodyTextIndent3">
    <w:name w:val="Body Text Indent 3"/>
    <w:basedOn w:val="Normal"/>
    <w:link w:val="BodyTextIndent3Char"/>
    <w:uiPriority w:val="99"/>
    <w:unhideWhenUsed/>
    <w:rsid w:val="00736265"/>
    <w:pPr>
      <w:spacing w:after="120"/>
      <w:ind w:left="360"/>
    </w:pPr>
    <w:rPr>
      <w:rFonts w:asciiTheme="minorHAnsi" w:hAnsiTheme="minorHAnsi"/>
      <w:sz w:val="16"/>
      <w:szCs w:val="16"/>
    </w:rPr>
  </w:style>
  <w:style w:type="character" w:customStyle="1" w:styleId="BodyTextIndent3Char">
    <w:name w:val="Body Text Indent 3 Char"/>
    <w:basedOn w:val="DefaultParagraphFont"/>
    <w:link w:val="BodyTextIndent3"/>
    <w:uiPriority w:val="99"/>
    <w:rsid w:val="00736265"/>
    <w:rPr>
      <w:rFonts w:eastAsia="Times New Roman" w:cs="Times New Roman"/>
      <w:sz w:val="16"/>
      <w:szCs w:val="16"/>
    </w:rPr>
  </w:style>
  <w:style w:type="paragraph" w:customStyle="1" w:styleId="Default">
    <w:name w:val="Default"/>
    <w:rsid w:val="00736265"/>
    <w:pPr>
      <w:widowControl/>
      <w:autoSpaceDE w:val="0"/>
      <w:autoSpaceDN w:val="0"/>
      <w:adjustRightInd w:val="0"/>
    </w:pPr>
    <w:rPr>
      <w:rFonts w:ascii="Calibri" w:eastAsia="Times New Roman" w:hAnsi="Calibri" w:cs="Calibri"/>
      <w:color w:val="000000"/>
      <w:sz w:val="24"/>
      <w:szCs w:val="24"/>
    </w:rPr>
  </w:style>
  <w:style w:type="table" w:styleId="TableGrid">
    <w:name w:val="Table Grid"/>
    <w:basedOn w:val="TableNormal"/>
    <w:uiPriority w:val="59"/>
    <w:rsid w:val="00736265"/>
    <w:pPr>
      <w:widowControl/>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6265"/>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736265"/>
    <w:rPr>
      <w:rFonts w:eastAsia="Times New Roman" w:cs="Times New Roman"/>
    </w:rPr>
  </w:style>
  <w:style w:type="paragraph" w:styleId="Footer">
    <w:name w:val="footer"/>
    <w:basedOn w:val="Normal"/>
    <w:link w:val="FooterChar"/>
    <w:uiPriority w:val="99"/>
    <w:unhideWhenUsed/>
    <w:rsid w:val="00736265"/>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736265"/>
    <w:rPr>
      <w:rFonts w:eastAsia="Times New Roman" w:cs="Times New Roman"/>
    </w:rPr>
  </w:style>
  <w:style w:type="character" w:customStyle="1" w:styleId="BodyTextChar">
    <w:name w:val="Body Text Char"/>
    <w:basedOn w:val="DefaultParagraphFont"/>
    <w:link w:val="BodyText"/>
    <w:uiPriority w:val="99"/>
    <w:locked/>
    <w:rsid w:val="00736265"/>
    <w:rPr>
      <w:rFonts w:ascii="Times New Roman" w:eastAsia="Times New Roman" w:hAnsi="Times New Roman" w:cs="Times New Roman"/>
      <w:sz w:val="20"/>
      <w:szCs w:val="20"/>
    </w:rPr>
  </w:style>
  <w:style w:type="paragraph" w:styleId="Title">
    <w:name w:val="Title"/>
    <w:basedOn w:val="Normal"/>
    <w:link w:val="TitleChar"/>
    <w:uiPriority w:val="10"/>
    <w:qFormat/>
    <w:rsid w:val="00A037B5"/>
    <w:pPr>
      <w:widowControl/>
      <w:jc w:val="center"/>
    </w:pPr>
    <w:rPr>
      <w:rFonts w:ascii="Cambria" w:hAnsi="Cambria"/>
      <w:b/>
      <w:bCs/>
      <w:kern w:val="28"/>
      <w:sz w:val="32"/>
      <w:szCs w:val="32"/>
    </w:rPr>
  </w:style>
  <w:style w:type="character" w:customStyle="1" w:styleId="TitleChar">
    <w:name w:val="Title Char"/>
    <w:basedOn w:val="DefaultParagraphFont"/>
    <w:link w:val="Title"/>
    <w:uiPriority w:val="10"/>
    <w:rsid w:val="00A037B5"/>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unhideWhenUsed/>
    <w:rsid w:val="00A8318F"/>
    <w:pPr>
      <w:spacing w:after="120"/>
      <w:ind w:left="360"/>
    </w:pPr>
  </w:style>
  <w:style w:type="character" w:customStyle="1" w:styleId="BodyTextIndentChar">
    <w:name w:val="Body Text Indent Char"/>
    <w:basedOn w:val="DefaultParagraphFont"/>
    <w:link w:val="BodyTextIndent"/>
    <w:uiPriority w:val="99"/>
    <w:semiHidden/>
    <w:rsid w:val="00A8318F"/>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A8318F"/>
    <w:pPr>
      <w:spacing w:after="120" w:line="480" w:lineRule="auto"/>
      <w:ind w:left="360"/>
    </w:pPr>
  </w:style>
  <w:style w:type="character" w:customStyle="1" w:styleId="BodyTextIndent2Char">
    <w:name w:val="Body Text Indent 2 Char"/>
    <w:basedOn w:val="DefaultParagraphFont"/>
    <w:link w:val="BodyTextIndent2"/>
    <w:uiPriority w:val="99"/>
    <w:semiHidden/>
    <w:rsid w:val="00A8318F"/>
    <w:rPr>
      <w:rFonts w:ascii="Times New Roman" w:eastAsia="Times New Roman" w:hAnsi="Times New Roman" w:cs="Times New Roman"/>
    </w:rPr>
  </w:style>
  <w:style w:type="character" w:customStyle="1" w:styleId="Heading2Char">
    <w:name w:val="Heading 2 Char"/>
    <w:basedOn w:val="DefaultParagraphFont"/>
    <w:link w:val="Heading2"/>
    <w:uiPriority w:val="9"/>
    <w:locked/>
    <w:rsid w:val="00AC50B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locked/>
    <w:rsid w:val="00AC50B4"/>
    <w:rPr>
      <w:rFonts w:ascii="Calibri" w:eastAsia="Calibri" w:hAnsi="Calibri" w:cs="Calibri"/>
      <w:sz w:val="24"/>
      <w:szCs w:val="24"/>
    </w:rPr>
  </w:style>
  <w:style w:type="character" w:customStyle="1" w:styleId="Heading4Char">
    <w:name w:val="Heading 4 Char"/>
    <w:basedOn w:val="DefaultParagraphFont"/>
    <w:link w:val="Heading4"/>
    <w:uiPriority w:val="9"/>
    <w:locked/>
    <w:rsid w:val="00AC50B4"/>
    <w:rPr>
      <w:rFonts w:ascii="Times New Roman" w:eastAsia="Times New Roman" w:hAnsi="Times New Roman" w:cs="Times New Roman"/>
      <w:b/>
      <w:bCs/>
    </w:rPr>
  </w:style>
  <w:style w:type="paragraph" w:styleId="Date">
    <w:name w:val="Date"/>
    <w:basedOn w:val="Normal"/>
    <w:next w:val="Normal"/>
    <w:link w:val="DateChar"/>
    <w:uiPriority w:val="99"/>
    <w:rsid w:val="00AC50B4"/>
    <w:pPr>
      <w:widowControl/>
    </w:pPr>
    <w:rPr>
      <w:sz w:val="24"/>
      <w:szCs w:val="24"/>
    </w:rPr>
  </w:style>
  <w:style w:type="character" w:customStyle="1" w:styleId="DateChar">
    <w:name w:val="Date Char"/>
    <w:basedOn w:val="DefaultParagraphFont"/>
    <w:link w:val="Date"/>
    <w:uiPriority w:val="99"/>
    <w:rsid w:val="00AC50B4"/>
    <w:rPr>
      <w:rFonts w:ascii="Times New Roman" w:eastAsia="Times New Roman" w:hAnsi="Times New Roman" w:cs="Times New Roman"/>
      <w:sz w:val="24"/>
      <w:szCs w:val="24"/>
    </w:rPr>
  </w:style>
  <w:style w:type="character" w:styleId="PageNumber">
    <w:name w:val="page number"/>
    <w:basedOn w:val="DefaultParagraphFont"/>
    <w:uiPriority w:val="99"/>
    <w:rsid w:val="00AC50B4"/>
    <w:rPr>
      <w:rFonts w:cs="Times New Roman"/>
    </w:rPr>
  </w:style>
  <w:style w:type="character" w:styleId="FollowedHyperlink">
    <w:name w:val="FollowedHyperlink"/>
    <w:basedOn w:val="DefaultParagraphFont"/>
    <w:uiPriority w:val="99"/>
    <w:rsid w:val="00AC50B4"/>
    <w:rPr>
      <w:rFonts w:cs="Times New Roman"/>
      <w:color w:val="800080"/>
      <w:u w:val="single"/>
    </w:rPr>
  </w:style>
  <w:style w:type="character" w:styleId="Emphasis">
    <w:name w:val="Emphasis"/>
    <w:basedOn w:val="DefaultParagraphFont"/>
    <w:uiPriority w:val="20"/>
    <w:qFormat/>
    <w:rsid w:val="00AC50B4"/>
    <w:rPr>
      <w:rFonts w:cs="Times New Roman"/>
      <w:i/>
    </w:rPr>
  </w:style>
  <w:style w:type="paragraph" w:styleId="NormalWeb">
    <w:name w:val="Normal (Web)"/>
    <w:basedOn w:val="Normal"/>
    <w:uiPriority w:val="99"/>
    <w:unhideWhenUsed/>
    <w:rsid w:val="00AC50B4"/>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pearsonhighered.com/educator/product/Reading-Writing-and-Learning-in-ESL-A-Resource-Book-for-Teaching-K12-English-Learners-7E/9780134014548.page" TargetMode="External"/><Relationship Id="rId13" Type="http://schemas.openxmlformats.org/officeDocument/2006/relationships/hyperlink" Target="https://education.ky.gov/curriculum/conpro/engla/Pages/ELA-Deconstructed-Standards.aspx" TargetMode="External"/><Relationship Id="rId18" Type="http://schemas.openxmlformats.org/officeDocument/2006/relationships/hyperlink" Target="http://www.ets.org/s/praxis/pdf/5361.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ets.org/s/praxis/pdf/5361.pdf" TargetMode="External"/><Relationship Id="rId17" Type="http://schemas.openxmlformats.org/officeDocument/2006/relationships/hyperlink" Target="https://www.tesol.org/advance-the-field/standards/tesol-caep-standards-for-p-12-teacher-education-programs" TargetMode="External"/><Relationship Id="rId2" Type="http://schemas.openxmlformats.org/officeDocument/2006/relationships/styles" Target="styles.xml"/><Relationship Id="rId16" Type="http://schemas.openxmlformats.org/officeDocument/2006/relationships/hyperlink" Target="http://www.kyepsb.net/documents/EduPrep/Kentuckyteacherstandard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kschumacher@campbellsville.edu" TargetMode="External"/><Relationship Id="rId11" Type="http://schemas.openxmlformats.org/officeDocument/2006/relationships/hyperlink" Target="https://www.wida.us/standards/eld.aspx" TargetMode="External"/><Relationship Id="rId5" Type="http://schemas.openxmlformats.org/officeDocument/2006/relationships/webSettings" Target="webSettings.xml"/><Relationship Id="rId15" Type="http://schemas.openxmlformats.org/officeDocument/2006/relationships/hyperlink" Target="http://education.ky.gov/curriculum/standards/kyacadstand/Pages/English-Language-Arts-Deconstructed-Standards.aspx" TargetMode="External"/><Relationship Id="rId10" Type="http://schemas.openxmlformats.org/officeDocument/2006/relationships/hyperlink" Target="http://www.campbellsville.edu/titleIX" TargetMode="External"/><Relationship Id="rId19" Type="http://schemas.openxmlformats.org/officeDocument/2006/relationships/hyperlink" Target="http://www.epsb.ky.gov" TargetMode="External"/><Relationship Id="rId4" Type="http://schemas.openxmlformats.org/officeDocument/2006/relationships/settings" Target="settings.xml"/><Relationship Id="rId9" Type="http://schemas.openxmlformats.org/officeDocument/2006/relationships/hyperlink" Target="mailto:twvanmeter@campbellsville.edu" TargetMode="External"/><Relationship Id="rId14" Type="http://schemas.openxmlformats.org/officeDocument/2006/relationships/hyperlink" Target="http://education.ky.gov/teachers/pges/tpges/pages/kentucky-framework-for-teach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7162</Words>
  <Characters>40826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Sampson, Gwen M.</dc:creator>
  <cp:lastModifiedBy>Genetech99</cp:lastModifiedBy>
  <cp:revision>4</cp:revision>
  <dcterms:created xsi:type="dcterms:W3CDTF">2017-08-31T18:21:00Z</dcterms:created>
  <dcterms:modified xsi:type="dcterms:W3CDTF">2017-08-31T18:29:00Z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2016-04-21T00:00:00Z</vt:filetime>
  </property>
  <property fmtid="{D5CDD505-2E9C-101B-9397-08002B2CF9AE}" pid="3" name="Creator">
    <vt:lpwstr>Microsoft® Word 2010</vt:lpwstr>
  </property>
  <property fmtid="{D5CDD505-2E9C-101B-9397-08002B2CF9AE}" pid="4" name="LastSaved">
    <vt:filetime>2016-08-08T00:00:00Z</vt:filetime>
  </property>
</Properties>
</file>